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61354" w14:textId="77777777" w:rsidR="0074736F" w:rsidRDefault="008E68A1" w:rsidP="007E2843">
      <w:pPr>
        <w:jc w:val="center"/>
      </w:pPr>
      <w:r>
        <w:t>UNIVERSITY OF OKLAHOMA</w:t>
      </w:r>
    </w:p>
    <w:p w14:paraId="46D05BC6" w14:textId="77777777" w:rsidR="008E68A1" w:rsidRDefault="008E68A1" w:rsidP="007E2843">
      <w:pPr>
        <w:jc w:val="center"/>
      </w:pPr>
    </w:p>
    <w:p w14:paraId="425DA81A" w14:textId="77777777" w:rsidR="008E68A1" w:rsidRDefault="008E68A1" w:rsidP="007E2843">
      <w:pPr>
        <w:jc w:val="center"/>
      </w:pPr>
      <w:r>
        <w:t>GRADUATE COLLEGE</w:t>
      </w:r>
    </w:p>
    <w:p w14:paraId="1E06B9E0" w14:textId="77777777" w:rsidR="008E68A1" w:rsidRDefault="008E68A1" w:rsidP="007E2843">
      <w:pPr>
        <w:jc w:val="center"/>
      </w:pPr>
    </w:p>
    <w:p w14:paraId="03158458" w14:textId="77777777" w:rsidR="008E68A1" w:rsidRDefault="008E68A1" w:rsidP="007E2843">
      <w:pPr>
        <w:jc w:val="center"/>
      </w:pPr>
    </w:p>
    <w:p w14:paraId="6B82DFC2" w14:textId="77777777" w:rsidR="008E68A1" w:rsidRDefault="008E68A1" w:rsidP="007E2843">
      <w:pPr>
        <w:jc w:val="center"/>
      </w:pPr>
    </w:p>
    <w:p w14:paraId="16CF13BC" w14:textId="77777777" w:rsidR="008E68A1" w:rsidRDefault="008E68A1" w:rsidP="007E2843">
      <w:pPr>
        <w:jc w:val="center"/>
      </w:pPr>
    </w:p>
    <w:p w14:paraId="2134E040" w14:textId="77777777" w:rsidR="008E68A1" w:rsidRDefault="008E68A1" w:rsidP="007E2843">
      <w:pPr>
        <w:jc w:val="center"/>
      </w:pPr>
    </w:p>
    <w:p w14:paraId="048BBFA2" w14:textId="77777777" w:rsidR="008E68A1" w:rsidRDefault="008E68A1" w:rsidP="007E2843">
      <w:pPr>
        <w:jc w:val="center"/>
      </w:pPr>
    </w:p>
    <w:p w14:paraId="00436F2A" w14:textId="77777777" w:rsidR="008E68A1" w:rsidRDefault="008E68A1" w:rsidP="007E2843">
      <w:pPr>
        <w:jc w:val="center"/>
      </w:pPr>
    </w:p>
    <w:p w14:paraId="360C5269" w14:textId="77777777" w:rsidR="008E68A1" w:rsidRDefault="008E68A1" w:rsidP="007E2843">
      <w:pPr>
        <w:jc w:val="center"/>
      </w:pPr>
    </w:p>
    <w:p w14:paraId="11C249CF" w14:textId="77777777" w:rsidR="008E68A1" w:rsidRDefault="008E68A1" w:rsidP="007E2843">
      <w:pPr>
        <w:jc w:val="center"/>
      </w:pPr>
    </w:p>
    <w:p w14:paraId="65964CE2" w14:textId="77777777" w:rsidR="008E68A1" w:rsidRDefault="008E68A1" w:rsidP="007E2843">
      <w:pPr>
        <w:jc w:val="center"/>
      </w:pPr>
    </w:p>
    <w:p w14:paraId="23A65C61" w14:textId="639850A0" w:rsidR="00A058F2" w:rsidRPr="00A058F2" w:rsidRDefault="002E1259" w:rsidP="00A058F2">
      <w:pPr>
        <w:jc w:val="center"/>
      </w:pPr>
      <w:r>
        <w:t>Do You Think College Is The Next Step?</w:t>
      </w:r>
      <w:r w:rsidR="00587CB1">
        <w:t xml:space="preserve"> </w:t>
      </w:r>
      <w:r>
        <w:t>The Creation and Validation of a Postsecondary Education and Experience Assessment for Individuals with Disabilities</w:t>
      </w:r>
    </w:p>
    <w:p w14:paraId="5B3CAA82" w14:textId="77777777" w:rsidR="008E68A1" w:rsidRDefault="008E68A1" w:rsidP="007E2843">
      <w:pPr>
        <w:jc w:val="center"/>
      </w:pPr>
    </w:p>
    <w:p w14:paraId="41663124" w14:textId="77777777" w:rsidR="008E68A1" w:rsidRDefault="008E68A1" w:rsidP="007E2843">
      <w:pPr>
        <w:jc w:val="center"/>
      </w:pPr>
    </w:p>
    <w:p w14:paraId="08780BD9" w14:textId="77777777" w:rsidR="008E68A1" w:rsidRDefault="008E68A1" w:rsidP="007E2843">
      <w:pPr>
        <w:jc w:val="center"/>
      </w:pPr>
    </w:p>
    <w:p w14:paraId="006B282D" w14:textId="77777777" w:rsidR="008E68A1" w:rsidRDefault="008E68A1" w:rsidP="007E2843">
      <w:pPr>
        <w:jc w:val="center"/>
      </w:pPr>
    </w:p>
    <w:p w14:paraId="29F0FD7F" w14:textId="77777777" w:rsidR="008E68A1" w:rsidRDefault="008E68A1" w:rsidP="007E2843">
      <w:pPr>
        <w:jc w:val="center"/>
      </w:pPr>
    </w:p>
    <w:p w14:paraId="1D39BEFE" w14:textId="77777777" w:rsidR="008E68A1" w:rsidRDefault="008E68A1" w:rsidP="007E2843">
      <w:pPr>
        <w:jc w:val="center"/>
      </w:pPr>
    </w:p>
    <w:p w14:paraId="4B60CAAF" w14:textId="77777777" w:rsidR="008E68A1" w:rsidRDefault="008E68A1" w:rsidP="007E2843">
      <w:pPr>
        <w:jc w:val="center"/>
      </w:pPr>
    </w:p>
    <w:p w14:paraId="5B4C8ACE" w14:textId="77777777" w:rsidR="008E68A1" w:rsidRDefault="008E68A1" w:rsidP="007E2843">
      <w:pPr>
        <w:jc w:val="center"/>
      </w:pPr>
    </w:p>
    <w:p w14:paraId="2275E04C" w14:textId="77777777" w:rsidR="008E68A1" w:rsidRDefault="008E68A1" w:rsidP="007E2843">
      <w:pPr>
        <w:jc w:val="center"/>
      </w:pPr>
    </w:p>
    <w:p w14:paraId="1F2A86D3" w14:textId="77777777" w:rsidR="008E68A1" w:rsidRDefault="008E68A1" w:rsidP="007E2843">
      <w:pPr>
        <w:jc w:val="center"/>
      </w:pPr>
    </w:p>
    <w:p w14:paraId="3D82FD82" w14:textId="77777777" w:rsidR="008E68A1" w:rsidRDefault="008E68A1" w:rsidP="007E2843">
      <w:pPr>
        <w:jc w:val="center"/>
      </w:pPr>
      <w:r>
        <w:t>A DISSERTATION</w:t>
      </w:r>
    </w:p>
    <w:p w14:paraId="6544282F" w14:textId="77777777" w:rsidR="008E68A1" w:rsidRDefault="008E68A1" w:rsidP="007E2843">
      <w:pPr>
        <w:jc w:val="center"/>
      </w:pPr>
    </w:p>
    <w:p w14:paraId="02C6899D" w14:textId="77777777" w:rsidR="008E68A1" w:rsidRDefault="008E68A1" w:rsidP="007E2843">
      <w:pPr>
        <w:jc w:val="center"/>
      </w:pPr>
      <w:r>
        <w:t>SUBMITTED TO THE GRADUATE FACULTY</w:t>
      </w:r>
    </w:p>
    <w:p w14:paraId="159A0D27" w14:textId="77777777" w:rsidR="008E68A1" w:rsidRDefault="008E68A1" w:rsidP="007E2843">
      <w:pPr>
        <w:jc w:val="center"/>
      </w:pPr>
    </w:p>
    <w:p w14:paraId="51F73EBA" w14:textId="77777777" w:rsidR="008E68A1" w:rsidRDefault="008E68A1" w:rsidP="007E2843">
      <w:pPr>
        <w:jc w:val="center"/>
      </w:pPr>
      <w:r>
        <w:t>in partial fulfillment of the requirements for the</w:t>
      </w:r>
    </w:p>
    <w:p w14:paraId="152E40D6" w14:textId="77777777" w:rsidR="008E68A1" w:rsidRDefault="008E68A1" w:rsidP="007E2843">
      <w:pPr>
        <w:jc w:val="center"/>
      </w:pPr>
    </w:p>
    <w:p w14:paraId="2A7A0E5C" w14:textId="77777777" w:rsidR="008E68A1" w:rsidRDefault="008E68A1" w:rsidP="007E2843">
      <w:pPr>
        <w:jc w:val="center"/>
      </w:pPr>
      <w:r>
        <w:t>Degree of</w:t>
      </w:r>
    </w:p>
    <w:p w14:paraId="2785B73D" w14:textId="77777777" w:rsidR="008E68A1" w:rsidRDefault="008E68A1" w:rsidP="007E2843">
      <w:pPr>
        <w:jc w:val="center"/>
      </w:pPr>
    </w:p>
    <w:p w14:paraId="4FD37481" w14:textId="77777777" w:rsidR="008E68A1" w:rsidRDefault="008E68A1" w:rsidP="007E2843">
      <w:pPr>
        <w:jc w:val="center"/>
      </w:pPr>
      <w:r>
        <w:t>DOCTOR OF PHILOSOPHY</w:t>
      </w:r>
    </w:p>
    <w:p w14:paraId="7E294E6E" w14:textId="77777777" w:rsidR="008E68A1" w:rsidRDefault="008E68A1" w:rsidP="007E2843">
      <w:pPr>
        <w:jc w:val="center"/>
      </w:pPr>
    </w:p>
    <w:p w14:paraId="11B2BC70" w14:textId="77777777" w:rsidR="008E68A1" w:rsidRDefault="008E68A1" w:rsidP="007E2843">
      <w:pPr>
        <w:jc w:val="center"/>
      </w:pPr>
    </w:p>
    <w:p w14:paraId="10F3CC83" w14:textId="77777777" w:rsidR="008E68A1" w:rsidRDefault="008E68A1" w:rsidP="007E2843">
      <w:pPr>
        <w:jc w:val="center"/>
      </w:pPr>
    </w:p>
    <w:p w14:paraId="73F97D6D" w14:textId="77777777" w:rsidR="008E68A1" w:rsidRDefault="008E68A1" w:rsidP="007E2843">
      <w:pPr>
        <w:jc w:val="center"/>
      </w:pPr>
    </w:p>
    <w:p w14:paraId="454DB582" w14:textId="77777777" w:rsidR="008E68A1" w:rsidRDefault="008E68A1" w:rsidP="007E2843">
      <w:pPr>
        <w:jc w:val="center"/>
      </w:pPr>
    </w:p>
    <w:p w14:paraId="17974A43" w14:textId="77777777" w:rsidR="00CB13FF" w:rsidRDefault="00CB13FF" w:rsidP="00A058F2"/>
    <w:p w14:paraId="2208AE5B" w14:textId="77777777" w:rsidR="00881F5F" w:rsidRDefault="00881F5F" w:rsidP="007E2843">
      <w:pPr>
        <w:jc w:val="center"/>
      </w:pPr>
    </w:p>
    <w:p w14:paraId="42158D82" w14:textId="77777777" w:rsidR="008E68A1" w:rsidRDefault="008E68A1" w:rsidP="007E2843">
      <w:pPr>
        <w:jc w:val="center"/>
      </w:pPr>
      <w:r>
        <w:t>By</w:t>
      </w:r>
    </w:p>
    <w:p w14:paraId="4FE293C2" w14:textId="77777777" w:rsidR="008E68A1" w:rsidRDefault="008E68A1" w:rsidP="007E2843">
      <w:pPr>
        <w:jc w:val="center"/>
      </w:pPr>
    </w:p>
    <w:p w14:paraId="424B6A05" w14:textId="3AD97409" w:rsidR="008E68A1" w:rsidRDefault="00A058F2" w:rsidP="007E2843">
      <w:pPr>
        <w:jc w:val="center"/>
      </w:pPr>
      <w:r>
        <w:t>Andrea L. Suk</w:t>
      </w:r>
    </w:p>
    <w:p w14:paraId="622F14E9" w14:textId="77777777" w:rsidR="008E68A1" w:rsidRDefault="008E68A1" w:rsidP="007E2843">
      <w:pPr>
        <w:jc w:val="center"/>
      </w:pPr>
      <w:r>
        <w:t>Norman, Oklahoma</w:t>
      </w:r>
    </w:p>
    <w:p w14:paraId="43421958" w14:textId="77777777" w:rsidR="00890422" w:rsidRDefault="008E68A1" w:rsidP="00881F5F">
      <w:pPr>
        <w:jc w:val="center"/>
        <w:sectPr w:rsidR="00890422" w:rsidSect="0005285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t>2020</w:t>
      </w:r>
    </w:p>
    <w:p w14:paraId="74000493" w14:textId="77777777" w:rsidR="0093024C" w:rsidRPr="00A058F2" w:rsidRDefault="0093024C" w:rsidP="0093024C">
      <w:pPr>
        <w:jc w:val="center"/>
      </w:pPr>
      <w:r>
        <w:lastRenderedPageBreak/>
        <w:t>Do You Think College Is The Next Step? The Creation and Validation of a Postsecondary Education and Experience Assessment for Individuals with Disabilities</w:t>
      </w:r>
    </w:p>
    <w:p w14:paraId="1157D3A3" w14:textId="77777777" w:rsidR="00F45780" w:rsidRDefault="00F45780" w:rsidP="007E2843">
      <w:pPr>
        <w:jc w:val="center"/>
      </w:pPr>
    </w:p>
    <w:p w14:paraId="715EC3A4" w14:textId="77777777" w:rsidR="00F45780" w:rsidRDefault="00F45780" w:rsidP="007E2843">
      <w:pPr>
        <w:jc w:val="center"/>
      </w:pPr>
    </w:p>
    <w:p w14:paraId="5B8469F4" w14:textId="77777777" w:rsidR="00F45780" w:rsidRDefault="00F45780" w:rsidP="007E2843">
      <w:pPr>
        <w:jc w:val="center"/>
      </w:pPr>
    </w:p>
    <w:p w14:paraId="01E1ADC1" w14:textId="77777777" w:rsidR="00F45780" w:rsidRDefault="00F45780" w:rsidP="007E2843">
      <w:pPr>
        <w:jc w:val="center"/>
      </w:pPr>
    </w:p>
    <w:p w14:paraId="49D37F1C" w14:textId="77777777" w:rsidR="007A16F9" w:rsidRDefault="007A16F9" w:rsidP="007E2843">
      <w:pPr>
        <w:jc w:val="center"/>
      </w:pPr>
    </w:p>
    <w:p w14:paraId="51C01F47" w14:textId="77777777" w:rsidR="00F45780" w:rsidRDefault="00F45780" w:rsidP="007E2843">
      <w:pPr>
        <w:jc w:val="center"/>
      </w:pPr>
      <w:r>
        <w:t>A DISSERTATION APPROVED FOR THE</w:t>
      </w:r>
    </w:p>
    <w:p w14:paraId="527CC9EC" w14:textId="77777777" w:rsidR="00F45780" w:rsidRDefault="00F45780" w:rsidP="007E2843">
      <w:pPr>
        <w:jc w:val="center"/>
      </w:pPr>
      <w:r>
        <w:t>DEPARTMENT OF EDUCATIONAL PSYCHOLOGY</w:t>
      </w:r>
    </w:p>
    <w:p w14:paraId="185B487D" w14:textId="77777777" w:rsidR="00F45780" w:rsidRDefault="00F45780" w:rsidP="007E2843">
      <w:pPr>
        <w:jc w:val="center"/>
      </w:pPr>
    </w:p>
    <w:p w14:paraId="00F8B084" w14:textId="77777777" w:rsidR="00F45780" w:rsidRDefault="00F45780" w:rsidP="007E2843">
      <w:pPr>
        <w:jc w:val="center"/>
      </w:pPr>
    </w:p>
    <w:p w14:paraId="5F9867E8" w14:textId="77777777" w:rsidR="00F45780" w:rsidRDefault="00F45780" w:rsidP="007E2843">
      <w:pPr>
        <w:jc w:val="center"/>
      </w:pPr>
    </w:p>
    <w:p w14:paraId="74D712B6" w14:textId="77777777" w:rsidR="00F45780" w:rsidRDefault="00F45780" w:rsidP="007E2843">
      <w:pPr>
        <w:jc w:val="center"/>
      </w:pPr>
    </w:p>
    <w:p w14:paraId="79F5B6D7" w14:textId="77777777" w:rsidR="00F45780" w:rsidRDefault="00F45780" w:rsidP="007E2843">
      <w:pPr>
        <w:jc w:val="center"/>
      </w:pPr>
    </w:p>
    <w:p w14:paraId="62745781" w14:textId="77777777" w:rsidR="007A16F9" w:rsidRDefault="007A16F9" w:rsidP="007E2843">
      <w:pPr>
        <w:jc w:val="center"/>
      </w:pPr>
    </w:p>
    <w:p w14:paraId="244DE461" w14:textId="77777777" w:rsidR="007A16F9" w:rsidRDefault="007A16F9" w:rsidP="007E2843">
      <w:pPr>
        <w:jc w:val="center"/>
      </w:pPr>
    </w:p>
    <w:p w14:paraId="5B3F2205" w14:textId="77777777" w:rsidR="007A16F9" w:rsidRDefault="007A16F9" w:rsidP="007E2843">
      <w:pPr>
        <w:jc w:val="center"/>
      </w:pPr>
    </w:p>
    <w:p w14:paraId="20091048" w14:textId="77777777" w:rsidR="007A16F9" w:rsidRDefault="007A16F9" w:rsidP="007E2843">
      <w:pPr>
        <w:jc w:val="center"/>
      </w:pPr>
    </w:p>
    <w:p w14:paraId="16C2544E" w14:textId="77777777" w:rsidR="007A16F9" w:rsidRDefault="007A16F9" w:rsidP="007E2843">
      <w:pPr>
        <w:jc w:val="center"/>
      </w:pPr>
    </w:p>
    <w:p w14:paraId="18413DF4" w14:textId="165F9B54" w:rsidR="000859DD" w:rsidRPr="000859DD" w:rsidRDefault="000859DD" w:rsidP="000859DD">
      <w:pPr>
        <w:jc w:val="center"/>
      </w:pPr>
      <w:r w:rsidRPr="000859DD">
        <w:rPr>
          <w:color w:val="000000"/>
        </w:rPr>
        <w:t>BY THE COMMITTEE CONSISTING OF</w:t>
      </w:r>
    </w:p>
    <w:p w14:paraId="3828E604" w14:textId="19F277E9" w:rsidR="00F45780" w:rsidRDefault="00F45780" w:rsidP="007E2843">
      <w:pPr>
        <w:jc w:val="center"/>
      </w:pPr>
    </w:p>
    <w:p w14:paraId="140CEB57" w14:textId="77777777" w:rsidR="00F45780" w:rsidRDefault="00F45780" w:rsidP="007E2843">
      <w:pPr>
        <w:jc w:val="center"/>
      </w:pPr>
    </w:p>
    <w:p w14:paraId="4EAD31CF" w14:textId="77777777" w:rsidR="00F45780" w:rsidRDefault="00F45780" w:rsidP="007E2843">
      <w:pPr>
        <w:jc w:val="center"/>
      </w:pPr>
    </w:p>
    <w:p w14:paraId="655CBDCB" w14:textId="77777777" w:rsidR="00F45780" w:rsidRDefault="00F45780" w:rsidP="007E2843">
      <w:pPr>
        <w:jc w:val="center"/>
      </w:pPr>
    </w:p>
    <w:p w14:paraId="31EA0EA8" w14:textId="77777777" w:rsidR="00F45780" w:rsidRDefault="00F45780" w:rsidP="007E2843">
      <w:pPr>
        <w:jc w:val="center"/>
      </w:pPr>
    </w:p>
    <w:p w14:paraId="7B410ACF" w14:textId="77777777" w:rsidR="007A16F9" w:rsidRDefault="007A16F9" w:rsidP="007E2843">
      <w:pPr>
        <w:jc w:val="center"/>
      </w:pPr>
    </w:p>
    <w:p w14:paraId="0948A7DB" w14:textId="0107E6F7" w:rsidR="00F45780" w:rsidRPr="00A058F2" w:rsidRDefault="00F45780" w:rsidP="00F45780">
      <w:pPr>
        <w:jc w:val="right"/>
      </w:pPr>
      <w:r w:rsidRPr="00A058F2">
        <w:t xml:space="preserve">Dr. </w:t>
      </w:r>
      <w:r w:rsidR="00A058F2" w:rsidRPr="00A058F2">
        <w:t>Corey Peltier</w:t>
      </w:r>
      <w:r w:rsidRPr="00A058F2">
        <w:t>, Chair</w:t>
      </w:r>
    </w:p>
    <w:p w14:paraId="435C2B64" w14:textId="77777777" w:rsidR="007A16F9" w:rsidRPr="00C71AA9" w:rsidRDefault="007A16F9" w:rsidP="00F45780">
      <w:pPr>
        <w:jc w:val="right"/>
        <w:rPr>
          <w:highlight w:val="yellow"/>
        </w:rPr>
      </w:pPr>
    </w:p>
    <w:p w14:paraId="5354D523" w14:textId="0F638A8D" w:rsidR="00A52511" w:rsidRDefault="00A058F2" w:rsidP="00F45780">
      <w:pPr>
        <w:jc w:val="right"/>
      </w:pPr>
      <w:r>
        <w:t>Dr. Lori Peterson</w:t>
      </w:r>
    </w:p>
    <w:p w14:paraId="78C6F6B2" w14:textId="03F302B4" w:rsidR="00A058F2" w:rsidRDefault="00A058F2" w:rsidP="00F45780">
      <w:pPr>
        <w:jc w:val="right"/>
      </w:pPr>
    </w:p>
    <w:p w14:paraId="1CBB6692" w14:textId="79CD3F34" w:rsidR="00A058F2" w:rsidRDefault="00A058F2" w:rsidP="00F45780">
      <w:pPr>
        <w:jc w:val="right"/>
      </w:pPr>
      <w:r>
        <w:t>Dr. Teresa Debacker</w:t>
      </w:r>
    </w:p>
    <w:p w14:paraId="202145BB" w14:textId="377CECE1" w:rsidR="00A058F2" w:rsidRDefault="00A058F2" w:rsidP="00F45780">
      <w:pPr>
        <w:jc w:val="right"/>
      </w:pPr>
    </w:p>
    <w:p w14:paraId="4E983453" w14:textId="1B8CE6CF" w:rsidR="00A058F2" w:rsidRDefault="00A058F2" w:rsidP="00F45780">
      <w:pPr>
        <w:jc w:val="right"/>
      </w:pPr>
      <w:r>
        <w:t>Dr. Mike Crowson</w:t>
      </w:r>
    </w:p>
    <w:p w14:paraId="077F56B7" w14:textId="3B2E50D8" w:rsidR="00A058F2" w:rsidRDefault="00A058F2" w:rsidP="00F45780">
      <w:pPr>
        <w:jc w:val="right"/>
      </w:pPr>
    </w:p>
    <w:p w14:paraId="7AE0484E" w14:textId="275EF22F" w:rsidR="00A058F2" w:rsidRDefault="00A058F2" w:rsidP="00F45780">
      <w:pPr>
        <w:jc w:val="right"/>
      </w:pPr>
      <w:r>
        <w:t xml:space="preserve">Dr. Matthew Reyes </w:t>
      </w:r>
    </w:p>
    <w:p w14:paraId="78817F8C" w14:textId="77777777" w:rsidR="00A52511" w:rsidRDefault="00A52511">
      <w:r>
        <w:br w:type="page"/>
      </w:r>
    </w:p>
    <w:p w14:paraId="1B0703EA" w14:textId="77777777" w:rsidR="00890422" w:rsidRDefault="00890422" w:rsidP="00F45780">
      <w:pPr>
        <w:jc w:val="right"/>
        <w:sectPr w:rsidR="00890422" w:rsidSect="0005285C">
          <w:pgSz w:w="12240" w:h="15840"/>
          <w:pgMar w:top="1440" w:right="1440" w:bottom="1440" w:left="1440" w:header="720" w:footer="720" w:gutter="0"/>
          <w:cols w:space="720"/>
          <w:docGrid w:linePitch="360"/>
        </w:sectPr>
      </w:pPr>
    </w:p>
    <w:p w14:paraId="772DEAC4" w14:textId="77777777" w:rsidR="00076F58" w:rsidRDefault="00076F58" w:rsidP="00890422"/>
    <w:p w14:paraId="37945B56" w14:textId="77777777" w:rsidR="00076F58" w:rsidRDefault="00076F58"/>
    <w:p w14:paraId="5180CF14" w14:textId="77777777" w:rsidR="007A16F9" w:rsidRDefault="007A16F9" w:rsidP="00076F58"/>
    <w:p w14:paraId="55950E20" w14:textId="77777777" w:rsidR="00076F58" w:rsidRDefault="00076F58" w:rsidP="00076F58"/>
    <w:p w14:paraId="524BD5FD" w14:textId="77777777" w:rsidR="00076F58" w:rsidRDefault="00076F58" w:rsidP="00076F58"/>
    <w:p w14:paraId="425D281F" w14:textId="77777777" w:rsidR="00076F58" w:rsidRDefault="00076F58" w:rsidP="00076F58"/>
    <w:p w14:paraId="0AD9059B" w14:textId="77777777" w:rsidR="00076F58" w:rsidRDefault="00076F58" w:rsidP="00076F58"/>
    <w:p w14:paraId="42B8C4B4" w14:textId="77777777" w:rsidR="00076F58" w:rsidRDefault="00076F58" w:rsidP="00076F58"/>
    <w:p w14:paraId="455F0C7A" w14:textId="77777777" w:rsidR="00076F58" w:rsidRDefault="00076F58" w:rsidP="00076F58"/>
    <w:p w14:paraId="6A6E6B0D" w14:textId="77777777" w:rsidR="00076F58" w:rsidRDefault="00076F58" w:rsidP="00076F58"/>
    <w:p w14:paraId="290DBD8C" w14:textId="77777777" w:rsidR="00076F58" w:rsidRDefault="00076F58" w:rsidP="00076F58"/>
    <w:p w14:paraId="0F2D65F3" w14:textId="77777777" w:rsidR="00076F58" w:rsidRDefault="00076F58" w:rsidP="00076F58"/>
    <w:p w14:paraId="5BACD6B2" w14:textId="77777777" w:rsidR="00076F58" w:rsidRDefault="00076F58" w:rsidP="00076F58"/>
    <w:p w14:paraId="10B54614" w14:textId="77777777" w:rsidR="00076F58" w:rsidRDefault="00076F58" w:rsidP="00076F58"/>
    <w:p w14:paraId="154E37D2" w14:textId="77777777" w:rsidR="00076F58" w:rsidRDefault="00076F58" w:rsidP="00076F58"/>
    <w:p w14:paraId="74C042DC" w14:textId="77777777" w:rsidR="00076F58" w:rsidRDefault="00076F58" w:rsidP="00076F58"/>
    <w:p w14:paraId="0ED1EE62" w14:textId="77777777" w:rsidR="00076F58" w:rsidRDefault="00076F58" w:rsidP="00076F58"/>
    <w:p w14:paraId="26B2CDD7" w14:textId="77777777" w:rsidR="00076F58" w:rsidRDefault="00076F58" w:rsidP="00076F58"/>
    <w:p w14:paraId="348F7956" w14:textId="77777777" w:rsidR="00076F58" w:rsidRDefault="00076F58" w:rsidP="00076F58"/>
    <w:p w14:paraId="7F2EB5F9" w14:textId="77777777" w:rsidR="00076F58" w:rsidRDefault="00076F58" w:rsidP="00076F58"/>
    <w:p w14:paraId="3E081A94" w14:textId="77777777" w:rsidR="00076F58" w:rsidRDefault="00076F58" w:rsidP="00076F58"/>
    <w:p w14:paraId="57F062D3" w14:textId="77777777" w:rsidR="00076F58" w:rsidRDefault="00076F58" w:rsidP="00076F58"/>
    <w:p w14:paraId="3C0C284C" w14:textId="77777777" w:rsidR="00076F58" w:rsidRDefault="00076F58" w:rsidP="00076F58"/>
    <w:p w14:paraId="3972B7D0" w14:textId="77777777" w:rsidR="00076F58" w:rsidRDefault="00076F58" w:rsidP="00076F58"/>
    <w:p w14:paraId="010275FE" w14:textId="77777777" w:rsidR="00076F58" w:rsidRDefault="00076F58" w:rsidP="00076F58"/>
    <w:p w14:paraId="56753311" w14:textId="77777777" w:rsidR="00076F58" w:rsidRDefault="00076F58" w:rsidP="00076F58"/>
    <w:p w14:paraId="6934E9F1" w14:textId="77777777" w:rsidR="00076F58" w:rsidRDefault="00076F58" w:rsidP="00076F58"/>
    <w:p w14:paraId="2DFFB4E5" w14:textId="77777777" w:rsidR="00076F58" w:rsidRDefault="00076F58" w:rsidP="00076F58"/>
    <w:p w14:paraId="45CB6FB6" w14:textId="77777777" w:rsidR="00076F58" w:rsidRDefault="00076F58" w:rsidP="00076F58"/>
    <w:p w14:paraId="28896DA3" w14:textId="77777777" w:rsidR="00076F58" w:rsidRDefault="00076F58" w:rsidP="00076F58"/>
    <w:p w14:paraId="3B3FDBDC" w14:textId="77777777" w:rsidR="00076F58" w:rsidRDefault="00076F58" w:rsidP="00076F58"/>
    <w:p w14:paraId="1BE25201" w14:textId="77777777" w:rsidR="00076F58" w:rsidRDefault="00076F58" w:rsidP="00076F58"/>
    <w:p w14:paraId="5470A3FD" w14:textId="77777777" w:rsidR="00076F58" w:rsidRDefault="00076F58" w:rsidP="00076F58"/>
    <w:p w14:paraId="00500086" w14:textId="77777777" w:rsidR="00076F58" w:rsidRDefault="00076F58" w:rsidP="00076F58"/>
    <w:p w14:paraId="1830BF77" w14:textId="77777777" w:rsidR="00076F58" w:rsidRDefault="00076F58" w:rsidP="00076F58"/>
    <w:p w14:paraId="212E0735" w14:textId="77777777" w:rsidR="00076F58" w:rsidRDefault="00076F58" w:rsidP="00076F58"/>
    <w:p w14:paraId="7DD74F54" w14:textId="77777777" w:rsidR="00076F58" w:rsidRDefault="00076F58" w:rsidP="00076F58"/>
    <w:p w14:paraId="480B3C15" w14:textId="77777777" w:rsidR="00076F58" w:rsidRDefault="00076F58" w:rsidP="00076F58"/>
    <w:p w14:paraId="720CC120" w14:textId="77777777" w:rsidR="00076F58" w:rsidRDefault="00076F58" w:rsidP="00076F58"/>
    <w:p w14:paraId="6E59DE1C" w14:textId="77777777" w:rsidR="00076F58" w:rsidRDefault="00076F58" w:rsidP="00076F58"/>
    <w:p w14:paraId="08AAD12F" w14:textId="77777777" w:rsidR="00076F58" w:rsidRDefault="00076F58" w:rsidP="00076F58"/>
    <w:p w14:paraId="1C27B90A" w14:textId="77777777" w:rsidR="00076F58" w:rsidRDefault="00076F58" w:rsidP="00076F58"/>
    <w:p w14:paraId="3AF27A9E" w14:textId="77777777" w:rsidR="00076F58" w:rsidRDefault="00076F58" w:rsidP="00076F58"/>
    <w:p w14:paraId="0356CBE7" w14:textId="77777777" w:rsidR="00881F5F" w:rsidRDefault="00881F5F" w:rsidP="00076F58"/>
    <w:p w14:paraId="33D921DA" w14:textId="317078DE" w:rsidR="00076F58" w:rsidRDefault="00076F58" w:rsidP="00076F58">
      <w:pPr>
        <w:jc w:val="center"/>
      </w:pPr>
      <w:r>
        <w:t xml:space="preserve">© Copyright by </w:t>
      </w:r>
      <w:r w:rsidR="00A058F2">
        <w:t>Andrea L. Suk</w:t>
      </w:r>
      <w:r>
        <w:t xml:space="preserve"> 2020</w:t>
      </w:r>
    </w:p>
    <w:p w14:paraId="2BF4863B" w14:textId="77777777" w:rsidR="001334E6" w:rsidRDefault="00076F58" w:rsidP="00881F5F">
      <w:pPr>
        <w:jc w:val="center"/>
        <w:sectPr w:rsidR="001334E6" w:rsidSect="00890422">
          <w:footerReference w:type="default" r:id="rId14"/>
          <w:pgSz w:w="12240" w:h="15840"/>
          <w:pgMar w:top="1440" w:right="1440" w:bottom="1440" w:left="1440" w:header="720" w:footer="720" w:gutter="0"/>
          <w:cols w:space="720"/>
          <w:titlePg/>
          <w:docGrid w:linePitch="360"/>
        </w:sectPr>
      </w:pPr>
      <w:r>
        <w:t>All Rights Reserved</w:t>
      </w:r>
      <w:r w:rsidR="00890422">
        <w:t>.</w:t>
      </w:r>
    </w:p>
    <w:p w14:paraId="14E99044" w14:textId="57029880" w:rsidR="00B51649" w:rsidRPr="003B09CD" w:rsidRDefault="003B09CD" w:rsidP="003B09CD">
      <w:pPr>
        <w:pStyle w:val="Heading1"/>
        <w:jc w:val="center"/>
        <w:rPr>
          <w:b w:val="0"/>
          <w:bCs w:val="0"/>
          <w:sz w:val="24"/>
          <w:szCs w:val="24"/>
        </w:rPr>
      </w:pPr>
      <w:bookmarkStart w:id="0" w:name="_Toc37413833"/>
      <w:r w:rsidRPr="003B09CD">
        <w:rPr>
          <w:b w:val="0"/>
          <w:bCs w:val="0"/>
          <w:sz w:val="24"/>
          <w:szCs w:val="24"/>
        </w:rPr>
        <w:lastRenderedPageBreak/>
        <w:t>Dedication</w:t>
      </w:r>
      <w:bookmarkEnd w:id="0"/>
    </w:p>
    <w:p w14:paraId="62F836A3" w14:textId="77777777" w:rsidR="003B09CD" w:rsidRDefault="003B09CD"/>
    <w:p w14:paraId="0AC4469B" w14:textId="77777777" w:rsidR="003B09CD" w:rsidRDefault="003B09CD" w:rsidP="00B51649">
      <w:pPr>
        <w:jc w:val="center"/>
      </w:pPr>
    </w:p>
    <w:p w14:paraId="404ADDA0" w14:textId="2A25E4B9" w:rsidR="00B51649" w:rsidRDefault="00B51649" w:rsidP="00B51649">
      <w:pPr>
        <w:jc w:val="center"/>
      </w:pPr>
      <w:r>
        <w:t>To my Husband, Mentors, Family, Friends, and Students</w:t>
      </w:r>
    </w:p>
    <w:p w14:paraId="2DED74D2" w14:textId="4EED62CE" w:rsidR="00E645CF" w:rsidRDefault="00B51649" w:rsidP="00B51649">
      <w:pPr>
        <w:jc w:val="center"/>
      </w:pPr>
      <w:r>
        <w:t xml:space="preserve">(as well as Zoey, Lady, and Mozart for </w:t>
      </w:r>
      <w:r w:rsidR="00B46B44">
        <w:t xml:space="preserve">knowing the right words are not </w:t>
      </w:r>
      <w:r w:rsidR="00EB3E18">
        <w:t xml:space="preserve">always </w:t>
      </w:r>
      <w:r w:rsidR="00B46B44">
        <w:t>words</w:t>
      </w:r>
      <w:r>
        <w:t>)</w:t>
      </w:r>
      <w:r w:rsidR="00E645CF">
        <w:br w:type="page"/>
      </w:r>
    </w:p>
    <w:p w14:paraId="5B842BE3" w14:textId="43588810" w:rsidR="003B09CD" w:rsidRPr="00B56D5F" w:rsidRDefault="00E645CF" w:rsidP="00B56D5F">
      <w:pPr>
        <w:pStyle w:val="Heading1"/>
        <w:jc w:val="center"/>
        <w:rPr>
          <w:sz w:val="24"/>
          <w:szCs w:val="24"/>
        </w:rPr>
      </w:pPr>
      <w:bookmarkStart w:id="1" w:name="_Toc37413834"/>
      <w:r w:rsidRPr="003B09CD">
        <w:rPr>
          <w:sz w:val="24"/>
          <w:szCs w:val="24"/>
        </w:rPr>
        <w:lastRenderedPageBreak/>
        <w:t>Acknowledgements</w:t>
      </w:r>
      <w:bookmarkEnd w:id="1"/>
    </w:p>
    <w:p w14:paraId="7EDB660F" w14:textId="77777777" w:rsidR="00824F53" w:rsidRDefault="00EA72D5" w:rsidP="00824F53">
      <w:pPr>
        <w:spacing w:line="480" w:lineRule="auto"/>
      </w:pPr>
      <w:r>
        <w:tab/>
      </w:r>
      <w:r w:rsidR="00824F53">
        <w:t xml:space="preserve">My mom once wrote me, “You have so many things to accomplish…believe in your worth, trust your insight, nurture yourself, have a goal, and devise a personal strategy. Then, even impossible dreams come true”. As usual, she was right. As I reflect on the long journey to reach and survive my doctoral program, trusting and nurturing myself have only been successful because of my husband, mentors, family, and friends. </w:t>
      </w:r>
    </w:p>
    <w:p w14:paraId="41E759CA" w14:textId="77777777" w:rsidR="00824F53" w:rsidRDefault="00824F53" w:rsidP="00824F53">
      <w:pPr>
        <w:spacing w:line="480" w:lineRule="auto"/>
      </w:pPr>
      <w:r>
        <w:tab/>
        <w:t xml:space="preserve">I would first like to thank my husband, Will. Without his support, both near and far, I could not have succeeded. He has always listened, given advice, and volunteered for any event. </w:t>
      </w:r>
    </w:p>
    <w:p w14:paraId="636C7C76" w14:textId="77777777" w:rsidR="00824F53" w:rsidRDefault="00824F53" w:rsidP="00824F53">
      <w:pPr>
        <w:spacing w:line="480" w:lineRule="auto"/>
      </w:pPr>
      <w:r>
        <w:tab/>
        <w:t xml:space="preserve">Thank you to my mentors for all the guidance, words of wisdom, and encouragement. I would not have started this journey without Dr. Lori Peterson. As my professor for my undergraduate degree, I always hoped that if I was ever as passionate as she was, I would also be a special education professor. I hope I can make her proud of my career to come. To Dr. James Martin, I cherish every moment we have spent together on research, with publications, and in courses. Your leadership, knowledge, and devotion to students and the profession is something I strive to carry into my career. To Dr. Amber McConnell, you understand me when I don’t even understand myself. Your advice and instruction supported my growth academically and personally. It is because of you I know I can make it, even when I have to put my “big girl pants on”. To Dr. Corey Peltier, words cannot express how grateful I am to have you as my advisor. The time and energy you have enthusiastically given to me means the world. To Dr. Mike Crowson, there is a lot to say but the “long short of it is”, thank you for sharing your unbelievably advanced statistical mind [insert jazz hands here]. To Dr. Matthew Reyes, thank you for helping me stay calm and for being a strong voice of reason. To Dr. Teresa Debacker, thank you for seeing the best in everyone. I value your positive attitude, fair disposition, and </w:t>
      </w:r>
      <w:r>
        <w:lastRenderedPageBreak/>
        <w:t xml:space="preserve">focus on the big picture. To Dr. Nicolle Carr, your willingness to share insights, experiences, and real feedback has meant a great deal to me. To Donna Willis, you are extraordinary. Words cannot express my deep appreciation for your support and friendship. Throughout this journey, you have been my constant, my companion, and the voice of encouragement. </w:t>
      </w:r>
    </w:p>
    <w:p w14:paraId="53EFB227" w14:textId="0FDD0C82" w:rsidR="00824F53" w:rsidRDefault="00824F53" w:rsidP="00824F53">
      <w:pPr>
        <w:spacing w:line="480" w:lineRule="auto"/>
        <w:ind w:firstLine="720"/>
      </w:pPr>
      <w:r>
        <w:t>Thank you to my family for all the love and inspiration. To my dad, I learned from your ambition and initiative. To my grandmother, you are my sunshine. To my uncle, I learned from your determination and attention to detail. To my mom, I hope I have made you proud</w:t>
      </w:r>
      <w:r w:rsidR="00146B40">
        <w:t xml:space="preserve">. </w:t>
      </w:r>
    </w:p>
    <w:p w14:paraId="154C76AD" w14:textId="2D92629A" w:rsidR="00681233" w:rsidRDefault="005173D4" w:rsidP="00824F53">
      <w:pPr>
        <w:spacing w:line="480" w:lineRule="auto"/>
      </w:pPr>
      <w:r>
        <w:t xml:space="preserve">        </w:t>
      </w:r>
      <w:r w:rsidR="00AE1D25">
        <w:t xml:space="preserve"> </w:t>
      </w:r>
    </w:p>
    <w:p w14:paraId="758FA80C" w14:textId="37DB6E00" w:rsidR="004D7564" w:rsidRDefault="00681233" w:rsidP="00601758">
      <w:pPr>
        <w:spacing w:line="480" w:lineRule="auto"/>
      </w:pPr>
      <w:r>
        <w:tab/>
      </w:r>
      <w:r w:rsidR="00477C87">
        <w:rPr>
          <w:highlight w:val="green"/>
        </w:rPr>
        <w:t xml:space="preserve"> </w:t>
      </w:r>
    </w:p>
    <w:p w14:paraId="1569BEFB" w14:textId="759DFA72" w:rsidR="00B51649" w:rsidRDefault="00E645CF" w:rsidP="00DC7496">
      <w:pPr>
        <w:rPr>
          <w:b/>
          <w:bCs/>
        </w:rPr>
      </w:pPr>
      <w:r>
        <w:rPr>
          <w:b/>
          <w:bCs/>
        </w:rPr>
        <w:br w:type="page"/>
      </w:r>
    </w:p>
    <w:p w14:paraId="6F8453CF" w14:textId="7D4DD020" w:rsidR="003B09CD" w:rsidRDefault="009E5B53" w:rsidP="009E5B53">
      <w:pPr>
        <w:pStyle w:val="TOCHeading"/>
        <w:jc w:val="center"/>
        <w:rPr>
          <w:rFonts w:ascii="Times New Roman" w:hAnsi="Times New Roman" w:cs="Times New Roman"/>
          <w:color w:val="000000" w:themeColor="text1"/>
          <w:sz w:val="24"/>
          <w:szCs w:val="24"/>
        </w:rPr>
      </w:pPr>
      <w:r w:rsidRPr="009E5B53">
        <w:rPr>
          <w:rFonts w:ascii="Times New Roman" w:hAnsi="Times New Roman" w:cs="Times New Roman"/>
          <w:color w:val="000000" w:themeColor="text1"/>
          <w:sz w:val="24"/>
          <w:szCs w:val="24"/>
        </w:rPr>
        <w:lastRenderedPageBreak/>
        <w:t>Table of Contents</w:t>
      </w:r>
    </w:p>
    <w:p w14:paraId="2BD5A9E4" w14:textId="69AE465C" w:rsidR="00E91034" w:rsidRPr="00E91034" w:rsidRDefault="009E5B53">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rPr>
        <w:fldChar w:fldCharType="begin"/>
      </w:r>
      <w:r w:rsidRPr="00E91034">
        <w:rPr>
          <w:rFonts w:ascii="Times New Roman" w:hAnsi="Times New Roman" w:cs="Times New Roman"/>
          <w:b w:val="0"/>
          <w:bCs w:val="0"/>
          <w:i w:val="0"/>
          <w:iCs w:val="0"/>
        </w:rPr>
        <w:instrText xml:space="preserve"> TOC \o "1-3" \u </w:instrText>
      </w:r>
      <w:r w:rsidRPr="00E91034">
        <w:rPr>
          <w:rFonts w:ascii="Times New Roman" w:hAnsi="Times New Roman" w:cs="Times New Roman"/>
          <w:b w:val="0"/>
          <w:bCs w:val="0"/>
          <w:i w:val="0"/>
          <w:iCs w:val="0"/>
        </w:rPr>
        <w:fldChar w:fldCharType="separate"/>
      </w:r>
      <w:r w:rsidR="00E91034" w:rsidRPr="00E91034">
        <w:rPr>
          <w:rFonts w:ascii="Times New Roman" w:hAnsi="Times New Roman" w:cs="Times New Roman"/>
          <w:b w:val="0"/>
          <w:bCs w:val="0"/>
          <w:i w:val="0"/>
          <w:iCs w:val="0"/>
          <w:noProof/>
        </w:rPr>
        <w:t>Dedication</w:t>
      </w:r>
      <w:r w:rsidR="00E91034" w:rsidRPr="00E91034">
        <w:rPr>
          <w:rFonts w:ascii="Times New Roman" w:hAnsi="Times New Roman" w:cs="Times New Roman"/>
          <w:b w:val="0"/>
          <w:bCs w:val="0"/>
          <w:i w:val="0"/>
          <w:iCs w:val="0"/>
          <w:noProof/>
        </w:rPr>
        <w:tab/>
      </w:r>
      <w:r w:rsidR="00E91034" w:rsidRPr="00E91034">
        <w:rPr>
          <w:rFonts w:ascii="Times New Roman" w:hAnsi="Times New Roman" w:cs="Times New Roman"/>
          <w:b w:val="0"/>
          <w:bCs w:val="0"/>
          <w:i w:val="0"/>
          <w:iCs w:val="0"/>
          <w:noProof/>
        </w:rPr>
        <w:fldChar w:fldCharType="begin"/>
      </w:r>
      <w:r w:rsidR="00E91034" w:rsidRPr="00E91034">
        <w:rPr>
          <w:rFonts w:ascii="Times New Roman" w:hAnsi="Times New Roman" w:cs="Times New Roman"/>
          <w:b w:val="0"/>
          <w:bCs w:val="0"/>
          <w:i w:val="0"/>
          <w:iCs w:val="0"/>
          <w:noProof/>
        </w:rPr>
        <w:instrText xml:space="preserve"> PAGEREF _Toc37413833 \h </w:instrText>
      </w:r>
      <w:r w:rsidR="00E91034" w:rsidRPr="00E91034">
        <w:rPr>
          <w:rFonts w:ascii="Times New Roman" w:hAnsi="Times New Roman" w:cs="Times New Roman"/>
          <w:b w:val="0"/>
          <w:bCs w:val="0"/>
          <w:i w:val="0"/>
          <w:iCs w:val="0"/>
          <w:noProof/>
        </w:rPr>
      </w:r>
      <w:r w:rsidR="00E91034"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iv</w:t>
      </w:r>
      <w:r w:rsidR="00E91034" w:rsidRPr="00E91034">
        <w:rPr>
          <w:rFonts w:ascii="Times New Roman" w:hAnsi="Times New Roman" w:cs="Times New Roman"/>
          <w:b w:val="0"/>
          <w:bCs w:val="0"/>
          <w:i w:val="0"/>
          <w:iCs w:val="0"/>
          <w:noProof/>
        </w:rPr>
        <w:fldChar w:fldCharType="end"/>
      </w:r>
    </w:p>
    <w:p w14:paraId="3EE362B3" w14:textId="4AAECD01"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Acknowledgements</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_Toc37413834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v</w:t>
      </w:r>
      <w:r w:rsidRPr="00E91034">
        <w:rPr>
          <w:rFonts w:ascii="Times New Roman" w:hAnsi="Times New Roman" w:cs="Times New Roman"/>
          <w:b w:val="0"/>
          <w:bCs w:val="0"/>
          <w:i w:val="0"/>
          <w:iCs w:val="0"/>
          <w:noProof/>
        </w:rPr>
        <w:fldChar w:fldCharType="end"/>
      </w:r>
    </w:p>
    <w:p w14:paraId="344E42D2" w14:textId="013A47FF"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List of Tables</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_Toc37413835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ix</w:t>
      </w:r>
      <w:r w:rsidRPr="00E91034">
        <w:rPr>
          <w:rFonts w:ascii="Times New Roman" w:hAnsi="Times New Roman" w:cs="Times New Roman"/>
          <w:b w:val="0"/>
          <w:bCs w:val="0"/>
          <w:i w:val="0"/>
          <w:iCs w:val="0"/>
          <w:noProof/>
        </w:rPr>
        <w:fldChar w:fldCharType="end"/>
      </w:r>
    </w:p>
    <w:p w14:paraId="73EC05C4" w14:textId="01B268A0"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List of Figures</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_Toc37413842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x</w:t>
      </w:r>
      <w:r w:rsidRPr="00E91034">
        <w:rPr>
          <w:rFonts w:ascii="Times New Roman" w:hAnsi="Times New Roman" w:cs="Times New Roman"/>
          <w:b w:val="0"/>
          <w:bCs w:val="0"/>
          <w:i w:val="0"/>
          <w:iCs w:val="0"/>
          <w:noProof/>
        </w:rPr>
        <w:fldChar w:fldCharType="end"/>
      </w:r>
    </w:p>
    <w:p w14:paraId="31639DF1" w14:textId="0DCDED60"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Abstract</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_Toc37413880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xii</w:t>
      </w:r>
      <w:r w:rsidRPr="00E91034">
        <w:rPr>
          <w:rFonts w:ascii="Times New Roman" w:hAnsi="Times New Roman" w:cs="Times New Roman"/>
          <w:b w:val="0"/>
          <w:bCs w:val="0"/>
          <w:i w:val="0"/>
          <w:iCs w:val="0"/>
          <w:noProof/>
        </w:rPr>
        <w:fldChar w:fldCharType="end"/>
      </w:r>
    </w:p>
    <w:p w14:paraId="55AEE471" w14:textId="2D34B667"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Chapter 1</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_Toc37413881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1</w:t>
      </w:r>
      <w:r w:rsidRPr="00E91034">
        <w:rPr>
          <w:rFonts w:ascii="Times New Roman" w:hAnsi="Times New Roman" w:cs="Times New Roman"/>
          <w:b w:val="0"/>
          <w:bCs w:val="0"/>
          <w:i w:val="0"/>
          <w:iCs w:val="0"/>
          <w:noProof/>
        </w:rPr>
        <w:fldChar w:fldCharType="end"/>
      </w:r>
    </w:p>
    <w:p w14:paraId="317E9E3D" w14:textId="5A79CAA2"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Introduction</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_Toc37413882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1</w:t>
      </w:r>
      <w:r w:rsidRPr="00E91034">
        <w:rPr>
          <w:rFonts w:ascii="Times New Roman" w:hAnsi="Times New Roman" w:cs="Times New Roman"/>
          <w:b w:val="0"/>
          <w:bCs w:val="0"/>
          <w:noProof/>
          <w:sz w:val="24"/>
          <w:szCs w:val="24"/>
        </w:rPr>
        <w:fldChar w:fldCharType="end"/>
      </w:r>
    </w:p>
    <w:p w14:paraId="6189662C" w14:textId="26FCD141"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Chapter 2</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_Toc37413883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6</w:t>
      </w:r>
      <w:r w:rsidRPr="00E91034">
        <w:rPr>
          <w:rFonts w:ascii="Times New Roman" w:hAnsi="Times New Roman" w:cs="Times New Roman"/>
          <w:b w:val="0"/>
          <w:bCs w:val="0"/>
          <w:i w:val="0"/>
          <w:iCs w:val="0"/>
          <w:noProof/>
        </w:rPr>
        <w:fldChar w:fldCharType="end"/>
      </w:r>
    </w:p>
    <w:p w14:paraId="6F2181EB" w14:textId="7D73545B"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Literature Review</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_Toc37413884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6</w:t>
      </w:r>
      <w:r w:rsidRPr="00E91034">
        <w:rPr>
          <w:rFonts w:ascii="Times New Roman" w:hAnsi="Times New Roman" w:cs="Times New Roman"/>
          <w:b w:val="0"/>
          <w:bCs w:val="0"/>
          <w:noProof/>
          <w:sz w:val="24"/>
          <w:szCs w:val="24"/>
        </w:rPr>
        <w:fldChar w:fldCharType="end"/>
      </w:r>
    </w:p>
    <w:p w14:paraId="73820FB3" w14:textId="35200E33"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Postsecondary Education and Experience Programs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_Toc37413885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w:t>
      </w:r>
      <w:r w:rsidRPr="00E91034">
        <w:rPr>
          <w:rFonts w:ascii="Times New Roman" w:hAnsi="Times New Roman" w:cs="Times New Roman"/>
          <w:b w:val="0"/>
          <w:bCs w:val="0"/>
          <w:noProof/>
          <w:sz w:val="24"/>
          <w:szCs w:val="24"/>
        </w:rPr>
        <w:fldChar w:fldCharType="end"/>
      </w:r>
    </w:p>
    <w:p w14:paraId="5FA145A1" w14:textId="4C186A78"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Assessments for Postsecondary Planning</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_Toc37413886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19</w:t>
      </w:r>
      <w:r w:rsidRPr="00E91034">
        <w:rPr>
          <w:rFonts w:ascii="Times New Roman" w:hAnsi="Times New Roman" w:cs="Times New Roman"/>
          <w:b w:val="0"/>
          <w:bCs w:val="0"/>
          <w:noProof/>
          <w:sz w:val="24"/>
          <w:szCs w:val="24"/>
        </w:rPr>
        <w:fldChar w:fldCharType="end"/>
      </w:r>
    </w:p>
    <w:p w14:paraId="48F91837" w14:textId="66EE5161"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Problem Statement</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_Toc37413887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27</w:t>
      </w:r>
      <w:r w:rsidRPr="00E91034">
        <w:rPr>
          <w:rFonts w:ascii="Times New Roman" w:hAnsi="Times New Roman" w:cs="Times New Roman"/>
          <w:b w:val="0"/>
          <w:bCs w:val="0"/>
          <w:noProof/>
          <w:sz w:val="24"/>
          <w:szCs w:val="24"/>
        </w:rPr>
        <w:fldChar w:fldCharType="end"/>
      </w:r>
    </w:p>
    <w:p w14:paraId="1722D0F2" w14:textId="38DB6734"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Significance of the Study</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_Toc37413888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29</w:t>
      </w:r>
      <w:r w:rsidRPr="00E91034">
        <w:rPr>
          <w:rFonts w:ascii="Times New Roman" w:hAnsi="Times New Roman" w:cs="Times New Roman"/>
          <w:b w:val="0"/>
          <w:bCs w:val="0"/>
          <w:noProof/>
          <w:sz w:val="24"/>
          <w:szCs w:val="24"/>
        </w:rPr>
        <w:fldChar w:fldCharType="end"/>
      </w:r>
    </w:p>
    <w:p w14:paraId="2DB69B06" w14:textId="78134457"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Chapter 3</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_Toc37413889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31</w:t>
      </w:r>
      <w:r w:rsidRPr="00E91034">
        <w:rPr>
          <w:rFonts w:ascii="Times New Roman" w:hAnsi="Times New Roman" w:cs="Times New Roman"/>
          <w:b w:val="0"/>
          <w:bCs w:val="0"/>
          <w:i w:val="0"/>
          <w:iCs w:val="0"/>
          <w:noProof/>
        </w:rPr>
        <w:fldChar w:fldCharType="end"/>
      </w:r>
    </w:p>
    <w:p w14:paraId="5165F71E" w14:textId="09A54A0E"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Research Questions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_Toc37413890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31</w:t>
      </w:r>
      <w:r w:rsidRPr="00E91034">
        <w:rPr>
          <w:rFonts w:ascii="Times New Roman" w:hAnsi="Times New Roman" w:cs="Times New Roman"/>
          <w:b w:val="0"/>
          <w:bCs w:val="0"/>
          <w:noProof/>
          <w:sz w:val="24"/>
          <w:szCs w:val="24"/>
        </w:rPr>
        <w:fldChar w:fldCharType="end"/>
      </w:r>
    </w:p>
    <w:p w14:paraId="4FC60DBE" w14:textId="73B7AA86"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Methodology</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_Toc37413891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33</w:t>
      </w:r>
      <w:r w:rsidRPr="00E91034">
        <w:rPr>
          <w:rFonts w:ascii="Times New Roman" w:hAnsi="Times New Roman" w:cs="Times New Roman"/>
          <w:b w:val="0"/>
          <w:bCs w:val="0"/>
          <w:noProof/>
          <w:sz w:val="24"/>
          <w:szCs w:val="24"/>
        </w:rPr>
        <w:fldChar w:fldCharType="end"/>
      </w:r>
    </w:p>
    <w:p w14:paraId="7C0A15AD" w14:textId="25ED6FCA"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Procedures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_Toc37413892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44</w:t>
      </w:r>
      <w:r w:rsidRPr="00E91034">
        <w:rPr>
          <w:rFonts w:ascii="Times New Roman" w:hAnsi="Times New Roman" w:cs="Times New Roman"/>
          <w:b w:val="0"/>
          <w:bCs w:val="0"/>
          <w:noProof/>
          <w:sz w:val="24"/>
          <w:szCs w:val="24"/>
        </w:rPr>
        <w:fldChar w:fldCharType="end"/>
      </w:r>
    </w:p>
    <w:p w14:paraId="29EE7E04" w14:textId="3F5A98B0"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Chapter 4</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_Toc37413893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61</w:t>
      </w:r>
      <w:r w:rsidRPr="00E91034">
        <w:rPr>
          <w:rFonts w:ascii="Times New Roman" w:hAnsi="Times New Roman" w:cs="Times New Roman"/>
          <w:b w:val="0"/>
          <w:bCs w:val="0"/>
          <w:i w:val="0"/>
          <w:iCs w:val="0"/>
          <w:noProof/>
        </w:rPr>
        <w:fldChar w:fldCharType="end"/>
      </w:r>
    </w:p>
    <w:p w14:paraId="3D653625" w14:textId="51EF1FD6"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Results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_Toc37413894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61</w:t>
      </w:r>
      <w:r w:rsidRPr="00E91034">
        <w:rPr>
          <w:rFonts w:ascii="Times New Roman" w:hAnsi="Times New Roman" w:cs="Times New Roman"/>
          <w:b w:val="0"/>
          <w:bCs w:val="0"/>
          <w:noProof/>
          <w:sz w:val="24"/>
          <w:szCs w:val="24"/>
        </w:rPr>
        <w:fldChar w:fldCharType="end"/>
      </w:r>
    </w:p>
    <w:p w14:paraId="6EDB0959" w14:textId="26EFE52C"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t>Chapter 5</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_Toc37413895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90</w:t>
      </w:r>
      <w:r w:rsidRPr="00E91034">
        <w:rPr>
          <w:rFonts w:ascii="Times New Roman" w:hAnsi="Times New Roman" w:cs="Times New Roman"/>
          <w:b w:val="0"/>
          <w:bCs w:val="0"/>
          <w:i w:val="0"/>
          <w:iCs w:val="0"/>
          <w:noProof/>
        </w:rPr>
        <w:fldChar w:fldCharType="end"/>
      </w:r>
    </w:p>
    <w:p w14:paraId="6402885A" w14:textId="58C55FFE"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Discussion</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_Toc37413896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90</w:t>
      </w:r>
      <w:r w:rsidRPr="00E91034">
        <w:rPr>
          <w:rFonts w:ascii="Times New Roman" w:hAnsi="Times New Roman" w:cs="Times New Roman"/>
          <w:b w:val="0"/>
          <w:bCs w:val="0"/>
          <w:noProof/>
          <w:sz w:val="24"/>
          <w:szCs w:val="24"/>
        </w:rPr>
        <w:fldChar w:fldCharType="end"/>
      </w:r>
    </w:p>
    <w:p w14:paraId="5035C9A0" w14:textId="59AB3D92"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What Admission Attributes and Skills Do PEaE Programs Require?</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_Toc37413897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90</w:t>
      </w:r>
      <w:r w:rsidRPr="00E91034">
        <w:rPr>
          <w:rFonts w:ascii="Times New Roman" w:hAnsi="Times New Roman" w:cs="Times New Roman"/>
          <w:b w:val="0"/>
          <w:bCs w:val="0"/>
          <w:noProof/>
          <w:sz w:val="24"/>
          <w:szCs w:val="24"/>
        </w:rPr>
        <w:fldChar w:fldCharType="end"/>
      </w:r>
    </w:p>
    <w:p w14:paraId="3A84CC4D" w14:textId="7914302B"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Based on Consensus of PEaE Program Experts, Which Skills Represent Accurate Admission Requirements for PEaE Programs?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_Toc37413898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92</w:t>
      </w:r>
      <w:r w:rsidRPr="00E91034">
        <w:rPr>
          <w:rFonts w:ascii="Times New Roman" w:hAnsi="Times New Roman" w:cs="Times New Roman"/>
          <w:b w:val="0"/>
          <w:bCs w:val="0"/>
          <w:noProof/>
          <w:sz w:val="24"/>
          <w:szCs w:val="24"/>
        </w:rPr>
        <w:fldChar w:fldCharType="end"/>
      </w:r>
    </w:p>
    <w:p w14:paraId="139E8343" w14:textId="1BD652C7"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With Respect to the Importance of Assessment Items, Do the Opinions of the Experts Align with the Larger Group of PEaE Experts?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_Toc37413899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95</w:t>
      </w:r>
      <w:r w:rsidRPr="00E91034">
        <w:rPr>
          <w:rFonts w:ascii="Times New Roman" w:hAnsi="Times New Roman" w:cs="Times New Roman"/>
          <w:b w:val="0"/>
          <w:bCs w:val="0"/>
          <w:noProof/>
          <w:sz w:val="24"/>
          <w:szCs w:val="24"/>
        </w:rPr>
        <w:fldChar w:fldCharType="end"/>
      </w:r>
    </w:p>
    <w:p w14:paraId="431E5A49" w14:textId="11837831"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How Do PEaE Program Directors Rate the Usefulness of the Assessment Tool for Admission to Postsecondary Education and Experience Programs?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_Toc37413900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96</w:t>
      </w:r>
      <w:r w:rsidRPr="00E91034">
        <w:rPr>
          <w:rFonts w:ascii="Times New Roman" w:hAnsi="Times New Roman" w:cs="Times New Roman"/>
          <w:b w:val="0"/>
          <w:bCs w:val="0"/>
          <w:noProof/>
          <w:sz w:val="24"/>
          <w:szCs w:val="24"/>
        </w:rPr>
        <w:fldChar w:fldCharType="end"/>
      </w:r>
    </w:p>
    <w:p w14:paraId="7E7A7E27" w14:textId="4536F0EB"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Conclusion</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_Toc37413901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97</w:t>
      </w:r>
      <w:r w:rsidRPr="00E91034">
        <w:rPr>
          <w:rFonts w:ascii="Times New Roman" w:hAnsi="Times New Roman" w:cs="Times New Roman"/>
          <w:b w:val="0"/>
          <w:bCs w:val="0"/>
          <w:noProof/>
          <w:sz w:val="24"/>
          <w:szCs w:val="24"/>
        </w:rPr>
        <w:fldChar w:fldCharType="end"/>
      </w:r>
    </w:p>
    <w:p w14:paraId="3C46A3FE" w14:textId="16047F0D"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Limitations</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_Toc37413902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98</w:t>
      </w:r>
      <w:r w:rsidRPr="00E91034">
        <w:rPr>
          <w:rFonts w:ascii="Times New Roman" w:hAnsi="Times New Roman" w:cs="Times New Roman"/>
          <w:b w:val="0"/>
          <w:bCs w:val="0"/>
          <w:noProof/>
          <w:sz w:val="24"/>
          <w:szCs w:val="24"/>
        </w:rPr>
        <w:fldChar w:fldCharType="end"/>
      </w:r>
    </w:p>
    <w:p w14:paraId="7D0E0AA1" w14:textId="782D3D02"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Implications for Practice</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_Toc37413903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101</w:t>
      </w:r>
      <w:r w:rsidRPr="00E91034">
        <w:rPr>
          <w:rFonts w:ascii="Times New Roman" w:hAnsi="Times New Roman" w:cs="Times New Roman"/>
          <w:b w:val="0"/>
          <w:bCs w:val="0"/>
          <w:noProof/>
          <w:sz w:val="24"/>
          <w:szCs w:val="24"/>
        </w:rPr>
        <w:fldChar w:fldCharType="end"/>
      </w:r>
    </w:p>
    <w:p w14:paraId="1EBACE02" w14:textId="29EF9ED6" w:rsidR="00E91034" w:rsidRPr="00E91034" w:rsidRDefault="00E91034">
      <w:pPr>
        <w:pStyle w:val="TOC2"/>
        <w:tabs>
          <w:tab w:val="right" w:leader="dot" w:pos="9350"/>
        </w:tabs>
        <w:rPr>
          <w:rFonts w:ascii="Times New Roman" w:eastAsiaTheme="minorEastAsia" w:hAnsi="Times New Roman" w:cs="Times New Roman"/>
          <w:b w:val="0"/>
          <w:bCs w:val="0"/>
          <w:noProof/>
          <w:sz w:val="24"/>
          <w:szCs w:val="24"/>
        </w:rPr>
      </w:pPr>
      <w:r w:rsidRPr="00E91034">
        <w:rPr>
          <w:rFonts w:ascii="Times New Roman" w:hAnsi="Times New Roman" w:cs="Times New Roman"/>
          <w:b w:val="0"/>
          <w:bCs w:val="0"/>
          <w:noProof/>
          <w:color w:val="000000" w:themeColor="text1"/>
          <w:sz w:val="24"/>
          <w:szCs w:val="24"/>
        </w:rPr>
        <w:t>Recommendations for Future Research</w:t>
      </w:r>
      <w:r w:rsidRPr="00E91034">
        <w:rPr>
          <w:rFonts w:ascii="Times New Roman" w:hAnsi="Times New Roman" w:cs="Times New Roman"/>
          <w:b w:val="0"/>
          <w:bCs w:val="0"/>
          <w:noProof/>
          <w:sz w:val="24"/>
          <w:szCs w:val="24"/>
        </w:rPr>
        <w:tab/>
      </w:r>
      <w:r w:rsidRPr="00E91034">
        <w:rPr>
          <w:rFonts w:ascii="Times New Roman" w:hAnsi="Times New Roman" w:cs="Times New Roman"/>
          <w:b w:val="0"/>
          <w:bCs w:val="0"/>
          <w:noProof/>
          <w:sz w:val="24"/>
          <w:szCs w:val="24"/>
        </w:rPr>
        <w:fldChar w:fldCharType="begin"/>
      </w:r>
      <w:r w:rsidRPr="00E91034">
        <w:rPr>
          <w:rFonts w:ascii="Times New Roman" w:hAnsi="Times New Roman" w:cs="Times New Roman"/>
          <w:b w:val="0"/>
          <w:bCs w:val="0"/>
          <w:noProof/>
          <w:sz w:val="24"/>
          <w:szCs w:val="24"/>
        </w:rPr>
        <w:instrText xml:space="preserve"> PAGEREF _Toc37413904 \h </w:instrText>
      </w:r>
      <w:r w:rsidRPr="00E91034">
        <w:rPr>
          <w:rFonts w:ascii="Times New Roman" w:hAnsi="Times New Roman" w:cs="Times New Roman"/>
          <w:b w:val="0"/>
          <w:bCs w:val="0"/>
          <w:noProof/>
          <w:sz w:val="24"/>
          <w:szCs w:val="24"/>
        </w:rPr>
      </w:r>
      <w:r w:rsidRPr="00E91034">
        <w:rPr>
          <w:rFonts w:ascii="Times New Roman" w:hAnsi="Times New Roman" w:cs="Times New Roman"/>
          <w:b w:val="0"/>
          <w:bCs w:val="0"/>
          <w:noProof/>
          <w:sz w:val="24"/>
          <w:szCs w:val="24"/>
        </w:rPr>
        <w:fldChar w:fldCharType="separate"/>
      </w:r>
      <w:r w:rsidR="004900FC">
        <w:rPr>
          <w:rFonts w:ascii="Times New Roman" w:hAnsi="Times New Roman" w:cs="Times New Roman"/>
          <w:b w:val="0"/>
          <w:bCs w:val="0"/>
          <w:noProof/>
          <w:sz w:val="24"/>
          <w:szCs w:val="24"/>
        </w:rPr>
        <w:t>102</w:t>
      </w:r>
      <w:r w:rsidRPr="00E91034">
        <w:rPr>
          <w:rFonts w:ascii="Times New Roman" w:hAnsi="Times New Roman" w:cs="Times New Roman"/>
          <w:b w:val="0"/>
          <w:bCs w:val="0"/>
          <w:noProof/>
          <w:sz w:val="24"/>
          <w:szCs w:val="24"/>
        </w:rPr>
        <w:fldChar w:fldCharType="end"/>
      </w:r>
    </w:p>
    <w:p w14:paraId="7F7DDE97" w14:textId="56F54E4A" w:rsidR="00E91034" w:rsidRPr="00E91034" w:rsidRDefault="00E91034">
      <w:pPr>
        <w:pStyle w:val="TOC1"/>
        <w:tabs>
          <w:tab w:val="right" w:leader="dot" w:pos="9350"/>
        </w:tabs>
        <w:rPr>
          <w:rFonts w:ascii="Times New Roman" w:eastAsiaTheme="minorEastAsia" w:hAnsi="Times New Roman" w:cs="Times New Roman"/>
          <w:b w:val="0"/>
          <w:bCs w:val="0"/>
          <w:i w:val="0"/>
          <w:iCs w:val="0"/>
          <w:noProof/>
        </w:rPr>
      </w:pPr>
      <w:r w:rsidRPr="00E91034">
        <w:rPr>
          <w:rFonts w:ascii="Times New Roman" w:hAnsi="Times New Roman" w:cs="Times New Roman"/>
          <w:b w:val="0"/>
          <w:bCs w:val="0"/>
          <w:i w:val="0"/>
          <w:iCs w:val="0"/>
          <w:noProof/>
        </w:rPr>
        <w:lastRenderedPageBreak/>
        <w:t>References</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_Toc37413905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104</w:t>
      </w:r>
      <w:r w:rsidRPr="00E91034">
        <w:rPr>
          <w:rFonts w:ascii="Times New Roman" w:hAnsi="Times New Roman" w:cs="Times New Roman"/>
          <w:b w:val="0"/>
          <w:bCs w:val="0"/>
          <w:i w:val="0"/>
          <w:iCs w:val="0"/>
          <w:noProof/>
        </w:rPr>
        <w:fldChar w:fldCharType="end"/>
      </w:r>
    </w:p>
    <w:p w14:paraId="2330850C" w14:textId="15FB1E3E" w:rsidR="001376E7" w:rsidRPr="001376E7" w:rsidRDefault="00E91034" w:rsidP="001376E7">
      <w:pPr>
        <w:pStyle w:val="TOC1"/>
        <w:tabs>
          <w:tab w:val="right" w:leader="dot" w:pos="9350"/>
        </w:tabs>
        <w:spacing w:line="360" w:lineRule="auto"/>
        <w:rPr>
          <w:rFonts w:ascii="Times New Roman" w:hAnsi="Times New Roman" w:cs="Times New Roman"/>
          <w:b w:val="0"/>
          <w:bCs w:val="0"/>
          <w:i w:val="0"/>
          <w:iCs w:val="0"/>
          <w:noProof/>
        </w:rPr>
      </w:pPr>
      <w:r w:rsidRPr="00E91034">
        <w:rPr>
          <w:rFonts w:ascii="Times New Roman" w:hAnsi="Times New Roman" w:cs="Times New Roman"/>
          <w:b w:val="0"/>
          <w:bCs w:val="0"/>
          <w:i w:val="0"/>
          <w:iCs w:val="0"/>
          <w:noProof/>
        </w:rPr>
        <w:t>Appendix</w:t>
      </w:r>
      <w:r w:rsidR="001376E7">
        <w:rPr>
          <w:rFonts w:ascii="Times New Roman" w:hAnsi="Times New Roman" w:cs="Times New Roman"/>
          <w:b w:val="0"/>
          <w:bCs w:val="0"/>
          <w:i w:val="0"/>
          <w:iCs w:val="0"/>
          <w:noProof/>
        </w:rPr>
        <w:t xml:space="preserve"> A</w:t>
      </w:r>
      <w:r w:rsidRPr="00E91034">
        <w:rPr>
          <w:rFonts w:ascii="Times New Roman" w:hAnsi="Times New Roman" w:cs="Times New Roman"/>
          <w:b w:val="0"/>
          <w:bCs w:val="0"/>
          <w:i w:val="0"/>
          <w:iCs w:val="0"/>
          <w:noProof/>
        </w:rPr>
        <w:tab/>
      </w:r>
      <w:r w:rsidRPr="00E91034">
        <w:rPr>
          <w:rFonts w:ascii="Times New Roman" w:hAnsi="Times New Roman" w:cs="Times New Roman"/>
          <w:b w:val="0"/>
          <w:bCs w:val="0"/>
          <w:i w:val="0"/>
          <w:iCs w:val="0"/>
          <w:noProof/>
        </w:rPr>
        <w:fldChar w:fldCharType="begin"/>
      </w:r>
      <w:r w:rsidRPr="00E91034">
        <w:rPr>
          <w:rFonts w:ascii="Times New Roman" w:hAnsi="Times New Roman" w:cs="Times New Roman"/>
          <w:b w:val="0"/>
          <w:bCs w:val="0"/>
          <w:i w:val="0"/>
          <w:iCs w:val="0"/>
          <w:noProof/>
        </w:rPr>
        <w:instrText xml:space="preserve"> PAGEREF _Toc37413906 \h </w:instrText>
      </w:r>
      <w:r w:rsidRPr="00E91034">
        <w:rPr>
          <w:rFonts w:ascii="Times New Roman" w:hAnsi="Times New Roman" w:cs="Times New Roman"/>
          <w:b w:val="0"/>
          <w:bCs w:val="0"/>
          <w:i w:val="0"/>
          <w:iCs w:val="0"/>
          <w:noProof/>
        </w:rPr>
      </w:r>
      <w:r w:rsidRPr="00E91034">
        <w:rPr>
          <w:rFonts w:ascii="Times New Roman" w:hAnsi="Times New Roman" w:cs="Times New Roman"/>
          <w:b w:val="0"/>
          <w:bCs w:val="0"/>
          <w:i w:val="0"/>
          <w:iCs w:val="0"/>
          <w:noProof/>
        </w:rPr>
        <w:fldChar w:fldCharType="separate"/>
      </w:r>
      <w:r w:rsidR="004900FC">
        <w:rPr>
          <w:rFonts w:ascii="Times New Roman" w:hAnsi="Times New Roman" w:cs="Times New Roman"/>
          <w:b w:val="0"/>
          <w:bCs w:val="0"/>
          <w:i w:val="0"/>
          <w:iCs w:val="0"/>
          <w:noProof/>
        </w:rPr>
        <w:t>115</w:t>
      </w:r>
      <w:r w:rsidRPr="00E91034">
        <w:rPr>
          <w:rFonts w:ascii="Times New Roman" w:hAnsi="Times New Roman" w:cs="Times New Roman"/>
          <w:b w:val="0"/>
          <w:bCs w:val="0"/>
          <w:i w:val="0"/>
          <w:iCs w:val="0"/>
          <w:noProof/>
        </w:rPr>
        <w:fldChar w:fldCharType="end"/>
      </w:r>
    </w:p>
    <w:p w14:paraId="48548838" w14:textId="63C8EEA0" w:rsidR="001376E7" w:rsidRPr="001376E7" w:rsidRDefault="001376E7" w:rsidP="001376E7">
      <w:pPr>
        <w:spacing w:line="360" w:lineRule="auto"/>
        <w:jc w:val="both"/>
        <w:rPr>
          <w:rFonts w:eastAsiaTheme="minorEastAsia"/>
          <w:noProof/>
        </w:rPr>
      </w:pPr>
      <w:r>
        <w:rPr>
          <w:rFonts w:eastAsiaTheme="minorEastAsia"/>
          <w:noProof/>
        </w:rPr>
        <w:t>Appendix B………………………………………………..……………………………………1</w:t>
      </w:r>
      <w:r w:rsidR="004900FC">
        <w:rPr>
          <w:rFonts w:eastAsiaTheme="minorEastAsia"/>
          <w:noProof/>
        </w:rPr>
        <w:t>7</w:t>
      </w:r>
      <w:r w:rsidR="00EB2DAB">
        <w:rPr>
          <w:rFonts w:eastAsiaTheme="minorEastAsia"/>
          <w:noProof/>
        </w:rPr>
        <w:t>2</w:t>
      </w:r>
    </w:p>
    <w:p w14:paraId="2D36669E" w14:textId="6A60739B" w:rsidR="009E5B53" w:rsidRPr="00C0761B" w:rsidRDefault="009E5B53" w:rsidP="009E5B53">
      <w:r w:rsidRPr="00E91034">
        <w:fldChar w:fldCharType="end"/>
      </w:r>
    </w:p>
    <w:p w14:paraId="55042A80" w14:textId="77777777" w:rsidR="009E5B53" w:rsidRPr="009E5B53" w:rsidRDefault="009E5B53" w:rsidP="009E5B53"/>
    <w:p w14:paraId="479213EC" w14:textId="77777777" w:rsidR="00824E15" w:rsidRPr="00824E15" w:rsidRDefault="00824E15">
      <w:r>
        <w:rPr>
          <w:b/>
          <w:bCs/>
        </w:rPr>
        <w:br w:type="page"/>
      </w:r>
    </w:p>
    <w:p w14:paraId="4A133294" w14:textId="3B9995BB" w:rsidR="00824E15" w:rsidRPr="00D25219" w:rsidRDefault="00824E15" w:rsidP="00D25219">
      <w:pPr>
        <w:pStyle w:val="Heading1"/>
        <w:jc w:val="center"/>
        <w:rPr>
          <w:sz w:val="24"/>
          <w:szCs w:val="24"/>
        </w:rPr>
      </w:pPr>
      <w:bookmarkStart w:id="2" w:name="_Toc37413835"/>
      <w:r w:rsidRPr="000A2614">
        <w:rPr>
          <w:sz w:val="24"/>
          <w:szCs w:val="24"/>
        </w:rPr>
        <w:lastRenderedPageBreak/>
        <w:t>List of Tables</w:t>
      </w:r>
      <w:bookmarkEnd w:id="2"/>
    </w:p>
    <w:p w14:paraId="0E11FB02" w14:textId="0D302E2D" w:rsidR="002D1A2C" w:rsidRDefault="00DA6E65" w:rsidP="00DA6E65">
      <w:pPr>
        <w:pStyle w:val="Heading1"/>
        <w:tabs>
          <w:tab w:val="left" w:leader="dot" w:pos="8910"/>
        </w:tabs>
        <w:rPr>
          <w:b w:val="0"/>
          <w:bCs w:val="0"/>
          <w:sz w:val="24"/>
          <w:szCs w:val="24"/>
        </w:rPr>
      </w:pPr>
      <w:bookmarkStart w:id="3" w:name="_Toc37165395"/>
      <w:bookmarkStart w:id="4" w:name="_Toc37231653"/>
      <w:bookmarkStart w:id="5" w:name="_Toc37399202"/>
      <w:bookmarkStart w:id="6" w:name="_Toc37413836"/>
      <w:r>
        <w:rPr>
          <w:b w:val="0"/>
          <w:bCs w:val="0"/>
          <w:sz w:val="24"/>
          <w:szCs w:val="24"/>
        </w:rPr>
        <w:t xml:space="preserve">1:  </w:t>
      </w:r>
      <w:r w:rsidR="00445E1E">
        <w:rPr>
          <w:b w:val="0"/>
          <w:bCs w:val="0"/>
          <w:sz w:val="24"/>
          <w:szCs w:val="24"/>
        </w:rPr>
        <w:t>List of TPSID</w:t>
      </w:r>
      <w:r w:rsidR="00F35C01">
        <w:rPr>
          <w:b w:val="0"/>
          <w:bCs w:val="0"/>
          <w:sz w:val="24"/>
          <w:szCs w:val="24"/>
        </w:rPr>
        <w:t xml:space="preserve"> </w:t>
      </w:r>
      <w:r w:rsidR="00445E1E">
        <w:rPr>
          <w:b w:val="0"/>
          <w:bCs w:val="0"/>
          <w:sz w:val="24"/>
          <w:szCs w:val="24"/>
        </w:rPr>
        <w:t>Funded Postsecondary Programs on T</w:t>
      </w:r>
      <w:r w:rsidR="00405CDF">
        <w:rPr>
          <w:b w:val="0"/>
          <w:bCs w:val="0"/>
          <w:sz w:val="24"/>
          <w:szCs w:val="24"/>
        </w:rPr>
        <w:t>h</w:t>
      </w:r>
      <w:r w:rsidR="00445E1E">
        <w:rPr>
          <w:b w:val="0"/>
          <w:bCs w:val="0"/>
          <w:sz w:val="24"/>
          <w:szCs w:val="24"/>
        </w:rPr>
        <w:t>inkCollege.net</w:t>
      </w:r>
      <w:bookmarkEnd w:id="3"/>
      <w:bookmarkEnd w:id="4"/>
      <w:bookmarkEnd w:id="5"/>
      <w:bookmarkEnd w:id="6"/>
      <w:r>
        <w:rPr>
          <w:b w:val="0"/>
          <w:bCs w:val="0"/>
          <w:sz w:val="24"/>
          <w:szCs w:val="24"/>
        </w:rPr>
        <w:tab/>
      </w:r>
      <w:r w:rsidR="00E91034">
        <w:rPr>
          <w:b w:val="0"/>
          <w:bCs w:val="0"/>
          <w:sz w:val="24"/>
          <w:szCs w:val="24"/>
        </w:rPr>
        <w:t>11</w:t>
      </w:r>
      <w:r w:rsidR="00356E46">
        <w:rPr>
          <w:b w:val="0"/>
          <w:bCs w:val="0"/>
          <w:sz w:val="24"/>
          <w:szCs w:val="24"/>
        </w:rPr>
        <w:t>5</w:t>
      </w:r>
    </w:p>
    <w:p w14:paraId="380D85D0" w14:textId="16059636" w:rsidR="00445E1E" w:rsidRDefault="00DA6E65" w:rsidP="00DA6E65">
      <w:pPr>
        <w:pStyle w:val="Heading1"/>
        <w:tabs>
          <w:tab w:val="left" w:leader="dot" w:pos="8910"/>
        </w:tabs>
        <w:rPr>
          <w:b w:val="0"/>
          <w:bCs w:val="0"/>
          <w:sz w:val="24"/>
          <w:szCs w:val="24"/>
        </w:rPr>
      </w:pPr>
      <w:bookmarkStart w:id="7" w:name="_Toc37165396"/>
      <w:bookmarkStart w:id="8" w:name="_Toc37231654"/>
      <w:bookmarkStart w:id="9" w:name="_Toc37399203"/>
      <w:bookmarkStart w:id="10" w:name="_Toc37413837"/>
      <w:r>
        <w:rPr>
          <w:b w:val="0"/>
          <w:bCs w:val="0"/>
          <w:sz w:val="24"/>
          <w:szCs w:val="24"/>
        </w:rPr>
        <w:t xml:space="preserve">2:  </w:t>
      </w:r>
      <w:r w:rsidR="00445E1E">
        <w:rPr>
          <w:b w:val="0"/>
          <w:bCs w:val="0"/>
          <w:sz w:val="24"/>
          <w:szCs w:val="24"/>
        </w:rPr>
        <w:t>Sample of Excel Sheet to Document Admission Requirement and Frequency Counts</w:t>
      </w:r>
      <w:bookmarkEnd w:id="7"/>
      <w:bookmarkEnd w:id="8"/>
      <w:bookmarkEnd w:id="9"/>
      <w:bookmarkEnd w:id="10"/>
      <w:r>
        <w:rPr>
          <w:b w:val="0"/>
          <w:bCs w:val="0"/>
          <w:sz w:val="24"/>
          <w:szCs w:val="24"/>
        </w:rPr>
        <w:tab/>
        <w:t>11</w:t>
      </w:r>
      <w:r w:rsidR="00356E46">
        <w:rPr>
          <w:b w:val="0"/>
          <w:bCs w:val="0"/>
          <w:sz w:val="24"/>
          <w:szCs w:val="24"/>
        </w:rPr>
        <w:t>7</w:t>
      </w:r>
    </w:p>
    <w:p w14:paraId="7D15484A" w14:textId="5CC9C4EA" w:rsidR="00405CDF" w:rsidRDefault="00DA6E65" w:rsidP="00DA6E65">
      <w:pPr>
        <w:pStyle w:val="Heading1"/>
        <w:tabs>
          <w:tab w:val="left" w:leader="dot" w:pos="8910"/>
        </w:tabs>
        <w:rPr>
          <w:b w:val="0"/>
          <w:bCs w:val="0"/>
          <w:sz w:val="24"/>
          <w:szCs w:val="24"/>
        </w:rPr>
      </w:pPr>
      <w:bookmarkStart w:id="11" w:name="_Toc37413838"/>
      <w:bookmarkStart w:id="12" w:name="_Toc37165397"/>
      <w:bookmarkStart w:id="13" w:name="_Toc37231655"/>
      <w:bookmarkStart w:id="14" w:name="_Toc37399204"/>
      <w:r>
        <w:rPr>
          <w:b w:val="0"/>
          <w:bCs w:val="0"/>
          <w:sz w:val="24"/>
          <w:szCs w:val="24"/>
        </w:rPr>
        <w:t>3</w:t>
      </w:r>
      <w:r w:rsidR="003F725A">
        <w:rPr>
          <w:b w:val="0"/>
          <w:bCs w:val="0"/>
          <w:sz w:val="24"/>
          <w:szCs w:val="24"/>
        </w:rPr>
        <w:t xml:space="preserve">. </w:t>
      </w:r>
      <w:r w:rsidR="00405CDF">
        <w:rPr>
          <w:b w:val="0"/>
          <w:bCs w:val="0"/>
          <w:sz w:val="24"/>
          <w:szCs w:val="24"/>
        </w:rPr>
        <w:t>Detailed Process of Grouping and Removing Items to Create Questions</w:t>
      </w:r>
      <w:bookmarkEnd w:id="11"/>
      <w:r>
        <w:rPr>
          <w:b w:val="0"/>
          <w:bCs w:val="0"/>
          <w:sz w:val="24"/>
          <w:szCs w:val="24"/>
        </w:rPr>
        <w:tab/>
        <w:t>11</w:t>
      </w:r>
      <w:r w:rsidR="00356E46">
        <w:rPr>
          <w:b w:val="0"/>
          <w:bCs w:val="0"/>
          <w:sz w:val="24"/>
          <w:szCs w:val="24"/>
        </w:rPr>
        <w:t>8</w:t>
      </w:r>
    </w:p>
    <w:p w14:paraId="14D83474" w14:textId="2619A95E" w:rsidR="00445E1E" w:rsidRDefault="00DA6E65" w:rsidP="00DA6E65">
      <w:pPr>
        <w:pStyle w:val="Heading1"/>
        <w:tabs>
          <w:tab w:val="left" w:leader="dot" w:pos="8910"/>
        </w:tabs>
        <w:rPr>
          <w:b w:val="0"/>
          <w:bCs w:val="0"/>
          <w:sz w:val="24"/>
          <w:szCs w:val="24"/>
        </w:rPr>
      </w:pPr>
      <w:bookmarkStart w:id="15" w:name="_Toc37413839"/>
      <w:r>
        <w:rPr>
          <w:b w:val="0"/>
          <w:bCs w:val="0"/>
          <w:sz w:val="24"/>
          <w:szCs w:val="24"/>
        </w:rPr>
        <w:t>4</w:t>
      </w:r>
      <w:r w:rsidR="003F725A">
        <w:rPr>
          <w:b w:val="0"/>
          <w:bCs w:val="0"/>
          <w:sz w:val="24"/>
          <w:szCs w:val="24"/>
        </w:rPr>
        <w:t xml:space="preserve">. </w:t>
      </w:r>
      <w:r w:rsidR="00445E1E">
        <w:rPr>
          <w:b w:val="0"/>
          <w:bCs w:val="0"/>
          <w:sz w:val="24"/>
          <w:szCs w:val="24"/>
        </w:rPr>
        <w:t xml:space="preserve">List of </w:t>
      </w:r>
      <w:r w:rsidR="005673FB">
        <w:rPr>
          <w:b w:val="0"/>
          <w:bCs w:val="0"/>
          <w:sz w:val="24"/>
          <w:szCs w:val="24"/>
        </w:rPr>
        <w:t xml:space="preserve">49 </w:t>
      </w:r>
      <w:r w:rsidR="00445E1E">
        <w:rPr>
          <w:b w:val="0"/>
          <w:bCs w:val="0"/>
          <w:sz w:val="24"/>
          <w:szCs w:val="24"/>
        </w:rPr>
        <w:t>Demographic Questions from Round One Survey</w:t>
      </w:r>
      <w:bookmarkEnd w:id="12"/>
      <w:bookmarkEnd w:id="13"/>
      <w:bookmarkEnd w:id="14"/>
      <w:bookmarkEnd w:id="15"/>
      <w:r>
        <w:rPr>
          <w:b w:val="0"/>
          <w:bCs w:val="0"/>
          <w:sz w:val="24"/>
          <w:szCs w:val="24"/>
        </w:rPr>
        <w:tab/>
        <w:t>11</w:t>
      </w:r>
      <w:r w:rsidR="00356E46">
        <w:rPr>
          <w:b w:val="0"/>
          <w:bCs w:val="0"/>
          <w:sz w:val="24"/>
          <w:szCs w:val="24"/>
        </w:rPr>
        <w:t>9</w:t>
      </w:r>
    </w:p>
    <w:p w14:paraId="090C1250" w14:textId="6124BBD9" w:rsidR="00445E1E" w:rsidRDefault="00DA6E65" w:rsidP="00DA6E65">
      <w:pPr>
        <w:pStyle w:val="Heading1"/>
        <w:tabs>
          <w:tab w:val="left" w:leader="dot" w:pos="8910"/>
        </w:tabs>
        <w:rPr>
          <w:b w:val="0"/>
          <w:bCs w:val="0"/>
          <w:sz w:val="24"/>
          <w:szCs w:val="24"/>
        </w:rPr>
      </w:pPr>
      <w:bookmarkStart w:id="16" w:name="_Toc37165398"/>
      <w:bookmarkStart w:id="17" w:name="_Toc37231656"/>
      <w:bookmarkStart w:id="18" w:name="_Toc37399205"/>
      <w:bookmarkStart w:id="19" w:name="_Toc37413840"/>
      <w:r>
        <w:rPr>
          <w:b w:val="0"/>
          <w:bCs w:val="0"/>
          <w:sz w:val="24"/>
          <w:szCs w:val="24"/>
        </w:rPr>
        <w:t>5</w:t>
      </w:r>
      <w:r w:rsidR="003F725A">
        <w:rPr>
          <w:b w:val="0"/>
          <w:bCs w:val="0"/>
          <w:sz w:val="24"/>
          <w:szCs w:val="24"/>
        </w:rPr>
        <w:t xml:space="preserve">. </w:t>
      </w:r>
      <w:r w:rsidR="00445E1E">
        <w:rPr>
          <w:b w:val="0"/>
          <w:bCs w:val="0"/>
          <w:sz w:val="24"/>
          <w:szCs w:val="24"/>
        </w:rPr>
        <w:t xml:space="preserve">PEaE Assessment Items and Delphi </w:t>
      </w:r>
      <w:r w:rsidR="005673FB">
        <w:rPr>
          <w:b w:val="0"/>
          <w:bCs w:val="0"/>
          <w:sz w:val="24"/>
          <w:szCs w:val="24"/>
        </w:rPr>
        <w:t xml:space="preserve">Average </w:t>
      </w:r>
      <w:r w:rsidR="00445E1E">
        <w:rPr>
          <w:b w:val="0"/>
          <w:bCs w:val="0"/>
          <w:sz w:val="24"/>
          <w:szCs w:val="24"/>
        </w:rPr>
        <w:t>Scores</w:t>
      </w:r>
      <w:bookmarkEnd w:id="16"/>
      <w:bookmarkEnd w:id="17"/>
      <w:bookmarkEnd w:id="18"/>
      <w:bookmarkEnd w:id="19"/>
      <w:r>
        <w:rPr>
          <w:b w:val="0"/>
          <w:bCs w:val="0"/>
          <w:sz w:val="24"/>
          <w:szCs w:val="24"/>
        </w:rPr>
        <w:tab/>
      </w:r>
      <w:r w:rsidRPr="00EB3058">
        <w:rPr>
          <w:b w:val="0"/>
          <w:bCs w:val="0"/>
          <w:sz w:val="24"/>
          <w:szCs w:val="24"/>
        </w:rPr>
        <w:t>12</w:t>
      </w:r>
      <w:r w:rsidR="00356E46" w:rsidRPr="00EB3058">
        <w:rPr>
          <w:b w:val="0"/>
          <w:bCs w:val="0"/>
          <w:sz w:val="24"/>
          <w:szCs w:val="24"/>
        </w:rPr>
        <w:t>6</w:t>
      </w:r>
    </w:p>
    <w:p w14:paraId="0AC0972D" w14:textId="345FB7BE" w:rsidR="00445E1E" w:rsidRPr="00445E1E" w:rsidRDefault="00DA6E65" w:rsidP="00DA6E65">
      <w:pPr>
        <w:pStyle w:val="Heading1"/>
        <w:tabs>
          <w:tab w:val="left" w:leader="dot" w:pos="8910"/>
        </w:tabs>
        <w:rPr>
          <w:b w:val="0"/>
          <w:bCs w:val="0"/>
          <w:sz w:val="24"/>
          <w:szCs w:val="24"/>
        </w:rPr>
      </w:pPr>
      <w:bookmarkStart w:id="20" w:name="_Toc37165399"/>
      <w:bookmarkStart w:id="21" w:name="_Toc37231657"/>
      <w:bookmarkStart w:id="22" w:name="_Toc37399206"/>
      <w:bookmarkStart w:id="23" w:name="_Toc37413841"/>
      <w:r>
        <w:rPr>
          <w:b w:val="0"/>
          <w:bCs w:val="0"/>
          <w:sz w:val="24"/>
          <w:szCs w:val="24"/>
        </w:rPr>
        <w:t>6</w:t>
      </w:r>
      <w:r w:rsidR="003F725A">
        <w:rPr>
          <w:b w:val="0"/>
          <w:bCs w:val="0"/>
          <w:sz w:val="24"/>
          <w:szCs w:val="24"/>
        </w:rPr>
        <w:t xml:space="preserve">. </w:t>
      </w:r>
      <w:r w:rsidR="00445E1E">
        <w:rPr>
          <w:b w:val="0"/>
          <w:bCs w:val="0"/>
          <w:sz w:val="24"/>
          <w:szCs w:val="24"/>
        </w:rPr>
        <w:t>PEaE Assessment Item Revisions for Second Round of Delphi Procedure</w:t>
      </w:r>
      <w:bookmarkEnd w:id="20"/>
      <w:bookmarkEnd w:id="21"/>
      <w:bookmarkEnd w:id="22"/>
      <w:bookmarkEnd w:id="23"/>
      <w:r>
        <w:rPr>
          <w:b w:val="0"/>
          <w:bCs w:val="0"/>
          <w:sz w:val="24"/>
          <w:szCs w:val="24"/>
        </w:rPr>
        <w:tab/>
        <w:t>13</w:t>
      </w:r>
      <w:r w:rsidR="00EB2DAB">
        <w:rPr>
          <w:b w:val="0"/>
          <w:bCs w:val="0"/>
          <w:sz w:val="24"/>
          <w:szCs w:val="24"/>
        </w:rPr>
        <w:t>7</w:t>
      </w:r>
    </w:p>
    <w:p w14:paraId="34FCC31A" w14:textId="6EC39BC3" w:rsidR="005673FB" w:rsidRDefault="00DA6E65" w:rsidP="00DA6E65">
      <w:pPr>
        <w:tabs>
          <w:tab w:val="left" w:leader="dot" w:pos="8910"/>
        </w:tabs>
        <w:spacing w:line="480" w:lineRule="auto"/>
      </w:pPr>
      <w:r>
        <w:t>7</w:t>
      </w:r>
      <w:r w:rsidR="003F725A">
        <w:t xml:space="preserve">. </w:t>
      </w:r>
      <w:r w:rsidR="00445E1E">
        <w:t xml:space="preserve">PEaE Assessment </w:t>
      </w:r>
      <w:r w:rsidR="005673FB">
        <w:t>Items</w:t>
      </w:r>
      <w:r w:rsidR="00445E1E">
        <w:t>, Suggested Revisions, and Results</w:t>
      </w:r>
      <w:r>
        <w:tab/>
        <w:t>14</w:t>
      </w:r>
      <w:r w:rsidR="00EB2DAB">
        <w:t>3</w:t>
      </w:r>
    </w:p>
    <w:p w14:paraId="0F4F4061" w14:textId="440CDDAC" w:rsidR="005673FB" w:rsidRDefault="00DA6E65" w:rsidP="00DA6E65">
      <w:pPr>
        <w:tabs>
          <w:tab w:val="left" w:leader="dot" w:pos="8910"/>
        </w:tabs>
        <w:spacing w:line="480" w:lineRule="auto"/>
      </w:pPr>
      <w:r>
        <w:t>8</w:t>
      </w:r>
      <w:r w:rsidR="003F725A">
        <w:t xml:space="preserve">. </w:t>
      </w:r>
      <w:r w:rsidR="005673FB">
        <w:t>PEaE Assessment Domains, Suggested Revisions, and Results</w:t>
      </w:r>
      <w:r>
        <w:tab/>
        <w:t>15</w:t>
      </w:r>
      <w:r w:rsidR="00EB2DAB">
        <w:t>4</w:t>
      </w:r>
    </w:p>
    <w:p w14:paraId="3DA0B198" w14:textId="06BBE8F4" w:rsidR="005673FB" w:rsidRDefault="00DA6E65" w:rsidP="00DA6E65">
      <w:pPr>
        <w:tabs>
          <w:tab w:val="left" w:leader="dot" w:pos="8910"/>
        </w:tabs>
        <w:spacing w:line="480" w:lineRule="auto"/>
      </w:pPr>
      <w:r>
        <w:t>9</w:t>
      </w:r>
      <w:r w:rsidR="003F725A">
        <w:t xml:space="preserve">. </w:t>
      </w:r>
      <w:r w:rsidR="005673FB">
        <w:t xml:space="preserve">PEaE Assessment Created </w:t>
      </w:r>
      <w:r w:rsidR="00C52EB5">
        <w:t>f</w:t>
      </w:r>
      <w:r w:rsidR="005673FB">
        <w:t>rom Delphi Group 1</w:t>
      </w:r>
      <w:r>
        <w:tab/>
        <w:t>15</w:t>
      </w:r>
      <w:r w:rsidR="00EB2DAB">
        <w:t>7</w:t>
      </w:r>
    </w:p>
    <w:p w14:paraId="21F3C11B" w14:textId="749586C5" w:rsidR="005673FB" w:rsidRDefault="00DA6E65" w:rsidP="00DA6E65">
      <w:pPr>
        <w:tabs>
          <w:tab w:val="left" w:leader="dot" w:pos="8910"/>
        </w:tabs>
        <w:spacing w:line="480" w:lineRule="auto"/>
      </w:pPr>
      <w:r>
        <w:t xml:space="preserve">10. </w:t>
      </w:r>
      <w:r w:rsidR="005673FB">
        <w:t>Comparing Mean and Median Scores of Items Between Both Delphi Groups</w:t>
      </w:r>
      <w:r>
        <w:tab/>
        <w:t>1</w:t>
      </w:r>
      <w:r w:rsidR="00EB2DAB">
        <w:t>61</w:t>
      </w:r>
    </w:p>
    <w:p w14:paraId="0D6E9FC4" w14:textId="5DF79012" w:rsidR="005673FB" w:rsidRDefault="00DA6E65" w:rsidP="00DA6E65">
      <w:pPr>
        <w:tabs>
          <w:tab w:val="left" w:leader="dot" w:pos="8910"/>
        </w:tabs>
        <w:spacing w:line="480" w:lineRule="auto"/>
        <w:ind w:left="720" w:hanging="720"/>
      </w:pPr>
      <w:r>
        <w:t xml:space="preserve">11. </w:t>
      </w:r>
      <w:r w:rsidR="005673FB">
        <w:t xml:space="preserve">Comparing Mean and Median Scores of </w:t>
      </w:r>
      <w:r w:rsidR="00137FC1">
        <w:t xml:space="preserve">On-Campus Living Requirement </w:t>
      </w:r>
      <w:r w:rsidR="005673FB">
        <w:t>Items Between Both Delphi Groups</w:t>
      </w:r>
      <w:r>
        <w:tab/>
        <w:t>1</w:t>
      </w:r>
      <w:r w:rsidR="00EB2DAB">
        <w:t>70</w:t>
      </w:r>
    </w:p>
    <w:p w14:paraId="09D28374" w14:textId="6C09BC0D" w:rsidR="005673FB" w:rsidRDefault="005673FB"/>
    <w:p w14:paraId="1CC6B286" w14:textId="77777777" w:rsidR="00445E1E" w:rsidRDefault="00445E1E"/>
    <w:p w14:paraId="5D883C8B" w14:textId="2AF8905B" w:rsidR="00824E15" w:rsidRPr="007D67E3" w:rsidRDefault="00824E15">
      <w:r w:rsidRPr="007D67E3">
        <w:br w:type="page"/>
      </w:r>
    </w:p>
    <w:p w14:paraId="4E878619" w14:textId="416216B7" w:rsidR="00824E15" w:rsidRPr="00D25219" w:rsidRDefault="00824E15" w:rsidP="00D25219">
      <w:pPr>
        <w:pStyle w:val="Heading1"/>
        <w:jc w:val="center"/>
        <w:rPr>
          <w:sz w:val="24"/>
          <w:szCs w:val="24"/>
        </w:rPr>
      </w:pPr>
      <w:bookmarkStart w:id="24" w:name="_Toc37413842"/>
      <w:r w:rsidRPr="000A2614">
        <w:rPr>
          <w:sz w:val="24"/>
          <w:szCs w:val="24"/>
        </w:rPr>
        <w:lastRenderedPageBreak/>
        <w:t>List of Figures</w:t>
      </w:r>
      <w:bookmarkEnd w:id="24"/>
    </w:p>
    <w:p w14:paraId="78795DB4" w14:textId="3E108631" w:rsidR="00C722ED" w:rsidRDefault="00DA6E65" w:rsidP="00D20A53">
      <w:pPr>
        <w:pStyle w:val="Heading1"/>
        <w:tabs>
          <w:tab w:val="left" w:leader="dot" w:pos="8820"/>
        </w:tabs>
        <w:rPr>
          <w:b w:val="0"/>
          <w:bCs w:val="0"/>
          <w:sz w:val="24"/>
          <w:szCs w:val="24"/>
        </w:rPr>
      </w:pPr>
      <w:bookmarkStart w:id="25" w:name="_Toc37165402"/>
      <w:bookmarkStart w:id="26" w:name="_Toc37231660"/>
      <w:bookmarkStart w:id="27" w:name="_Toc37399209"/>
      <w:bookmarkStart w:id="28" w:name="_Toc37413843"/>
      <w:bookmarkStart w:id="29" w:name="_Toc37165401"/>
      <w:bookmarkStart w:id="30" w:name="_Toc37231659"/>
      <w:bookmarkStart w:id="31" w:name="_Toc37399208"/>
      <w:r>
        <w:rPr>
          <w:b w:val="0"/>
          <w:bCs w:val="0"/>
          <w:sz w:val="24"/>
          <w:szCs w:val="24"/>
        </w:rPr>
        <w:t>1</w:t>
      </w:r>
      <w:r w:rsidR="003F725A">
        <w:rPr>
          <w:b w:val="0"/>
          <w:bCs w:val="0"/>
          <w:sz w:val="24"/>
          <w:szCs w:val="24"/>
        </w:rPr>
        <w:t xml:space="preserve">. </w:t>
      </w:r>
      <w:r w:rsidR="00C722ED">
        <w:rPr>
          <w:b w:val="0"/>
          <w:bCs w:val="0"/>
          <w:sz w:val="24"/>
          <w:szCs w:val="24"/>
        </w:rPr>
        <w:t xml:space="preserve">Selection for Delphi Procedure Participants in Delphi Group 1 </w:t>
      </w:r>
      <w:bookmarkEnd w:id="25"/>
      <w:bookmarkEnd w:id="26"/>
      <w:bookmarkEnd w:id="27"/>
      <w:bookmarkEnd w:id="28"/>
      <w:r w:rsidR="006C275B">
        <w:rPr>
          <w:b w:val="0"/>
          <w:bCs w:val="0"/>
          <w:sz w:val="24"/>
          <w:szCs w:val="24"/>
        </w:rPr>
        <w:tab/>
      </w:r>
      <w:r w:rsidR="005767FE">
        <w:rPr>
          <w:b w:val="0"/>
          <w:bCs w:val="0"/>
          <w:sz w:val="24"/>
          <w:szCs w:val="24"/>
        </w:rPr>
        <w:t>1</w:t>
      </w:r>
      <w:r w:rsidR="00356E46">
        <w:rPr>
          <w:b w:val="0"/>
          <w:bCs w:val="0"/>
          <w:sz w:val="24"/>
          <w:szCs w:val="24"/>
        </w:rPr>
        <w:t>7</w:t>
      </w:r>
      <w:r w:rsidR="00EB2DAB">
        <w:rPr>
          <w:b w:val="0"/>
          <w:bCs w:val="0"/>
          <w:sz w:val="24"/>
          <w:szCs w:val="24"/>
        </w:rPr>
        <w:t>2</w:t>
      </w:r>
    </w:p>
    <w:p w14:paraId="6B0E485D" w14:textId="579474AA" w:rsidR="004E7B3E" w:rsidRDefault="00DA6E65" w:rsidP="00D20A53">
      <w:pPr>
        <w:pStyle w:val="Heading1"/>
        <w:tabs>
          <w:tab w:val="left" w:leader="dot" w:pos="8820"/>
        </w:tabs>
        <w:rPr>
          <w:b w:val="0"/>
          <w:bCs w:val="0"/>
          <w:sz w:val="24"/>
          <w:szCs w:val="24"/>
        </w:rPr>
      </w:pPr>
      <w:bookmarkStart w:id="32" w:name="_Toc37413844"/>
      <w:r>
        <w:rPr>
          <w:b w:val="0"/>
          <w:bCs w:val="0"/>
          <w:sz w:val="24"/>
          <w:szCs w:val="24"/>
        </w:rPr>
        <w:t>2</w:t>
      </w:r>
      <w:r w:rsidR="003F725A">
        <w:rPr>
          <w:b w:val="0"/>
          <w:bCs w:val="0"/>
          <w:sz w:val="24"/>
          <w:szCs w:val="24"/>
        </w:rPr>
        <w:t xml:space="preserve">. </w:t>
      </w:r>
      <w:r w:rsidR="004E7B3E">
        <w:rPr>
          <w:b w:val="0"/>
          <w:bCs w:val="0"/>
          <w:sz w:val="24"/>
          <w:szCs w:val="24"/>
        </w:rPr>
        <w:t>Participating Programs’ Inclusion and Exclusion Process</w:t>
      </w:r>
      <w:bookmarkEnd w:id="29"/>
      <w:bookmarkEnd w:id="30"/>
      <w:bookmarkEnd w:id="31"/>
      <w:bookmarkEnd w:id="32"/>
      <w:r w:rsidR="006C275B">
        <w:rPr>
          <w:b w:val="0"/>
          <w:bCs w:val="0"/>
          <w:sz w:val="24"/>
          <w:szCs w:val="24"/>
        </w:rPr>
        <w:tab/>
      </w:r>
      <w:r w:rsidR="005767FE">
        <w:rPr>
          <w:b w:val="0"/>
          <w:bCs w:val="0"/>
          <w:sz w:val="24"/>
          <w:szCs w:val="24"/>
        </w:rPr>
        <w:t>17</w:t>
      </w:r>
      <w:r w:rsidR="00EB2DAB">
        <w:rPr>
          <w:b w:val="0"/>
          <w:bCs w:val="0"/>
          <w:sz w:val="24"/>
          <w:szCs w:val="24"/>
        </w:rPr>
        <w:t>5</w:t>
      </w:r>
    </w:p>
    <w:p w14:paraId="3D1A7BA4" w14:textId="134FA657" w:rsidR="004E7B3E" w:rsidRDefault="00DA6E65" w:rsidP="00D20A53">
      <w:pPr>
        <w:pStyle w:val="Heading1"/>
        <w:tabs>
          <w:tab w:val="left" w:leader="dot" w:pos="8820"/>
        </w:tabs>
        <w:rPr>
          <w:b w:val="0"/>
          <w:bCs w:val="0"/>
          <w:sz w:val="24"/>
          <w:szCs w:val="24"/>
        </w:rPr>
      </w:pPr>
      <w:bookmarkStart w:id="33" w:name="_Toc37165403"/>
      <w:bookmarkStart w:id="34" w:name="_Toc37231661"/>
      <w:bookmarkStart w:id="35" w:name="_Toc37399210"/>
      <w:bookmarkStart w:id="36" w:name="_Toc37413845"/>
      <w:r>
        <w:rPr>
          <w:b w:val="0"/>
          <w:bCs w:val="0"/>
          <w:sz w:val="24"/>
          <w:szCs w:val="24"/>
        </w:rPr>
        <w:t>3</w:t>
      </w:r>
      <w:r w:rsidR="003F725A">
        <w:rPr>
          <w:b w:val="0"/>
          <w:bCs w:val="0"/>
          <w:sz w:val="24"/>
          <w:szCs w:val="24"/>
        </w:rPr>
        <w:t xml:space="preserve">. </w:t>
      </w:r>
      <w:r w:rsidR="004E7B3E">
        <w:rPr>
          <w:b w:val="0"/>
          <w:bCs w:val="0"/>
          <w:sz w:val="24"/>
          <w:szCs w:val="24"/>
        </w:rPr>
        <w:t>Seventeen Domains Derived from 510 Requirements</w:t>
      </w:r>
      <w:bookmarkEnd w:id="33"/>
      <w:bookmarkEnd w:id="34"/>
      <w:bookmarkEnd w:id="35"/>
      <w:bookmarkEnd w:id="36"/>
      <w:r w:rsidR="006C275B">
        <w:rPr>
          <w:b w:val="0"/>
          <w:bCs w:val="0"/>
          <w:sz w:val="24"/>
          <w:szCs w:val="24"/>
        </w:rPr>
        <w:tab/>
      </w:r>
      <w:r w:rsidR="005767FE">
        <w:rPr>
          <w:b w:val="0"/>
          <w:bCs w:val="0"/>
          <w:sz w:val="24"/>
          <w:szCs w:val="24"/>
        </w:rPr>
        <w:t>17</w:t>
      </w:r>
      <w:r w:rsidR="00EB2DAB">
        <w:rPr>
          <w:b w:val="0"/>
          <w:bCs w:val="0"/>
          <w:sz w:val="24"/>
          <w:szCs w:val="24"/>
        </w:rPr>
        <w:t>6</w:t>
      </w:r>
    </w:p>
    <w:p w14:paraId="722C2F70" w14:textId="191E58D1" w:rsidR="00F87621" w:rsidRDefault="00DA6E65" w:rsidP="00D20A53">
      <w:pPr>
        <w:pStyle w:val="Heading1"/>
        <w:tabs>
          <w:tab w:val="left" w:leader="dot" w:pos="8820"/>
        </w:tabs>
        <w:ind w:left="720" w:hanging="720"/>
        <w:rPr>
          <w:b w:val="0"/>
          <w:bCs w:val="0"/>
          <w:sz w:val="24"/>
          <w:szCs w:val="24"/>
        </w:rPr>
      </w:pPr>
      <w:bookmarkStart w:id="37" w:name="_Toc37399211"/>
      <w:bookmarkStart w:id="38" w:name="_Toc37413846"/>
      <w:bookmarkStart w:id="39" w:name="_Toc37165404"/>
      <w:bookmarkStart w:id="40" w:name="_Toc37231662"/>
      <w:r>
        <w:rPr>
          <w:b w:val="0"/>
          <w:bCs w:val="0"/>
          <w:sz w:val="24"/>
          <w:szCs w:val="24"/>
        </w:rPr>
        <w:t>4</w:t>
      </w:r>
      <w:r w:rsidR="003F725A">
        <w:rPr>
          <w:b w:val="0"/>
          <w:bCs w:val="0"/>
          <w:sz w:val="24"/>
          <w:szCs w:val="24"/>
        </w:rPr>
        <w:t xml:space="preserve">. </w:t>
      </w:r>
      <w:r w:rsidR="00F87621">
        <w:rPr>
          <w:b w:val="0"/>
          <w:bCs w:val="0"/>
          <w:sz w:val="24"/>
          <w:szCs w:val="24"/>
        </w:rPr>
        <w:t>Process of Creating Draft Assessment Questions for Documentation Requirements</w:t>
      </w:r>
      <w:r w:rsidR="006C275B">
        <w:rPr>
          <w:b w:val="0"/>
          <w:bCs w:val="0"/>
          <w:sz w:val="24"/>
          <w:szCs w:val="24"/>
        </w:rPr>
        <w:tab/>
      </w:r>
      <w:bookmarkEnd w:id="37"/>
      <w:bookmarkEnd w:id="38"/>
      <w:r w:rsidR="005767FE">
        <w:rPr>
          <w:b w:val="0"/>
          <w:bCs w:val="0"/>
          <w:sz w:val="24"/>
          <w:szCs w:val="24"/>
        </w:rPr>
        <w:t>17</w:t>
      </w:r>
      <w:r w:rsidR="00EB2DAB">
        <w:rPr>
          <w:b w:val="0"/>
          <w:bCs w:val="0"/>
          <w:sz w:val="24"/>
          <w:szCs w:val="24"/>
        </w:rPr>
        <w:t>7</w:t>
      </w:r>
    </w:p>
    <w:p w14:paraId="724F63B1" w14:textId="0DA4DA86" w:rsidR="004E7B3E" w:rsidRDefault="00DA6E65" w:rsidP="00D20A53">
      <w:pPr>
        <w:pStyle w:val="Heading1"/>
        <w:tabs>
          <w:tab w:val="left" w:leader="dot" w:pos="8820"/>
        </w:tabs>
        <w:rPr>
          <w:b w:val="0"/>
          <w:bCs w:val="0"/>
          <w:sz w:val="24"/>
          <w:szCs w:val="24"/>
        </w:rPr>
      </w:pPr>
      <w:bookmarkStart w:id="41" w:name="_Toc37399212"/>
      <w:bookmarkStart w:id="42" w:name="_Toc37413847"/>
      <w:r>
        <w:rPr>
          <w:b w:val="0"/>
          <w:bCs w:val="0"/>
          <w:sz w:val="24"/>
          <w:szCs w:val="24"/>
        </w:rPr>
        <w:t>5</w:t>
      </w:r>
      <w:r w:rsidR="003F725A">
        <w:rPr>
          <w:b w:val="0"/>
          <w:bCs w:val="0"/>
          <w:sz w:val="24"/>
          <w:szCs w:val="24"/>
        </w:rPr>
        <w:t xml:space="preserve">. </w:t>
      </w:r>
      <w:r w:rsidR="004E7B3E">
        <w:rPr>
          <w:b w:val="0"/>
          <w:bCs w:val="0"/>
          <w:sz w:val="24"/>
          <w:szCs w:val="24"/>
        </w:rPr>
        <w:t>Process of Creating Draft Delphi Focus Group Assessment for 54 Application Requirements</w:t>
      </w:r>
      <w:bookmarkEnd w:id="39"/>
      <w:bookmarkEnd w:id="40"/>
      <w:bookmarkEnd w:id="41"/>
      <w:bookmarkEnd w:id="42"/>
      <w:r w:rsidR="00350F5F">
        <w:rPr>
          <w:b w:val="0"/>
          <w:bCs w:val="0"/>
          <w:sz w:val="24"/>
          <w:szCs w:val="24"/>
        </w:rPr>
        <w:t>.</w:t>
      </w:r>
      <w:r w:rsidR="006C275B">
        <w:rPr>
          <w:b w:val="0"/>
          <w:bCs w:val="0"/>
          <w:sz w:val="24"/>
          <w:szCs w:val="24"/>
        </w:rPr>
        <w:tab/>
      </w:r>
      <w:r w:rsidR="005767FE">
        <w:rPr>
          <w:b w:val="0"/>
          <w:bCs w:val="0"/>
          <w:sz w:val="24"/>
          <w:szCs w:val="24"/>
        </w:rPr>
        <w:t>17</w:t>
      </w:r>
      <w:r w:rsidR="00EB2DAB">
        <w:rPr>
          <w:b w:val="0"/>
          <w:bCs w:val="0"/>
          <w:sz w:val="24"/>
          <w:szCs w:val="24"/>
        </w:rPr>
        <w:t>9</w:t>
      </w:r>
    </w:p>
    <w:p w14:paraId="6C9B179A" w14:textId="65D01968" w:rsidR="004E7B3E" w:rsidRDefault="006C275B" w:rsidP="00D20A53">
      <w:pPr>
        <w:pStyle w:val="Heading1"/>
        <w:tabs>
          <w:tab w:val="left" w:leader="dot" w:pos="8820"/>
        </w:tabs>
        <w:rPr>
          <w:b w:val="0"/>
          <w:bCs w:val="0"/>
          <w:sz w:val="24"/>
          <w:szCs w:val="24"/>
        </w:rPr>
      </w:pPr>
      <w:bookmarkStart w:id="43" w:name="_Toc37165405"/>
      <w:bookmarkStart w:id="44" w:name="_Toc37231663"/>
      <w:bookmarkStart w:id="45" w:name="_Toc37399213"/>
      <w:bookmarkStart w:id="46" w:name="_Toc37413848"/>
      <w:r>
        <w:rPr>
          <w:b w:val="0"/>
          <w:bCs w:val="0"/>
          <w:sz w:val="24"/>
          <w:szCs w:val="24"/>
        </w:rPr>
        <w:t>6</w:t>
      </w:r>
      <w:r w:rsidR="003F725A">
        <w:rPr>
          <w:b w:val="0"/>
          <w:bCs w:val="0"/>
          <w:sz w:val="24"/>
          <w:szCs w:val="24"/>
        </w:rPr>
        <w:t xml:space="preserve">. </w:t>
      </w:r>
      <w:r w:rsidR="004E7B3E">
        <w:rPr>
          <w:b w:val="0"/>
          <w:bCs w:val="0"/>
          <w:sz w:val="24"/>
          <w:szCs w:val="24"/>
        </w:rPr>
        <w:t xml:space="preserve">Process of Creating Draft Delphi Focus Group Assessment for 11 </w:t>
      </w:r>
      <w:r w:rsidR="00DA6E65">
        <w:rPr>
          <w:b w:val="0"/>
          <w:bCs w:val="0"/>
          <w:sz w:val="24"/>
          <w:szCs w:val="24"/>
        </w:rPr>
        <w:t xml:space="preserve">General </w:t>
      </w:r>
      <w:r w:rsidR="004E7B3E">
        <w:rPr>
          <w:b w:val="0"/>
          <w:bCs w:val="0"/>
          <w:sz w:val="24"/>
          <w:szCs w:val="24"/>
        </w:rPr>
        <w:t>Requirements</w:t>
      </w:r>
      <w:bookmarkEnd w:id="43"/>
      <w:bookmarkEnd w:id="44"/>
      <w:bookmarkEnd w:id="45"/>
      <w:bookmarkEnd w:id="46"/>
      <w:r>
        <w:rPr>
          <w:b w:val="0"/>
          <w:bCs w:val="0"/>
          <w:sz w:val="24"/>
          <w:szCs w:val="24"/>
        </w:rPr>
        <w:tab/>
      </w:r>
      <w:r>
        <w:rPr>
          <w:b w:val="0"/>
          <w:bCs w:val="0"/>
          <w:sz w:val="24"/>
          <w:szCs w:val="24"/>
        </w:rPr>
        <w:tab/>
      </w:r>
      <w:r w:rsidR="005767FE">
        <w:rPr>
          <w:b w:val="0"/>
          <w:bCs w:val="0"/>
          <w:sz w:val="24"/>
          <w:szCs w:val="24"/>
        </w:rPr>
        <w:t>18</w:t>
      </w:r>
      <w:r w:rsidR="00EB2DAB">
        <w:rPr>
          <w:b w:val="0"/>
          <w:bCs w:val="0"/>
          <w:sz w:val="24"/>
          <w:szCs w:val="24"/>
        </w:rPr>
        <w:t>3</w:t>
      </w:r>
    </w:p>
    <w:p w14:paraId="7ED4D4D7" w14:textId="6AB9AC2B" w:rsidR="00DA6E65" w:rsidRDefault="006C275B" w:rsidP="00D20A53">
      <w:pPr>
        <w:pStyle w:val="Heading1"/>
        <w:tabs>
          <w:tab w:val="left" w:leader="dot" w:pos="8820"/>
        </w:tabs>
        <w:rPr>
          <w:b w:val="0"/>
          <w:bCs w:val="0"/>
          <w:sz w:val="24"/>
          <w:szCs w:val="24"/>
        </w:rPr>
      </w:pPr>
      <w:bookmarkStart w:id="47" w:name="_Toc37165406"/>
      <w:bookmarkStart w:id="48" w:name="_Toc37231664"/>
      <w:bookmarkStart w:id="49" w:name="_Toc37399214"/>
      <w:bookmarkStart w:id="50" w:name="_Toc37413849"/>
      <w:r>
        <w:rPr>
          <w:b w:val="0"/>
          <w:bCs w:val="0"/>
          <w:sz w:val="24"/>
          <w:szCs w:val="24"/>
        </w:rPr>
        <w:t>7</w:t>
      </w:r>
      <w:r w:rsidR="003F725A">
        <w:rPr>
          <w:b w:val="0"/>
          <w:bCs w:val="0"/>
          <w:sz w:val="24"/>
          <w:szCs w:val="24"/>
        </w:rPr>
        <w:t xml:space="preserve">. </w:t>
      </w:r>
      <w:r w:rsidR="00DA6E65">
        <w:rPr>
          <w:b w:val="0"/>
          <w:bCs w:val="0"/>
          <w:sz w:val="24"/>
          <w:szCs w:val="24"/>
        </w:rPr>
        <w:t>Process of Creating Draft Delphi Focus Group Assessment for 11 Guardian Requirements</w:t>
      </w:r>
      <w:r>
        <w:rPr>
          <w:b w:val="0"/>
          <w:bCs w:val="0"/>
          <w:sz w:val="24"/>
          <w:szCs w:val="24"/>
        </w:rPr>
        <w:tab/>
      </w:r>
      <w:r w:rsidR="005767FE">
        <w:rPr>
          <w:b w:val="0"/>
          <w:bCs w:val="0"/>
          <w:sz w:val="24"/>
          <w:szCs w:val="24"/>
        </w:rPr>
        <w:t>18</w:t>
      </w:r>
      <w:r w:rsidR="00EB2DAB">
        <w:rPr>
          <w:b w:val="0"/>
          <w:bCs w:val="0"/>
          <w:sz w:val="24"/>
          <w:szCs w:val="24"/>
        </w:rPr>
        <w:t>4</w:t>
      </w:r>
    </w:p>
    <w:p w14:paraId="04399734" w14:textId="0445B1AE" w:rsidR="004E7B3E" w:rsidRDefault="006C275B" w:rsidP="00D20A53">
      <w:pPr>
        <w:pStyle w:val="Heading1"/>
        <w:tabs>
          <w:tab w:val="left" w:leader="dot" w:pos="8820"/>
        </w:tabs>
        <w:ind w:left="720" w:hanging="720"/>
        <w:rPr>
          <w:b w:val="0"/>
          <w:bCs w:val="0"/>
          <w:sz w:val="24"/>
          <w:szCs w:val="24"/>
        </w:rPr>
      </w:pPr>
      <w:r>
        <w:rPr>
          <w:b w:val="0"/>
          <w:bCs w:val="0"/>
          <w:sz w:val="24"/>
          <w:szCs w:val="24"/>
        </w:rPr>
        <w:t>8</w:t>
      </w:r>
      <w:r w:rsidR="003F725A">
        <w:rPr>
          <w:b w:val="0"/>
          <w:bCs w:val="0"/>
          <w:sz w:val="24"/>
          <w:szCs w:val="24"/>
        </w:rPr>
        <w:t xml:space="preserve">. </w:t>
      </w:r>
      <w:r w:rsidR="004E7B3E">
        <w:rPr>
          <w:b w:val="0"/>
          <w:bCs w:val="0"/>
          <w:sz w:val="24"/>
          <w:szCs w:val="24"/>
        </w:rPr>
        <w:t>Process of Creating Draft Delphi Focus Group Assessment for 10 Personal Goal Requirements</w:t>
      </w:r>
      <w:bookmarkEnd w:id="47"/>
      <w:bookmarkEnd w:id="48"/>
      <w:bookmarkEnd w:id="49"/>
      <w:bookmarkEnd w:id="50"/>
      <w:r>
        <w:rPr>
          <w:b w:val="0"/>
          <w:bCs w:val="0"/>
          <w:sz w:val="24"/>
          <w:szCs w:val="24"/>
        </w:rPr>
        <w:tab/>
      </w:r>
      <w:r w:rsidR="005767FE">
        <w:rPr>
          <w:b w:val="0"/>
          <w:bCs w:val="0"/>
          <w:sz w:val="24"/>
          <w:szCs w:val="24"/>
        </w:rPr>
        <w:t>18</w:t>
      </w:r>
      <w:r w:rsidR="00EB2DAB">
        <w:rPr>
          <w:b w:val="0"/>
          <w:bCs w:val="0"/>
          <w:sz w:val="24"/>
          <w:szCs w:val="24"/>
        </w:rPr>
        <w:t>6</w:t>
      </w:r>
    </w:p>
    <w:p w14:paraId="740C3C26" w14:textId="1431B934" w:rsidR="004E7B3E" w:rsidRDefault="006C275B" w:rsidP="00D20A53">
      <w:pPr>
        <w:pStyle w:val="Heading1"/>
        <w:tabs>
          <w:tab w:val="left" w:leader="dot" w:pos="8820"/>
        </w:tabs>
        <w:rPr>
          <w:b w:val="0"/>
          <w:bCs w:val="0"/>
          <w:sz w:val="24"/>
          <w:szCs w:val="24"/>
        </w:rPr>
      </w:pPr>
      <w:bookmarkStart w:id="51" w:name="_Toc37165407"/>
      <w:bookmarkStart w:id="52" w:name="_Toc37231665"/>
      <w:bookmarkStart w:id="53" w:name="_Toc37399215"/>
      <w:bookmarkStart w:id="54" w:name="_Toc37413850"/>
      <w:r>
        <w:rPr>
          <w:b w:val="0"/>
          <w:bCs w:val="0"/>
          <w:sz w:val="24"/>
          <w:szCs w:val="24"/>
        </w:rPr>
        <w:t>9</w:t>
      </w:r>
      <w:r w:rsidR="003F725A">
        <w:rPr>
          <w:b w:val="0"/>
          <w:bCs w:val="0"/>
          <w:sz w:val="24"/>
          <w:szCs w:val="24"/>
        </w:rPr>
        <w:t xml:space="preserve">. </w:t>
      </w:r>
      <w:r w:rsidR="004E7B3E">
        <w:rPr>
          <w:b w:val="0"/>
          <w:bCs w:val="0"/>
          <w:sz w:val="24"/>
          <w:szCs w:val="24"/>
        </w:rPr>
        <w:t>Process of Creating Draft Delphi Focus Group Assessment for 15 Safety Requirements</w:t>
      </w:r>
      <w:bookmarkEnd w:id="51"/>
      <w:bookmarkEnd w:id="52"/>
      <w:bookmarkEnd w:id="53"/>
      <w:bookmarkEnd w:id="54"/>
      <w:r>
        <w:rPr>
          <w:b w:val="0"/>
          <w:bCs w:val="0"/>
          <w:sz w:val="24"/>
          <w:szCs w:val="24"/>
        </w:rPr>
        <w:tab/>
      </w:r>
      <w:r w:rsidR="005767FE">
        <w:rPr>
          <w:b w:val="0"/>
          <w:bCs w:val="0"/>
          <w:sz w:val="24"/>
          <w:szCs w:val="24"/>
        </w:rPr>
        <w:t>18</w:t>
      </w:r>
      <w:r w:rsidR="00EB2DAB">
        <w:rPr>
          <w:b w:val="0"/>
          <w:bCs w:val="0"/>
          <w:sz w:val="24"/>
          <w:szCs w:val="24"/>
        </w:rPr>
        <w:t>7</w:t>
      </w:r>
    </w:p>
    <w:p w14:paraId="396624DE" w14:textId="14363672" w:rsidR="004E7B3E" w:rsidRDefault="006C275B" w:rsidP="00D20A53">
      <w:pPr>
        <w:pStyle w:val="Heading1"/>
        <w:tabs>
          <w:tab w:val="left" w:leader="dot" w:pos="8820"/>
        </w:tabs>
        <w:rPr>
          <w:b w:val="0"/>
          <w:bCs w:val="0"/>
          <w:sz w:val="24"/>
          <w:szCs w:val="24"/>
        </w:rPr>
      </w:pPr>
      <w:bookmarkStart w:id="55" w:name="_Toc37165408"/>
      <w:bookmarkStart w:id="56" w:name="_Toc37231666"/>
      <w:bookmarkStart w:id="57" w:name="_Toc37399216"/>
      <w:bookmarkStart w:id="58" w:name="_Toc37413851"/>
      <w:r>
        <w:rPr>
          <w:b w:val="0"/>
          <w:bCs w:val="0"/>
          <w:sz w:val="24"/>
          <w:szCs w:val="24"/>
        </w:rPr>
        <w:t xml:space="preserve">10. </w:t>
      </w:r>
      <w:r w:rsidR="004E7B3E">
        <w:rPr>
          <w:b w:val="0"/>
          <w:bCs w:val="0"/>
          <w:sz w:val="24"/>
          <w:szCs w:val="24"/>
        </w:rPr>
        <w:t>Process of Creating Draft Delphi Focus Group Assessment for 41 Employment Requirements</w:t>
      </w:r>
      <w:bookmarkEnd w:id="55"/>
      <w:bookmarkEnd w:id="56"/>
      <w:bookmarkEnd w:id="57"/>
      <w:bookmarkEnd w:id="58"/>
      <w:r>
        <w:rPr>
          <w:b w:val="0"/>
          <w:bCs w:val="0"/>
          <w:sz w:val="24"/>
          <w:szCs w:val="24"/>
        </w:rPr>
        <w:tab/>
      </w:r>
      <w:r w:rsidR="005767FE">
        <w:rPr>
          <w:b w:val="0"/>
          <w:bCs w:val="0"/>
          <w:sz w:val="24"/>
          <w:szCs w:val="24"/>
        </w:rPr>
        <w:t>18</w:t>
      </w:r>
      <w:r w:rsidR="00EB2DAB">
        <w:rPr>
          <w:b w:val="0"/>
          <w:bCs w:val="0"/>
          <w:sz w:val="24"/>
          <w:szCs w:val="24"/>
        </w:rPr>
        <w:t>9</w:t>
      </w:r>
    </w:p>
    <w:p w14:paraId="1EA120A8" w14:textId="0FF6A0CE" w:rsidR="004E7B3E" w:rsidRDefault="006C275B" w:rsidP="00D20A53">
      <w:pPr>
        <w:pStyle w:val="Heading1"/>
        <w:tabs>
          <w:tab w:val="left" w:leader="dot" w:pos="8820"/>
        </w:tabs>
        <w:rPr>
          <w:b w:val="0"/>
          <w:bCs w:val="0"/>
          <w:sz w:val="24"/>
          <w:szCs w:val="24"/>
        </w:rPr>
      </w:pPr>
      <w:bookmarkStart w:id="59" w:name="_Toc37165409"/>
      <w:bookmarkStart w:id="60" w:name="_Toc37231667"/>
      <w:bookmarkStart w:id="61" w:name="_Toc37399217"/>
      <w:bookmarkStart w:id="62" w:name="_Toc37413852"/>
      <w:r>
        <w:rPr>
          <w:b w:val="0"/>
          <w:bCs w:val="0"/>
          <w:sz w:val="24"/>
          <w:szCs w:val="24"/>
        </w:rPr>
        <w:t xml:space="preserve">11. </w:t>
      </w:r>
      <w:r w:rsidR="004E7B3E">
        <w:rPr>
          <w:b w:val="0"/>
          <w:bCs w:val="0"/>
          <w:sz w:val="24"/>
          <w:szCs w:val="24"/>
        </w:rPr>
        <w:t>Process of Creating Draft Delphi Focus Group Assessment for 78 Academic Requirements</w:t>
      </w:r>
      <w:bookmarkEnd w:id="59"/>
      <w:bookmarkEnd w:id="60"/>
      <w:bookmarkEnd w:id="61"/>
      <w:bookmarkEnd w:id="62"/>
      <w:r>
        <w:rPr>
          <w:b w:val="0"/>
          <w:bCs w:val="0"/>
          <w:sz w:val="24"/>
          <w:szCs w:val="24"/>
        </w:rPr>
        <w:tab/>
      </w:r>
      <w:r w:rsidR="005767FE">
        <w:rPr>
          <w:b w:val="0"/>
          <w:bCs w:val="0"/>
          <w:sz w:val="24"/>
          <w:szCs w:val="24"/>
        </w:rPr>
        <w:t>19</w:t>
      </w:r>
      <w:r w:rsidR="00EB2DAB">
        <w:rPr>
          <w:b w:val="0"/>
          <w:bCs w:val="0"/>
          <w:sz w:val="24"/>
          <w:szCs w:val="24"/>
        </w:rPr>
        <w:t>3</w:t>
      </w:r>
    </w:p>
    <w:p w14:paraId="2CE3AA02" w14:textId="6DFABD21" w:rsidR="004E7B3E" w:rsidRDefault="006C275B" w:rsidP="00D20A53">
      <w:pPr>
        <w:pStyle w:val="Heading1"/>
        <w:tabs>
          <w:tab w:val="left" w:leader="dot" w:pos="8820"/>
        </w:tabs>
        <w:ind w:left="720" w:hanging="720"/>
        <w:rPr>
          <w:b w:val="0"/>
          <w:bCs w:val="0"/>
          <w:sz w:val="24"/>
          <w:szCs w:val="24"/>
        </w:rPr>
      </w:pPr>
      <w:bookmarkStart w:id="63" w:name="_Toc37165410"/>
      <w:bookmarkStart w:id="64" w:name="_Toc37231668"/>
      <w:bookmarkStart w:id="65" w:name="_Toc37399218"/>
      <w:bookmarkStart w:id="66" w:name="_Toc37413853"/>
      <w:r>
        <w:rPr>
          <w:b w:val="0"/>
          <w:bCs w:val="0"/>
          <w:sz w:val="24"/>
          <w:szCs w:val="24"/>
        </w:rPr>
        <w:t xml:space="preserve">12. </w:t>
      </w:r>
      <w:r w:rsidR="004E7B3E">
        <w:rPr>
          <w:b w:val="0"/>
          <w:bCs w:val="0"/>
          <w:sz w:val="24"/>
          <w:szCs w:val="24"/>
        </w:rPr>
        <w:t>Process of Creating Draft Delphi Focus Group Assessment for 34 Independence Requirement</w:t>
      </w:r>
      <w:bookmarkEnd w:id="63"/>
      <w:bookmarkEnd w:id="64"/>
      <w:bookmarkEnd w:id="65"/>
      <w:bookmarkEnd w:id="66"/>
      <w:r w:rsidR="00350F5F">
        <w:rPr>
          <w:b w:val="0"/>
          <w:bCs w:val="0"/>
          <w:sz w:val="24"/>
          <w:szCs w:val="24"/>
        </w:rPr>
        <w:t>s</w:t>
      </w:r>
      <w:r>
        <w:rPr>
          <w:b w:val="0"/>
          <w:bCs w:val="0"/>
          <w:sz w:val="24"/>
          <w:szCs w:val="24"/>
        </w:rPr>
        <w:tab/>
      </w:r>
      <w:r w:rsidR="005767FE">
        <w:rPr>
          <w:b w:val="0"/>
          <w:bCs w:val="0"/>
          <w:sz w:val="24"/>
          <w:szCs w:val="24"/>
        </w:rPr>
        <w:t>19</w:t>
      </w:r>
      <w:r w:rsidR="00EB2DAB">
        <w:rPr>
          <w:b w:val="0"/>
          <w:bCs w:val="0"/>
          <w:sz w:val="24"/>
          <w:szCs w:val="24"/>
        </w:rPr>
        <w:t>9</w:t>
      </w:r>
    </w:p>
    <w:p w14:paraId="1F7F83A8" w14:textId="12DB9059" w:rsidR="004E7B3E" w:rsidRDefault="006C275B" w:rsidP="00D20A53">
      <w:pPr>
        <w:pStyle w:val="Heading1"/>
        <w:tabs>
          <w:tab w:val="left" w:leader="dot" w:pos="8820"/>
        </w:tabs>
        <w:ind w:left="720" w:hanging="720"/>
        <w:rPr>
          <w:b w:val="0"/>
          <w:bCs w:val="0"/>
          <w:sz w:val="24"/>
          <w:szCs w:val="24"/>
        </w:rPr>
      </w:pPr>
      <w:bookmarkStart w:id="67" w:name="_Toc37165411"/>
      <w:bookmarkStart w:id="68" w:name="_Toc37231669"/>
      <w:bookmarkStart w:id="69" w:name="_Toc37399219"/>
      <w:bookmarkStart w:id="70" w:name="_Toc37413854"/>
      <w:r>
        <w:rPr>
          <w:b w:val="0"/>
          <w:bCs w:val="0"/>
          <w:sz w:val="24"/>
          <w:szCs w:val="24"/>
        </w:rPr>
        <w:t xml:space="preserve">13. </w:t>
      </w:r>
      <w:r w:rsidR="004E7B3E">
        <w:rPr>
          <w:b w:val="0"/>
          <w:bCs w:val="0"/>
          <w:sz w:val="24"/>
          <w:szCs w:val="24"/>
        </w:rPr>
        <w:t>Process of Creating Draft Delphi Focus Group Assessment for 46 Independent Living Requirements</w:t>
      </w:r>
      <w:bookmarkEnd w:id="67"/>
      <w:bookmarkEnd w:id="68"/>
      <w:bookmarkEnd w:id="69"/>
      <w:bookmarkEnd w:id="70"/>
      <w:r>
        <w:rPr>
          <w:b w:val="0"/>
          <w:bCs w:val="0"/>
          <w:sz w:val="24"/>
          <w:szCs w:val="24"/>
        </w:rPr>
        <w:tab/>
      </w:r>
      <w:r w:rsidR="001B3B43">
        <w:rPr>
          <w:b w:val="0"/>
          <w:bCs w:val="0"/>
          <w:sz w:val="24"/>
          <w:szCs w:val="24"/>
        </w:rPr>
        <w:t>20</w:t>
      </w:r>
      <w:r w:rsidR="00EB2DAB">
        <w:rPr>
          <w:b w:val="0"/>
          <w:bCs w:val="0"/>
          <w:sz w:val="24"/>
          <w:szCs w:val="24"/>
        </w:rPr>
        <w:t>2</w:t>
      </w:r>
    </w:p>
    <w:p w14:paraId="3BDA2884" w14:textId="284C5024" w:rsidR="003A13FC" w:rsidRDefault="006C275B" w:rsidP="00D20A53">
      <w:pPr>
        <w:pStyle w:val="Heading1"/>
        <w:tabs>
          <w:tab w:val="left" w:leader="dot" w:pos="8820"/>
        </w:tabs>
        <w:rPr>
          <w:b w:val="0"/>
          <w:bCs w:val="0"/>
          <w:sz w:val="24"/>
          <w:szCs w:val="24"/>
        </w:rPr>
      </w:pPr>
      <w:bookmarkStart w:id="71" w:name="_Toc37165412"/>
      <w:bookmarkStart w:id="72" w:name="_Toc37231670"/>
      <w:bookmarkStart w:id="73" w:name="_Toc37399220"/>
      <w:bookmarkStart w:id="74" w:name="_Toc37413855"/>
      <w:r>
        <w:rPr>
          <w:b w:val="0"/>
          <w:bCs w:val="0"/>
          <w:sz w:val="24"/>
          <w:szCs w:val="24"/>
        </w:rPr>
        <w:t xml:space="preserve">14. </w:t>
      </w:r>
      <w:r w:rsidR="003A13FC">
        <w:rPr>
          <w:b w:val="0"/>
          <w:bCs w:val="0"/>
          <w:sz w:val="24"/>
          <w:szCs w:val="24"/>
        </w:rPr>
        <w:t>Process of Creating Draft Delphi Focus Group Assessment for 16 Medical Requirements</w:t>
      </w:r>
      <w:bookmarkEnd w:id="71"/>
      <w:bookmarkEnd w:id="72"/>
      <w:bookmarkEnd w:id="73"/>
      <w:bookmarkEnd w:id="74"/>
      <w:r>
        <w:rPr>
          <w:b w:val="0"/>
          <w:bCs w:val="0"/>
          <w:sz w:val="24"/>
          <w:szCs w:val="24"/>
        </w:rPr>
        <w:tab/>
      </w:r>
      <w:r w:rsidR="005767FE">
        <w:rPr>
          <w:b w:val="0"/>
          <w:bCs w:val="0"/>
          <w:sz w:val="24"/>
          <w:szCs w:val="24"/>
        </w:rPr>
        <w:t>20</w:t>
      </w:r>
      <w:r w:rsidR="00EB2DAB">
        <w:rPr>
          <w:b w:val="0"/>
          <w:bCs w:val="0"/>
          <w:sz w:val="24"/>
          <w:szCs w:val="24"/>
        </w:rPr>
        <w:t>5</w:t>
      </w:r>
    </w:p>
    <w:p w14:paraId="6F9E4E1A" w14:textId="4E505DF4" w:rsidR="003A13FC" w:rsidRDefault="006C275B" w:rsidP="00D20A53">
      <w:pPr>
        <w:pStyle w:val="Heading1"/>
        <w:tabs>
          <w:tab w:val="left" w:leader="dot" w:pos="8820"/>
        </w:tabs>
        <w:rPr>
          <w:b w:val="0"/>
          <w:bCs w:val="0"/>
          <w:sz w:val="24"/>
          <w:szCs w:val="24"/>
        </w:rPr>
      </w:pPr>
      <w:bookmarkStart w:id="75" w:name="_Toc37165413"/>
      <w:bookmarkStart w:id="76" w:name="_Toc37231671"/>
      <w:bookmarkStart w:id="77" w:name="_Toc37399221"/>
      <w:bookmarkStart w:id="78" w:name="_Toc37413856"/>
      <w:r>
        <w:rPr>
          <w:b w:val="0"/>
          <w:bCs w:val="0"/>
          <w:sz w:val="24"/>
          <w:szCs w:val="24"/>
        </w:rPr>
        <w:t xml:space="preserve">15. </w:t>
      </w:r>
      <w:r w:rsidR="003A13FC">
        <w:rPr>
          <w:b w:val="0"/>
          <w:bCs w:val="0"/>
          <w:sz w:val="24"/>
          <w:szCs w:val="24"/>
        </w:rPr>
        <w:t>Process of Creating Draft Delphi Focus Group Assessment for 10 Technology Requirements</w:t>
      </w:r>
      <w:bookmarkEnd w:id="75"/>
      <w:bookmarkEnd w:id="76"/>
      <w:bookmarkEnd w:id="77"/>
      <w:bookmarkEnd w:id="78"/>
      <w:r>
        <w:rPr>
          <w:b w:val="0"/>
          <w:bCs w:val="0"/>
          <w:sz w:val="24"/>
          <w:szCs w:val="24"/>
        </w:rPr>
        <w:tab/>
      </w:r>
      <w:r w:rsidR="005767FE">
        <w:rPr>
          <w:b w:val="0"/>
          <w:bCs w:val="0"/>
          <w:sz w:val="24"/>
          <w:szCs w:val="24"/>
        </w:rPr>
        <w:t>20</w:t>
      </w:r>
      <w:r w:rsidR="00EB2DAB">
        <w:rPr>
          <w:b w:val="0"/>
          <w:bCs w:val="0"/>
          <w:sz w:val="24"/>
          <w:szCs w:val="24"/>
        </w:rPr>
        <w:t>7</w:t>
      </w:r>
    </w:p>
    <w:p w14:paraId="60EACA2D" w14:textId="47820B44" w:rsidR="003A13FC" w:rsidRDefault="006C275B" w:rsidP="00D20A53">
      <w:pPr>
        <w:pStyle w:val="Heading1"/>
        <w:tabs>
          <w:tab w:val="left" w:leader="dot" w:pos="8820"/>
        </w:tabs>
        <w:rPr>
          <w:b w:val="0"/>
          <w:bCs w:val="0"/>
          <w:sz w:val="24"/>
          <w:szCs w:val="24"/>
        </w:rPr>
      </w:pPr>
      <w:bookmarkStart w:id="79" w:name="_Toc37165414"/>
      <w:bookmarkStart w:id="80" w:name="_Toc37231672"/>
      <w:bookmarkStart w:id="81" w:name="_Toc37399222"/>
      <w:bookmarkStart w:id="82" w:name="_Toc37413857"/>
      <w:r>
        <w:rPr>
          <w:b w:val="0"/>
          <w:bCs w:val="0"/>
          <w:sz w:val="24"/>
          <w:szCs w:val="24"/>
        </w:rPr>
        <w:t xml:space="preserve">16. </w:t>
      </w:r>
      <w:r w:rsidR="003A13FC">
        <w:rPr>
          <w:b w:val="0"/>
          <w:bCs w:val="0"/>
          <w:sz w:val="24"/>
          <w:szCs w:val="24"/>
        </w:rPr>
        <w:t>Process of Creating Draft Delphi Focus Group Assessment for 71 Behavior Requirements</w:t>
      </w:r>
      <w:bookmarkEnd w:id="79"/>
      <w:bookmarkEnd w:id="80"/>
      <w:bookmarkEnd w:id="81"/>
      <w:bookmarkEnd w:id="82"/>
      <w:r>
        <w:rPr>
          <w:b w:val="0"/>
          <w:bCs w:val="0"/>
          <w:sz w:val="24"/>
          <w:szCs w:val="24"/>
        </w:rPr>
        <w:tab/>
      </w:r>
      <w:r w:rsidR="005767FE">
        <w:rPr>
          <w:b w:val="0"/>
          <w:bCs w:val="0"/>
          <w:sz w:val="24"/>
          <w:szCs w:val="24"/>
        </w:rPr>
        <w:t>20</w:t>
      </w:r>
      <w:r w:rsidR="00A62B2C">
        <w:rPr>
          <w:b w:val="0"/>
          <w:bCs w:val="0"/>
          <w:sz w:val="24"/>
          <w:szCs w:val="24"/>
        </w:rPr>
        <w:t>8</w:t>
      </w:r>
    </w:p>
    <w:p w14:paraId="5204960E" w14:textId="38308273" w:rsidR="003A13FC" w:rsidRDefault="006C275B" w:rsidP="00D20A53">
      <w:pPr>
        <w:pStyle w:val="Heading1"/>
        <w:tabs>
          <w:tab w:val="left" w:leader="dot" w:pos="8820"/>
        </w:tabs>
        <w:rPr>
          <w:b w:val="0"/>
          <w:bCs w:val="0"/>
          <w:sz w:val="24"/>
          <w:szCs w:val="24"/>
        </w:rPr>
      </w:pPr>
      <w:bookmarkStart w:id="83" w:name="_Toc37165415"/>
      <w:bookmarkStart w:id="84" w:name="_Toc37231673"/>
      <w:bookmarkStart w:id="85" w:name="_Toc37399223"/>
      <w:bookmarkStart w:id="86" w:name="_Toc37413858"/>
      <w:r>
        <w:rPr>
          <w:b w:val="0"/>
          <w:bCs w:val="0"/>
          <w:sz w:val="24"/>
          <w:szCs w:val="24"/>
        </w:rPr>
        <w:t xml:space="preserve">17. </w:t>
      </w:r>
      <w:r w:rsidR="003A13FC">
        <w:rPr>
          <w:b w:val="0"/>
          <w:bCs w:val="0"/>
          <w:sz w:val="24"/>
          <w:szCs w:val="24"/>
        </w:rPr>
        <w:t>Process of Creating Draft Delphi Focus Group Assessment for 20 Social Requirements</w:t>
      </w:r>
      <w:bookmarkEnd w:id="83"/>
      <w:bookmarkEnd w:id="84"/>
      <w:bookmarkEnd w:id="85"/>
      <w:bookmarkEnd w:id="86"/>
      <w:r w:rsidR="004F037A">
        <w:rPr>
          <w:b w:val="0"/>
          <w:bCs w:val="0"/>
          <w:sz w:val="24"/>
          <w:szCs w:val="24"/>
        </w:rPr>
        <w:t>..21</w:t>
      </w:r>
      <w:r w:rsidR="00A62B2C">
        <w:rPr>
          <w:b w:val="0"/>
          <w:bCs w:val="0"/>
          <w:sz w:val="24"/>
          <w:szCs w:val="24"/>
        </w:rPr>
        <w:t>3</w:t>
      </w:r>
    </w:p>
    <w:p w14:paraId="2C007E4B" w14:textId="545D9ED1" w:rsidR="003A13FC" w:rsidRDefault="006C275B" w:rsidP="00D20A53">
      <w:pPr>
        <w:pStyle w:val="Heading1"/>
        <w:tabs>
          <w:tab w:val="left" w:leader="dot" w:pos="8820"/>
        </w:tabs>
        <w:rPr>
          <w:b w:val="0"/>
          <w:bCs w:val="0"/>
          <w:sz w:val="24"/>
          <w:szCs w:val="24"/>
        </w:rPr>
      </w:pPr>
      <w:bookmarkStart w:id="87" w:name="_Toc37165416"/>
      <w:bookmarkStart w:id="88" w:name="_Toc37231674"/>
      <w:bookmarkStart w:id="89" w:name="_Toc37399224"/>
      <w:bookmarkStart w:id="90" w:name="_Toc37413859"/>
      <w:r>
        <w:rPr>
          <w:b w:val="0"/>
          <w:bCs w:val="0"/>
          <w:sz w:val="24"/>
          <w:szCs w:val="24"/>
        </w:rPr>
        <w:lastRenderedPageBreak/>
        <w:t xml:space="preserve">18. </w:t>
      </w:r>
      <w:r w:rsidR="003A13FC">
        <w:rPr>
          <w:b w:val="0"/>
          <w:bCs w:val="0"/>
          <w:sz w:val="24"/>
          <w:szCs w:val="24"/>
        </w:rPr>
        <w:t>Process of Creating Draft Delphi Focus Group Assessment for 4 Financial Requirements</w:t>
      </w:r>
      <w:bookmarkEnd w:id="87"/>
      <w:bookmarkEnd w:id="88"/>
      <w:bookmarkEnd w:id="89"/>
      <w:bookmarkEnd w:id="90"/>
      <w:r>
        <w:rPr>
          <w:b w:val="0"/>
          <w:bCs w:val="0"/>
          <w:sz w:val="24"/>
          <w:szCs w:val="24"/>
        </w:rPr>
        <w:tab/>
      </w:r>
      <w:r w:rsidR="004F037A">
        <w:rPr>
          <w:b w:val="0"/>
          <w:bCs w:val="0"/>
          <w:sz w:val="24"/>
          <w:szCs w:val="24"/>
        </w:rPr>
        <w:t>21</w:t>
      </w:r>
      <w:r w:rsidR="00A62B2C">
        <w:rPr>
          <w:b w:val="0"/>
          <w:bCs w:val="0"/>
          <w:sz w:val="24"/>
          <w:szCs w:val="24"/>
        </w:rPr>
        <w:t>4</w:t>
      </w:r>
    </w:p>
    <w:p w14:paraId="30B0FB1C" w14:textId="46A4D387" w:rsidR="003A13FC" w:rsidRDefault="006C275B" w:rsidP="00D20A53">
      <w:pPr>
        <w:pStyle w:val="Heading1"/>
        <w:tabs>
          <w:tab w:val="left" w:leader="dot" w:pos="8820"/>
        </w:tabs>
        <w:ind w:left="720" w:hanging="720"/>
        <w:rPr>
          <w:b w:val="0"/>
          <w:bCs w:val="0"/>
          <w:sz w:val="24"/>
          <w:szCs w:val="24"/>
        </w:rPr>
      </w:pPr>
      <w:bookmarkStart w:id="91" w:name="_Toc37165417"/>
      <w:bookmarkStart w:id="92" w:name="_Toc37231675"/>
      <w:bookmarkStart w:id="93" w:name="_Toc37399225"/>
      <w:bookmarkStart w:id="94" w:name="_Toc37413860"/>
      <w:r>
        <w:rPr>
          <w:b w:val="0"/>
          <w:bCs w:val="0"/>
          <w:sz w:val="24"/>
          <w:szCs w:val="24"/>
        </w:rPr>
        <w:t xml:space="preserve">19. </w:t>
      </w:r>
      <w:r w:rsidR="003A13FC">
        <w:rPr>
          <w:b w:val="0"/>
          <w:bCs w:val="0"/>
          <w:sz w:val="24"/>
          <w:szCs w:val="24"/>
        </w:rPr>
        <w:t>Process of Creating Draft Delphi Focus Group Assessment for 20 Communication Requirements</w:t>
      </w:r>
      <w:bookmarkEnd w:id="91"/>
      <w:bookmarkEnd w:id="92"/>
      <w:bookmarkEnd w:id="93"/>
      <w:bookmarkEnd w:id="94"/>
      <w:r>
        <w:rPr>
          <w:b w:val="0"/>
          <w:bCs w:val="0"/>
          <w:sz w:val="24"/>
          <w:szCs w:val="24"/>
        </w:rPr>
        <w:tab/>
      </w:r>
      <w:r w:rsidR="004F037A">
        <w:rPr>
          <w:b w:val="0"/>
          <w:bCs w:val="0"/>
          <w:sz w:val="24"/>
          <w:szCs w:val="24"/>
        </w:rPr>
        <w:t>21</w:t>
      </w:r>
      <w:r w:rsidR="00A62B2C">
        <w:rPr>
          <w:b w:val="0"/>
          <w:bCs w:val="0"/>
          <w:sz w:val="24"/>
          <w:szCs w:val="24"/>
        </w:rPr>
        <w:t>5</w:t>
      </w:r>
    </w:p>
    <w:p w14:paraId="6CAF1FB5" w14:textId="75A044A6" w:rsidR="003A13FC" w:rsidRDefault="006C275B" w:rsidP="00D20A53">
      <w:pPr>
        <w:pStyle w:val="Heading1"/>
        <w:tabs>
          <w:tab w:val="left" w:leader="dot" w:pos="8820"/>
        </w:tabs>
        <w:ind w:left="720" w:hanging="720"/>
        <w:rPr>
          <w:b w:val="0"/>
          <w:bCs w:val="0"/>
          <w:sz w:val="24"/>
          <w:szCs w:val="24"/>
        </w:rPr>
      </w:pPr>
      <w:bookmarkStart w:id="95" w:name="_Toc37165418"/>
      <w:bookmarkStart w:id="96" w:name="_Toc37231676"/>
      <w:bookmarkStart w:id="97" w:name="_Toc37399226"/>
      <w:bookmarkStart w:id="98" w:name="_Toc37413861"/>
      <w:r>
        <w:rPr>
          <w:b w:val="0"/>
          <w:bCs w:val="0"/>
          <w:sz w:val="24"/>
          <w:szCs w:val="24"/>
        </w:rPr>
        <w:t xml:space="preserve">20. </w:t>
      </w:r>
      <w:r w:rsidR="003A13FC">
        <w:rPr>
          <w:b w:val="0"/>
          <w:bCs w:val="0"/>
          <w:sz w:val="24"/>
          <w:szCs w:val="24"/>
        </w:rPr>
        <w:t>Process of Creating Draft Delphi Focus Group Assessment for 21 Commitment Requirements</w:t>
      </w:r>
      <w:bookmarkEnd w:id="95"/>
      <w:bookmarkEnd w:id="96"/>
      <w:bookmarkEnd w:id="97"/>
      <w:bookmarkEnd w:id="98"/>
      <w:r>
        <w:rPr>
          <w:b w:val="0"/>
          <w:bCs w:val="0"/>
          <w:sz w:val="24"/>
          <w:szCs w:val="24"/>
        </w:rPr>
        <w:tab/>
      </w:r>
      <w:r w:rsidR="004F037A">
        <w:rPr>
          <w:b w:val="0"/>
          <w:bCs w:val="0"/>
          <w:sz w:val="24"/>
          <w:szCs w:val="24"/>
        </w:rPr>
        <w:t>21</w:t>
      </w:r>
      <w:r w:rsidR="00A62B2C">
        <w:rPr>
          <w:b w:val="0"/>
          <w:bCs w:val="0"/>
          <w:sz w:val="24"/>
          <w:szCs w:val="24"/>
        </w:rPr>
        <w:t>7</w:t>
      </w:r>
    </w:p>
    <w:p w14:paraId="3BC94F77" w14:textId="7C15C00B" w:rsidR="00C722ED" w:rsidRDefault="006C275B" w:rsidP="00D20A53">
      <w:pPr>
        <w:pStyle w:val="Heading1"/>
        <w:tabs>
          <w:tab w:val="left" w:leader="dot" w:pos="8820"/>
        </w:tabs>
        <w:rPr>
          <w:b w:val="0"/>
          <w:bCs w:val="0"/>
          <w:sz w:val="24"/>
          <w:szCs w:val="24"/>
        </w:rPr>
      </w:pPr>
      <w:bookmarkStart w:id="99" w:name="_Toc37413862"/>
      <w:bookmarkStart w:id="100" w:name="_Toc37165419"/>
      <w:bookmarkStart w:id="101" w:name="_Toc37231677"/>
      <w:bookmarkStart w:id="102" w:name="_Toc37399227"/>
      <w:r>
        <w:rPr>
          <w:b w:val="0"/>
          <w:bCs w:val="0"/>
          <w:sz w:val="24"/>
          <w:szCs w:val="24"/>
        </w:rPr>
        <w:t xml:space="preserve">21. </w:t>
      </w:r>
      <w:r w:rsidR="00C722ED">
        <w:rPr>
          <w:b w:val="0"/>
          <w:bCs w:val="0"/>
          <w:sz w:val="24"/>
          <w:szCs w:val="24"/>
        </w:rPr>
        <w:t>Overall Creation of Assessment Items</w:t>
      </w:r>
      <w:bookmarkEnd w:id="99"/>
      <w:r>
        <w:rPr>
          <w:b w:val="0"/>
          <w:bCs w:val="0"/>
          <w:sz w:val="24"/>
          <w:szCs w:val="24"/>
        </w:rPr>
        <w:tab/>
      </w:r>
      <w:r w:rsidR="004F037A">
        <w:rPr>
          <w:b w:val="0"/>
          <w:bCs w:val="0"/>
          <w:sz w:val="24"/>
          <w:szCs w:val="24"/>
        </w:rPr>
        <w:t>21</w:t>
      </w:r>
      <w:r w:rsidR="00A62B2C">
        <w:rPr>
          <w:b w:val="0"/>
          <w:bCs w:val="0"/>
          <w:sz w:val="24"/>
          <w:szCs w:val="24"/>
        </w:rPr>
        <w:t>9</w:t>
      </w:r>
    </w:p>
    <w:p w14:paraId="694BADD9" w14:textId="6455728F" w:rsidR="003A13FC" w:rsidRDefault="006C275B" w:rsidP="00D20A53">
      <w:pPr>
        <w:pStyle w:val="Heading1"/>
        <w:tabs>
          <w:tab w:val="left" w:leader="dot" w:pos="8820"/>
        </w:tabs>
        <w:rPr>
          <w:b w:val="0"/>
          <w:bCs w:val="0"/>
          <w:sz w:val="24"/>
          <w:szCs w:val="24"/>
        </w:rPr>
      </w:pPr>
      <w:bookmarkStart w:id="103" w:name="_Toc37413863"/>
      <w:r>
        <w:rPr>
          <w:b w:val="0"/>
          <w:bCs w:val="0"/>
          <w:sz w:val="24"/>
          <w:szCs w:val="24"/>
        </w:rPr>
        <w:t xml:space="preserve">22. </w:t>
      </w:r>
      <w:r w:rsidR="003A13FC">
        <w:rPr>
          <w:b w:val="0"/>
          <w:bCs w:val="0"/>
          <w:sz w:val="24"/>
          <w:szCs w:val="24"/>
        </w:rPr>
        <w:t xml:space="preserve">Sample Survey for Experts in </w:t>
      </w:r>
      <w:r w:rsidR="00C1703C">
        <w:rPr>
          <w:b w:val="0"/>
          <w:bCs w:val="0"/>
          <w:sz w:val="24"/>
          <w:szCs w:val="24"/>
        </w:rPr>
        <w:t>Delphi Group 1</w:t>
      </w:r>
      <w:r w:rsidR="003A13FC">
        <w:rPr>
          <w:b w:val="0"/>
          <w:bCs w:val="0"/>
          <w:sz w:val="24"/>
          <w:szCs w:val="24"/>
        </w:rPr>
        <w:t xml:space="preserve"> During Round </w:t>
      </w:r>
      <w:r w:rsidR="00C722ED">
        <w:rPr>
          <w:b w:val="0"/>
          <w:bCs w:val="0"/>
          <w:sz w:val="24"/>
          <w:szCs w:val="24"/>
        </w:rPr>
        <w:t>1</w:t>
      </w:r>
      <w:bookmarkEnd w:id="100"/>
      <w:bookmarkEnd w:id="101"/>
      <w:bookmarkEnd w:id="102"/>
      <w:bookmarkEnd w:id="103"/>
      <w:r>
        <w:rPr>
          <w:b w:val="0"/>
          <w:bCs w:val="0"/>
          <w:sz w:val="24"/>
          <w:szCs w:val="24"/>
        </w:rPr>
        <w:tab/>
      </w:r>
      <w:r w:rsidR="004F037A">
        <w:rPr>
          <w:b w:val="0"/>
          <w:bCs w:val="0"/>
          <w:sz w:val="24"/>
          <w:szCs w:val="24"/>
        </w:rPr>
        <w:t>2</w:t>
      </w:r>
      <w:r w:rsidR="00A62B2C">
        <w:rPr>
          <w:b w:val="0"/>
          <w:bCs w:val="0"/>
          <w:sz w:val="24"/>
          <w:szCs w:val="24"/>
        </w:rPr>
        <w:t>20</w:t>
      </w:r>
    </w:p>
    <w:p w14:paraId="6526076D" w14:textId="3A94017D" w:rsidR="00F87621" w:rsidRDefault="006C275B" w:rsidP="00D20A53">
      <w:pPr>
        <w:pStyle w:val="Heading1"/>
        <w:tabs>
          <w:tab w:val="left" w:leader="dot" w:pos="8820"/>
        </w:tabs>
        <w:rPr>
          <w:b w:val="0"/>
          <w:bCs w:val="0"/>
          <w:sz w:val="24"/>
          <w:szCs w:val="24"/>
        </w:rPr>
      </w:pPr>
      <w:bookmarkStart w:id="104" w:name="_Toc37399229"/>
      <w:bookmarkStart w:id="105" w:name="_Toc37413864"/>
      <w:r>
        <w:rPr>
          <w:b w:val="0"/>
          <w:bCs w:val="0"/>
          <w:sz w:val="24"/>
          <w:szCs w:val="24"/>
        </w:rPr>
        <w:t xml:space="preserve">23. </w:t>
      </w:r>
      <w:r w:rsidR="00F87621">
        <w:rPr>
          <w:b w:val="0"/>
          <w:bCs w:val="0"/>
          <w:sz w:val="24"/>
          <w:szCs w:val="24"/>
        </w:rPr>
        <w:t>SPSS Results for Requirements for Admission Domain</w:t>
      </w:r>
      <w:bookmarkEnd w:id="104"/>
      <w:bookmarkEnd w:id="105"/>
      <w:r>
        <w:rPr>
          <w:b w:val="0"/>
          <w:bCs w:val="0"/>
          <w:sz w:val="24"/>
          <w:szCs w:val="24"/>
        </w:rPr>
        <w:tab/>
      </w:r>
      <w:r w:rsidR="004F037A">
        <w:rPr>
          <w:b w:val="0"/>
          <w:bCs w:val="0"/>
          <w:sz w:val="24"/>
          <w:szCs w:val="24"/>
        </w:rPr>
        <w:t>2</w:t>
      </w:r>
      <w:r w:rsidR="00A62B2C">
        <w:rPr>
          <w:b w:val="0"/>
          <w:bCs w:val="0"/>
          <w:sz w:val="24"/>
          <w:szCs w:val="24"/>
        </w:rPr>
        <w:t>21</w:t>
      </w:r>
    </w:p>
    <w:p w14:paraId="09782BD1" w14:textId="2651E1ED" w:rsidR="00F87621" w:rsidRDefault="006C275B" w:rsidP="00D20A53">
      <w:pPr>
        <w:pStyle w:val="Heading1"/>
        <w:tabs>
          <w:tab w:val="left" w:leader="dot" w:pos="8820"/>
        </w:tabs>
        <w:rPr>
          <w:b w:val="0"/>
          <w:bCs w:val="0"/>
          <w:sz w:val="24"/>
          <w:szCs w:val="24"/>
        </w:rPr>
      </w:pPr>
      <w:bookmarkStart w:id="106" w:name="_Toc37399230"/>
      <w:bookmarkStart w:id="107" w:name="_Toc37413865"/>
      <w:r>
        <w:rPr>
          <w:b w:val="0"/>
          <w:bCs w:val="0"/>
          <w:sz w:val="24"/>
          <w:szCs w:val="24"/>
        </w:rPr>
        <w:t xml:space="preserve">24. </w:t>
      </w:r>
      <w:r w:rsidR="00F87621">
        <w:rPr>
          <w:b w:val="0"/>
          <w:bCs w:val="0"/>
          <w:sz w:val="24"/>
          <w:szCs w:val="24"/>
        </w:rPr>
        <w:t>SPSS Results for Parent Responsibilities and Expectations Domain</w:t>
      </w:r>
      <w:bookmarkEnd w:id="106"/>
      <w:bookmarkEnd w:id="107"/>
      <w:r>
        <w:rPr>
          <w:b w:val="0"/>
          <w:bCs w:val="0"/>
          <w:sz w:val="24"/>
          <w:szCs w:val="24"/>
        </w:rPr>
        <w:tab/>
      </w:r>
      <w:r w:rsidR="004F037A">
        <w:rPr>
          <w:b w:val="0"/>
          <w:bCs w:val="0"/>
          <w:sz w:val="24"/>
          <w:szCs w:val="24"/>
        </w:rPr>
        <w:t>2</w:t>
      </w:r>
      <w:r w:rsidR="002A5DE4">
        <w:rPr>
          <w:b w:val="0"/>
          <w:bCs w:val="0"/>
          <w:sz w:val="24"/>
          <w:szCs w:val="24"/>
        </w:rPr>
        <w:t>2</w:t>
      </w:r>
      <w:r w:rsidR="00A62B2C">
        <w:rPr>
          <w:b w:val="0"/>
          <w:bCs w:val="0"/>
          <w:sz w:val="24"/>
          <w:szCs w:val="24"/>
        </w:rPr>
        <w:t>2</w:t>
      </w:r>
    </w:p>
    <w:p w14:paraId="7ABC168F" w14:textId="0ECC9F55" w:rsidR="00F87621" w:rsidRDefault="006C275B" w:rsidP="00D20A53">
      <w:pPr>
        <w:pStyle w:val="Heading1"/>
        <w:tabs>
          <w:tab w:val="left" w:leader="dot" w:pos="8820"/>
        </w:tabs>
        <w:rPr>
          <w:b w:val="0"/>
          <w:bCs w:val="0"/>
          <w:sz w:val="24"/>
          <w:szCs w:val="24"/>
        </w:rPr>
      </w:pPr>
      <w:bookmarkStart w:id="108" w:name="_Toc37399231"/>
      <w:bookmarkStart w:id="109" w:name="_Toc37413866"/>
      <w:r>
        <w:rPr>
          <w:b w:val="0"/>
          <w:bCs w:val="0"/>
          <w:sz w:val="24"/>
          <w:szCs w:val="24"/>
        </w:rPr>
        <w:t xml:space="preserve">25. </w:t>
      </w:r>
      <w:r w:rsidR="00F87621">
        <w:rPr>
          <w:b w:val="0"/>
          <w:bCs w:val="0"/>
          <w:sz w:val="24"/>
          <w:szCs w:val="24"/>
        </w:rPr>
        <w:t>SPSS Results for Self-Determination Domain</w:t>
      </w:r>
      <w:bookmarkEnd w:id="108"/>
      <w:bookmarkEnd w:id="109"/>
      <w:r>
        <w:rPr>
          <w:b w:val="0"/>
          <w:bCs w:val="0"/>
          <w:sz w:val="24"/>
          <w:szCs w:val="24"/>
        </w:rPr>
        <w:tab/>
      </w:r>
      <w:r w:rsidR="004F037A">
        <w:rPr>
          <w:b w:val="0"/>
          <w:bCs w:val="0"/>
          <w:sz w:val="24"/>
          <w:szCs w:val="24"/>
        </w:rPr>
        <w:t>22</w:t>
      </w:r>
      <w:r w:rsidR="00A62B2C">
        <w:rPr>
          <w:b w:val="0"/>
          <w:bCs w:val="0"/>
          <w:sz w:val="24"/>
          <w:szCs w:val="24"/>
        </w:rPr>
        <w:t>3</w:t>
      </w:r>
    </w:p>
    <w:p w14:paraId="057FA085" w14:textId="0CA1E91C" w:rsidR="00F87621" w:rsidRDefault="006C275B" w:rsidP="00D20A53">
      <w:pPr>
        <w:pStyle w:val="Heading1"/>
        <w:tabs>
          <w:tab w:val="left" w:leader="dot" w:pos="8820"/>
        </w:tabs>
        <w:rPr>
          <w:b w:val="0"/>
          <w:bCs w:val="0"/>
          <w:sz w:val="24"/>
          <w:szCs w:val="24"/>
        </w:rPr>
      </w:pPr>
      <w:bookmarkStart w:id="110" w:name="_Toc37399232"/>
      <w:bookmarkStart w:id="111" w:name="_Toc37413867"/>
      <w:r>
        <w:rPr>
          <w:b w:val="0"/>
          <w:bCs w:val="0"/>
          <w:sz w:val="24"/>
          <w:szCs w:val="24"/>
        </w:rPr>
        <w:t xml:space="preserve">26. </w:t>
      </w:r>
      <w:r w:rsidR="00F87621">
        <w:rPr>
          <w:b w:val="0"/>
          <w:bCs w:val="0"/>
          <w:sz w:val="24"/>
          <w:szCs w:val="24"/>
        </w:rPr>
        <w:t>SPSS Results for Navigation and Safety Domain</w:t>
      </w:r>
      <w:bookmarkEnd w:id="110"/>
      <w:bookmarkEnd w:id="111"/>
      <w:r>
        <w:rPr>
          <w:b w:val="0"/>
          <w:bCs w:val="0"/>
          <w:sz w:val="24"/>
          <w:szCs w:val="24"/>
        </w:rPr>
        <w:tab/>
      </w:r>
      <w:r w:rsidR="004F037A">
        <w:rPr>
          <w:b w:val="0"/>
          <w:bCs w:val="0"/>
          <w:sz w:val="24"/>
          <w:szCs w:val="24"/>
        </w:rPr>
        <w:t>22</w:t>
      </w:r>
      <w:r w:rsidR="00A62B2C">
        <w:rPr>
          <w:b w:val="0"/>
          <w:bCs w:val="0"/>
          <w:sz w:val="24"/>
          <w:szCs w:val="24"/>
        </w:rPr>
        <w:t>4</w:t>
      </w:r>
    </w:p>
    <w:p w14:paraId="56BEBE5A" w14:textId="40687193" w:rsidR="00F87621" w:rsidRDefault="006C275B" w:rsidP="00D20A53">
      <w:pPr>
        <w:pStyle w:val="Heading1"/>
        <w:tabs>
          <w:tab w:val="left" w:leader="dot" w:pos="8820"/>
        </w:tabs>
        <w:rPr>
          <w:b w:val="0"/>
          <w:bCs w:val="0"/>
          <w:sz w:val="24"/>
          <w:szCs w:val="24"/>
        </w:rPr>
      </w:pPr>
      <w:bookmarkStart w:id="112" w:name="_Toc37399233"/>
      <w:bookmarkStart w:id="113" w:name="_Toc37413868"/>
      <w:r>
        <w:rPr>
          <w:b w:val="0"/>
          <w:bCs w:val="0"/>
          <w:sz w:val="24"/>
          <w:szCs w:val="24"/>
        </w:rPr>
        <w:t xml:space="preserve">27. </w:t>
      </w:r>
      <w:r w:rsidR="00F87621">
        <w:rPr>
          <w:b w:val="0"/>
          <w:bCs w:val="0"/>
          <w:sz w:val="24"/>
          <w:szCs w:val="24"/>
        </w:rPr>
        <w:t xml:space="preserve">SPSS Results for Employment </w:t>
      </w:r>
      <w:r w:rsidR="00C722ED">
        <w:rPr>
          <w:b w:val="0"/>
          <w:bCs w:val="0"/>
          <w:sz w:val="24"/>
          <w:szCs w:val="24"/>
        </w:rPr>
        <w:t xml:space="preserve">Skills </w:t>
      </w:r>
      <w:r w:rsidR="00F87621">
        <w:rPr>
          <w:b w:val="0"/>
          <w:bCs w:val="0"/>
          <w:sz w:val="24"/>
          <w:szCs w:val="24"/>
        </w:rPr>
        <w:t>Domain</w:t>
      </w:r>
      <w:bookmarkEnd w:id="112"/>
      <w:bookmarkEnd w:id="113"/>
      <w:r>
        <w:rPr>
          <w:b w:val="0"/>
          <w:bCs w:val="0"/>
          <w:sz w:val="24"/>
          <w:szCs w:val="24"/>
        </w:rPr>
        <w:tab/>
      </w:r>
      <w:r w:rsidR="004F037A">
        <w:rPr>
          <w:b w:val="0"/>
          <w:bCs w:val="0"/>
          <w:sz w:val="24"/>
          <w:szCs w:val="24"/>
        </w:rPr>
        <w:t>22</w:t>
      </w:r>
      <w:r w:rsidR="00A62B2C">
        <w:rPr>
          <w:b w:val="0"/>
          <w:bCs w:val="0"/>
          <w:sz w:val="24"/>
          <w:szCs w:val="24"/>
        </w:rPr>
        <w:t>5</w:t>
      </w:r>
    </w:p>
    <w:p w14:paraId="0D98EC60" w14:textId="22F6F6C8" w:rsidR="00F87621" w:rsidRDefault="006C275B" w:rsidP="00D20A53">
      <w:pPr>
        <w:pStyle w:val="Heading1"/>
        <w:tabs>
          <w:tab w:val="left" w:leader="dot" w:pos="8820"/>
        </w:tabs>
        <w:rPr>
          <w:b w:val="0"/>
          <w:bCs w:val="0"/>
          <w:sz w:val="24"/>
          <w:szCs w:val="24"/>
        </w:rPr>
      </w:pPr>
      <w:bookmarkStart w:id="114" w:name="_Toc37399234"/>
      <w:bookmarkStart w:id="115" w:name="_Toc37413869"/>
      <w:r>
        <w:rPr>
          <w:b w:val="0"/>
          <w:bCs w:val="0"/>
          <w:sz w:val="24"/>
          <w:szCs w:val="24"/>
        </w:rPr>
        <w:t xml:space="preserve">28. </w:t>
      </w:r>
      <w:r w:rsidR="00F87621">
        <w:rPr>
          <w:b w:val="0"/>
          <w:bCs w:val="0"/>
          <w:sz w:val="24"/>
          <w:szCs w:val="24"/>
        </w:rPr>
        <w:t>SPSS Results for Academic</w:t>
      </w:r>
      <w:r w:rsidR="00C722ED">
        <w:rPr>
          <w:b w:val="0"/>
          <w:bCs w:val="0"/>
          <w:sz w:val="24"/>
          <w:szCs w:val="24"/>
        </w:rPr>
        <w:t xml:space="preserve"> Skills</w:t>
      </w:r>
      <w:r w:rsidR="00F87621">
        <w:rPr>
          <w:b w:val="0"/>
          <w:bCs w:val="0"/>
          <w:sz w:val="24"/>
          <w:szCs w:val="24"/>
        </w:rPr>
        <w:t xml:space="preserve"> Domain</w:t>
      </w:r>
      <w:bookmarkEnd w:id="114"/>
      <w:bookmarkEnd w:id="115"/>
      <w:r>
        <w:rPr>
          <w:b w:val="0"/>
          <w:bCs w:val="0"/>
          <w:sz w:val="24"/>
          <w:szCs w:val="24"/>
        </w:rPr>
        <w:tab/>
      </w:r>
      <w:r w:rsidR="004F037A">
        <w:rPr>
          <w:b w:val="0"/>
          <w:bCs w:val="0"/>
          <w:sz w:val="24"/>
          <w:szCs w:val="24"/>
        </w:rPr>
        <w:t>22</w:t>
      </w:r>
      <w:r w:rsidR="00A62B2C">
        <w:rPr>
          <w:b w:val="0"/>
          <w:bCs w:val="0"/>
          <w:sz w:val="24"/>
          <w:szCs w:val="24"/>
        </w:rPr>
        <w:t>6</w:t>
      </w:r>
    </w:p>
    <w:p w14:paraId="5CA7B8FF" w14:textId="21DBD4CD" w:rsidR="00F87621" w:rsidRDefault="006C275B" w:rsidP="00D20A53">
      <w:pPr>
        <w:pStyle w:val="Heading1"/>
        <w:tabs>
          <w:tab w:val="left" w:leader="dot" w:pos="8820"/>
        </w:tabs>
        <w:rPr>
          <w:b w:val="0"/>
          <w:bCs w:val="0"/>
          <w:sz w:val="24"/>
          <w:szCs w:val="24"/>
        </w:rPr>
      </w:pPr>
      <w:bookmarkStart w:id="116" w:name="_Toc37399235"/>
      <w:bookmarkStart w:id="117" w:name="_Toc37413870"/>
      <w:r>
        <w:rPr>
          <w:b w:val="0"/>
          <w:bCs w:val="0"/>
          <w:sz w:val="24"/>
          <w:szCs w:val="24"/>
        </w:rPr>
        <w:t xml:space="preserve">29. </w:t>
      </w:r>
      <w:r w:rsidR="00F87621">
        <w:rPr>
          <w:b w:val="0"/>
          <w:bCs w:val="0"/>
          <w:sz w:val="24"/>
          <w:szCs w:val="24"/>
        </w:rPr>
        <w:t>SPSS Results for Independence and Motivation Domain</w:t>
      </w:r>
      <w:bookmarkEnd w:id="116"/>
      <w:bookmarkEnd w:id="117"/>
      <w:r>
        <w:rPr>
          <w:b w:val="0"/>
          <w:bCs w:val="0"/>
          <w:sz w:val="24"/>
          <w:szCs w:val="24"/>
        </w:rPr>
        <w:tab/>
      </w:r>
      <w:r w:rsidR="004F037A">
        <w:rPr>
          <w:b w:val="0"/>
          <w:bCs w:val="0"/>
          <w:sz w:val="24"/>
          <w:szCs w:val="24"/>
        </w:rPr>
        <w:t>22</w:t>
      </w:r>
      <w:r w:rsidR="00A62B2C">
        <w:rPr>
          <w:b w:val="0"/>
          <w:bCs w:val="0"/>
          <w:sz w:val="24"/>
          <w:szCs w:val="24"/>
        </w:rPr>
        <w:t>7</w:t>
      </w:r>
    </w:p>
    <w:p w14:paraId="793E1112" w14:textId="7E5A50DF" w:rsidR="00F87621" w:rsidRDefault="006C275B" w:rsidP="00D20A53">
      <w:pPr>
        <w:pStyle w:val="Heading1"/>
        <w:tabs>
          <w:tab w:val="left" w:leader="dot" w:pos="8820"/>
        </w:tabs>
        <w:rPr>
          <w:b w:val="0"/>
          <w:bCs w:val="0"/>
          <w:sz w:val="24"/>
          <w:szCs w:val="24"/>
        </w:rPr>
      </w:pPr>
      <w:bookmarkStart w:id="118" w:name="_Toc37399236"/>
      <w:bookmarkStart w:id="119" w:name="_Toc37413871"/>
      <w:r>
        <w:rPr>
          <w:b w:val="0"/>
          <w:bCs w:val="0"/>
          <w:sz w:val="24"/>
          <w:szCs w:val="24"/>
        </w:rPr>
        <w:t xml:space="preserve">30. </w:t>
      </w:r>
      <w:r w:rsidR="00F87621">
        <w:rPr>
          <w:b w:val="0"/>
          <w:bCs w:val="0"/>
          <w:sz w:val="24"/>
          <w:szCs w:val="24"/>
        </w:rPr>
        <w:t>SPSS Results for Independent Living Domain</w:t>
      </w:r>
      <w:bookmarkEnd w:id="118"/>
      <w:bookmarkEnd w:id="119"/>
      <w:r>
        <w:rPr>
          <w:b w:val="0"/>
          <w:bCs w:val="0"/>
          <w:sz w:val="24"/>
          <w:szCs w:val="24"/>
        </w:rPr>
        <w:tab/>
      </w:r>
      <w:r w:rsidR="004F037A">
        <w:rPr>
          <w:b w:val="0"/>
          <w:bCs w:val="0"/>
          <w:sz w:val="24"/>
          <w:szCs w:val="24"/>
        </w:rPr>
        <w:t>22</w:t>
      </w:r>
      <w:r w:rsidR="00A62B2C">
        <w:rPr>
          <w:b w:val="0"/>
          <w:bCs w:val="0"/>
          <w:sz w:val="24"/>
          <w:szCs w:val="24"/>
        </w:rPr>
        <w:t>8</w:t>
      </w:r>
    </w:p>
    <w:p w14:paraId="18E16842" w14:textId="6D7FA4BF" w:rsidR="00F87621" w:rsidRDefault="006C275B" w:rsidP="00D20A53">
      <w:pPr>
        <w:pStyle w:val="Heading1"/>
        <w:tabs>
          <w:tab w:val="left" w:leader="dot" w:pos="8820"/>
        </w:tabs>
        <w:rPr>
          <w:b w:val="0"/>
          <w:bCs w:val="0"/>
          <w:sz w:val="24"/>
          <w:szCs w:val="24"/>
        </w:rPr>
      </w:pPr>
      <w:bookmarkStart w:id="120" w:name="_Toc37399237"/>
      <w:bookmarkStart w:id="121" w:name="_Toc37413872"/>
      <w:r>
        <w:rPr>
          <w:b w:val="0"/>
          <w:bCs w:val="0"/>
          <w:sz w:val="24"/>
          <w:szCs w:val="24"/>
        </w:rPr>
        <w:t xml:space="preserve">31. </w:t>
      </w:r>
      <w:r w:rsidR="00F87621">
        <w:rPr>
          <w:b w:val="0"/>
          <w:bCs w:val="0"/>
          <w:sz w:val="24"/>
          <w:szCs w:val="24"/>
        </w:rPr>
        <w:t>SPSS Results for Health and Wellness Domain</w:t>
      </w:r>
      <w:bookmarkEnd w:id="120"/>
      <w:bookmarkEnd w:id="121"/>
      <w:r>
        <w:rPr>
          <w:b w:val="0"/>
          <w:bCs w:val="0"/>
          <w:sz w:val="24"/>
          <w:szCs w:val="24"/>
        </w:rPr>
        <w:tab/>
      </w:r>
      <w:r w:rsidR="004F037A">
        <w:rPr>
          <w:b w:val="0"/>
          <w:bCs w:val="0"/>
          <w:sz w:val="24"/>
          <w:szCs w:val="24"/>
        </w:rPr>
        <w:t>22</w:t>
      </w:r>
      <w:r w:rsidR="00A62B2C">
        <w:rPr>
          <w:b w:val="0"/>
          <w:bCs w:val="0"/>
          <w:sz w:val="24"/>
          <w:szCs w:val="24"/>
        </w:rPr>
        <w:t>9</w:t>
      </w:r>
    </w:p>
    <w:p w14:paraId="34C3DF33" w14:textId="1D756BCD" w:rsidR="00F87621" w:rsidRDefault="006C275B" w:rsidP="00D20A53">
      <w:pPr>
        <w:pStyle w:val="Heading1"/>
        <w:tabs>
          <w:tab w:val="left" w:leader="dot" w:pos="8820"/>
        </w:tabs>
        <w:rPr>
          <w:b w:val="0"/>
          <w:bCs w:val="0"/>
          <w:sz w:val="24"/>
          <w:szCs w:val="24"/>
        </w:rPr>
      </w:pPr>
      <w:bookmarkStart w:id="122" w:name="_Toc37399238"/>
      <w:bookmarkStart w:id="123" w:name="_Toc37413873"/>
      <w:r>
        <w:rPr>
          <w:b w:val="0"/>
          <w:bCs w:val="0"/>
          <w:sz w:val="24"/>
          <w:szCs w:val="24"/>
        </w:rPr>
        <w:t xml:space="preserve">32. </w:t>
      </w:r>
      <w:r w:rsidR="00F87621">
        <w:rPr>
          <w:b w:val="0"/>
          <w:bCs w:val="0"/>
          <w:sz w:val="24"/>
          <w:szCs w:val="24"/>
        </w:rPr>
        <w:t xml:space="preserve">SPSS Results for Technology </w:t>
      </w:r>
      <w:r w:rsidR="00C722ED">
        <w:rPr>
          <w:b w:val="0"/>
          <w:bCs w:val="0"/>
          <w:sz w:val="24"/>
          <w:szCs w:val="24"/>
        </w:rPr>
        <w:t xml:space="preserve">Skills </w:t>
      </w:r>
      <w:r w:rsidR="00F87621">
        <w:rPr>
          <w:b w:val="0"/>
          <w:bCs w:val="0"/>
          <w:sz w:val="24"/>
          <w:szCs w:val="24"/>
        </w:rPr>
        <w:t>Domain</w:t>
      </w:r>
      <w:bookmarkEnd w:id="122"/>
      <w:bookmarkEnd w:id="123"/>
      <w:r>
        <w:rPr>
          <w:b w:val="0"/>
          <w:bCs w:val="0"/>
          <w:sz w:val="24"/>
          <w:szCs w:val="24"/>
        </w:rPr>
        <w:tab/>
      </w:r>
      <w:r w:rsidR="004F037A">
        <w:rPr>
          <w:b w:val="0"/>
          <w:bCs w:val="0"/>
          <w:sz w:val="24"/>
          <w:szCs w:val="24"/>
        </w:rPr>
        <w:t>2</w:t>
      </w:r>
      <w:r w:rsidR="00A62B2C">
        <w:rPr>
          <w:b w:val="0"/>
          <w:bCs w:val="0"/>
          <w:sz w:val="24"/>
          <w:szCs w:val="24"/>
        </w:rPr>
        <w:t>30</w:t>
      </w:r>
    </w:p>
    <w:p w14:paraId="703DA5A8" w14:textId="7BEBBD07" w:rsidR="00F87621" w:rsidRDefault="006C275B" w:rsidP="00D20A53">
      <w:pPr>
        <w:pStyle w:val="Heading1"/>
        <w:tabs>
          <w:tab w:val="left" w:leader="dot" w:pos="8820"/>
        </w:tabs>
        <w:rPr>
          <w:b w:val="0"/>
          <w:bCs w:val="0"/>
          <w:sz w:val="24"/>
          <w:szCs w:val="24"/>
        </w:rPr>
      </w:pPr>
      <w:bookmarkStart w:id="124" w:name="_Toc37399239"/>
      <w:bookmarkStart w:id="125" w:name="_Toc37413874"/>
      <w:r>
        <w:rPr>
          <w:b w:val="0"/>
          <w:bCs w:val="0"/>
          <w:sz w:val="24"/>
          <w:szCs w:val="24"/>
        </w:rPr>
        <w:t xml:space="preserve">33. </w:t>
      </w:r>
      <w:r w:rsidR="00F87621">
        <w:rPr>
          <w:b w:val="0"/>
          <w:bCs w:val="0"/>
          <w:sz w:val="24"/>
          <w:szCs w:val="24"/>
        </w:rPr>
        <w:t>SPSS Results for Behavior</w:t>
      </w:r>
      <w:r w:rsidR="00C722ED">
        <w:rPr>
          <w:b w:val="0"/>
          <w:bCs w:val="0"/>
          <w:sz w:val="24"/>
          <w:szCs w:val="24"/>
        </w:rPr>
        <w:t xml:space="preserve"> Expectations </w:t>
      </w:r>
      <w:r w:rsidR="00F87621">
        <w:rPr>
          <w:b w:val="0"/>
          <w:bCs w:val="0"/>
          <w:sz w:val="24"/>
          <w:szCs w:val="24"/>
        </w:rPr>
        <w:t xml:space="preserve"> Domain</w:t>
      </w:r>
      <w:bookmarkEnd w:id="124"/>
      <w:bookmarkEnd w:id="125"/>
      <w:r>
        <w:rPr>
          <w:b w:val="0"/>
          <w:bCs w:val="0"/>
          <w:sz w:val="24"/>
          <w:szCs w:val="24"/>
        </w:rPr>
        <w:tab/>
      </w:r>
      <w:r w:rsidR="004F037A">
        <w:rPr>
          <w:b w:val="0"/>
          <w:bCs w:val="0"/>
          <w:sz w:val="24"/>
          <w:szCs w:val="24"/>
        </w:rPr>
        <w:t>2</w:t>
      </w:r>
      <w:r w:rsidR="00A62B2C">
        <w:rPr>
          <w:b w:val="0"/>
          <w:bCs w:val="0"/>
          <w:sz w:val="24"/>
          <w:szCs w:val="24"/>
        </w:rPr>
        <w:t>31</w:t>
      </w:r>
    </w:p>
    <w:p w14:paraId="3C199F4A" w14:textId="5B8FF608" w:rsidR="00F87621" w:rsidRDefault="006C275B" w:rsidP="00D20A53">
      <w:pPr>
        <w:pStyle w:val="Heading1"/>
        <w:tabs>
          <w:tab w:val="left" w:leader="dot" w:pos="8820"/>
        </w:tabs>
        <w:rPr>
          <w:b w:val="0"/>
          <w:bCs w:val="0"/>
          <w:sz w:val="24"/>
          <w:szCs w:val="24"/>
        </w:rPr>
      </w:pPr>
      <w:bookmarkStart w:id="126" w:name="_Toc37399240"/>
      <w:bookmarkStart w:id="127" w:name="_Toc37413875"/>
      <w:r>
        <w:rPr>
          <w:b w:val="0"/>
          <w:bCs w:val="0"/>
          <w:sz w:val="24"/>
          <w:szCs w:val="24"/>
        </w:rPr>
        <w:t xml:space="preserve">34. </w:t>
      </w:r>
      <w:r w:rsidR="00F87621">
        <w:rPr>
          <w:b w:val="0"/>
          <w:bCs w:val="0"/>
          <w:sz w:val="24"/>
          <w:szCs w:val="24"/>
        </w:rPr>
        <w:t xml:space="preserve">SPSS Results for Interpersonal </w:t>
      </w:r>
      <w:r w:rsidR="00C722ED">
        <w:rPr>
          <w:b w:val="0"/>
          <w:bCs w:val="0"/>
          <w:sz w:val="24"/>
          <w:szCs w:val="24"/>
        </w:rPr>
        <w:t xml:space="preserve">Skills </w:t>
      </w:r>
      <w:r w:rsidR="00F87621">
        <w:rPr>
          <w:b w:val="0"/>
          <w:bCs w:val="0"/>
          <w:sz w:val="24"/>
          <w:szCs w:val="24"/>
        </w:rPr>
        <w:t>Domain</w:t>
      </w:r>
      <w:bookmarkEnd w:id="126"/>
      <w:bookmarkEnd w:id="127"/>
      <w:r>
        <w:rPr>
          <w:b w:val="0"/>
          <w:bCs w:val="0"/>
          <w:sz w:val="24"/>
          <w:szCs w:val="24"/>
        </w:rPr>
        <w:tab/>
      </w:r>
      <w:r w:rsidR="004F037A">
        <w:rPr>
          <w:b w:val="0"/>
          <w:bCs w:val="0"/>
          <w:sz w:val="24"/>
          <w:szCs w:val="24"/>
        </w:rPr>
        <w:t>2</w:t>
      </w:r>
      <w:r w:rsidR="002A5DE4">
        <w:rPr>
          <w:b w:val="0"/>
          <w:bCs w:val="0"/>
          <w:sz w:val="24"/>
          <w:szCs w:val="24"/>
        </w:rPr>
        <w:t>3</w:t>
      </w:r>
      <w:r w:rsidR="00A62B2C">
        <w:rPr>
          <w:b w:val="0"/>
          <w:bCs w:val="0"/>
          <w:sz w:val="24"/>
          <w:szCs w:val="24"/>
        </w:rPr>
        <w:t>2</w:t>
      </w:r>
    </w:p>
    <w:p w14:paraId="421A494A" w14:textId="3C500BF2" w:rsidR="00F87621" w:rsidRDefault="006C275B" w:rsidP="00D20A53">
      <w:pPr>
        <w:pStyle w:val="Heading1"/>
        <w:tabs>
          <w:tab w:val="left" w:leader="dot" w:pos="8820"/>
        </w:tabs>
        <w:rPr>
          <w:b w:val="0"/>
          <w:bCs w:val="0"/>
          <w:sz w:val="24"/>
          <w:szCs w:val="24"/>
        </w:rPr>
      </w:pPr>
      <w:bookmarkStart w:id="128" w:name="_Toc37399241"/>
      <w:bookmarkStart w:id="129" w:name="_Toc37413876"/>
      <w:r>
        <w:rPr>
          <w:b w:val="0"/>
          <w:bCs w:val="0"/>
          <w:sz w:val="24"/>
          <w:szCs w:val="24"/>
        </w:rPr>
        <w:t xml:space="preserve">35. </w:t>
      </w:r>
      <w:r w:rsidR="00F87621">
        <w:rPr>
          <w:b w:val="0"/>
          <w:bCs w:val="0"/>
          <w:sz w:val="24"/>
          <w:szCs w:val="24"/>
        </w:rPr>
        <w:t>SPSS Results for Communication</w:t>
      </w:r>
      <w:r w:rsidR="00C722ED">
        <w:rPr>
          <w:b w:val="0"/>
          <w:bCs w:val="0"/>
          <w:sz w:val="24"/>
          <w:szCs w:val="24"/>
        </w:rPr>
        <w:t xml:space="preserve"> Skills </w:t>
      </w:r>
      <w:r w:rsidR="00F87621">
        <w:rPr>
          <w:b w:val="0"/>
          <w:bCs w:val="0"/>
          <w:sz w:val="24"/>
          <w:szCs w:val="24"/>
        </w:rPr>
        <w:t xml:space="preserve"> Domain</w:t>
      </w:r>
      <w:bookmarkEnd w:id="128"/>
      <w:bookmarkEnd w:id="129"/>
      <w:r>
        <w:rPr>
          <w:b w:val="0"/>
          <w:bCs w:val="0"/>
          <w:sz w:val="24"/>
          <w:szCs w:val="24"/>
        </w:rPr>
        <w:tab/>
      </w:r>
      <w:r w:rsidR="004F037A">
        <w:rPr>
          <w:b w:val="0"/>
          <w:bCs w:val="0"/>
          <w:sz w:val="24"/>
          <w:szCs w:val="24"/>
        </w:rPr>
        <w:t>23</w:t>
      </w:r>
      <w:r w:rsidR="00A62B2C">
        <w:rPr>
          <w:b w:val="0"/>
          <w:bCs w:val="0"/>
          <w:sz w:val="24"/>
          <w:szCs w:val="24"/>
        </w:rPr>
        <w:t>3</w:t>
      </w:r>
    </w:p>
    <w:p w14:paraId="0504993A" w14:textId="6EBCC47B" w:rsidR="00F87621" w:rsidRDefault="006C275B" w:rsidP="00D20A53">
      <w:pPr>
        <w:pStyle w:val="Heading1"/>
        <w:tabs>
          <w:tab w:val="left" w:leader="dot" w:pos="8820"/>
        </w:tabs>
        <w:rPr>
          <w:b w:val="0"/>
          <w:bCs w:val="0"/>
          <w:sz w:val="24"/>
          <w:szCs w:val="24"/>
        </w:rPr>
      </w:pPr>
      <w:bookmarkStart w:id="130" w:name="_Toc37399242"/>
      <w:bookmarkStart w:id="131" w:name="_Toc37413877"/>
      <w:r>
        <w:rPr>
          <w:b w:val="0"/>
          <w:bCs w:val="0"/>
          <w:sz w:val="24"/>
          <w:szCs w:val="24"/>
        </w:rPr>
        <w:t xml:space="preserve">36. </w:t>
      </w:r>
      <w:r w:rsidR="00F87621">
        <w:rPr>
          <w:b w:val="0"/>
          <w:bCs w:val="0"/>
          <w:sz w:val="24"/>
          <w:szCs w:val="24"/>
        </w:rPr>
        <w:t>SPSS Results for Student Expectations Domain</w:t>
      </w:r>
      <w:bookmarkEnd w:id="130"/>
      <w:bookmarkEnd w:id="131"/>
      <w:r>
        <w:rPr>
          <w:b w:val="0"/>
          <w:bCs w:val="0"/>
          <w:sz w:val="24"/>
          <w:szCs w:val="24"/>
        </w:rPr>
        <w:tab/>
      </w:r>
      <w:r w:rsidR="004F037A">
        <w:rPr>
          <w:b w:val="0"/>
          <w:bCs w:val="0"/>
          <w:sz w:val="24"/>
          <w:szCs w:val="24"/>
        </w:rPr>
        <w:t>23</w:t>
      </w:r>
      <w:r w:rsidR="00A62B2C">
        <w:rPr>
          <w:b w:val="0"/>
          <w:bCs w:val="0"/>
          <w:sz w:val="24"/>
          <w:szCs w:val="24"/>
        </w:rPr>
        <w:t>4</w:t>
      </w:r>
    </w:p>
    <w:p w14:paraId="0F30C8F7" w14:textId="28736BD6" w:rsidR="00F87621" w:rsidRDefault="006C275B" w:rsidP="00D20A53">
      <w:pPr>
        <w:pStyle w:val="Heading1"/>
        <w:tabs>
          <w:tab w:val="left" w:leader="dot" w:pos="8820"/>
        </w:tabs>
        <w:rPr>
          <w:b w:val="0"/>
          <w:bCs w:val="0"/>
          <w:sz w:val="24"/>
          <w:szCs w:val="24"/>
        </w:rPr>
      </w:pPr>
      <w:bookmarkStart w:id="132" w:name="_Toc37399243"/>
      <w:bookmarkStart w:id="133" w:name="_Toc37413878"/>
      <w:r>
        <w:rPr>
          <w:b w:val="0"/>
          <w:bCs w:val="0"/>
          <w:sz w:val="24"/>
          <w:szCs w:val="24"/>
        </w:rPr>
        <w:t xml:space="preserve">37. </w:t>
      </w:r>
      <w:r w:rsidR="00F87621">
        <w:rPr>
          <w:b w:val="0"/>
          <w:bCs w:val="0"/>
          <w:sz w:val="24"/>
          <w:szCs w:val="24"/>
        </w:rPr>
        <w:t xml:space="preserve">SPSS </w:t>
      </w:r>
      <w:r w:rsidR="007A51DA">
        <w:rPr>
          <w:b w:val="0"/>
          <w:bCs w:val="0"/>
          <w:sz w:val="24"/>
          <w:szCs w:val="24"/>
        </w:rPr>
        <w:t>Results</w:t>
      </w:r>
      <w:r w:rsidR="00F87621">
        <w:rPr>
          <w:b w:val="0"/>
          <w:bCs w:val="0"/>
          <w:sz w:val="24"/>
          <w:szCs w:val="24"/>
        </w:rPr>
        <w:t xml:space="preserve"> for Application Process Domain</w:t>
      </w:r>
      <w:bookmarkEnd w:id="132"/>
      <w:bookmarkEnd w:id="133"/>
      <w:r>
        <w:rPr>
          <w:b w:val="0"/>
          <w:bCs w:val="0"/>
          <w:sz w:val="24"/>
          <w:szCs w:val="24"/>
        </w:rPr>
        <w:tab/>
      </w:r>
      <w:r w:rsidR="004F037A">
        <w:rPr>
          <w:b w:val="0"/>
          <w:bCs w:val="0"/>
          <w:sz w:val="24"/>
          <w:szCs w:val="24"/>
        </w:rPr>
        <w:t>23</w:t>
      </w:r>
      <w:r w:rsidR="00A62B2C">
        <w:rPr>
          <w:b w:val="0"/>
          <w:bCs w:val="0"/>
          <w:sz w:val="24"/>
          <w:szCs w:val="24"/>
        </w:rPr>
        <w:t>5</w:t>
      </w:r>
    </w:p>
    <w:p w14:paraId="7A829471" w14:textId="6E8ADAA0" w:rsidR="00195339" w:rsidRDefault="006C275B" w:rsidP="00D20A53">
      <w:pPr>
        <w:pStyle w:val="Heading1"/>
        <w:tabs>
          <w:tab w:val="left" w:leader="dot" w:pos="8820"/>
        </w:tabs>
        <w:rPr>
          <w:b w:val="0"/>
          <w:bCs w:val="0"/>
          <w:sz w:val="24"/>
          <w:szCs w:val="24"/>
        </w:rPr>
      </w:pPr>
      <w:bookmarkStart w:id="134" w:name="_Toc37399244"/>
      <w:bookmarkStart w:id="135" w:name="_Toc37413879"/>
      <w:r>
        <w:rPr>
          <w:b w:val="0"/>
          <w:bCs w:val="0"/>
          <w:sz w:val="24"/>
          <w:szCs w:val="24"/>
        </w:rPr>
        <w:t xml:space="preserve">38. </w:t>
      </w:r>
      <w:r w:rsidR="007A51DA">
        <w:rPr>
          <w:b w:val="0"/>
          <w:bCs w:val="0"/>
          <w:sz w:val="24"/>
          <w:szCs w:val="24"/>
        </w:rPr>
        <w:t>SPSS Results for On-Campus Living Domain</w:t>
      </w:r>
      <w:bookmarkEnd w:id="134"/>
      <w:bookmarkEnd w:id="135"/>
      <w:r>
        <w:rPr>
          <w:b w:val="0"/>
          <w:bCs w:val="0"/>
          <w:sz w:val="24"/>
          <w:szCs w:val="24"/>
        </w:rPr>
        <w:tab/>
      </w:r>
      <w:r w:rsidR="00350F5F">
        <w:rPr>
          <w:b w:val="0"/>
          <w:bCs w:val="0"/>
          <w:sz w:val="24"/>
          <w:szCs w:val="24"/>
        </w:rPr>
        <w:t>23</w:t>
      </w:r>
      <w:r w:rsidR="00A62B2C">
        <w:rPr>
          <w:b w:val="0"/>
          <w:bCs w:val="0"/>
          <w:sz w:val="24"/>
          <w:szCs w:val="24"/>
        </w:rPr>
        <w:t>6</w:t>
      </w:r>
    </w:p>
    <w:p w14:paraId="4030529C" w14:textId="640C58C4" w:rsidR="00824E15" w:rsidRPr="007D67E3" w:rsidRDefault="00195339" w:rsidP="00D20A53">
      <w:pPr>
        <w:pStyle w:val="Heading1"/>
        <w:tabs>
          <w:tab w:val="left" w:leader="dot" w:pos="8820"/>
        </w:tabs>
      </w:pPr>
      <w:r>
        <w:rPr>
          <w:b w:val="0"/>
          <w:bCs w:val="0"/>
          <w:sz w:val="24"/>
          <w:szCs w:val="24"/>
        </w:rPr>
        <w:t>39. Correlation Matrix Between Domains and Program Characteristics………………</w:t>
      </w:r>
      <w:r w:rsidR="00627222">
        <w:rPr>
          <w:b w:val="0"/>
          <w:bCs w:val="0"/>
          <w:sz w:val="24"/>
          <w:szCs w:val="24"/>
        </w:rPr>
        <w:t>..</w:t>
      </w:r>
      <w:r>
        <w:rPr>
          <w:b w:val="0"/>
          <w:bCs w:val="0"/>
          <w:sz w:val="24"/>
          <w:szCs w:val="24"/>
        </w:rPr>
        <w:t>……23</w:t>
      </w:r>
      <w:r w:rsidR="00A62B2C">
        <w:rPr>
          <w:b w:val="0"/>
          <w:bCs w:val="0"/>
          <w:sz w:val="24"/>
          <w:szCs w:val="24"/>
        </w:rPr>
        <w:t>7</w:t>
      </w:r>
      <w:r w:rsidR="00824E15" w:rsidRPr="007D67E3">
        <w:br w:type="page"/>
      </w:r>
    </w:p>
    <w:p w14:paraId="18DE093C" w14:textId="55591163" w:rsidR="00503BB0" w:rsidRPr="00D25219" w:rsidRDefault="00A52511" w:rsidP="00D25219">
      <w:pPr>
        <w:pStyle w:val="Heading1"/>
        <w:jc w:val="center"/>
        <w:rPr>
          <w:sz w:val="24"/>
          <w:szCs w:val="24"/>
        </w:rPr>
      </w:pPr>
      <w:bookmarkStart w:id="136" w:name="_Toc37413880"/>
      <w:r w:rsidRPr="00D25219">
        <w:rPr>
          <w:sz w:val="24"/>
          <w:szCs w:val="24"/>
        </w:rPr>
        <w:lastRenderedPageBreak/>
        <w:t>Abstract</w:t>
      </w:r>
      <w:bookmarkEnd w:id="136"/>
    </w:p>
    <w:p w14:paraId="6E14E9E9" w14:textId="506D85CE" w:rsidR="00650156" w:rsidRDefault="00650156" w:rsidP="00650156">
      <w:pPr>
        <w:spacing w:line="480" w:lineRule="auto"/>
      </w:pPr>
      <w:r>
        <w:t xml:space="preserve">A transformation </w:t>
      </w:r>
      <w:r w:rsidR="009F7053">
        <w:t>is underway affecting the way that</w:t>
      </w:r>
      <w:r>
        <w:t xml:space="preserve"> students with disabilities access postsecondary education options. Historically, students with disabilities requiring direct supports have been unable to gain postsecondary learning opportunities at institutions of higher education. But, the demand for students to continue access</w:t>
      </w:r>
      <w:r w:rsidR="009F7053">
        <w:t>ing</w:t>
      </w:r>
      <w:r>
        <w:t xml:space="preserve"> education opportunities alongside their peers without disabilities, coupled with national funding opportunities, has created the prime occasion for postsecondary education programs </w:t>
      </w:r>
      <w:r w:rsidR="009F7053">
        <w:t xml:space="preserve">for students requiring more direct supports </w:t>
      </w:r>
      <w:r>
        <w:t xml:space="preserve">to develop on college and university campuses. While each postsecondary education and experience program is unique and individualized </w:t>
      </w:r>
      <w:r w:rsidR="009F7053">
        <w:t>with respect</w:t>
      </w:r>
      <w:r>
        <w:t xml:space="preserve"> to how classes are offered, what other experiences are provided, the completion credential students earn, the length of the program, and living options for students, one common feature all programs share is the commitment to offer coursework to promote independence in employment and living environments. </w:t>
      </w:r>
    </w:p>
    <w:p w14:paraId="335E7C24" w14:textId="338CDA44" w:rsidR="00650156" w:rsidRDefault="00650156" w:rsidP="00650156">
      <w:pPr>
        <w:spacing w:line="480" w:lineRule="auto"/>
        <w:ind w:firstLine="720"/>
      </w:pPr>
      <w:r>
        <w:t xml:space="preserve">The diverse range of program structures and options requires a plethora of prerequisite skills from applicants. This study </w:t>
      </w:r>
      <w:r w:rsidRPr="007D67E3">
        <w:t>develop</w:t>
      </w:r>
      <w:r>
        <w:t xml:space="preserve">ed a concise assessment tool containing the most important skills and attributes for admission to postsecondary education and experience programs. Utilizing a modified Delphi procedure, 510 admission requirements were identified through a systematic review of postsecondary education and experience program websites. These admission requirements were reduced to 84 assessment items by (a) combining items with similar context and (b) eliminating items with few programs requiring them. A finite group of postsecondary education and experience directors served as experts to find consensus on the importance of items, wording of items, and the domain description </w:t>
      </w:r>
      <w:r w:rsidR="00611A86">
        <w:t xml:space="preserve">for </w:t>
      </w:r>
      <w:r>
        <w:t xml:space="preserve">each item. Through multiple surveys, experts identified 71 items nested within 16 domains to create the assessment tool. The assessment tool was also reviewed by a larger group of postsecondary education and </w:t>
      </w:r>
      <w:r>
        <w:lastRenderedPageBreak/>
        <w:t xml:space="preserve">experience directors to evaluate if both groups’ opinions on the usefulness of the assessment aligned. </w:t>
      </w:r>
    </w:p>
    <w:p w14:paraId="4ACD4B84" w14:textId="787161F2" w:rsidR="00650156" w:rsidRPr="00760B9D" w:rsidRDefault="00650156" w:rsidP="00650156">
      <w:pPr>
        <w:spacing w:line="480" w:lineRule="auto"/>
        <w:ind w:firstLine="720"/>
        <w:rPr>
          <w:color w:val="000000" w:themeColor="text1"/>
        </w:rPr>
      </w:pPr>
      <w:r>
        <w:t>Results indicated postsecondary education and experience directors valued many of the same skills and attributes related to admission. Furthermore, and overwhelmingly, the majority of postsecondary education and experience directors recommended the assessment tool for high school special education teams to use for planning purposes with students. The relation between domains of the assessment and specific postsecondary education and experience characteristics was measured through multiple regression analyses. Results indicated no statistical significance, suggesting users of the assessment d</w:t>
      </w:r>
      <w:r w:rsidR="00307EAD">
        <w:t>o</w:t>
      </w:r>
      <w:r>
        <w:t xml:space="preserve"> not need to focus on separate requirements based on specific postsecondary program requirements because the criteria were similar between various types of programs. Further development and research on the assessment tool is needed to determine which student scores on the assessment relate to acceptance into postsecondary education programs and which student scores on the assessment relate to successful completion of postsecondary programs</w:t>
      </w:r>
      <w:r w:rsidR="000B4411">
        <w:t xml:space="preserve">. </w:t>
      </w:r>
    </w:p>
    <w:p w14:paraId="430DB4B5" w14:textId="6B767A8C" w:rsidR="002E12A8" w:rsidRDefault="001372AF" w:rsidP="002E12A8">
      <w:pPr>
        <w:spacing w:line="480" w:lineRule="auto"/>
      </w:pPr>
      <w:r>
        <w:t xml:space="preserve">      </w:t>
      </w:r>
      <w:r w:rsidR="00146B40">
        <w:t xml:space="preserve">        </w:t>
      </w:r>
      <w:r w:rsidR="00485AED">
        <w:t xml:space="preserve">    </w:t>
      </w:r>
    </w:p>
    <w:p w14:paraId="558BDDD7" w14:textId="6F7CE767" w:rsidR="00A52511" w:rsidRPr="000340F2" w:rsidRDefault="00A52511" w:rsidP="000340F2">
      <w:pPr>
        <w:spacing w:line="480" w:lineRule="auto"/>
        <w:rPr>
          <w:b/>
          <w:bCs/>
        </w:rPr>
        <w:sectPr w:rsidR="00A52511" w:rsidRPr="000340F2" w:rsidSect="00890422">
          <w:pgSz w:w="12240" w:h="15840"/>
          <w:pgMar w:top="1440" w:right="1440" w:bottom="1440" w:left="1440" w:header="720" w:footer="720" w:gutter="0"/>
          <w:pgNumType w:fmt="lowerRoman" w:start="4"/>
          <w:cols w:space="720"/>
          <w:docGrid w:linePitch="360"/>
        </w:sectPr>
      </w:pPr>
    </w:p>
    <w:p w14:paraId="1A6059B5" w14:textId="4B971075" w:rsidR="005F31B0" w:rsidRPr="00D25219" w:rsidRDefault="005F31B0" w:rsidP="00D25219">
      <w:pPr>
        <w:pStyle w:val="Heading1"/>
        <w:jc w:val="center"/>
        <w:rPr>
          <w:sz w:val="24"/>
          <w:szCs w:val="24"/>
        </w:rPr>
      </w:pPr>
      <w:bookmarkStart w:id="137" w:name="_Toc37413881"/>
      <w:r w:rsidRPr="00D25219">
        <w:rPr>
          <w:sz w:val="24"/>
          <w:szCs w:val="24"/>
        </w:rPr>
        <w:lastRenderedPageBreak/>
        <w:t>Chapter 1</w:t>
      </w:r>
      <w:bookmarkEnd w:id="137"/>
    </w:p>
    <w:p w14:paraId="7D5E35A3" w14:textId="0329FEA0" w:rsidR="005F31B0" w:rsidRPr="00E81ECF" w:rsidRDefault="005F31B0" w:rsidP="00E81ECF">
      <w:pPr>
        <w:pStyle w:val="Heading2"/>
        <w:jc w:val="center"/>
        <w:rPr>
          <w:rFonts w:ascii="Times New Roman" w:hAnsi="Times New Roman" w:cs="Times New Roman"/>
          <w:b/>
          <w:bCs/>
          <w:color w:val="000000" w:themeColor="text1"/>
          <w:sz w:val="24"/>
          <w:szCs w:val="24"/>
        </w:rPr>
      </w:pPr>
      <w:bookmarkStart w:id="138" w:name="_Toc37413882"/>
      <w:r w:rsidRPr="00E81ECF">
        <w:rPr>
          <w:rFonts w:ascii="Times New Roman" w:hAnsi="Times New Roman" w:cs="Times New Roman"/>
          <w:b/>
          <w:bCs/>
          <w:color w:val="000000" w:themeColor="text1"/>
          <w:sz w:val="24"/>
          <w:szCs w:val="24"/>
        </w:rPr>
        <w:t>Introduction</w:t>
      </w:r>
      <w:bookmarkEnd w:id="138"/>
    </w:p>
    <w:p w14:paraId="44EA7C53" w14:textId="77777777" w:rsidR="008A3F3D" w:rsidRDefault="008A3F3D" w:rsidP="003B5D0F">
      <w:pPr>
        <w:ind w:firstLine="720"/>
        <w:contextualSpacing/>
      </w:pPr>
    </w:p>
    <w:p w14:paraId="1E051660" w14:textId="34CCC333" w:rsidR="00DF28E7" w:rsidRPr="007D67E3" w:rsidRDefault="00B84BA4" w:rsidP="003B5D0F">
      <w:pPr>
        <w:spacing w:line="480" w:lineRule="auto"/>
        <w:ind w:firstLine="720"/>
        <w:contextualSpacing/>
      </w:pPr>
      <w:r w:rsidRPr="007D67E3">
        <w:t xml:space="preserve">Historically, students with disabilities requiring </w:t>
      </w:r>
      <w:r w:rsidR="00D93EB9">
        <w:t>direct</w:t>
      </w:r>
      <w:r w:rsidRPr="007D67E3">
        <w:t xml:space="preserve"> supports </w:t>
      </w:r>
      <w:r w:rsidR="009F1AE2">
        <w:t>have</w:t>
      </w:r>
      <w:r w:rsidR="009F1AE2" w:rsidRPr="007D67E3">
        <w:t xml:space="preserve"> </w:t>
      </w:r>
      <w:r w:rsidRPr="007D67E3">
        <w:t>not</w:t>
      </w:r>
      <w:r w:rsidR="009F1AE2">
        <w:t xml:space="preserve"> been</w:t>
      </w:r>
      <w:r w:rsidRPr="007D67E3">
        <w:t xml:space="preserve"> able to access postsecondary education experiences at college or university programs. </w:t>
      </w:r>
      <w:r w:rsidR="00DF28E7" w:rsidRPr="007D67E3">
        <w:t>The traditional classroom environments at college and university programs require all students to meet specific expectations with minimal accommodations, as delineated by the Americans with Disabilities Act 1990 (ADA). While the ADA of 1990 mandated steps towards equality, the law only require</w:t>
      </w:r>
      <w:r w:rsidR="00C90225" w:rsidRPr="007D67E3">
        <w:t>d</w:t>
      </w:r>
      <w:r w:rsidR="00DF28E7" w:rsidRPr="007D67E3">
        <w:t xml:space="preserve"> college and university programs to make accommodations to physically access the campus and classroom environment and provide communication supports and services. Consequently, neither the ADA of 1990, nor any other legislation require</w:t>
      </w:r>
      <w:r w:rsidR="00C90225" w:rsidRPr="007D67E3">
        <w:t>d</w:t>
      </w:r>
      <w:r w:rsidR="00DF28E7" w:rsidRPr="007D67E3">
        <w:t xml:space="preserve"> learning institutions (public or private) to make extensive changes to the curriculum or teaching processes for individuals requiring more </w:t>
      </w:r>
      <w:r w:rsidR="00D93EB9">
        <w:t>direct</w:t>
      </w:r>
      <w:r w:rsidR="00DF28E7" w:rsidRPr="007D67E3">
        <w:t xml:space="preserve"> supports to learn. The absence of access to </w:t>
      </w:r>
      <w:r w:rsidR="00D93EB9">
        <w:t xml:space="preserve">more </w:t>
      </w:r>
      <w:r w:rsidR="00DF28E7" w:rsidRPr="007D67E3">
        <w:t xml:space="preserve">intensive educational supports on college and university campuses resulted in the lack of postsecondary education options for individuals who require more </w:t>
      </w:r>
      <w:r w:rsidR="00D93EB9">
        <w:t>direct</w:t>
      </w:r>
      <w:r w:rsidR="00DF28E7" w:rsidRPr="007D67E3">
        <w:t xml:space="preserve"> support</w:t>
      </w:r>
      <w:r w:rsidR="00D93EB9">
        <w:t>s</w:t>
      </w:r>
      <w:r w:rsidR="00DF28E7" w:rsidRPr="007D67E3">
        <w:t xml:space="preserve"> (e.g.</w:t>
      </w:r>
      <w:r w:rsidR="005F31B0" w:rsidRPr="007D67E3">
        <w:t>,</w:t>
      </w:r>
      <w:r w:rsidR="00DF28E7" w:rsidRPr="007D67E3">
        <w:t xml:space="preserve"> those with an intellectual disability, autism spectrum disorder, traumatic brain injury, and other disabilities requiring alternative curriculum needs). The failure to provide postsecondary education options on college and university campuses for individuals requiring more </w:t>
      </w:r>
      <w:r w:rsidR="00D93EB9">
        <w:t xml:space="preserve">direct </w:t>
      </w:r>
      <w:r w:rsidR="00DF28E7" w:rsidRPr="007D67E3">
        <w:t>supports revealed a divergence between peers who were inclusively educated throughout the K-12 system.</w:t>
      </w:r>
    </w:p>
    <w:p w14:paraId="44382E33" w14:textId="2E69434F" w:rsidR="00DF28E7" w:rsidRPr="007D67E3" w:rsidRDefault="00DF28E7" w:rsidP="00DF28E7">
      <w:pPr>
        <w:spacing w:line="480" w:lineRule="auto"/>
        <w:ind w:firstLine="720"/>
      </w:pPr>
      <w:r w:rsidRPr="007D67E3">
        <w:t xml:space="preserve">In 2004, the Individuals with Disabilities Education Improvement Act (IDEIA) </w:t>
      </w:r>
      <w:r w:rsidR="00C90225" w:rsidRPr="007D67E3">
        <w:t>mandated</w:t>
      </w:r>
      <w:r w:rsidRPr="007D67E3">
        <w:t xml:space="preserve"> K-12 educational entities consider the Least Restrictive Environment (LRE) for all students with disabilities, regardless of disability. In response to this mandate, Individual Education Program (IEP) teams across the country created plans for students who required </w:t>
      </w:r>
      <w:r w:rsidR="00F22B15">
        <w:t>direct</w:t>
      </w:r>
      <w:r w:rsidRPr="007D67E3">
        <w:t xml:space="preserve"> supports</w:t>
      </w:r>
      <w:r w:rsidR="00C90225" w:rsidRPr="007D67E3">
        <w:t>, modified curricul</w:t>
      </w:r>
      <w:r w:rsidR="005F31B0" w:rsidRPr="007D67E3">
        <w:t>a</w:t>
      </w:r>
      <w:r w:rsidR="00C90225" w:rsidRPr="007D67E3">
        <w:t xml:space="preserve">, and a </w:t>
      </w:r>
      <w:r w:rsidR="009F1AE2">
        <w:t>wide range</w:t>
      </w:r>
      <w:r w:rsidR="009F1AE2" w:rsidRPr="007D67E3">
        <w:t xml:space="preserve"> </w:t>
      </w:r>
      <w:r w:rsidR="00C90225" w:rsidRPr="007D67E3">
        <w:t>of accommodations</w:t>
      </w:r>
      <w:r w:rsidRPr="007D67E3">
        <w:t xml:space="preserve"> to join peers in the general education </w:t>
      </w:r>
      <w:r w:rsidRPr="007D67E3">
        <w:lastRenderedPageBreak/>
        <w:t xml:space="preserve">environment. Through collaboration and communication of accommodations and modifications, students with more </w:t>
      </w:r>
      <w:r w:rsidR="00F22B15">
        <w:t>direct</w:t>
      </w:r>
      <w:r w:rsidRPr="007D67E3">
        <w:t xml:space="preserve"> needs thrived in environments surrounded by peers without disabilities and </w:t>
      </w:r>
      <w:r w:rsidR="00C90225" w:rsidRPr="007D67E3">
        <w:t xml:space="preserve">with peers only requiring minimal support </w:t>
      </w:r>
      <w:r w:rsidRPr="007D67E3">
        <w:t xml:space="preserve">(Test et al., 2009). While the federal mandate targeted educational inclusivity and prepared students with more </w:t>
      </w:r>
      <w:r w:rsidR="00F22B15">
        <w:t>direct</w:t>
      </w:r>
      <w:r w:rsidRPr="007D67E3">
        <w:t xml:space="preserve"> support needs to continue their education beyond high school graduation with their peers, no options existed for </w:t>
      </w:r>
      <w:r w:rsidR="00C90225" w:rsidRPr="007D67E3">
        <w:t xml:space="preserve">these </w:t>
      </w:r>
      <w:r w:rsidRPr="007D67E3">
        <w:t>students to pursue postsecondary education with their peers on college and university campuses. This inequality of choices is cited as one catalyst for change (Grigal &amp; Hart, 2010) and was addressed in the Higher Education Opportunity Act (HEOA) of 2008. The US Department of Education provided funding to colleges and universities who</w:t>
      </w:r>
      <w:r w:rsidR="00C90225" w:rsidRPr="007D67E3">
        <w:t xml:space="preserve"> promised to</w:t>
      </w:r>
      <w:r w:rsidRPr="007D67E3">
        <w:t xml:space="preserve"> create postsecondary education and experience programs based on the recommendations in HEOA 2008 (Think College, 20</w:t>
      </w:r>
      <w:r w:rsidR="0088410F" w:rsidRPr="007D67E3">
        <w:t>20</w:t>
      </w:r>
      <w:r w:rsidRPr="007D67E3">
        <w:t xml:space="preserve">b). </w:t>
      </w:r>
    </w:p>
    <w:p w14:paraId="3A5145C0" w14:textId="537A7679" w:rsidR="00DF28E7" w:rsidRPr="007D67E3" w:rsidRDefault="00DF28E7" w:rsidP="00C90225">
      <w:pPr>
        <w:spacing w:line="480" w:lineRule="auto"/>
        <w:ind w:firstLine="720"/>
      </w:pPr>
      <w:r w:rsidRPr="007D67E3">
        <w:t>Since the creation of the original government-funded programs, over 2</w:t>
      </w:r>
      <w:r w:rsidR="00C90225" w:rsidRPr="007D67E3">
        <w:t>7</w:t>
      </w:r>
      <w:r w:rsidRPr="007D67E3">
        <w:t xml:space="preserve">0 Postsecondary Education and Experience (PEaE) programs have been developed throughout the United States to meet the needs of students requiring more </w:t>
      </w:r>
      <w:r w:rsidR="00F22B15">
        <w:t>direct</w:t>
      </w:r>
      <w:r w:rsidRPr="007D67E3">
        <w:t xml:space="preserve"> educational supports</w:t>
      </w:r>
      <w:r w:rsidR="00C90225" w:rsidRPr="007D67E3">
        <w:t xml:space="preserve"> on college and university campuses (</w:t>
      </w:r>
      <w:r w:rsidR="003C03A2" w:rsidRPr="007D67E3">
        <w:t>Think College, 20</w:t>
      </w:r>
      <w:r w:rsidR="0088410F" w:rsidRPr="007D67E3">
        <w:t>20a</w:t>
      </w:r>
      <w:r w:rsidR="008F1981">
        <w:rPr>
          <w:rStyle w:val="CommentReference"/>
          <w:rFonts w:eastAsiaTheme="minorHAnsi"/>
          <w:sz w:val="24"/>
          <w:szCs w:val="24"/>
        </w:rPr>
        <w:t xml:space="preserve">; </w:t>
      </w:r>
      <w:r w:rsidR="003C03A2" w:rsidRPr="007D67E3">
        <w:t>Grigal &amp; Hart, 2010</w:t>
      </w:r>
      <w:r w:rsidR="00C90225" w:rsidRPr="007D67E3">
        <w:t>)</w:t>
      </w:r>
      <w:r w:rsidRPr="007D67E3">
        <w:t>. While each PEaE program is unique, the common feature all share is the commitment to offer coursework</w:t>
      </w:r>
      <w:r w:rsidR="00C90225" w:rsidRPr="007D67E3">
        <w:t xml:space="preserve"> to students who would</w:t>
      </w:r>
      <w:r w:rsidR="005F31B0" w:rsidRPr="007D67E3">
        <w:t xml:space="preserve"> not</w:t>
      </w:r>
      <w:r w:rsidR="00C90225" w:rsidRPr="007D67E3">
        <w:t xml:space="preserve"> be able to access the traditional college and university learning environment. </w:t>
      </w:r>
      <w:r w:rsidRPr="007D67E3">
        <w:t xml:space="preserve">Variations among programs exist, ranging from </w:t>
      </w:r>
      <w:r w:rsidR="006832B7" w:rsidRPr="007D67E3">
        <w:t>(</w:t>
      </w:r>
      <w:r w:rsidR="005F31B0" w:rsidRPr="007D67E3">
        <w:t xml:space="preserve">a) which classes are offered (within a specific pathway or any choice made by student), (b) how classes are offered (e.g., fully inclusive with peers, fully separated in specialized courses, or a </w:t>
      </w:r>
      <w:r w:rsidR="009F1AE2">
        <w:t>hybrid</w:t>
      </w:r>
      <w:r w:rsidR="009F1AE2" w:rsidRPr="007D67E3">
        <w:t xml:space="preserve"> </w:t>
      </w:r>
      <w:r w:rsidR="005F31B0" w:rsidRPr="007D67E3">
        <w:t xml:space="preserve">of the two), (c) the completion credential earned (e.g., certificate of completion or diploma), (d) whether or not career activities are included (e.g., job shadowing, internships, </w:t>
      </w:r>
      <w:r w:rsidR="009F1AE2">
        <w:t xml:space="preserve">or </w:t>
      </w:r>
      <w:r w:rsidR="005F31B0" w:rsidRPr="007D67E3">
        <w:t xml:space="preserve">service learning), (e) the length of the program, and (f) living options for students. This diverse range of program structures and options require </w:t>
      </w:r>
      <w:r w:rsidR="005F31B0" w:rsidRPr="007D67E3">
        <w:lastRenderedPageBreak/>
        <w:t>a</w:t>
      </w:r>
      <w:r w:rsidR="009F1AE2">
        <w:t>pplicants to master a</w:t>
      </w:r>
      <w:r w:rsidR="005F31B0" w:rsidRPr="007D67E3">
        <w:t xml:space="preserve"> </w:t>
      </w:r>
      <w:r w:rsidRPr="007D67E3">
        <w:t>plethora of</w:t>
      </w:r>
      <w:r w:rsidR="006832B7" w:rsidRPr="007D67E3">
        <w:t xml:space="preserve"> </w:t>
      </w:r>
      <w:r w:rsidRPr="007D67E3">
        <w:t xml:space="preserve">pre-requisite skills </w:t>
      </w:r>
      <w:r w:rsidR="009F1AE2">
        <w:t xml:space="preserve">in order </w:t>
      </w:r>
      <w:r w:rsidRPr="007D67E3">
        <w:t xml:space="preserve">to </w:t>
      </w:r>
      <w:r w:rsidR="006832B7" w:rsidRPr="007D67E3">
        <w:t>be successful at</w:t>
      </w:r>
      <w:r w:rsidRPr="007D67E3">
        <w:t xml:space="preserve"> </w:t>
      </w:r>
      <w:r w:rsidR="00BD3E07" w:rsidRPr="007D67E3">
        <w:t>PEaE</w:t>
      </w:r>
      <w:r w:rsidRPr="007D67E3">
        <w:t xml:space="preserve"> programs. Administrators of </w:t>
      </w:r>
      <w:r w:rsidR="004C2271" w:rsidRPr="007D67E3">
        <w:t>PEaE</w:t>
      </w:r>
      <w:r w:rsidRPr="007D67E3">
        <w:t xml:space="preserve"> programs have created individualized rubrics, checklists, and assessments to de</w:t>
      </w:r>
      <w:r w:rsidR="005F31B0" w:rsidRPr="007D67E3">
        <w:t xml:space="preserve">termine </w:t>
      </w:r>
      <w:r w:rsidRPr="007D67E3">
        <w:t xml:space="preserve">if applicants are </w:t>
      </w:r>
      <w:r w:rsidR="00544492">
        <w:t xml:space="preserve">both </w:t>
      </w:r>
      <w:r w:rsidRPr="007D67E3">
        <w:t xml:space="preserve">prepared for </w:t>
      </w:r>
      <w:r w:rsidR="005C68C9">
        <w:t>their</w:t>
      </w:r>
      <w:r w:rsidR="005C68C9" w:rsidRPr="007D67E3">
        <w:t xml:space="preserve"> </w:t>
      </w:r>
      <w:r w:rsidRPr="007D67E3">
        <w:t xml:space="preserve">programs </w:t>
      </w:r>
      <w:r w:rsidR="00544492">
        <w:t>as well as</w:t>
      </w:r>
      <w:r w:rsidRPr="007D67E3">
        <w:t xml:space="preserve"> likely to succeed in completing </w:t>
      </w:r>
      <w:r w:rsidR="00544492">
        <w:t>their</w:t>
      </w:r>
      <w:r w:rsidR="00544492" w:rsidRPr="007D67E3">
        <w:t xml:space="preserve"> </w:t>
      </w:r>
      <w:r w:rsidRPr="007D67E3">
        <w:t xml:space="preserve">programs. Through the admissions process, PEaE programs use these checklists, rubrics, and assessments to identify candidates they will accept into or </w:t>
      </w:r>
      <w:r w:rsidR="00544492">
        <w:t>reject</w:t>
      </w:r>
      <w:r w:rsidR="00544492" w:rsidRPr="007D67E3">
        <w:t xml:space="preserve"> </w:t>
      </w:r>
      <w:r w:rsidRPr="007D67E3">
        <w:t>from the program.</w:t>
      </w:r>
    </w:p>
    <w:p w14:paraId="418B0CB5" w14:textId="7E7FCAB2" w:rsidR="00223AD9" w:rsidRPr="007D67E3" w:rsidRDefault="00223AD9" w:rsidP="00223AD9">
      <w:pPr>
        <w:spacing w:line="480" w:lineRule="auto"/>
        <w:ind w:firstLine="720"/>
      </w:pPr>
      <w:r w:rsidRPr="007D67E3">
        <w:t xml:space="preserve">The requirements of each PEaE program, while often inherently similar, are sometimes distinctively different. </w:t>
      </w:r>
      <w:r w:rsidR="00544492">
        <w:t>While prerequisite skills are d</w:t>
      </w:r>
      <w:r w:rsidRPr="007D67E3">
        <w:t xml:space="preserve">escribed and detailed on numerous individual program websites and through an abundance of program-specific informational documents, it is difficult to determine which skills are most critical for admission. This extreme amount of variance and whereabouts of program-specific information prevents high school IEP teams from efficiently assessing what skills secondary students have and need </w:t>
      </w:r>
      <w:r w:rsidR="0042749D">
        <w:t>with respect</w:t>
      </w:r>
      <w:r w:rsidRPr="007D67E3">
        <w:t xml:space="preserve"> to PEaE program requirements. While some IEP teams may have the consideration or expectation to plan for a student to go into a specific PEaE program, this narrow focus prevents students with more </w:t>
      </w:r>
      <w:r w:rsidR="00EA41E6">
        <w:t>direct</w:t>
      </w:r>
      <w:r w:rsidRPr="007D67E3">
        <w:t xml:space="preserve"> support needs from fully participating in the process of choosing a postsecondary program </w:t>
      </w:r>
      <w:r w:rsidR="0042749D">
        <w:t>as</w:t>
      </w:r>
      <w:r w:rsidR="0042749D" w:rsidRPr="007D67E3">
        <w:t xml:space="preserve"> </w:t>
      </w:r>
      <w:r w:rsidR="0042749D">
        <w:t xml:space="preserve">performed by </w:t>
      </w:r>
      <w:r w:rsidRPr="007D67E3">
        <w:t xml:space="preserve">their peers. To </w:t>
      </w:r>
      <w:r w:rsidR="0042749D">
        <w:t>solely</w:t>
      </w:r>
      <w:r w:rsidR="0042749D" w:rsidRPr="007D67E3">
        <w:t xml:space="preserve"> </w:t>
      </w:r>
      <w:r w:rsidRPr="007D67E3">
        <w:t xml:space="preserve">plan for a student to attend a specific PEaE program due to </w:t>
      </w:r>
      <w:r w:rsidR="0042749D">
        <w:t xml:space="preserve">its </w:t>
      </w:r>
      <w:r w:rsidRPr="007D67E3">
        <w:t>locale is extremely limiting to students. Even if IEP teams, families, and students are only considering or desiring one PEaE program, admission is not guaranteed. Preparing a student to meet the requirements of numerous PEaE programs will provide the student potential options</w:t>
      </w:r>
      <w:r w:rsidR="0042749D">
        <w:t xml:space="preserve"> for consideration</w:t>
      </w:r>
      <w:r w:rsidR="00C9628C">
        <w:t xml:space="preserve">. </w:t>
      </w:r>
    </w:p>
    <w:p w14:paraId="6B32074F" w14:textId="6CBD5B2A" w:rsidR="00DF28E7" w:rsidRPr="007D67E3" w:rsidRDefault="00DF28E7" w:rsidP="004B1A26">
      <w:pPr>
        <w:spacing w:line="480" w:lineRule="auto"/>
        <w:ind w:firstLine="720"/>
      </w:pPr>
      <w:r w:rsidRPr="007D67E3">
        <w:t>Prior to 2010 few, if any, PEaE programs existed. Crediting the success of the Transition and Postsecondary Programs for Students with Intellectual Disabilities (TPSID) funded programs, over 2</w:t>
      </w:r>
      <w:r w:rsidR="00307EAD">
        <w:t>8</w:t>
      </w:r>
      <w:r w:rsidRPr="007D67E3">
        <w:t xml:space="preserve">0 entities are </w:t>
      </w:r>
      <w:r w:rsidR="0042749D" w:rsidRPr="007D67E3">
        <w:t xml:space="preserve">now </w:t>
      </w:r>
      <w:r w:rsidRPr="007D67E3">
        <w:t xml:space="preserve">listed on the Think College website as potential </w:t>
      </w:r>
      <w:r w:rsidRPr="007D67E3">
        <w:lastRenderedPageBreak/>
        <w:t>postsecondary programs</w:t>
      </w:r>
      <w:r w:rsidR="00ED2565" w:rsidRPr="007D67E3">
        <w:t xml:space="preserve">. </w:t>
      </w:r>
      <w:r w:rsidRPr="007D67E3">
        <w:t xml:space="preserve">This extreme growth indicates the success these programs are having and the willingness of higher education learning institutions to consider this additional student group in their population served. </w:t>
      </w:r>
      <w:r w:rsidR="008749A7" w:rsidRPr="007D67E3">
        <w:t xml:space="preserve">Based on the past growth of these programs, one can </w:t>
      </w:r>
      <w:r w:rsidR="0042749D">
        <w:t xml:space="preserve">certainly </w:t>
      </w:r>
      <w:r w:rsidR="008749A7" w:rsidRPr="007D67E3">
        <w:t>predict these programs will expand to more locations. More than 10 new programs have been recently added to the Think College website (Think College, 2020</w:t>
      </w:r>
      <w:r w:rsidR="003A07AE" w:rsidRPr="007D67E3">
        <w:t>b</w:t>
      </w:r>
      <w:r w:rsidR="008749A7" w:rsidRPr="007D67E3">
        <w:t xml:space="preserve">). This expansion is expected to lead to new local choices for IEP teams, students, and families to consider when choosing a PEaE program. What is more equalizing is the fact that students and families will be able to consider PEaE programs in other states and regions. It is restricting to assume individuals requiring more </w:t>
      </w:r>
      <w:r w:rsidR="00F22B15">
        <w:t>direct</w:t>
      </w:r>
      <w:r w:rsidR="008749A7" w:rsidRPr="007D67E3">
        <w:t xml:space="preserve"> supports are not able or are not motivated to relocate for a </w:t>
      </w:r>
      <w:r w:rsidR="004C2271" w:rsidRPr="007D67E3">
        <w:t>PEaE</w:t>
      </w:r>
      <w:r w:rsidR="008749A7" w:rsidRPr="007D67E3">
        <w:t xml:space="preserve"> program, as their peers frequently do. TPSID</w:t>
      </w:r>
      <w:r w:rsidR="00F35C01">
        <w:t xml:space="preserve"> </w:t>
      </w:r>
      <w:r w:rsidR="008749A7" w:rsidRPr="007D67E3">
        <w:t>funded PEaE programs report out-of-state costs for students, clearly indicating their willingness to accept non-resident students (Grigal et al., 2018).</w:t>
      </w:r>
    </w:p>
    <w:p w14:paraId="794F607A" w14:textId="2FD0FF67" w:rsidR="00DF28E7" w:rsidRPr="007D67E3" w:rsidRDefault="00DF28E7" w:rsidP="00DF28E7">
      <w:pPr>
        <w:spacing w:line="480" w:lineRule="auto"/>
        <w:ind w:firstLine="720"/>
      </w:pPr>
      <w:r w:rsidRPr="007D67E3">
        <w:t xml:space="preserve">Currently, no </w:t>
      </w:r>
      <w:r w:rsidR="00607B55" w:rsidRPr="007D67E3">
        <w:t xml:space="preserve">generalized </w:t>
      </w:r>
      <w:r w:rsidRPr="007D67E3">
        <w:t xml:space="preserve">tool is available for IEP stakeholders to use to support successful movement to any </w:t>
      </w:r>
      <w:r w:rsidR="004C2271" w:rsidRPr="007D67E3">
        <w:t>PEaE</w:t>
      </w:r>
      <w:r w:rsidRPr="007D67E3">
        <w:t xml:space="preserve"> program. Without such a tool, IEP teams are unable to quickly create a thorough linear plan for </w:t>
      </w:r>
      <w:r w:rsidR="00607B55" w:rsidRPr="007D67E3">
        <w:t xml:space="preserve">evaluating, </w:t>
      </w:r>
      <w:r w:rsidRPr="007D67E3">
        <w:t>targeting,</w:t>
      </w:r>
      <w:r w:rsidR="00607B55" w:rsidRPr="007D67E3">
        <w:t xml:space="preserve"> and</w:t>
      </w:r>
      <w:r w:rsidRPr="007D67E3">
        <w:t xml:space="preserve"> teaching</w:t>
      </w:r>
      <w:r w:rsidR="00607B55" w:rsidRPr="007D67E3">
        <w:t xml:space="preserve"> </w:t>
      </w:r>
      <w:r w:rsidRPr="007D67E3">
        <w:t xml:space="preserve">skills required of students applying for any PEaE programs. A transition assessment concentrated on identifying student skills for successful admission to PEaE programs is needed. To ensure the trustworthiness of assessment questions compared to PEaE requirements, the enigmatic Delphi procedure was used </w:t>
      </w:r>
      <w:r w:rsidR="0042749D">
        <w:t xml:space="preserve">to </w:t>
      </w:r>
      <w:r w:rsidR="00B36905" w:rsidRPr="007D67E3">
        <w:t>ground this study and validate the created assessment tool</w:t>
      </w:r>
      <w:r w:rsidRPr="007D67E3">
        <w:t>.</w:t>
      </w:r>
    </w:p>
    <w:p w14:paraId="75350F0B" w14:textId="273096CB" w:rsidR="00DF28E7" w:rsidRPr="007D67E3" w:rsidRDefault="009A3FBC" w:rsidP="00B36905">
      <w:pPr>
        <w:spacing w:line="480" w:lineRule="auto"/>
        <w:ind w:firstLine="720"/>
      </w:pPr>
      <w:r w:rsidRPr="007D67E3">
        <w:t xml:space="preserve">The Delphi method is used to “obtain the most reliable consensus of opinion from a group of experts” (Linstone &amp; Turoff, 1975, p. 3) and was chosen due to its many advantages, including repeated expert feedback, prevention of confrontation among experts, and researcher released feedback (Jones, 2018). As described by Rowe and Wright (1999) the four key </w:t>
      </w:r>
      <w:r w:rsidR="00DF28E7" w:rsidRPr="007D67E3">
        <w:t>characteristics encompassing the Delphi method are</w:t>
      </w:r>
      <w:r w:rsidR="00837B65" w:rsidRPr="007D67E3">
        <w:t>:</w:t>
      </w:r>
      <w:r w:rsidR="00DF28E7" w:rsidRPr="007D67E3">
        <w:t xml:space="preserve"> (a) the anonymity of experts, (b) an </w:t>
      </w:r>
      <w:r w:rsidR="00DF28E7" w:rsidRPr="007D67E3">
        <w:lastRenderedPageBreak/>
        <w:t>iterative process to allow experts to refine their views based on information from other experts, (c) the leadership of the facilitator to inform experts and provide feedback, and (d) the quantitative analysis of responses. Additionally, the Delphi method allows for researchers to access expert opinions through email and online platforms, not relying solely on costly in-person meetings</w:t>
      </w:r>
      <w:r w:rsidR="00346225">
        <w:t xml:space="preserve">. </w:t>
      </w:r>
      <w:r w:rsidR="00DF28E7" w:rsidRPr="007D67E3">
        <w:t>This study utilized</w:t>
      </w:r>
      <w:r w:rsidR="00B36905" w:rsidRPr="007D67E3">
        <w:t xml:space="preserve"> </w:t>
      </w:r>
      <w:r w:rsidR="00307EAD">
        <w:t>two</w:t>
      </w:r>
      <w:r w:rsidR="00B36905" w:rsidRPr="007D67E3">
        <w:t xml:space="preserve"> group</w:t>
      </w:r>
      <w:r w:rsidR="00307EAD">
        <w:t>s</w:t>
      </w:r>
      <w:r w:rsidR="00B36905" w:rsidRPr="007D67E3">
        <w:t xml:space="preserve"> of experts to complete the Delphi procedure</w:t>
      </w:r>
      <w:r w:rsidR="004E79E1" w:rsidRPr="007D67E3">
        <w:t>,</w:t>
      </w:r>
      <w:r w:rsidR="00B36905" w:rsidRPr="007D67E3">
        <w:t xml:space="preserve"> leading to the creation</w:t>
      </w:r>
      <w:r w:rsidR="00307EAD">
        <w:t xml:space="preserve"> and validation</w:t>
      </w:r>
      <w:r w:rsidR="00B36905" w:rsidRPr="007D67E3">
        <w:t xml:space="preserve"> of the assessment. All PEaE programs meeting the inclusion criteria had the opportunity to review the created assessment and provide information and opinions</w:t>
      </w:r>
      <w:r w:rsidR="00346225">
        <w:t xml:space="preserve">. </w:t>
      </w:r>
    </w:p>
    <w:p w14:paraId="16D51287" w14:textId="2A25007A" w:rsidR="004E79E1" w:rsidRPr="007D67E3" w:rsidRDefault="004E79E1" w:rsidP="004E79E1">
      <w:pPr>
        <w:spacing w:line="480" w:lineRule="auto"/>
        <w:ind w:firstLine="720"/>
      </w:pPr>
      <w:r w:rsidRPr="007D67E3">
        <w:t xml:space="preserve">By following recommendations by Skulmoski et al. (2007), a modified multi-step process was used as a guide to </w:t>
      </w:r>
      <w:r w:rsidR="000B44D7">
        <w:t>apply</w:t>
      </w:r>
      <w:r w:rsidR="000B44D7" w:rsidRPr="007D67E3">
        <w:t xml:space="preserve"> </w:t>
      </w:r>
      <w:r w:rsidRPr="007D67E3">
        <w:t xml:space="preserve">the Delphi method </w:t>
      </w:r>
      <w:r w:rsidR="000B44D7">
        <w:t xml:space="preserve">to </w:t>
      </w:r>
      <w:r w:rsidR="00B7748F">
        <w:t xml:space="preserve">create and </w:t>
      </w:r>
      <w:r w:rsidRPr="007D67E3">
        <w:t>validat</w:t>
      </w:r>
      <w:r w:rsidR="000B44D7">
        <w:t>e</w:t>
      </w:r>
      <w:r w:rsidRPr="007D67E3">
        <w:t xml:space="preserve"> the </w:t>
      </w:r>
      <w:r w:rsidR="004C2271" w:rsidRPr="007D67E3">
        <w:t>PEaE</w:t>
      </w:r>
      <w:r w:rsidRPr="007D67E3">
        <w:t xml:space="preserve"> assessment. </w:t>
      </w:r>
      <w:r w:rsidR="00054593">
        <w:t xml:space="preserve">I divided the steps into four categories. </w:t>
      </w:r>
      <w:r w:rsidRPr="007D67E3">
        <w:t xml:space="preserve">First, </w:t>
      </w:r>
      <w:r w:rsidR="00054593">
        <w:t xml:space="preserve">I gathered </w:t>
      </w:r>
      <w:r w:rsidRPr="007D67E3">
        <w:t xml:space="preserve">frequency counts of skill requirements from PEaE programs and inter-rater agreement was established on these skills. An initial assessment of PEaE requirements was developed from the frequency counts. Second, </w:t>
      </w:r>
      <w:r w:rsidR="00054593">
        <w:t>I identified and selected a</w:t>
      </w:r>
      <w:r w:rsidRPr="007D67E3">
        <w:t xml:space="preserve"> panel of PEaE experts. Third, through numerous online questionnaires, PEaE experts provided feedback on revisions of the initial assessment and organization of a finalized assessment. </w:t>
      </w:r>
      <w:r w:rsidR="007D67E3">
        <w:t>Fourth</w:t>
      </w:r>
      <w:r w:rsidRPr="007D67E3">
        <w:t>, the finalized assessment was released to all directors of PEaE programs meeting the original inclusion criteria from step one to elicit their viewpoints on the priority of each of the listed skills within the context of their own admission requirements</w:t>
      </w:r>
      <w:r w:rsidRPr="007D67E3">
        <w:rPr>
          <w:rStyle w:val="CommentReference"/>
          <w:rFonts w:eastAsiaTheme="minorHAnsi"/>
          <w:sz w:val="24"/>
          <w:szCs w:val="24"/>
        </w:rPr>
        <w:t>.</w:t>
      </w:r>
      <w:r w:rsidRPr="007D67E3">
        <w:t xml:space="preserve"> Finally, analysis of the data sought to identify </w:t>
      </w:r>
      <w:r w:rsidR="004D7564">
        <w:t>a relation between specific program characteristics and domains of assessment items</w:t>
      </w:r>
      <w:r w:rsidR="00346225">
        <w:t xml:space="preserve">. </w:t>
      </w:r>
    </w:p>
    <w:p w14:paraId="6EF95BBC" w14:textId="019B5799" w:rsidR="00640969" w:rsidRPr="007D67E3" w:rsidRDefault="0066759D" w:rsidP="00DF28E7">
      <w:pPr>
        <w:spacing w:line="480" w:lineRule="auto"/>
        <w:ind w:firstLine="720"/>
      </w:pPr>
      <w:r w:rsidRPr="007D67E3">
        <w:t xml:space="preserve"> </w:t>
      </w:r>
      <w:r w:rsidR="0054232B" w:rsidRPr="007D67E3">
        <w:t xml:space="preserve"> </w:t>
      </w:r>
    </w:p>
    <w:p w14:paraId="1F369E3B" w14:textId="1CAB7687" w:rsidR="00241666" w:rsidRPr="007D67E3" w:rsidRDefault="00640969" w:rsidP="00640969">
      <w:r w:rsidRPr="007D67E3">
        <w:br w:type="page"/>
      </w:r>
    </w:p>
    <w:p w14:paraId="051B2361" w14:textId="08F01D88" w:rsidR="00A83A9A" w:rsidRPr="00D25219" w:rsidRDefault="00A83A9A" w:rsidP="00D25219">
      <w:pPr>
        <w:pStyle w:val="Heading1"/>
        <w:jc w:val="center"/>
        <w:rPr>
          <w:sz w:val="24"/>
          <w:szCs w:val="24"/>
        </w:rPr>
      </w:pPr>
      <w:bookmarkStart w:id="139" w:name="_Toc37413883"/>
      <w:r w:rsidRPr="00D25219">
        <w:rPr>
          <w:sz w:val="24"/>
          <w:szCs w:val="24"/>
        </w:rPr>
        <w:lastRenderedPageBreak/>
        <w:t>Chapter 2</w:t>
      </w:r>
      <w:bookmarkEnd w:id="139"/>
    </w:p>
    <w:p w14:paraId="7D28E1F4" w14:textId="1869ADEE" w:rsidR="00A83A9A" w:rsidRPr="00E81ECF" w:rsidRDefault="00A83A9A" w:rsidP="00E81ECF">
      <w:pPr>
        <w:pStyle w:val="Heading2"/>
        <w:jc w:val="center"/>
        <w:rPr>
          <w:rFonts w:ascii="Times New Roman" w:hAnsi="Times New Roman" w:cs="Times New Roman"/>
          <w:b/>
          <w:bCs/>
          <w:color w:val="000000" w:themeColor="text1"/>
          <w:sz w:val="24"/>
          <w:szCs w:val="24"/>
        </w:rPr>
      </w:pPr>
      <w:bookmarkStart w:id="140" w:name="_Toc37413884"/>
      <w:r w:rsidRPr="00E81ECF">
        <w:rPr>
          <w:rFonts w:ascii="Times New Roman" w:hAnsi="Times New Roman" w:cs="Times New Roman"/>
          <w:b/>
          <w:bCs/>
          <w:color w:val="000000" w:themeColor="text1"/>
          <w:sz w:val="24"/>
          <w:szCs w:val="24"/>
        </w:rPr>
        <w:t>Literature Review</w:t>
      </w:r>
      <w:bookmarkEnd w:id="140"/>
    </w:p>
    <w:p w14:paraId="6F368198" w14:textId="77777777" w:rsidR="008A3F3D" w:rsidRDefault="008A3F3D" w:rsidP="001F7179">
      <w:pPr>
        <w:pStyle w:val="NoSpacing"/>
        <w:ind w:firstLine="720"/>
        <w:contextualSpacing/>
        <w:rPr>
          <w:rFonts w:ascii="Times New Roman" w:hAnsi="Times New Roman" w:cs="Times New Roman"/>
        </w:rPr>
      </w:pPr>
    </w:p>
    <w:p w14:paraId="247143CE" w14:textId="4D386C22" w:rsidR="00A83A9A" w:rsidRPr="007D67E3" w:rsidRDefault="00A83A9A" w:rsidP="001F7179">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 xml:space="preserve">High school graduation typically marks the beginning of a plethora of choices for youth, including enlisting in the military, starting employment, attending college and university programs, participating in vocational training programs, and deciding living arrangements. Historically, postsecondary education opportunities were restricted to youth without disabilities or to those who did not need any accommodations or adaptations to the curriculum (Shaw et al., 2010). While considerable progress has been made for youth with disabilities to access postsecondary education over the last 40 years (Shaw et al., 2010), the expansion of current and the creation of new opportunities in the postsecondary educational environments is needed for students requiring more </w:t>
      </w:r>
      <w:r w:rsidR="00F22B15">
        <w:rPr>
          <w:rFonts w:ascii="Times New Roman" w:hAnsi="Times New Roman" w:cs="Times New Roman"/>
        </w:rPr>
        <w:t>direct</w:t>
      </w:r>
      <w:r w:rsidRPr="007D67E3">
        <w:rPr>
          <w:rFonts w:ascii="Times New Roman" w:hAnsi="Times New Roman" w:cs="Times New Roman"/>
        </w:rPr>
        <w:t xml:space="preserve"> supports. This expansion must occur for individuals requiring more supports to access learning opportunities on college and university campuses with their peers.</w:t>
      </w:r>
    </w:p>
    <w:p w14:paraId="629949D1" w14:textId="77777777" w:rsidR="001F6854"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To promote equity in various environments, Section 504 of the Rehabilitation Act of 1973 took the first steps of fair access by preventing any entity receiving federal funds from discriminating against people presumed with disabilities, including institutions of higher education. The Americans with Disabilities Act of 1990 (ADA) extended equality by promoting college opportunities for youth requiring minor accommodations to the learning environment, regardless if the institution is privately or publicly funded. By mandating colleges and universities provide physical access to campuses, classrooms, learning environments, and provide communication supports and services, the ADA (1990) opened the door for inclusivity at the postsecondary education level for those with less intensive support needs.</w:t>
      </w:r>
      <w:r w:rsidR="001F6854">
        <w:rPr>
          <w:rFonts w:ascii="Times New Roman" w:hAnsi="Times New Roman" w:cs="Times New Roman"/>
        </w:rPr>
        <w:t xml:space="preserve"> </w:t>
      </w:r>
    </w:p>
    <w:p w14:paraId="2842FA8C" w14:textId="7371CDE6" w:rsidR="00A83A9A" w:rsidRPr="007D67E3" w:rsidRDefault="001F6854"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lastRenderedPageBreak/>
        <w:t>Additionally, the National Council on Disability (1993), promoted four main goals for all individuals with disabilities in the United States</w:t>
      </w:r>
      <w:r>
        <w:rPr>
          <w:rFonts w:ascii="Times New Roman" w:hAnsi="Times New Roman" w:cs="Times New Roman"/>
        </w:rPr>
        <w:t>:</w:t>
      </w:r>
      <w:r w:rsidRPr="007D67E3">
        <w:rPr>
          <w:rFonts w:ascii="Times New Roman" w:hAnsi="Times New Roman" w:cs="Times New Roman"/>
        </w:rPr>
        <w:t xml:space="preserve"> equal opportunity, full participation, independent living, and economic self-sufficiency. While not directly mentioning postsecondary education, each of these goals can be directly linked and are applicable to PEaE programs for students requiring more </w:t>
      </w:r>
      <w:r>
        <w:rPr>
          <w:rFonts w:ascii="Times New Roman" w:hAnsi="Times New Roman" w:cs="Times New Roman"/>
        </w:rPr>
        <w:t xml:space="preserve">direct </w:t>
      </w:r>
      <w:r w:rsidRPr="007D67E3">
        <w:rPr>
          <w:rFonts w:ascii="Times New Roman" w:hAnsi="Times New Roman" w:cs="Times New Roman"/>
        </w:rPr>
        <w:t>supports.</w:t>
      </w:r>
      <w:r w:rsidR="00A83A9A" w:rsidRPr="007D67E3">
        <w:rPr>
          <w:rFonts w:ascii="Times New Roman" w:hAnsi="Times New Roman" w:cs="Times New Roman"/>
        </w:rPr>
        <w:t xml:space="preserve"> The collaboration of </w:t>
      </w:r>
      <w:r>
        <w:rPr>
          <w:rFonts w:ascii="Times New Roman" w:hAnsi="Times New Roman" w:cs="Times New Roman"/>
        </w:rPr>
        <w:t>the two</w:t>
      </w:r>
      <w:r w:rsidR="00A83A9A" w:rsidRPr="007D67E3">
        <w:rPr>
          <w:rFonts w:ascii="Times New Roman" w:hAnsi="Times New Roman" w:cs="Times New Roman"/>
        </w:rPr>
        <w:t xml:space="preserve"> federal mandates</w:t>
      </w:r>
      <w:r>
        <w:rPr>
          <w:rFonts w:ascii="Times New Roman" w:hAnsi="Times New Roman" w:cs="Times New Roman"/>
        </w:rPr>
        <w:t xml:space="preserve"> with the momentum from the National Council on Disability</w:t>
      </w:r>
      <w:r w:rsidR="00A83A9A" w:rsidRPr="007D67E3">
        <w:rPr>
          <w:rFonts w:ascii="Times New Roman" w:hAnsi="Times New Roman" w:cs="Times New Roman"/>
        </w:rPr>
        <w:t xml:space="preserve"> created a skeleton framework for individuals with disabilities to access education at colleges and universities. Despite this progress, individuals with disabilities still had enormous challenges to reach a point where the majority of individuals with disabilities could access the postsecondary education environment. Part of </w:t>
      </w:r>
      <w:r w:rsidR="009F1CE9">
        <w:rPr>
          <w:rFonts w:ascii="Times New Roman" w:hAnsi="Times New Roman" w:cs="Times New Roman"/>
        </w:rPr>
        <w:t>this</w:t>
      </w:r>
      <w:r w:rsidR="009F1CE9" w:rsidRPr="007D67E3">
        <w:rPr>
          <w:rFonts w:ascii="Times New Roman" w:hAnsi="Times New Roman" w:cs="Times New Roman"/>
        </w:rPr>
        <w:t xml:space="preserve"> </w:t>
      </w:r>
      <w:r w:rsidR="00A83A9A" w:rsidRPr="007D67E3">
        <w:rPr>
          <w:rFonts w:ascii="Times New Roman" w:hAnsi="Times New Roman" w:cs="Times New Roman"/>
        </w:rPr>
        <w:t>imbalance was tied to federal education mandates which required secondary educators to prepare all students with a disability to enter various postsecondary education environments, but not all postsecondary environments were prepared to receive all students</w:t>
      </w:r>
      <w:r w:rsidR="00346225">
        <w:rPr>
          <w:rFonts w:ascii="Times New Roman" w:hAnsi="Times New Roman" w:cs="Times New Roman"/>
        </w:rPr>
        <w:t xml:space="preserve">. </w:t>
      </w:r>
    </w:p>
    <w:p w14:paraId="0E90EF8B" w14:textId="0548BADE" w:rsidR="00A83A9A" w:rsidRPr="007D67E3" w:rsidRDefault="00A83A9A" w:rsidP="001F6854">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The Individuals with Disabilities Education Act (IDEA) of 1990 introduced the necessity of planning in K-12 public schools for the transition from the high school environment to life after graduation, including the postsecondary educational environment, for all students with disabilities. This initial action required schools to provide notification to parents on upcoming transition planning meetings, inclusion of students (16 years of age and older) and other agencies in meetings, a statement of transition services within the Individualized Education Program (IEP) document, and to define responsibilities of all agencies involved in the student’s education. By mandating these requirements, schools were expected to individualize a student’s educational plan based on a student’s desired future outcomes. The Individuals with Disabilities Education Improvement Act of 2004 (IDEIA) not only strengthened requirements </w:t>
      </w:r>
      <w:r w:rsidR="00960777">
        <w:rPr>
          <w:rFonts w:ascii="Times New Roman" w:hAnsi="Times New Roman" w:cs="Times New Roman"/>
        </w:rPr>
        <w:t>for</w:t>
      </w:r>
      <w:r w:rsidRPr="007D67E3">
        <w:rPr>
          <w:rFonts w:ascii="Times New Roman" w:hAnsi="Times New Roman" w:cs="Times New Roman"/>
        </w:rPr>
        <w:t xml:space="preserve"> transition planning but also mandated K-12 educational entities to consider the least restrictive environment (LRE) </w:t>
      </w:r>
      <w:r w:rsidRPr="007D67E3">
        <w:rPr>
          <w:rFonts w:ascii="Times New Roman" w:hAnsi="Times New Roman" w:cs="Times New Roman"/>
        </w:rPr>
        <w:lastRenderedPageBreak/>
        <w:t xml:space="preserve">for educating youth with disabilities. Additionally, </w:t>
      </w:r>
      <w:r w:rsidR="00960777">
        <w:rPr>
          <w:rFonts w:ascii="Times New Roman" w:hAnsi="Times New Roman" w:cs="Times New Roman"/>
        </w:rPr>
        <w:t>and</w:t>
      </w:r>
      <w:r w:rsidRPr="007D67E3">
        <w:rPr>
          <w:rFonts w:ascii="Times New Roman" w:hAnsi="Times New Roman" w:cs="Times New Roman"/>
        </w:rPr>
        <w:t xml:space="preserve"> also required by IDEIA (2004), </w:t>
      </w:r>
      <w:r w:rsidR="00960777" w:rsidRPr="007D67E3">
        <w:rPr>
          <w:rFonts w:ascii="Times New Roman" w:hAnsi="Times New Roman" w:cs="Times New Roman"/>
        </w:rPr>
        <w:t xml:space="preserve">IEP teams </w:t>
      </w:r>
      <w:r w:rsidRPr="007D67E3">
        <w:rPr>
          <w:rFonts w:ascii="Times New Roman" w:hAnsi="Times New Roman" w:cs="Times New Roman"/>
        </w:rPr>
        <w:t xml:space="preserve">are tasked with preparing high school students with disabilities for life after graduation. IDEIA (2004) requires all IEP teams to plan for both postsecondary employment and education for all students with disabilities. As a result, individuals with an IEP had the opportunity to thrive in general education environments and utilize accommodations and modifications to access the curriculum. Therefore, students with disabilities were following a similar trajectory as peers without disabilities to continue on to postsecondary education environments. </w:t>
      </w:r>
    </w:p>
    <w:p w14:paraId="694258CC" w14:textId="4F30730B"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The combination of these federal mandates</w:t>
      </w:r>
      <w:r w:rsidR="001F6854">
        <w:rPr>
          <w:rFonts w:ascii="Times New Roman" w:hAnsi="Times New Roman" w:cs="Times New Roman"/>
        </w:rPr>
        <w:t xml:space="preserve"> and council recommendations</w:t>
      </w:r>
      <w:r w:rsidRPr="007D67E3">
        <w:rPr>
          <w:rFonts w:ascii="Times New Roman" w:hAnsi="Times New Roman" w:cs="Times New Roman"/>
        </w:rPr>
        <w:t xml:space="preserve"> has had a compounding positive effect on students with disabilities continuing their education after high school graduation. As illustrated in various reports, in 1978 (prior to these mandates), less than 1 in 30 college freshmen reported having a disability, but in 2004, more than 1 in 10 college freshman reported having a disability (Horn et al., 2006; Kober, 2002). The National Center for Education Statistics (NCES; 2018) projected 19.9 million students with various disabilities to be enrolled in college and universities during the 2018 academic year</w:t>
      </w:r>
      <w:r w:rsidR="003F725A">
        <w:rPr>
          <w:rFonts w:ascii="Times New Roman" w:hAnsi="Times New Roman" w:cs="Times New Roman"/>
        </w:rPr>
        <w:t xml:space="preserve">. </w:t>
      </w:r>
      <w:r w:rsidR="00C94D71">
        <w:rPr>
          <w:rFonts w:ascii="Times New Roman" w:hAnsi="Times New Roman" w:cs="Times New Roman"/>
        </w:rPr>
        <w:t>This number is projected</w:t>
      </w:r>
      <w:r w:rsidRPr="007D67E3">
        <w:rPr>
          <w:rFonts w:ascii="Times New Roman" w:hAnsi="Times New Roman" w:cs="Times New Roman"/>
        </w:rPr>
        <w:t xml:space="preserve"> to grow to 20.5 million enrolled students by the year 2027. </w:t>
      </w:r>
    </w:p>
    <w:p w14:paraId="315577E1" w14:textId="5C9A1311"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Despite this encouraging prediction of </w:t>
      </w:r>
      <w:r w:rsidR="00C94D71">
        <w:rPr>
          <w:rFonts w:ascii="Times New Roman" w:hAnsi="Times New Roman" w:cs="Times New Roman"/>
        </w:rPr>
        <w:t xml:space="preserve">a significant </w:t>
      </w:r>
      <w:r w:rsidRPr="007D67E3">
        <w:rPr>
          <w:rFonts w:ascii="Times New Roman" w:hAnsi="Times New Roman" w:cs="Times New Roman"/>
        </w:rPr>
        <w:t xml:space="preserve">increase </w:t>
      </w:r>
      <w:r w:rsidR="00C94D71">
        <w:rPr>
          <w:rFonts w:ascii="Times New Roman" w:hAnsi="Times New Roman" w:cs="Times New Roman"/>
        </w:rPr>
        <w:t>in</w:t>
      </w:r>
      <w:r w:rsidR="00C94D71" w:rsidRPr="007D67E3">
        <w:rPr>
          <w:rFonts w:ascii="Times New Roman" w:hAnsi="Times New Roman" w:cs="Times New Roman"/>
        </w:rPr>
        <w:t xml:space="preserve"> </w:t>
      </w:r>
      <w:r w:rsidRPr="007D67E3">
        <w:rPr>
          <w:rFonts w:ascii="Times New Roman" w:hAnsi="Times New Roman" w:cs="Times New Roman"/>
        </w:rPr>
        <w:t xml:space="preserve">enrollment </w:t>
      </w:r>
      <w:r w:rsidR="00C94D71">
        <w:rPr>
          <w:rFonts w:ascii="Times New Roman" w:hAnsi="Times New Roman" w:cs="Times New Roman"/>
        </w:rPr>
        <w:t>for</w:t>
      </w:r>
      <w:r w:rsidR="00C94D71" w:rsidRPr="007D67E3">
        <w:rPr>
          <w:rFonts w:ascii="Times New Roman" w:hAnsi="Times New Roman" w:cs="Times New Roman"/>
        </w:rPr>
        <w:t xml:space="preserve"> </w:t>
      </w:r>
      <w:r w:rsidRPr="007D67E3">
        <w:rPr>
          <w:rFonts w:ascii="Times New Roman" w:hAnsi="Times New Roman" w:cs="Times New Roman"/>
        </w:rPr>
        <w:t xml:space="preserve">postsecondary education environments, </w:t>
      </w:r>
      <w:r w:rsidR="0023097D">
        <w:rPr>
          <w:rFonts w:ascii="Times New Roman" w:hAnsi="Times New Roman" w:cs="Times New Roman"/>
        </w:rPr>
        <w:t xml:space="preserve">National Longitudinal Transition Study -2 </w:t>
      </w:r>
      <w:r w:rsidRPr="007D67E3">
        <w:rPr>
          <w:rFonts w:ascii="Times New Roman" w:hAnsi="Times New Roman" w:cs="Times New Roman"/>
        </w:rPr>
        <w:t>data suggest most individuals with intellectual disabilities do not access postsecondary college environments (</w:t>
      </w:r>
      <w:r w:rsidR="0023097D">
        <w:rPr>
          <w:rFonts w:ascii="Times New Roman" w:hAnsi="Times New Roman" w:cs="Times New Roman"/>
        </w:rPr>
        <w:t>Wagner et al.,</w:t>
      </w:r>
      <w:r w:rsidRPr="007D67E3">
        <w:rPr>
          <w:rFonts w:ascii="Times New Roman" w:hAnsi="Times New Roman" w:cs="Times New Roman"/>
        </w:rPr>
        <w:t xml:space="preserve"> 2003) and although data reported in the National Longitudinal Transition Study is slightly antiquated, it is the most comprehensive set of data on students with disabilities. Students requiring </w:t>
      </w:r>
      <w:r w:rsidR="00F22B15">
        <w:rPr>
          <w:rFonts w:ascii="Times New Roman" w:hAnsi="Times New Roman" w:cs="Times New Roman"/>
        </w:rPr>
        <w:t xml:space="preserve">direct </w:t>
      </w:r>
      <w:r w:rsidRPr="007D67E3">
        <w:rPr>
          <w:rFonts w:ascii="Times New Roman" w:hAnsi="Times New Roman" w:cs="Times New Roman"/>
        </w:rPr>
        <w:t xml:space="preserve">supports and modified curricula have historically had limited options to continue their education on college and university campuses (Grigal &amp; Hart, 2010). These students are often classified with an intellectual disability, typically obtained an alternative high </w:t>
      </w:r>
      <w:r w:rsidRPr="007D67E3">
        <w:rPr>
          <w:rFonts w:ascii="Times New Roman" w:hAnsi="Times New Roman" w:cs="Times New Roman"/>
        </w:rPr>
        <w:lastRenderedPageBreak/>
        <w:t xml:space="preserve">school diploma, and participated in alternative high-stakes high school testing (Papay &amp; Bambara, 2011). </w:t>
      </w:r>
    </w:p>
    <w:p w14:paraId="36E4D08D" w14:textId="2B3AB96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There is a historical absence of postsecondary education choices for individuals requiring more </w:t>
      </w:r>
      <w:r w:rsidR="00F22B15">
        <w:rPr>
          <w:rFonts w:ascii="Times New Roman" w:hAnsi="Times New Roman" w:cs="Times New Roman"/>
        </w:rPr>
        <w:t>direct</w:t>
      </w:r>
      <w:r w:rsidRPr="007D67E3">
        <w:rPr>
          <w:rFonts w:ascii="Times New Roman" w:hAnsi="Times New Roman" w:cs="Times New Roman"/>
        </w:rPr>
        <w:t xml:space="preserve"> educational supports compared to peers without disabilities and to peers with disabilities requiring limited supports. As students reached their senior year in high school, the pathway between students diverged; youth requiring </w:t>
      </w:r>
      <w:r w:rsidR="00F22B15">
        <w:rPr>
          <w:rFonts w:ascii="Times New Roman" w:hAnsi="Times New Roman" w:cs="Times New Roman"/>
        </w:rPr>
        <w:t xml:space="preserve">direct </w:t>
      </w:r>
      <w:r w:rsidRPr="007D67E3">
        <w:rPr>
          <w:rFonts w:ascii="Times New Roman" w:hAnsi="Times New Roman" w:cs="Times New Roman"/>
        </w:rPr>
        <w:t xml:space="preserve">support could (a) continue to access needed education in the K-12 systems through a transition program or (b) could leave the K-12 system via graduation diploma/certificate of completion and seek out day programs or training programs to meet their educational needs. However, upon graduation from high school youth with disabilities requiring more </w:t>
      </w:r>
      <w:r w:rsidR="00F22B15">
        <w:rPr>
          <w:rFonts w:ascii="Times New Roman" w:hAnsi="Times New Roman" w:cs="Times New Roman"/>
        </w:rPr>
        <w:t xml:space="preserve">direct </w:t>
      </w:r>
      <w:r w:rsidRPr="007D67E3">
        <w:rPr>
          <w:rFonts w:ascii="Times New Roman" w:hAnsi="Times New Roman" w:cs="Times New Roman"/>
        </w:rPr>
        <w:t xml:space="preserve">support no longer had a path to join their peers in accessing postsecondary education on college or university campuses. Grigal and Hart (2010) cited this inequality as one catalyst for change because “students with disabilities should have opportunities to develop the skills necessary for college matriculation and completion” (Lombardi et al., 2019, p. 3). </w:t>
      </w:r>
    </w:p>
    <w:p w14:paraId="03217496" w14:textId="41D83FB3" w:rsidR="00A83A9A" w:rsidRPr="007D67E3" w:rsidRDefault="00A83A9A" w:rsidP="00A83A9A">
      <w:pPr>
        <w:spacing w:line="480" w:lineRule="auto"/>
        <w:ind w:firstLine="720"/>
      </w:pPr>
      <w:r w:rsidRPr="007D67E3">
        <w:t xml:space="preserve">The Higher Education Opportunity Act (HEOA) of 2008 provided an ultimate stimulant for the creation of PEaE programs for individuals with </w:t>
      </w:r>
      <w:r w:rsidR="00F22B15">
        <w:t>direct</w:t>
      </w:r>
      <w:r w:rsidRPr="007D67E3">
        <w:t xml:space="preserve"> support needs by defining critical components of postsecondary programs serving these students. In 2010, in an attempt to address the bleak education options, the US Department of Education funded select postsecondary education programs through the </w:t>
      </w:r>
      <w:r w:rsidRPr="007D67E3">
        <w:rPr>
          <w:rStyle w:val="programtitle"/>
          <w:iCs/>
        </w:rPr>
        <w:t xml:space="preserve">Transition and Postsecondary Programs for Students with Intellectual Disabilities </w:t>
      </w:r>
      <w:r w:rsidRPr="007D67E3">
        <w:rPr>
          <w:rStyle w:val="programtitle"/>
        </w:rPr>
        <w:t>(</w:t>
      </w:r>
      <w:r w:rsidRPr="007D67E3">
        <w:t xml:space="preserve">TPSID) entity (Think College, 2020b). </w:t>
      </w:r>
    </w:p>
    <w:p w14:paraId="35825D48" w14:textId="7A5A25A8" w:rsidR="00A83A9A" w:rsidRPr="00E81ECF" w:rsidRDefault="00A83A9A" w:rsidP="00E81ECF">
      <w:pPr>
        <w:pStyle w:val="Heading2"/>
        <w:jc w:val="center"/>
        <w:rPr>
          <w:rFonts w:ascii="Times New Roman" w:hAnsi="Times New Roman" w:cs="Times New Roman"/>
          <w:b/>
          <w:bCs/>
          <w:color w:val="000000" w:themeColor="text1"/>
          <w:sz w:val="24"/>
          <w:szCs w:val="24"/>
        </w:rPr>
      </w:pPr>
      <w:bookmarkStart w:id="141" w:name="_Toc37413885"/>
      <w:r w:rsidRPr="00E81ECF">
        <w:rPr>
          <w:rFonts w:ascii="Times New Roman" w:hAnsi="Times New Roman" w:cs="Times New Roman"/>
          <w:b/>
          <w:bCs/>
          <w:color w:val="000000" w:themeColor="text1"/>
          <w:sz w:val="24"/>
          <w:szCs w:val="24"/>
        </w:rPr>
        <w:t>Postsecondary Education and Experience Programs</w:t>
      </w:r>
      <w:bookmarkEnd w:id="141"/>
    </w:p>
    <w:p w14:paraId="28374CCF" w14:textId="77777777" w:rsidR="008A3F3D" w:rsidRDefault="008A3F3D" w:rsidP="00605B91">
      <w:pPr>
        <w:ind w:firstLine="720"/>
        <w:contextualSpacing/>
      </w:pPr>
    </w:p>
    <w:p w14:paraId="6541753D" w14:textId="63F97021" w:rsidR="00A83A9A" w:rsidRPr="007D67E3" w:rsidRDefault="00A83A9A" w:rsidP="00605B91">
      <w:pPr>
        <w:spacing w:line="480" w:lineRule="auto"/>
        <w:ind w:firstLine="720"/>
        <w:contextualSpacing/>
      </w:pPr>
      <w:r w:rsidRPr="007D67E3">
        <w:t xml:space="preserve">Developing programs at colleges and universities provided an age-appropriate education option for individuals with more </w:t>
      </w:r>
      <w:r w:rsidR="00EA41E6">
        <w:t xml:space="preserve">direct </w:t>
      </w:r>
      <w:r w:rsidRPr="007D67E3">
        <w:t xml:space="preserve">support needs (Lombardi et al., 2019), while also </w:t>
      </w:r>
      <w:r w:rsidRPr="007D67E3">
        <w:lastRenderedPageBreak/>
        <w:t xml:space="preserve">concentrating on an inclusive model framework (Grigal et al., 2019). Colleges and universities applied for TPSID federal grant monies for the purpose of creating programs to support individuals with more </w:t>
      </w:r>
      <w:r w:rsidR="00EA41E6">
        <w:t>direct</w:t>
      </w:r>
      <w:r w:rsidRPr="007D67E3">
        <w:t xml:space="preserve"> support needs at the postsecondary level. In 2010, 27 institutions of higher education were awarded TPSID funds for five years to create 52 PEaE programs (Grigal et al., 2018). In 2015, 25 additional institutions of higher education were awarded TPSID funds for five years to create 28 </w:t>
      </w:r>
      <w:r w:rsidRPr="007D67E3">
        <w:rPr>
          <w:color w:val="000000" w:themeColor="text1"/>
        </w:rPr>
        <w:t xml:space="preserve">additional </w:t>
      </w:r>
      <w:r w:rsidRPr="007D67E3">
        <w:t>PEaE programs (Think College, 2020c). In total, 52 institutions created</w:t>
      </w:r>
      <w:r w:rsidR="0012597E">
        <w:t xml:space="preserve"> </w:t>
      </w:r>
      <w:r w:rsidRPr="007D67E3">
        <w:rPr>
          <w:i/>
          <w:iCs/>
        </w:rPr>
        <w:t>Think College</w:t>
      </w:r>
      <w:r w:rsidRPr="007D67E3">
        <w:t xml:space="preserve"> programs funded through TPSID</w:t>
      </w:r>
      <w:r w:rsidRPr="008E6326">
        <w:t>.</w:t>
      </w:r>
      <w:r w:rsidR="005C0F61" w:rsidRPr="008E6326">
        <w:t xml:space="preserve"> </w:t>
      </w:r>
      <w:r w:rsidR="005C0F61" w:rsidRPr="0059779B">
        <w:t xml:space="preserve">Table </w:t>
      </w:r>
      <w:r w:rsidR="0059779B" w:rsidRPr="0059779B">
        <w:t>1</w:t>
      </w:r>
      <w:r w:rsidR="005C0F61" w:rsidRPr="007D67E3">
        <w:t xml:space="preserve"> </w:t>
      </w:r>
      <w:r w:rsidR="005C0F61">
        <w:t>provides a list of all current TPSID</w:t>
      </w:r>
      <w:r w:rsidR="00F35C01">
        <w:t xml:space="preserve"> </w:t>
      </w:r>
      <w:r w:rsidR="005C0F61">
        <w:t>funded PEaE programs.</w:t>
      </w:r>
    </w:p>
    <w:p w14:paraId="1B3B8D17" w14:textId="24216FF1" w:rsidR="00A83A9A" w:rsidRPr="007D67E3" w:rsidRDefault="00A83A9A" w:rsidP="00A83A9A">
      <w:pPr>
        <w:spacing w:line="480" w:lineRule="auto"/>
        <w:ind w:firstLine="720"/>
        <w:rPr>
          <w:highlight w:val="yellow"/>
        </w:rPr>
      </w:pPr>
      <w:r w:rsidRPr="007D67E3">
        <w:t>While the TPSID</w:t>
      </w:r>
      <w:r w:rsidR="00F35C01">
        <w:t xml:space="preserve"> </w:t>
      </w:r>
      <w:r w:rsidRPr="007D67E3">
        <w:t xml:space="preserve">funded programs are often referred to as </w:t>
      </w:r>
      <w:r w:rsidRPr="007D67E3">
        <w:rPr>
          <w:i/>
        </w:rPr>
        <w:t xml:space="preserve">Think College Programs, </w:t>
      </w:r>
      <w:r w:rsidRPr="007D67E3">
        <w:t xml:space="preserve">this term has also broadly been used and accepted by the general public to describe all PEaE programs. Think College is responsible for hosting a website where any PEaE program can advertise their program, leading many to coin the term </w:t>
      </w:r>
      <w:r w:rsidRPr="007D67E3">
        <w:rPr>
          <w:i/>
        </w:rPr>
        <w:t xml:space="preserve">Think College </w:t>
      </w:r>
      <w:r w:rsidRPr="007D67E3">
        <w:t>for all programs. Despite 288 entities being listed on the website, only TPSID</w:t>
      </w:r>
      <w:r w:rsidR="00F35C01">
        <w:t xml:space="preserve"> </w:t>
      </w:r>
      <w:r w:rsidRPr="007D67E3">
        <w:t xml:space="preserve">funded programs can officially label themselves as a Think College program. Additionally, it is important to note some entities listed on the Think College website are dual-credit high school programs, K-12 transition programs, disability offices, </w:t>
      </w:r>
      <w:r w:rsidR="007E1FE3">
        <w:t>or</w:t>
      </w:r>
      <w:r w:rsidR="007E1FE3" w:rsidRPr="007D67E3">
        <w:t xml:space="preserve"> </w:t>
      </w:r>
      <w:r w:rsidRPr="007D67E3">
        <w:t xml:space="preserve">education experiences not located on college/university campuses. These irregular programs are excluded from this review. </w:t>
      </w:r>
    </w:p>
    <w:p w14:paraId="56A05C5C" w14:textId="77777777" w:rsidR="00A83A9A" w:rsidRPr="007D67E3" w:rsidRDefault="00A83A9A" w:rsidP="00A83A9A">
      <w:pPr>
        <w:spacing w:line="480" w:lineRule="auto"/>
        <w:rPr>
          <w:b/>
          <w:bCs/>
        </w:rPr>
      </w:pPr>
      <w:r w:rsidRPr="007D67E3">
        <w:rPr>
          <w:b/>
          <w:bCs/>
        </w:rPr>
        <w:t>Defining Postsecondary Education and Experience Programs</w:t>
      </w:r>
    </w:p>
    <w:p w14:paraId="61040751" w14:textId="1A91108B" w:rsidR="00A83A9A" w:rsidRPr="007D67E3" w:rsidRDefault="00A83A9A" w:rsidP="00A83A9A">
      <w:pPr>
        <w:spacing w:line="480" w:lineRule="auto"/>
        <w:ind w:firstLine="720"/>
      </w:pPr>
      <w:r w:rsidRPr="007D67E3">
        <w:t xml:space="preserve">Postsecondary education and experience programs (PEaE) are rooted in providing additional education opportunities for individuals with more </w:t>
      </w:r>
      <w:r w:rsidR="000D357A">
        <w:t>direct</w:t>
      </w:r>
      <w:r w:rsidRPr="007D67E3">
        <w:t xml:space="preserve"> support needs. Though no formal requirements, processes, programs, or supports are mandated for postsecondary education programs, Think College promotes “evidence-based and student-centered research and practice by generating and sharing knowledge, guiding institutional change, informing public policy, and </w:t>
      </w:r>
      <w:r w:rsidRPr="007D67E3">
        <w:lastRenderedPageBreak/>
        <w:t xml:space="preserve">engaging with students, professionals, and families” (Think College, 2020c). Generally, postsecondary education programs offer coursework (either in inclusive settings, separate settings, or a mixture of settings) within a pathway linked to a career. Additional educational experiences relate to independent living and community connections. At the completion of the postsecondary program most students leave with a certificate to present to employers showing their completion of the program and a stronger resume of knowledge and skills. </w:t>
      </w:r>
    </w:p>
    <w:p w14:paraId="72999CB8" w14:textId="3EA62800" w:rsidR="00A83A9A" w:rsidRPr="007D67E3" w:rsidRDefault="00A83A9A" w:rsidP="00A83A9A">
      <w:pPr>
        <w:spacing w:line="480" w:lineRule="auto"/>
        <w:ind w:firstLine="720"/>
      </w:pPr>
      <w:r w:rsidRPr="007D67E3">
        <w:t xml:space="preserve">Subsequent sections of this review and information provided is primarily from TPSID programs </w:t>
      </w:r>
      <w:r w:rsidR="007E1FE3">
        <w:t xml:space="preserve">themselves </w:t>
      </w:r>
      <w:r w:rsidRPr="007D67E3">
        <w:t>because these programs are required to report outcomes. As acceptance of funding requires reporting, Think College (TPSID</w:t>
      </w:r>
      <w:r w:rsidR="00F35C01">
        <w:t xml:space="preserve"> </w:t>
      </w:r>
      <w:r w:rsidRPr="007D67E3">
        <w:t>funded) programs are tasked with tracking and reporting on the outcomes of students attending the TPSID</w:t>
      </w:r>
      <w:r w:rsidR="00F35C01">
        <w:t xml:space="preserve"> </w:t>
      </w:r>
      <w:r w:rsidRPr="007D67E3">
        <w:t>funded programs. Demographics of non-TPSID</w:t>
      </w:r>
      <w:r w:rsidR="00F35C01">
        <w:t xml:space="preserve"> </w:t>
      </w:r>
      <w:r w:rsidRPr="007D67E3">
        <w:t xml:space="preserve">funded programs are not reported collaboratively and therefore cannot be articulated. Differences in participant demographics and participant outcomes may be occurring but cannot be analyzed nor expressed. </w:t>
      </w:r>
    </w:p>
    <w:p w14:paraId="0A1E2713"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Expansion of Postsecondary Education and Experience Programs</w:t>
      </w:r>
    </w:p>
    <w:p w14:paraId="41CDAA7E" w14:textId="50D57E09" w:rsidR="00A83A9A" w:rsidRPr="007D67E3" w:rsidRDefault="00A83A9A" w:rsidP="00A83A9A">
      <w:pPr>
        <w:spacing w:line="480" w:lineRule="auto"/>
        <w:ind w:firstLine="720"/>
      </w:pPr>
      <w:r w:rsidRPr="007D67E3">
        <w:t>In response to the success of the TPSID</w:t>
      </w:r>
      <w:r w:rsidR="00F35C01">
        <w:t xml:space="preserve"> </w:t>
      </w:r>
      <w:r w:rsidRPr="007D67E3">
        <w:t xml:space="preserve">funded </w:t>
      </w:r>
      <w:r w:rsidRPr="007D67E3">
        <w:rPr>
          <w:iCs/>
        </w:rPr>
        <w:t>Think College</w:t>
      </w:r>
      <w:r w:rsidRPr="007D67E3">
        <w:t xml:space="preserve"> programs and need for additional programs throughout the country, colleges and universities continued to develop campus programs to provide experiences and education to youth with disabilities, even without federal funds. An exponential growth of almost 5-fold transpired from the TPSID</w:t>
      </w:r>
      <w:r w:rsidR="00F35C01">
        <w:t xml:space="preserve"> </w:t>
      </w:r>
      <w:r w:rsidRPr="007D67E3">
        <w:t>funded programs. Today, over 280 college programs, predominately non-TPSID</w:t>
      </w:r>
      <w:r w:rsidR="00F35C01">
        <w:t xml:space="preserve"> </w:t>
      </w:r>
      <w:r w:rsidRPr="007D67E3">
        <w:t xml:space="preserve">funded, have been created and are supporting youth requiring </w:t>
      </w:r>
      <w:r w:rsidR="00EA41E6">
        <w:t>direct</w:t>
      </w:r>
      <w:r w:rsidRPr="007D67E3">
        <w:t xml:space="preserve"> supports and modified curricula at postsecondary environments (Bumble et al., 2019). </w:t>
      </w:r>
    </w:p>
    <w:p w14:paraId="0A126C28" w14:textId="56BACAA2" w:rsidR="00A83A9A" w:rsidRPr="007D67E3" w:rsidRDefault="00A83A9A" w:rsidP="00A83A9A">
      <w:pPr>
        <w:spacing w:line="480" w:lineRule="auto"/>
        <w:ind w:firstLine="720"/>
      </w:pPr>
      <w:r w:rsidRPr="007D67E3">
        <w:t xml:space="preserve">As reported by Think College (2020b), PEaE programs are currently located in 49 states with the exception of West Virginia. The states with the most PEaE programs include New York </w:t>
      </w:r>
      <w:r w:rsidRPr="007D67E3">
        <w:lastRenderedPageBreak/>
        <w:t>(32), Massachusetts (19), Florida (17), California (16), North Carolina (15), Pennsylvania (15), and Illinois (12). Wyoming, North Dakota, South Dakota, Mississippi, Maine, and New Hampshire only have one PEaE program in the state (Think College, 2020</w:t>
      </w:r>
      <w:r w:rsidR="006749F1">
        <w:t>a</w:t>
      </w:r>
      <w:r w:rsidRPr="007D67E3">
        <w:t>; Think College, 2020</w:t>
      </w:r>
      <w:r w:rsidR="006749F1">
        <w:t>b</w:t>
      </w:r>
      <w:r w:rsidRPr="007D67E3">
        <w:t>). The remaining states have between 2 and 1</w:t>
      </w:r>
      <w:r w:rsidR="000D357A">
        <w:t>1</w:t>
      </w:r>
      <w:r w:rsidRPr="007D67E3">
        <w:t xml:space="preserve"> postsecondary education programs.</w:t>
      </w:r>
    </w:p>
    <w:p w14:paraId="7FCBFFD6"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Population of Students Served</w:t>
      </w:r>
    </w:p>
    <w:p w14:paraId="5022B59E" w14:textId="06A1E47D" w:rsidR="00A83A9A" w:rsidRPr="007D67E3" w:rsidRDefault="00A83A9A" w:rsidP="00A83A9A">
      <w:pPr>
        <w:spacing w:line="480" w:lineRule="auto"/>
        <w:ind w:firstLine="720"/>
      </w:pPr>
      <w:r w:rsidRPr="007D67E3">
        <w:t xml:space="preserve">Funding from TPSID purposefully concentrated on programs to serve students with an intellectual disability by providing support and access to academic courses and extra-curricular activities and providing a credential for students graduating from the postsecondary program (Think College, 2019). However, Grigal et al. (2019) noted despite the selective focus on individuals with intellectual disabilities, many programs also included individuals with autism spectrum disorder </w:t>
      </w:r>
      <w:r w:rsidR="007E1FE3">
        <w:t>as well as</w:t>
      </w:r>
      <w:r w:rsidR="007E1FE3" w:rsidRPr="007D67E3">
        <w:t xml:space="preserve"> </w:t>
      </w:r>
      <w:r w:rsidRPr="007D67E3">
        <w:t xml:space="preserve">other developmental disabilities. Furthermore, other PEaE programs are expanding their focus to also include individuals with traumatic brain injuries and other disabilities requiring concentrated support needs. This expanded effort among all PEaE programs attempts to not only provide opportunities for all students requiring </w:t>
      </w:r>
      <w:r w:rsidR="00EA41E6">
        <w:t>direct</w:t>
      </w:r>
      <w:r w:rsidRPr="007D67E3">
        <w:t xml:space="preserve"> support needs, but also positively affect long-term success in independent living and employment for individuals with disabilities. </w:t>
      </w:r>
    </w:p>
    <w:p w14:paraId="5E9E586C" w14:textId="77777777" w:rsidR="00A83A9A" w:rsidRPr="007D67E3" w:rsidRDefault="00A83A9A" w:rsidP="00A83A9A">
      <w:pPr>
        <w:spacing w:line="480" w:lineRule="auto"/>
        <w:ind w:firstLine="720"/>
      </w:pPr>
      <w:r w:rsidRPr="007D67E3">
        <w:t xml:space="preserve">Papay et al. (2017) reported on the demographics of individuals who completed programs funded by TPSID, including (a) 56% male and 44% female; (b) 70% white, 24% Hispanic or Latino, 15% Black or African American, 5% Asian, and 2% American Indian or Alaska Native; and (c) 22 years old as the median age, with a range of 20-40 years old (95% under the age of 30). </w:t>
      </w:r>
    </w:p>
    <w:p w14:paraId="74014204" w14:textId="77777777" w:rsidR="00C75E1A" w:rsidRDefault="00C75E1A" w:rsidP="00A83A9A">
      <w:pPr>
        <w:pStyle w:val="NoSpacing"/>
        <w:spacing w:line="480" w:lineRule="auto"/>
        <w:rPr>
          <w:rFonts w:ascii="Times New Roman" w:hAnsi="Times New Roman" w:cs="Times New Roman"/>
          <w:b/>
        </w:rPr>
      </w:pPr>
    </w:p>
    <w:p w14:paraId="30533618" w14:textId="77777777" w:rsidR="00C75E1A" w:rsidRDefault="00C75E1A" w:rsidP="00A83A9A">
      <w:pPr>
        <w:pStyle w:val="NoSpacing"/>
        <w:spacing w:line="480" w:lineRule="auto"/>
        <w:rPr>
          <w:rFonts w:ascii="Times New Roman" w:hAnsi="Times New Roman" w:cs="Times New Roman"/>
          <w:b/>
        </w:rPr>
      </w:pPr>
    </w:p>
    <w:p w14:paraId="7BB301E5" w14:textId="6F4E77B4"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lastRenderedPageBreak/>
        <w:t>Range of Program Structure and Options</w:t>
      </w:r>
    </w:p>
    <w:p w14:paraId="1D5CA627" w14:textId="78AA4D8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Every PEaE program shares the same intention of providing additional experiences and learning opportunities for individuals </w:t>
      </w:r>
      <w:r w:rsidR="000D357A">
        <w:rPr>
          <w:rFonts w:ascii="Times New Roman" w:hAnsi="Times New Roman" w:cs="Times New Roman"/>
        </w:rPr>
        <w:t>requiring</w:t>
      </w:r>
      <w:r w:rsidRPr="007D67E3">
        <w:rPr>
          <w:rFonts w:ascii="Times New Roman" w:hAnsi="Times New Roman" w:cs="Times New Roman"/>
        </w:rPr>
        <w:t xml:space="preserve"> more </w:t>
      </w:r>
      <w:r w:rsidR="00EA41E6">
        <w:rPr>
          <w:rFonts w:ascii="Times New Roman" w:hAnsi="Times New Roman" w:cs="Times New Roman"/>
        </w:rPr>
        <w:t>direct</w:t>
      </w:r>
      <w:r w:rsidRPr="007D67E3">
        <w:rPr>
          <w:rFonts w:ascii="Times New Roman" w:hAnsi="Times New Roman" w:cs="Times New Roman"/>
        </w:rPr>
        <w:t xml:space="preserve"> support needs. The main objective is to teach new skills to promote independence and progress into independent employment and living environments. However, each PEaE program has a different purpose, mission, and structure for providing educational and experiential content to students, including the academic funding options, access options, completion credentials, career activities, length of program, and living options. </w:t>
      </w:r>
    </w:p>
    <w:p w14:paraId="065EF8AB" w14:textId="77777777" w:rsidR="00A83A9A" w:rsidRPr="007D67E3" w:rsidRDefault="00A83A9A" w:rsidP="00A83A9A">
      <w:pPr>
        <w:pStyle w:val="NoSpacing"/>
        <w:spacing w:line="480" w:lineRule="auto"/>
        <w:rPr>
          <w:rFonts w:ascii="Times New Roman" w:hAnsi="Times New Roman" w:cs="Times New Roman"/>
          <w:b/>
          <w:bCs/>
          <w:i/>
          <w:iCs/>
        </w:rPr>
      </w:pPr>
      <w:r w:rsidRPr="007D67E3">
        <w:rPr>
          <w:rFonts w:ascii="Times New Roman" w:hAnsi="Times New Roman" w:cs="Times New Roman"/>
          <w:b/>
          <w:bCs/>
          <w:i/>
          <w:iCs/>
        </w:rPr>
        <w:t>Funding Options</w:t>
      </w:r>
    </w:p>
    <w:p w14:paraId="04766B14" w14:textId="05E91FC0" w:rsidR="00A83A9A" w:rsidRPr="007D67E3" w:rsidRDefault="00A83A9A" w:rsidP="00A83A9A">
      <w:pPr>
        <w:spacing w:line="480" w:lineRule="auto"/>
        <w:ind w:firstLine="720"/>
      </w:pPr>
      <w:r w:rsidRPr="007D67E3">
        <w:t>Tuition and expenses for these programs can parallel other university programs. For example, the Sooner Works program at the University of Oklahoma costs $29,000 per year for in-state residents ($35,000 for out-of-state) inclusive of fees, tuition, housing, and meal plan. Grigal et al. (2012) studied 149 PEaE programs and found</w:t>
      </w:r>
      <w:r w:rsidR="00211668">
        <w:t xml:space="preserve"> 61% of families and attending students funded</w:t>
      </w:r>
      <w:r w:rsidRPr="007D67E3">
        <w:t xml:space="preserve"> </w:t>
      </w:r>
      <w:r w:rsidR="00211668">
        <w:t xml:space="preserve">through </w:t>
      </w:r>
      <w:r w:rsidRPr="007D67E3">
        <w:t xml:space="preserve">private payment, and 30% through scholarships from local and state agencies. </w:t>
      </w:r>
      <w:r w:rsidR="00211668">
        <w:t>Financial aid (</w:t>
      </w:r>
      <w:r w:rsidR="00211668" w:rsidRPr="007D67E3">
        <w:t>e.g., Pell grants and student loans</w:t>
      </w:r>
      <w:r w:rsidR="00211668">
        <w:t>),</w:t>
      </w:r>
      <w:r w:rsidRPr="007D67E3">
        <w:t xml:space="preserve"> tuition waivers, federal/state grants, private grants, and Medicaid waivers</w:t>
      </w:r>
      <w:r w:rsidR="00211668">
        <w:t xml:space="preserve"> provided t</w:t>
      </w:r>
      <w:r w:rsidR="00211668" w:rsidRPr="007D67E3">
        <w:t>he remainder of funds</w:t>
      </w:r>
      <w:r w:rsidRPr="007D67E3">
        <w:t xml:space="preserve">. </w:t>
      </w:r>
    </w:p>
    <w:p w14:paraId="4DF67F29" w14:textId="77777777" w:rsidR="00A83A9A" w:rsidRPr="007D67E3" w:rsidRDefault="00A83A9A" w:rsidP="00A83A9A">
      <w:pPr>
        <w:pStyle w:val="NoSpacing"/>
        <w:spacing w:line="480" w:lineRule="auto"/>
        <w:rPr>
          <w:rFonts w:ascii="Times New Roman" w:hAnsi="Times New Roman" w:cs="Times New Roman"/>
          <w:b/>
          <w:i/>
          <w:iCs/>
        </w:rPr>
      </w:pPr>
      <w:r w:rsidRPr="007D67E3">
        <w:rPr>
          <w:rFonts w:ascii="Times New Roman" w:hAnsi="Times New Roman" w:cs="Times New Roman"/>
          <w:b/>
          <w:i/>
          <w:iCs/>
        </w:rPr>
        <w:t xml:space="preserve">Academic Access </w:t>
      </w:r>
    </w:p>
    <w:p w14:paraId="047917C6" w14:textId="4B3E468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As described above, the HEOA of 2008 defined critical components of postsecondary programs by emphasizing </w:t>
      </w:r>
      <w:r w:rsidRPr="007D67E3">
        <w:rPr>
          <w:rFonts w:ascii="Times New Roman" w:hAnsi="Times New Roman" w:cs="Times New Roman"/>
          <w:i/>
        </w:rPr>
        <w:t>inclusive</w:t>
      </w:r>
      <w:r w:rsidRPr="007D67E3">
        <w:rPr>
          <w:rFonts w:ascii="Times New Roman" w:hAnsi="Times New Roman" w:cs="Times New Roman"/>
        </w:rPr>
        <w:t xml:space="preserve"> academic access while participating in coursework, not just inclusion during activities on-campus. Since the goal is to prepare individuals for competitive employment in non-segregated environments, programs are encouraged to support students taking </w:t>
      </w:r>
      <w:r w:rsidRPr="007D67E3">
        <w:rPr>
          <w:rFonts w:ascii="Times New Roman" w:hAnsi="Times New Roman" w:cs="Times New Roman"/>
          <w:i/>
          <w:iCs/>
        </w:rPr>
        <w:t>regular</w:t>
      </w:r>
      <w:r w:rsidRPr="007D67E3">
        <w:rPr>
          <w:rFonts w:ascii="Times New Roman" w:hAnsi="Times New Roman" w:cs="Times New Roman"/>
        </w:rPr>
        <w:t xml:space="preserve"> college and university courses. </w:t>
      </w:r>
      <w:r w:rsidRPr="007D67E3">
        <w:rPr>
          <w:rFonts w:ascii="Times New Roman" w:hAnsi="Times New Roman" w:cs="Times New Roman"/>
          <w:i/>
          <w:iCs/>
        </w:rPr>
        <w:t>Regular</w:t>
      </w:r>
      <w:r w:rsidRPr="007D67E3">
        <w:rPr>
          <w:rFonts w:ascii="Times New Roman" w:hAnsi="Times New Roman" w:cs="Times New Roman"/>
        </w:rPr>
        <w:t xml:space="preserve"> college and university courses </w:t>
      </w:r>
      <w:r w:rsidR="00805760">
        <w:rPr>
          <w:rFonts w:ascii="Times New Roman" w:hAnsi="Times New Roman" w:cs="Times New Roman"/>
        </w:rPr>
        <w:t xml:space="preserve">in this context </w:t>
      </w:r>
      <w:r w:rsidRPr="007D67E3">
        <w:rPr>
          <w:rFonts w:ascii="Times New Roman" w:hAnsi="Times New Roman" w:cs="Times New Roman"/>
        </w:rPr>
        <w:t>refer</w:t>
      </w:r>
      <w:r w:rsidR="00805760">
        <w:rPr>
          <w:rFonts w:ascii="Times New Roman" w:hAnsi="Times New Roman" w:cs="Times New Roman"/>
        </w:rPr>
        <w:t>s</w:t>
      </w:r>
      <w:r w:rsidRPr="007D67E3">
        <w:rPr>
          <w:rFonts w:ascii="Times New Roman" w:hAnsi="Times New Roman" w:cs="Times New Roman"/>
        </w:rPr>
        <w:t xml:space="preserve"> to courses that are not created for the specialized PEaE programs, are offered to </w:t>
      </w:r>
      <w:r w:rsidRPr="007D67E3">
        <w:rPr>
          <w:rFonts w:ascii="Times New Roman" w:hAnsi="Times New Roman" w:cs="Times New Roman"/>
        </w:rPr>
        <w:lastRenderedPageBreak/>
        <w:t>any enrolled student meeting the requirements, inclusive of all students, and earn credits toward an established degree program. It is important to note that while regular courses earn credits, students enrolled in postsecondary and education experience programs may only be auditing these courses by completing adapted assignments and not earning college credits. This manipulation of the PEaE programs deviate</w:t>
      </w:r>
      <w:r w:rsidR="00805760">
        <w:rPr>
          <w:rFonts w:ascii="Times New Roman" w:hAnsi="Times New Roman" w:cs="Times New Roman"/>
        </w:rPr>
        <w:t>s</w:t>
      </w:r>
      <w:r w:rsidRPr="007D67E3">
        <w:rPr>
          <w:rFonts w:ascii="Times New Roman" w:hAnsi="Times New Roman" w:cs="Times New Roman"/>
        </w:rPr>
        <w:t xml:space="preserve"> from the original TPSID intent of inclusive classes (Jones et al., 2015). The national Think College organization reported only 45% of courses required at TPSID programs are regular courses and inclusive (attended by students without intellectual disabilities), while the remaining 55% of courses are </w:t>
      </w:r>
      <w:r w:rsidRPr="007D67E3">
        <w:rPr>
          <w:rFonts w:ascii="Times New Roman" w:hAnsi="Times New Roman" w:cs="Times New Roman"/>
          <w:i/>
          <w:iCs/>
        </w:rPr>
        <w:t>specialized</w:t>
      </w:r>
      <w:r w:rsidRPr="007D67E3">
        <w:rPr>
          <w:rFonts w:ascii="Times New Roman" w:hAnsi="Times New Roman" w:cs="Times New Roman"/>
        </w:rPr>
        <w:t xml:space="preserve"> (created and offered only to students with intellectual disabilities) (Think College, 2019). </w:t>
      </w:r>
    </w:p>
    <w:p w14:paraId="3491AC2C" w14:textId="2409A67B"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i/>
          <w:iCs/>
        </w:rPr>
        <w:t xml:space="preserve">Specialized </w:t>
      </w:r>
      <w:r w:rsidRPr="007D67E3">
        <w:rPr>
          <w:rFonts w:ascii="Times New Roman" w:hAnsi="Times New Roman" w:cs="Times New Roman"/>
        </w:rPr>
        <w:t>courses refer to classes specifically designed for individuals enrolled in the PEaE program. These courses are not offered to students not enrolled in the PEaE program, are not within a degree program, and are often non-credit earning. The trend of having students attend specialized courses within programs instead of regular/inclusive courses within programs is a movement being followed by non-TPSID</w:t>
      </w:r>
      <w:r w:rsidR="00F35C01">
        <w:rPr>
          <w:rFonts w:ascii="Times New Roman" w:hAnsi="Times New Roman" w:cs="Times New Roman"/>
        </w:rPr>
        <w:t xml:space="preserve"> </w:t>
      </w:r>
      <w:r w:rsidRPr="007D67E3">
        <w:rPr>
          <w:rFonts w:ascii="Times New Roman" w:hAnsi="Times New Roman" w:cs="Times New Roman"/>
        </w:rPr>
        <w:t xml:space="preserve">funded programs. Grigal et al. (2019) found 75% of students attending PEaE programs participated in classes with students in the same program and 45% of students indicated at least 75% of their coursework was only with peers in the same program. </w:t>
      </w:r>
    </w:p>
    <w:p w14:paraId="5386D206" w14:textId="5DC875F0"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When examining PEaE program elements, Grigal et al. (2019) found specialized courses to consequentially be a negative predictor of employment during and after graduation from PEaE programs. The researchers found the </w:t>
      </w:r>
      <w:r w:rsidR="00211668">
        <w:rPr>
          <w:rFonts w:ascii="Times New Roman" w:hAnsi="Times New Roman" w:cs="Times New Roman"/>
        </w:rPr>
        <w:t xml:space="preserve">students who enrolled in </w:t>
      </w:r>
      <w:r w:rsidRPr="007D67E3">
        <w:rPr>
          <w:rFonts w:ascii="Times New Roman" w:hAnsi="Times New Roman" w:cs="Times New Roman"/>
        </w:rPr>
        <w:t>more specialized courses</w:t>
      </w:r>
      <w:r w:rsidR="00211668">
        <w:rPr>
          <w:rFonts w:ascii="Times New Roman" w:hAnsi="Times New Roman" w:cs="Times New Roman"/>
        </w:rPr>
        <w:t xml:space="preserve"> </w:t>
      </w:r>
      <w:r w:rsidRPr="007D67E3">
        <w:rPr>
          <w:rFonts w:ascii="Times New Roman" w:hAnsi="Times New Roman" w:cs="Times New Roman"/>
        </w:rPr>
        <w:t xml:space="preserve">correlated with the likelihood of not obtaining paid employment. Grigal et al. (2019) hypothesized lower expectations and a strong belief that specialized education is required before employment could be an explanation for this phenomenon. Additionally, Grigal et al. (2019) </w:t>
      </w:r>
      <w:r w:rsidRPr="007D67E3">
        <w:rPr>
          <w:rFonts w:ascii="Times New Roman" w:hAnsi="Times New Roman" w:cs="Times New Roman"/>
        </w:rPr>
        <w:lastRenderedPageBreak/>
        <w:t>conjectured the exclusive time spent in specialized courses equated to less time focused employment skills and therefore developed students without furthering job readiness. While these findings contradict the purpose of TPSID</w:t>
      </w:r>
      <w:r w:rsidR="00F35C01">
        <w:rPr>
          <w:rFonts w:ascii="Times New Roman" w:hAnsi="Times New Roman" w:cs="Times New Roman"/>
        </w:rPr>
        <w:t xml:space="preserve"> </w:t>
      </w:r>
      <w:r w:rsidRPr="007D67E3">
        <w:rPr>
          <w:rFonts w:ascii="Times New Roman" w:hAnsi="Times New Roman" w:cs="Times New Roman"/>
        </w:rPr>
        <w:t xml:space="preserve">funded PEaE programs, students applying for PEaE programs do have the choice </w:t>
      </w:r>
      <w:r w:rsidR="00805760">
        <w:rPr>
          <w:rFonts w:ascii="Times New Roman" w:hAnsi="Times New Roman" w:cs="Times New Roman"/>
        </w:rPr>
        <w:t>of</w:t>
      </w:r>
      <w:r w:rsidR="00805760" w:rsidRPr="007D67E3">
        <w:rPr>
          <w:rFonts w:ascii="Times New Roman" w:hAnsi="Times New Roman" w:cs="Times New Roman"/>
        </w:rPr>
        <w:t xml:space="preserve"> </w:t>
      </w:r>
      <w:r w:rsidRPr="007D67E3">
        <w:rPr>
          <w:rFonts w:ascii="Times New Roman" w:hAnsi="Times New Roman" w:cs="Times New Roman"/>
        </w:rPr>
        <w:t>programs with more regular or inclusive practices. Therefore, students can consider and choose the type of academic program and resulting completion credential when going to a PEaE program</w:t>
      </w:r>
      <w:r w:rsidR="00346225">
        <w:rPr>
          <w:rFonts w:ascii="Times New Roman" w:hAnsi="Times New Roman" w:cs="Times New Roman"/>
        </w:rPr>
        <w:t xml:space="preserve">. </w:t>
      </w:r>
    </w:p>
    <w:p w14:paraId="7634194D" w14:textId="77777777" w:rsidR="00A83A9A" w:rsidRPr="007D67E3" w:rsidRDefault="00A83A9A" w:rsidP="00A83A9A">
      <w:pPr>
        <w:pStyle w:val="NoSpacing"/>
        <w:spacing w:line="480" w:lineRule="auto"/>
        <w:rPr>
          <w:rFonts w:ascii="Times New Roman" w:hAnsi="Times New Roman" w:cs="Times New Roman"/>
          <w:b/>
          <w:i/>
          <w:iCs/>
        </w:rPr>
      </w:pPr>
      <w:r w:rsidRPr="007D67E3">
        <w:rPr>
          <w:rFonts w:ascii="Times New Roman" w:hAnsi="Times New Roman" w:cs="Times New Roman"/>
          <w:b/>
          <w:i/>
          <w:iCs/>
        </w:rPr>
        <w:t xml:space="preserve">Completion Credentials </w:t>
      </w:r>
    </w:p>
    <w:p w14:paraId="47BB991B" w14:textId="2A0440A5"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Within the TPSID</w:t>
      </w:r>
      <w:r w:rsidR="00F35C01">
        <w:rPr>
          <w:rFonts w:ascii="Times New Roman" w:hAnsi="Times New Roman" w:cs="Times New Roman"/>
        </w:rPr>
        <w:t xml:space="preserve"> </w:t>
      </w:r>
      <w:r w:rsidRPr="007D67E3">
        <w:rPr>
          <w:rFonts w:ascii="Times New Roman" w:hAnsi="Times New Roman" w:cs="Times New Roman"/>
        </w:rPr>
        <w:t xml:space="preserve">funded programs, colleges and universities are required to offer </w:t>
      </w:r>
      <w:r w:rsidRPr="007D67E3">
        <w:rPr>
          <w:rFonts w:ascii="Times New Roman" w:hAnsi="Times New Roman" w:cs="Times New Roman"/>
          <w:i/>
          <w:iCs/>
        </w:rPr>
        <w:t>meaningful</w:t>
      </w:r>
      <w:r w:rsidRPr="007D67E3">
        <w:rPr>
          <w:rFonts w:ascii="Times New Roman" w:hAnsi="Times New Roman" w:cs="Times New Roman"/>
        </w:rPr>
        <w:t xml:space="preserve"> credentials to students enrolled in their PEaE programs. However, the term </w:t>
      </w:r>
      <w:r w:rsidRPr="007D67E3">
        <w:rPr>
          <w:rFonts w:ascii="Times New Roman" w:hAnsi="Times New Roman" w:cs="Times New Roman"/>
          <w:i/>
          <w:iCs/>
        </w:rPr>
        <w:t>meaningful</w:t>
      </w:r>
      <w:r w:rsidRPr="007D67E3">
        <w:rPr>
          <w:rFonts w:ascii="Times New Roman" w:hAnsi="Times New Roman" w:cs="Times New Roman"/>
        </w:rPr>
        <w:t xml:space="preserve"> is undefined to allow flexibility for each institution. PEaE programs may support students in a degree awarding program, may offer an alternative certificate at the completion of the program, or may not offer any completion credential. Complicating the completion credential element further is the inconsistency of earning academic credits. Students enrolled in PEaE programs may or may not be earning course credits in either the regular or specialized courses and this paradox directly affects the ability of institutions to award completion credentials. As reported by Papay et al. (2018), 31% of students were enrolled in courses receiving credit, 33% were auditing courses for no credit, and 19% were attending courses but not enrolled. Papay et al. (2018) reported only 16% of students were enrolled in either regular or specialized courses for credits toward the completion credential. </w:t>
      </w:r>
    </w:p>
    <w:p w14:paraId="02ED7DA6" w14:textId="19365F84"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Completion of a PEaE program resulting in a degree (e.g., associate degree,</w:t>
      </w:r>
      <w:r w:rsidR="00AB54B8">
        <w:rPr>
          <w:rFonts w:ascii="Times New Roman" w:hAnsi="Times New Roman" w:cs="Times New Roman"/>
        </w:rPr>
        <w:t xml:space="preserve"> or a</w:t>
      </w:r>
      <w:r w:rsidRPr="007D67E3">
        <w:rPr>
          <w:rFonts w:ascii="Times New Roman" w:hAnsi="Times New Roman" w:cs="Times New Roman"/>
        </w:rPr>
        <w:t xml:space="preserve"> bachelor’s degree in specific field) awarded from the institution undoubtedly qualifies as meaningful. However, most students attending PEaE programs are enrolled in non-degree credentialing programs (Shanley et al., 2014). The award of a credential, or certificate, is an </w:t>
      </w:r>
      <w:r w:rsidRPr="007D67E3">
        <w:rPr>
          <w:rFonts w:ascii="Times New Roman" w:hAnsi="Times New Roman" w:cs="Times New Roman"/>
        </w:rPr>
        <w:lastRenderedPageBreak/>
        <w:t xml:space="preserve">anticipated outcome for most students within PEaE programs because a majority of students are taking specialized courses and are not accessing courses designed by the university to offer credits leading to a degree. Examples of certificates include credentials as an assistant childcare attendant, school paraprofessional, and food service employee. </w:t>
      </w:r>
    </w:p>
    <w:p w14:paraId="6BF9FECD" w14:textId="305CB628"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In 2012, Carnevale et al. found employees with a high school education and credential/certificate earned more compared to co-workers with only a high school education. Therefore, regardless of the type of credential or certificate, the potential positive outcome of earning more is a benefit associated with receiving a credential or certificate. The fact that 27% of U.S. employees hold non-degree credentials </w:t>
      </w:r>
      <w:r w:rsidR="00AB54B8">
        <w:rPr>
          <w:rFonts w:ascii="Times New Roman" w:hAnsi="Times New Roman" w:cs="Times New Roman"/>
        </w:rPr>
        <w:t>reduces</w:t>
      </w:r>
      <w:r w:rsidRPr="007D67E3">
        <w:rPr>
          <w:rFonts w:ascii="Times New Roman" w:hAnsi="Times New Roman" w:cs="Times New Roman"/>
        </w:rPr>
        <w:t xml:space="preserve"> </w:t>
      </w:r>
      <w:r w:rsidR="00AB54B8">
        <w:rPr>
          <w:rFonts w:ascii="Times New Roman" w:hAnsi="Times New Roman" w:cs="Times New Roman"/>
        </w:rPr>
        <w:t>the</w:t>
      </w:r>
      <w:r w:rsidR="00AB54B8" w:rsidRPr="007D67E3">
        <w:rPr>
          <w:rFonts w:ascii="Times New Roman" w:hAnsi="Times New Roman" w:cs="Times New Roman"/>
        </w:rPr>
        <w:t xml:space="preserve"> </w:t>
      </w:r>
      <w:r w:rsidRPr="007D67E3">
        <w:rPr>
          <w:rFonts w:ascii="Times New Roman" w:hAnsi="Times New Roman" w:cs="Times New Roman"/>
        </w:rPr>
        <w:t xml:space="preserve">negative stigma related to gaining nondegree credentials (Cronen et al., 2017). </w:t>
      </w:r>
    </w:p>
    <w:p w14:paraId="70B0F2D6" w14:textId="42AF4891"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While offering a credential or certificate at the completion of a PEaE program is beneficial, Grigal and Hart (2010) warned this lack of access to degree awarding programs indicates attitudinal barriers of learning institutions and PEaE programs. The intent of the TPSID is clear: to prepare students to transition into competitive employment roles through completion of PEaE programs by providing meaningful credentials. As more PEaE programs develop outside of the TPSID requirements, it is important to create programs which promote inclusion</w:t>
      </w:r>
      <w:r w:rsidR="005D494B">
        <w:rPr>
          <w:rFonts w:ascii="Times New Roman" w:hAnsi="Times New Roman" w:cs="Times New Roman"/>
        </w:rPr>
        <w:t xml:space="preserve">, </w:t>
      </w:r>
      <w:r w:rsidRPr="007D67E3">
        <w:rPr>
          <w:rFonts w:ascii="Times New Roman" w:hAnsi="Times New Roman" w:cs="Times New Roman"/>
        </w:rPr>
        <w:t>focus on immediate competitive employment at the conclusion of the PEaE program</w:t>
      </w:r>
      <w:r w:rsidR="005D494B">
        <w:rPr>
          <w:rFonts w:ascii="Times New Roman" w:hAnsi="Times New Roman" w:cs="Times New Roman"/>
        </w:rPr>
        <w:t>,</w:t>
      </w:r>
      <w:r w:rsidRPr="007D67E3">
        <w:rPr>
          <w:rFonts w:ascii="Times New Roman" w:hAnsi="Times New Roman" w:cs="Times New Roman"/>
        </w:rPr>
        <w:t xml:space="preserve"> and </w:t>
      </w:r>
      <w:r w:rsidR="005D494B">
        <w:rPr>
          <w:rFonts w:ascii="Times New Roman" w:hAnsi="Times New Roman" w:cs="Times New Roman"/>
        </w:rPr>
        <w:t xml:space="preserve">provide </w:t>
      </w:r>
      <w:r w:rsidRPr="007D67E3">
        <w:rPr>
          <w:rFonts w:ascii="Times New Roman" w:hAnsi="Times New Roman" w:cs="Times New Roman"/>
        </w:rPr>
        <w:t>support</w:t>
      </w:r>
      <w:r w:rsidR="005D494B">
        <w:rPr>
          <w:rFonts w:ascii="Times New Roman" w:hAnsi="Times New Roman" w:cs="Times New Roman"/>
        </w:rPr>
        <w:t>s for</w:t>
      </w:r>
      <w:r w:rsidRPr="007D67E3">
        <w:rPr>
          <w:rFonts w:ascii="Times New Roman" w:hAnsi="Times New Roman" w:cs="Times New Roman"/>
        </w:rPr>
        <w:t xml:space="preserve"> students </w:t>
      </w:r>
      <w:r w:rsidR="005D494B">
        <w:rPr>
          <w:rFonts w:ascii="Times New Roman" w:hAnsi="Times New Roman" w:cs="Times New Roman"/>
        </w:rPr>
        <w:t>to</w:t>
      </w:r>
      <w:r w:rsidRPr="007D67E3">
        <w:rPr>
          <w:rFonts w:ascii="Times New Roman" w:hAnsi="Times New Roman" w:cs="Times New Roman"/>
        </w:rPr>
        <w:t xml:space="preserve"> reach this goal. </w:t>
      </w:r>
    </w:p>
    <w:p w14:paraId="4F60EFF5" w14:textId="77777777" w:rsidR="00A83A9A" w:rsidRPr="007D67E3" w:rsidRDefault="00A83A9A" w:rsidP="00A83A9A">
      <w:pPr>
        <w:pStyle w:val="NoSpacing"/>
        <w:spacing w:line="480" w:lineRule="auto"/>
        <w:rPr>
          <w:rFonts w:ascii="Times New Roman" w:hAnsi="Times New Roman" w:cs="Times New Roman"/>
          <w:b/>
          <w:i/>
          <w:iCs/>
        </w:rPr>
      </w:pPr>
      <w:r w:rsidRPr="007D67E3">
        <w:rPr>
          <w:rFonts w:ascii="Times New Roman" w:hAnsi="Times New Roman" w:cs="Times New Roman"/>
          <w:b/>
          <w:i/>
          <w:iCs/>
        </w:rPr>
        <w:t>Career Activities</w:t>
      </w:r>
    </w:p>
    <w:p w14:paraId="54E2595A" w14:textId="103B4F3B"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Aligning with TPSID’s intent, many students (60%) within funded PEaE programs participate in a plethora of career activities (internships, job training, and service learning) (Grigal et al., 2016). In 1993, Kohler conducted an empirical research study to determine the best transition practices. Kohler found vocational training was cited in more than half the studies </w:t>
      </w:r>
      <w:r w:rsidRPr="007D67E3">
        <w:rPr>
          <w:rFonts w:ascii="Times New Roman" w:hAnsi="Times New Roman" w:cs="Times New Roman"/>
        </w:rPr>
        <w:lastRenderedPageBreak/>
        <w:t xml:space="preserve">reviewed. Furthermore, Kohler (1993) found over a third of the studies cited social skills training, paid work experience, and individual transition plans as best practice for individuals with a disability. In 2010, Landmark et al. provided a reanalysis of past and current information in relation to Kohler’s 1993 review and classified best practices as most-to-least substantiated. They found work experience (paid or unpaid) and employment preparation program participation as the most substantiated best practices for transition, followed by general education inclusion, family involvement, social skills training, daily living skills training, self-determination training, and community/agency collaboration (Landmark et al., 2010). </w:t>
      </w:r>
    </w:p>
    <w:p w14:paraId="0A8AB940" w14:textId="67262BC8"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While this characteristic of TPSID</w:t>
      </w:r>
      <w:r w:rsidR="00F35C01">
        <w:rPr>
          <w:rFonts w:ascii="Times New Roman" w:hAnsi="Times New Roman" w:cs="Times New Roman"/>
        </w:rPr>
        <w:t xml:space="preserve"> </w:t>
      </w:r>
      <w:r w:rsidRPr="007D67E3">
        <w:rPr>
          <w:rFonts w:ascii="Times New Roman" w:hAnsi="Times New Roman" w:cs="Times New Roman"/>
        </w:rPr>
        <w:t xml:space="preserve">funded programs seems to align with best practices, upon further examination Petcu et al. (2015) found many of the participants in PEaE programs had limited access to paid work experiences, despite the positive outcomes of these experiences found by Qian et al. (2018). They found students who participated in only regular courses (in degree or certificate programs) were more likely to have a paid job during enrollment in the PEaE program. More research is needed to determine (a) if specialized courses are required to meet the employment needs of students, (b) if these students continue to struggle with positive employment outcomes after postsecondary graduation, and (c) if the lack of inclusive programs fails to prepare students for successful integrated employment outcomes. In any case, PEaE programs are concentrated on preparing individuals for their future. Increasing the amount and type of career activities within the career pathway and having a concentrated effort to have paid work experiences will only </w:t>
      </w:r>
      <w:r w:rsidR="000F6030">
        <w:rPr>
          <w:rFonts w:ascii="Times New Roman" w:hAnsi="Times New Roman" w:cs="Times New Roman"/>
        </w:rPr>
        <w:t xml:space="preserve">serve to </w:t>
      </w:r>
      <w:r w:rsidRPr="007D67E3">
        <w:rPr>
          <w:rFonts w:ascii="Times New Roman" w:hAnsi="Times New Roman" w:cs="Times New Roman"/>
        </w:rPr>
        <w:t>benefit students</w:t>
      </w:r>
      <w:r w:rsidR="00346225">
        <w:rPr>
          <w:rFonts w:ascii="Times New Roman" w:hAnsi="Times New Roman" w:cs="Times New Roman"/>
        </w:rPr>
        <w:t xml:space="preserve">. </w:t>
      </w:r>
    </w:p>
    <w:p w14:paraId="06F180C7" w14:textId="77777777" w:rsidR="00A83A9A" w:rsidRPr="007D67E3" w:rsidRDefault="00A83A9A" w:rsidP="00A83A9A">
      <w:pPr>
        <w:pStyle w:val="NoSpacing"/>
        <w:spacing w:line="480" w:lineRule="auto"/>
        <w:rPr>
          <w:rFonts w:ascii="Times New Roman" w:hAnsi="Times New Roman" w:cs="Times New Roman"/>
          <w:b/>
          <w:i/>
          <w:iCs/>
        </w:rPr>
      </w:pPr>
      <w:r w:rsidRPr="007D67E3">
        <w:rPr>
          <w:rFonts w:ascii="Times New Roman" w:hAnsi="Times New Roman" w:cs="Times New Roman"/>
          <w:b/>
          <w:i/>
          <w:iCs/>
        </w:rPr>
        <w:t xml:space="preserve">Length of Programs </w:t>
      </w:r>
    </w:p>
    <w:p w14:paraId="79E6126E" w14:textId="5439AB72" w:rsidR="00A83A9A" w:rsidRPr="007D67E3" w:rsidRDefault="00A83A9A" w:rsidP="00A83A9A">
      <w:pPr>
        <w:pStyle w:val="NoSpacing"/>
        <w:spacing w:line="480" w:lineRule="auto"/>
        <w:ind w:firstLine="720"/>
        <w:rPr>
          <w:rFonts w:ascii="Times New Roman" w:hAnsi="Times New Roman" w:cs="Times New Roman"/>
          <w:b/>
        </w:rPr>
      </w:pPr>
      <w:r w:rsidRPr="007D67E3">
        <w:rPr>
          <w:rFonts w:ascii="Times New Roman" w:hAnsi="Times New Roman" w:cs="Times New Roman"/>
        </w:rPr>
        <w:t xml:space="preserve">The length of PEaE programs </w:t>
      </w:r>
      <w:r w:rsidR="000F6030">
        <w:rPr>
          <w:rFonts w:ascii="Times New Roman" w:hAnsi="Times New Roman" w:cs="Times New Roman"/>
        </w:rPr>
        <w:t>ranges from</w:t>
      </w:r>
      <w:r w:rsidRPr="007D67E3">
        <w:rPr>
          <w:rFonts w:ascii="Times New Roman" w:hAnsi="Times New Roman" w:cs="Times New Roman"/>
        </w:rPr>
        <w:t xml:space="preserve"> one </w:t>
      </w:r>
      <w:r w:rsidR="000F6030">
        <w:rPr>
          <w:rFonts w:ascii="Times New Roman" w:hAnsi="Times New Roman" w:cs="Times New Roman"/>
        </w:rPr>
        <w:t>to</w:t>
      </w:r>
      <w:r w:rsidR="000F6030" w:rsidRPr="007D67E3">
        <w:rPr>
          <w:rFonts w:ascii="Times New Roman" w:hAnsi="Times New Roman" w:cs="Times New Roman"/>
        </w:rPr>
        <w:t xml:space="preserve"> </w:t>
      </w:r>
      <w:r w:rsidRPr="007D67E3">
        <w:rPr>
          <w:rFonts w:ascii="Times New Roman" w:hAnsi="Times New Roman" w:cs="Times New Roman"/>
        </w:rPr>
        <w:t xml:space="preserve">five years based on funding, program structure, mission, and required courses. Papay et al. (2017) reported 64% of individuals </w:t>
      </w:r>
      <w:r w:rsidRPr="007D67E3">
        <w:rPr>
          <w:rFonts w:ascii="Times New Roman" w:hAnsi="Times New Roman" w:cs="Times New Roman"/>
        </w:rPr>
        <w:lastRenderedPageBreak/>
        <w:t xml:space="preserve">attended a 4-year institution of higher education, while 36% attended a 2-year institution of higher education. However, it is important to note that the institution type (4-year or 2-year) is not synonymous with the length of the PEaE program. </w:t>
      </w:r>
    </w:p>
    <w:p w14:paraId="0A5DF263" w14:textId="5D076A64"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As reported by Grigal et al. (2019), m</w:t>
      </w:r>
      <w:r w:rsidR="006C28D2">
        <w:rPr>
          <w:rFonts w:ascii="Times New Roman" w:hAnsi="Times New Roman" w:cs="Times New Roman"/>
        </w:rPr>
        <w:t>any</w:t>
      </w:r>
      <w:r w:rsidRPr="007D67E3">
        <w:rPr>
          <w:rFonts w:ascii="Times New Roman" w:hAnsi="Times New Roman" w:cs="Times New Roman"/>
        </w:rPr>
        <w:t xml:space="preserve"> students in TPSID programs (46%) participated in 2-year programs, while 30% participated in 1-year programs, 13% in 3-year programs, 9% in 4-year programs, and less than 1% in 5-year programs. Although more research is needed to determine the differences in student outcomes based on the length of PEaE programs, individuals with disabilities have the ability to choose between programs at different educational institutions based on length of time required, paralleling choices of peers without disabilities in postsecondary programs. </w:t>
      </w:r>
    </w:p>
    <w:p w14:paraId="51286D25" w14:textId="77777777" w:rsidR="00A83A9A" w:rsidRPr="007D67E3" w:rsidRDefault="00A83A9A" w:rsidP="00A83A9A">
      <w:pPr>
        <w:pStyle w:val="NoSpacing"/>
        <w:spacing w:line="480" w:lineRule="auto"/>
        <w:rPr>
          <w:rFonts w:ascii="Times New Roman" w:hAnsi="Times New Roman" w:cs="Times New Roman"/>
          <w:i/>
          <w:iCs/>
        </w:rPr>
      </w:pPr>
      <w:r w:rsidRPr="007D67E3">
        <w:rPr>
          <w:rFonts w:ascii="Times New Roman" w:hAnsi="Times New Roman" w:cs="Times New Roman"/>
          <w:b/>
          <w:i/>
          <w:iCs/>
        </w:rPr>
        <w:t>Living Options</w:t>
      </w:r>
      <w:r w:rsidRPr="007D67E3">
        <w:rPr>
          <w:rFonts w:ascii="Times New Roman" w:hAnsi="Times New Roman" w:cs="Times New Roman"/>
          <w:i/>
          <w:iCs/>
        </w:rPr>
        <w:t xml:space="preserve"> </w:t>
      </w:r>
    </w:p>
    <w:p w14:paraId="16F01297" w14:textId="17B0113F"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Campus living options vary </w:t>
      </w:r>
      <w:r w:rsidR="00E758C7">
        <w:rPr>
          <w:rFonts w:ascii="Times New Roman" w:hAnsi="Times New Roman" w:cs="Times New Roman"/>
        </w:rPr>
        <w:t>among</w:t>
      </w:r>
      <w:r w:rsidRPr="007D67E3">
        <w:rPr>
          <w:rFonts w:ascii="Times New Roman" w:hAnsi="Times New Roman" w:cs="Times New Roman"/>
        </w:rPr>
        <w:t xml:space="preserve"> PEaE program</w:t>
      </w:r>
      <w:r w:rsidR="00E758C7">
        <w:rPr>
          <w:rFonts w:ascii="Times New Roman" w:hAnsi="Times New Roman" w:cs="Times New Roman"/>
        </w:rPr>
        <w:t>s</w:t>
      </w:r>
      <w:r w:rsidRPr="007D67E3">
        <w:rPr>
          <w:rFonts w:ascii="Times New Roman" w:hAnsi="Times New Roman" w:cs="Times New Roman"/>
        </w:rPr>
        <w:t xml:space="preserve">. Having housing options promotes not only access to inclusive environments, but also provides another forum to teach independent living skills (through professors, coaches, or peers). Grigal et al. (2012) found 39% of PEaE programs provided access to residential living options for students in PEaE programs, including dorms, on-campus apartments, off-campus apartments, Greek housing, and special sections of housing for individuals enrolled in these programs. Furthermore, they found over 35% of students lived in the housing provided (Grigal et al., 2019). Housing options may include independent living with assistance from assigned residents, living with college peers not enrolled in the PEaE program, or living with peers enrolled in the PEaE program. No report has been made on why students do not live </w:t>
      </w:r>
      <w:r w:rsidR="00E758C7">
        <w:rPr>
          <w:rFonts w:ascii="Times New Roman" w:hAnsi="Times New Roman" w:cs="Times New Roman"/>
        </w:rPr>
        <w:t xml:space="preserve">in </w:t>
      </w:r>
      <w:r w:rsidRPr="007D67E3">
        <w:rPr>
          <w:rFonts w:ascii="Times New Roman" w:hAnsi="Times New Roman" w:cs="Times New Roman"/>
        </w:rPr>
        <w:t>on</w:t>
      </w:r>
      <w:r w:rsidR="00E758C7">
        <w:rPr>
          <w:rFonts w:ascii="Times New Roman" w:hAnsi="Times New Roman" w:cs="Times New Roman"/>
        </w:rPr>
        <w:t>-</w:t>
      </w:r>
      <w:r w:rsidRPr="007D67E3">
        <w:rPr>
          <w:rFonts w:ascii="Times New Roman" w:hAnsi="Times New Roman" w:cs="Times New Roman"/>
        </w:rPr>
        <w:t>campus housing when the option exists, but possible reasons may include the cost associated with living on</w:t>
      </w:r>
      <w:r w:rsidR="00E758C7">
        <w:rPr>
          <w:rFonts w:ascii="Times New Roman" w:hAnsi="Times New Roman" w:cs="Times New Roman"/>
        </w:rPr>
        <w:t>-</w:t>
      </w:r>
      <w:r w:rsidRPr="007D67E3">
        <w:rPr>
          <w:rFonts w:ascii="Times New Roman" w:hAnsi="Times New Roman" w:cs="Times New Roman"/>
        </w:rPr>
        <w:t xml:space="preserve">campus, the desire of the student or family to continue living at home (comfort level or cultural and family expectations), and limited </w:t>
      </w:r>
      <w:r w:rsidRPr="007D67E3">
        <w:rPr>
          <w:rFonts w:ascii="Times New Roman" w:hAnsi="Times New Roman" w:cs="Times New Roman"/>
        </w:rPr>
        <w:lastRenderedPageBreak/>
        <w:t>skills to be successful in living on the college campus (indicated by family or program). TPSID</w:t>
      </w:r>
      <w:r w:rsidR="00F35C01">
        <w:rPr>
          <w:rFonts w:ascii="Times New Roman" w:hAnsi="Times New Roman" w:cs="Times New Roman"/>
        </w:rPr>
        <w:t xml:space="preserve"> </w:t>
      </w:r>
      <w:r w:rsidRPr="007D67E3">
        <w:rPr>
          <w:rFonts w:ascii="Times New Roman" w:hAnsi="Times New Roman" w:cs="Times New Roman"/>
        </w:rPr>
        <w:t xml:space="preserve">funded programs are not required to offer housing options for students (Grigal et al., 2019), but in contrast to the focus on inclusion, 28% of universities and colleges which provide residential living to the general population of students do not offer housing options for those enrolled in the TPSID programs. For programs without any housing options for other peers, traditional housing options for individuals in PEaE programs is unlikely. </w:t>
      </w:r>
    </w:p>
    <w:p w14:paraId="1305DEC9" w14:textId="2936BB82" w:rsidR="00A83A9A" w:rsidRPr="00E81ECF" w:rsidRDefault="00A83A9A" w:rsidP="00E81ECF">
      <w:pPr>
        <w:pStyle w:val="Heading2"/>
        <w:jc w:val="center"/>
        <w:rPr>
          <w:rFonts w:ascii="Times New Roman" w:hAnsi="Times New Roman" w:cs="Times New Roman"/>
          <w:b/>
          <w:bCs/>
          <w:color w:val="000000" w:themeColor="text1"/>
          <w:sz w:val="24"/>
          <w:szCs w:val="24"/>
        </w:rPr>
      </w:pPr>
      <w:bookmarkStart w:id="142" w:name="_Toc37413886"/>
      <w:r w:rsidRPr="00E81ECF">
        <w:rPr>
          <w:rFonts w:ascii="Times New Roman" w:hAnsi="Times New Roman" w:cs="Times New Roman"/>
          <w:b/>
          <w:bCs/>
          <w:color w:val="000000" w:themeColor="text1"/>
          <w:sz w:val="24"/>
          <w:szCs w:val="24"/>
        </w:rPr>
        <w:t>Assessments for Postsecondary Planning</w:t>
      </w:r>
      <w:bookmarkEnd w:id="142"/>
    </w:p>
    <w:p w14:paraId="16C48A23" w14:textId="77777777" w:rsidR="008A3F3D" w:rsidRDefault="008A3F3D" w:rsidP="008A3F3D">
      <w:pPr>
        <w:pStyle w:val="NoSpacing"/>
        <w:ind w:firstLine="720"/>
        <w:contextualSpacing/>
        <w:rPr>
          <w:rFonts w:ascii="Times New Roman" w:hAnsi="Times New Roman" w:cs="Times New Roman"/>
        </w:rPr>
      </w:pPr>
    </w:p>
    <w:p w14:paraId="634073C6" w14:textId="70609D71" w:rsidR="00A83A9A" w:rsidRPr="007D67E3" w:rsidRDefault="00A83A9A" w:rsidP="008A3F3D">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Assessments are not new, nor are they unfamiliar, to educators or students. Like all youth continuing education after high school, youth with disabilities face a myriad of assessments when applying for any PEaE programs. For students with disabilities, high school educators must plan for the successful transition to postsecondary environments by creating a multi-faceted transition plan. As mandated by IDEIA (2004), transition assessment</w:t>
      </w:r>
      <w:r w:rsidR="00326F06">
        <w:rPr>
          <w:rFonts w:ascii="Times New Roman" w:hAnsi="Times New Roman" w:cs="Times New Roman"/>
        </w:rPr>
        <w:t>s</w:t>
      </w:r>
      <w:r w:rsidRPr="007D67E3">
        <w:rPr>
          <w:rFonts w:ascii="Times New Roman" w:hAnsi="Times New Roman" w:cs="Times New Roman"/>
        </w:rPr>
        <w:t xml:space="preserve"> should be used to plan for, assist, and guide IEP teams when transition planning for a student with a disability from high school to postsecondary environments. Transition assessments </w:t>
      </w:r>
      <w:r w:rsidR="00E758C7">
        <w:rPr>
          <w:rFonts w:ascii="Times New Roman" w:hAnsi="Times New Roman" w:cs="Times New Roman"/>
        </w:rPr>
        <w:t>may</w:t>
      </w:r>
      <w:r w:rsidR="00E758C7" w:rsidRPr="007D67E3">
        <w:rPr>
          <w:rFonts w:ascii="Times New Roman" w:hAnsi="Times New Roman" w:cs="Times New Roman"/>
        </w:rPr>
        <w:t xml:space="preserve"> </w:t>
      </w:r>
      <w:r w:rsidRPr="007D67E3">
        <w:rPr>
          <w:rFonts w:ascii="Times New Roman" w:hAnsi="Times New Roman" w:cs="Times New Roman"/>
        </w:rPr>
        <w:t>include the ACT, SAT, and pre-college placement tests to provide an indication of the abilities, skills, strengths, and needs of a student.</w:t>
      </w:r>
    </w:p>
    <w:p w14:paraId="3AA659F5" w14:textId="77777777" w:rsidR="00A83A9A" w:rsidRPr="007D67E3" w:rsidRDefault="00A83A9A" w:rsidP="00A83A9A">
      <w:pPr>
        <w:pStyle w:val="NoSpacing"/>
        <w:rPr>
          <w:rFonts w:ascii="Times New Roman" w:hAnsi="Times New Roman" w:cs="Times New Roman"/>
          <w:b/>
        </w:rPr>
      </w:pPr>
      <w:r w:rsidRPr="007D67E3">
        <w:rPr>
          <w:rFonts w:ascii="Times New Roman" w:hAnsi="Times New Roman" w:cs="Times New Roman"/>
          <w:b/>
        </w:rPr>
        <w:t>Transition Assessment</w:t>
      </w:r>
    </w:p>
    <w:p w14:paraId="1AD5DC7B" w14:textId="77777777" w:rsidR="00A83A9A" w:rsidRPr="007D67E3" w:rsidRDefault="00A83A9A" w:rsidP="00A83A9A">
      <w:pPr>
        <w:pStyle w:val="NoSpacing"/>
        <w:jc w:val="center"/>
        <w:rPr>
          <w:rFonts w:ascii="Times New Roman" w:hAnsi="Times New Roman" w:cs="Times New Roman"/>
        </w:rPr>
      </w:pPr>
    </w:p>
    <w:p w14:paraId="1978114F" w14:textId="65CCCA1B" w:rsidR="00A83A9A" w:rsidRPr="007D67E3" w:rsidRDefault="00A83A9A" w:rsidP="00A83A9A">
      <w:pPr>
        <w:pStyle w:val="NoSpacing"/>
        <w:spacing w:line="480" w:lineRule="auto"/>
        <w:rPr>
          <w:rFonts w:ascii="Times New Roman" w:hAnsi="Times New Roman" w:cs="Times New Roman"/>
        </w:rPr>
      </w:pPr>
      <w:r w:rsidRPr="007D67E3">
        <w:rPr>
          <w:rFonts w:ascii="Times New Roman" w:hAnsi="Times New Roman" w:cs="Times New Roman"/>
        </w:rPr>
        <w:tab/>
        <w:t>IDEIA (2004) requires IEP teams to plan for a students’ transition to postsecondary environments by their 16</w:t>
      </w:r>
      <w:r w:rsidRPr="007D67E3">
        <w:rPr>
          <w:rFonts w:ascii="Times New Roman" w:hAnsi="Times New Roman" w:cs="Times New Roman"/>
          <w:vertAlign w:val="superscript"/>
        </w:rPr>
        <w:t>th</w:t>
      </w:r>
      <w:r w:rsidRPr="007D67E3">
        <w:rPr>
          <w:rFonts w:ascii="Times New Roman" w:hAnsi="Times New Roman" w:cs="Times New Roman"/>
        </w:rPr>
        <w:t xml:space="preserve"> birthday.</w:t>
      </w:r>
      <w:r w:rsidR="006C28D2">
        <w:rPr>
          <w:rFonts w:ascii="Times New Roman" w:hAnsi="Times New Roman" w:cs="Times New Roman"/>
        </w:rPr>
        <w:t xml:space="preserve"> As found by Suk et al. (in press), over half of U.S. states and territories require transition planning to begin prior to the age of 16 in order to appropriately plan for transition of students to postsecondary environments.</w:t>
      </w:r>
      <w:r w:rsidRPr="007D67E3">
        <w:rPr>
          <w:rFonts w:ascii="Times New Roman" w:hAnsi="Times New Roman" w:cs="Times New Roman"/>
        </w:rPr>
        <w:t xml:space="preserve"> As detailed by IDEIA (2004), transition assessments are necessary to appropriately create the transition plan to address each of the postsecondary environments, including training/education, employment, and, when appropriate, </w:t>
      </w:r>
      <w:r w:rsidRPr="007D67E3">
        <w:rPr>
          <w:rFonts w:ascii="Times New Roman" w:hAnsi="Times New Roman" w:cs="Times New Roman"/>
        </w:rPr>
        <w:lastRenderedPageBreak/>
        <w:t xml:space="preserve">independent living. Sitlington et al. (1997) defined transition assessment as an “ongoing process of collecting data on the individual’s needs, preferences, and interests as they relate to the demands of current and future working, educational, and living…environments” (pp. 70-71). Choosing appropriate transition assessments is a critical component of best planning practices. Information gained from assessments is used to support the IEP team in adapting the current learning environment to prepare the student for postsecondary environments through annual goals, current and future classes, related services, and </w:t>
      </w:r>
      <w:r w:rsidR="00E758C7">
        <w:rPr>
          <w:rFonts w:ascii="Times New Roman" w:hAnsi="Times New Roman" w:cs="Times New Roman"/>
        </w:rPr>
        <w:t xml:space="preserve">a </w:t>
      </w:r>
      <w:r w:rsidRPr="007D67E3">
        <w:rPr>
          <w:rFonts w:ascii="Times New Roman" w:hAnsi="Times New Roman" w:cs="Times New Roman"/>
        </w:rPr>
        <w:t>coordinated set of activities (Greene, 2018). As found by Morningstar et al. (2010), when students were prepared for postsecondary environments through multiple facets, including transition assessments, students attending postsecondary education environments had higher levels of hope and locus of control. There is no direct correlational research connecting the use of a specific transition assessment and postsecondary education acceptance or success</w:t>
      </w:r>
      <w:r w:rsidR="00E758C7">
        <w:rPr>
          <w:rFonts w:ascii="Times New Roman" w:hAnsi="Times New Roman" w:cs="Times New Roman"/>
        </w:rPr>
        <w:t>.</w:t>
      </w:r>
      <w:r w:rsidRPr="007D67E3">
        <w:rPr>
          <w:rFonts w:ascii="Times New Roman" w:hAnsi="Times New Roman" w:cs="Times New Roman"/>
        </w:rPr>
        <w:t xml:space="preserve"> </w:t>
      </w:r>
      <w:r w:rsidR="00E758C7">
        <w:rPr>
          <w:rFonts w:ascii="Times New Roman" w:hAnsi="Times New Roman" w:cs="Times New Roman"/>
        </w:rPr>
        <w:t>H</w:t>
      </w:r>
      <w:r w:rsidRPr="007D67E3">
        <w:rPr>
          <w:rFonts w:ascii="Times New Roman" w:hAnsi="Times New Roman" w:cs="Times New Roman"/>
        </w:rPr>
        <w:t>owever</w:t>
      </w:r>
      <w:r w:rsidR="00E758C7">
        <w:rPr>
          <w:rFonts w:ascii="Times New Roman" w:hAnsi="Times New Roman" w:cs="Times New Roman"/>
        </w:rPr>
        <w:t>,</w:t>
      </w:r>
      <w:r w:rsidRPr="007D67E3">
        <w:rPr>
          <w:rFonts w:ascii="Times New Roman" w:hAnsi="Times New Roman" w:cs="Times New Roman"/>
        </w:rPr>
        <w:t xml:space="preserve"> longstanding logic from leaders in the field recognize IEP teams must identify strengths, weaknesses, and preferences through assessment of students to appropriately plan for their postsecondary future (Carter et al., 2009; Kochhar-Bryant &amp; Izzo, 2006; Levinson &amp; Ohler, 1998; Sitlington &amp; Clark, 2007). Transition assessments are a vital component of transition planning and, when properly used, </w:t>
      </w:r>
      <w:r w:rsidR="00E758C7">
        <w:rPr>
          <w:rFonts w:ascii="Times New Roman" w:hAnsi="Times New Roman" w:cs="Times New Roman"/>
        </w:rPr>
        <w:t xml:space="preserve">enable </w:t>
      </w:r>
      <w:r w:rsidRPr="007D67E3">
        <w:rPr>
          <w:rFonts w:ascii="Times New Roman" w:hAnsi="Times New Roman" w:cs="Times New Roman"/>
        </w:rPr>
        <w:t xml:space="preserve">IEP teams </w:t>
      </w:r>
      <w:r w:rsidR="00E758C7">
        <w:rPr>
          <w:rFonts w:ascii="Times New Roman" w:hAnsi="Times New Roman" w:cs="Times New Roman"/>
        </w:rPr>
        <w:t xml:space="preserve">to </w:t>
      </w:r>
      <w:r w:rsidRPr="007D67E3">
        <w:rPr>
          <w:rFonts w:ascii="Times New Roman" w:hAnsi="Times New Roman" w:cs="Times New Roman"/>
        </w:rPr>
        <w:t xml:space="preserve">fulfill their educational role per IDEIA (2004). </w:t>
      </w:r>
    </w:p>
    <w:p w14:paraId="2E3CC723"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Appropriate Transition Assessments</w:t>
      </w:r>
    </w:p>
    <w:p w14:paraId="6CB04F78" w14:textId="49B33B68"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Despite the federal mandate, IEP teams still struggle to adequately use appropriate transition assessments for the purpose of creating a meaningful transition plan. Green (2018) studied the discrepancy between the mandates of the law and the application of the law. He found IEP teams failed to use </w:t>
      </w:r>
      <w:r w:rsidRPr="007D67E3">
        <w:rPr>
          <w:rFonts w:ascii="Times New Roman" w:hAnsi="Times New Roman" w:cs="Times New Roman"/>
          <w:i/>
        </w:rPr>
        <w:t>quality</w:t>
      </w:r>
      <w:r w:rsidRPr="007D67E3">
        <w:rPr>
          <w:rFonts w:ascii="Times New Roman" w:hAnsi="Times New Roman" w:cs="Times New Roman"/>
        </w:rPr>
        <w:t xml:space="preserve"> transition assessments and, therefore, failed to comply with IDEIA (2004). Unlike assessments used for special education eligibility, transition assessments </w:t>
      </w:r>
      <w:r w:rsidRPr="007D67E3">
        <w:rPr>
          <w:rFonts w:ascii="Times New Roman" w:hAnsi="Times New Roman" w:cs="Times New Roman"/>
        </w:rPr>
        <w:lastRenderedPageBreak/>
        <w:t xml:space="preserve">have no mandated guidelines </w:t>
      </w:r>
      <w:r w:rsidR="00E758C7">
        <w:rPr>
          <w:rFonts w:ascii="Times New Roman" w:hAnsi="Times New Roman" w:cs="Times New Roman"/>
        </w:rPr>
        <w:t>for specific</w:t>
      </w:r>
      <w:r w:rsidR="00E758C7" w:rsidRPr="007D67E3">
        <w:rPr>
          <w:rFonts w:ascii="Times New Roman" w:hAnsi="Times New Roman" w:cs="Times New Roman"/>
        </w:rPr>
        <w:t xml:space="preserve"> </w:t>
      </w:r>
      <w:r w:rsidRPr="007D67E3">
        <w:rPr>
          <w:rFonts w:ascii="Times New Roman" w:hAnsi="Times New Roman" w:cs="Times New Roman"/>
        </w:rPr>
        <w:t xml:space="preserve">types of assessments or standards of reliability and validity. Although Green (2018) did not define </w:t>
      </w:r>
      <w:r w:rsidRPr="007D67E3">
        <w:rPr>
          <w:rFonts w:ascii="Times New Roman" w:hAnsi="Times New Roman" w:cs="Times New Roman"/>
          <w:i/>
        </w:rPr>
        <w:t>quality</w:t>
      </w:r>
      <w:r w:rsidRPr="007D67E3">
        <w:rPr>
          <w:rFonts w:ascii="Times New Roman" w:hAnsi="Times New Roman" w:cs="Times New Roman"/>
        </w:rPr>
        <w:t xml:space="preserve">, he did make recommendations </w:t>
      </w:r>
      <w:r w:rsidR="00E758C7">
        <w:rPr>
          <w:rFonts w:ascii="Times New Roman" w:hAnsi="Times New Roman" w:cs="Times New Roman"/>
        </w:rPr>
        <w:t>for</w:t>
      </w:r>
      <w:r w:rsidR="00E758C7" w:rsidRPr="007D67E3">
        <w:rPr>
          <w:rFonts w:ascii="Times New Roman" w:hAnsi="Times New Roman" w:cs="Times New Roman"/>
        </w:rPr>
        <w:t xml:space="preserve"> </w:t>
      </w:r>
      <w:r w:rsidRPr="007D67E3">
        <w:rPr>
          <w:rFonts w:ascii="Times New Roman" w:hAnsi="Times New Roman" w:cs="Times New Roman"/>
        </w:rPr>
        <w:t xml:space="preserve">utilizing a variety of assessments based on individual student interests, preferences, needs, and strengths. Green’s conclusions echoed previous and concurrent findings by Prince et al. (2014) and Zirkel (2018). </w:t>
      </w:r>
    </w:p>
    <w:p w14:paraId="42E5B2EB" w14:textId="7777777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In a review of multiple court cases, Prince et al. (2014) found school districts prevailed if IEP teams used multiple age-appropriate transition assessments to develop IEPs with relevant postsecondary goals. As established by </w:t>
      </w:r>
      <w:r w:rsidRPr="007D67E3">
        <w:rPr>
          <w:rFonts w:ascii="Times New Roman" w:hAnsi="Times New Roman" w:cs="Times New Roman"/>
          <w:i/>
          <w:iCs/>
        </w:rPr>
        <w:t>Carrie I. v. Department of Education, State of Hawaii</w:t>
      </w:r>
      <w:r w:rsidRPr="007D67E3">
        <w:rPr>
          <w:rFonts w:ascii="Times New Roman" w:hAnsi="Times New Roman" w:cs="Times New Roman"/>
        </w:rPr>
        <w:t xml:space="preserve"> (2012), not employing transition assessments prevents students from accessing education and, therefore, is a denial of Free and Appropriate Public Education (FAPE). Furthermore, as established by </w:t>
      </w:r>
      <w:r w:rsidRPr="007D67E3">
        <w:rPr>
          <w:rFonts w:ascii="Times New Roman" w:hAnsi="Times New Roman" w:cs="Times New Roman"/>
          <w:i/>
          <w:iCs/>
        </w:rPr>
        <w:t>Gibson v. Forest Hills School District Board of Education</w:t>
      </w:r>
      <w:r w:rsidRPr="007D67E3">
        <w:rPr>
          <w:rFonts w:ascii="Times New Roman" w:hAnsi="Times New Roman" w:cs="Times New Roman"/>
        </w:rPr>
        <w:t xml:space="preserve"> (2013), transition assessments must not be merely informal procedures and documents used with students. Zirkel (2018) reported </w:t>
      </w:r>
      <w:r w:rsidRPr="007D67E3">
        <w:rPr>
          <w:rFonts w:ascii="Times New Roman" w:hAnsi="Times New Roman" w:cs="Times New Roman"/>
          <w:i/>
          <w:iCs/>
        </w:rPr>
        <w:t>Gibson v. Forest Hills School District Board of Education</w:t>
      </w:r>
      <w:r w:rsidRPr="007D67E3">
        <w:rPr>
          <w:rFonts w:ascii="Times New Roman" w:hAnsi="Times New Roman" w:cs="Times New Roman"/>
        </w:rPr>
        <w:t xml:space="preserve"> (2013) identified appropriate transition assessments as a critical component of providing transition services and lack of these services (e.g., assessments) would equate to loss of educational benefit.</w:t>
      </w:r>
    </w:p>
    <w:p w14:paraId="010DB2D3"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Using Transition Assessments Effectively</w:t>
      </w:r>
    </w:p>
    <w:p w14:paraId="0591E6C7" w14:textId="4EFC7E5D"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While the federal mandate does not clarify what transition assessments to use, various recommendations have been made </w:t>
      </w:r>
      <w:r w:rsidR="0041095F">
        <w:rPr>
          <w:rFonts w:ascii="Times New Roman" w:hAnsi="Times New Roman" w:cs="Times New Roman"/>
        </w:rPr>
        <w:t>regarding</w:t>
      </w:r>
      <w:r w:rsidR="0041095F" w:rsidRPr="007D67E3">
        <w:rPr>
          <w:rFonts w:ascii="Times New Roman" w:hAnsi="Times New Roman" w:cs="Times New Roman"/>
        </w:rPr>
        <w:t xml:space="preserve"> </w:t>
      </w:r>
      <w:r w:rsidRPr="007D67E3">
        <w:rPr>
          <w:rFonts w:ascii="Times New Roman" w:hAnsi="Times New Roman" w:cs="Times New Roman"/>
        </w:rPr>
        <w:t xml:space="preserve">how to utilize transition assessments effectively. The Division on Career Development and Transition (DCDT; 2019) outlined two approaches to conduct transition assessments. First, by combining recommendations from Rojewski (2002) and Sarkees-Wircenski and Scott (1995), DCDT described a </w:t>
      </w:r>
      <w:r w:rsidR="0041095F">
        <w:rPr>
          <w:rFonts w:ascii="Times New Roman" w:hAnsi="Times New Roman" w:cs="Times New Roman"/>
        </w:rPr>
        <w:t>multi-</w:t>
      </w:r>
      <w:r w:rsidRPr="007D67E3">
        <w:rPr>
          <w:rFonts w:ascii="Times New Roman" w:hAnsi="Times New Roman" w:cs="Times New Roman"/>
        </w:rPr>
        <w:t xml:space="preserve">level approach to transition assessments. While each approach utilizes transition assessments, each of the three levels is focused on types of findings. Level one is described as satisfying the needs of most students by </w:t>
      </w:r>
      <w:r w:rsidRPr="007D67E3">
        <w:rPr>
          <w:rFonts w:ascii="Times New Roman" w:hAnsi="Times New Roman" w:cs="Times New Roman"/>
        </w:rPr>
        <w:lastRenderedPageBreak/>
        <w:t xml:space="preserve">conducting intelligence/achievement tests, student interviews, interest assessments, and aptitude testing. Level two is utilized for students struggling with identifying future areas of interest in training/education, employment, and/or independent living. Level three is utilized for students with previously inconclusive testing results, with more significant disabilities, and those with more significant support needs. Furthermore, DCDT (2019) described the Assess, Plan, Instruct, and Evaluate (APIE) model as an additional approach IEP teams can consider when conducting transition assessment. As created by Test et al. (2006), IEP teams should use both formal and informal assessments to gain knowledge of a students’ interests, preferences, and needs associated with postsecondary environments. </w:t>
      </w:r>
    </w:p>
    <w:p w14:paraId="494F1485"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Purpose of Transition Assessments</w:t>
      </w:r>
    </w:p>
    <w:p w14:paraId="79D30870" w14:textId="626E62E8"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Neubert and Leconte (2013) provided 10 clear purposes of transition assessment </w:t>
      </w:r>
    </w:p>
    <w:p w14:paraId="2FF7B4A3" w14:textId="3FD5503F"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 xml:space="preserve">identify interests, preferences, strengths, and needs associated with the postsecondary environments of education, employment, and independent living </w:t>
      </w:r>
    </w:p>
    <w:p w14:paraId="4CD9A61C" w14:textId="7574654A"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 xml:space="preserve">focus transition services to assist in the success of reaching postsecondary goals </w:t>
      </w:r>
    </w:p>
    <w:p w14:paraId="54C6524B" w14:textId="0D5EB103"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identify needed accommodations, supports, related services, and technology</w:t>
      </w:r>
    </w:p>
    <w:p w14:paraId="574FE415" w14:textId="04B96D93"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create annual goals to acquire skills related to postsecondary goals</w:t>
      </w:r>
    </w:p>
    <w:p w14:paraId="2EEDD57E" w14:textId="58AD5DB1"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monitor annual goal progress</w:t>
      </w:r>
    </w:p>
    <w:p w14:paraId="752410C5" w14:textId="0DF03F79"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determine which self-determination skills are needed for various postsecondary environments</w:t>
      </w:r>
    </w:p>
    <w:p w14:paraId="03A45925" w14:textId="54BFB536"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determine which postsecondary environments match the students’ interests, preferences, needs, and strengths and examine each environment carefully</w:t>
      </w:r>
    </w:p>
    <w:p w14:paraId="52FC926B" w14:textId="5997B18E"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support students’ motivation to achieve postsecondary goals</w:t>
      </w:r>
    </w:p>
    <w:p w14:paraId="3E89F2A1" w14:textId="2B8385BB"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lastRenderedPageBreak/>
        <w:t>provide information and guidance to students and their support networks through the Summary of Performance (SOP)</w:t>
      </w:r>
    </w:p>
    <w:p w14:paraId="4D2DE992" w14:textId="6FAE150C" w:rsidR="00A83A9A" w:rsidRPr="007D67E3" w:rsidRDefault="00A83A9A" w:rsidP="00354D0F">
      <w:pPr>
        <w:pStyle w:val="NoSpacing"/>
        <w:numPr>
          <w:ilvl w:val="0"/>
          <w:numId w:val="10"/>
        </w:numPr>
        <w:spacing w:line="480" w:lineRule="auto"/>
        <w:ind w:left="720"/>
        <w:rPr>
          <w:rFonts w:ascii="Times New Roman" w:hAnsi="Times New Roman" w:cs="Times New Roman"/>
        </w:rPr>
      </w:pPr>
      <w:r w:rsidRPr="007D67E3">
        <w:rPr>
          <w:rFonts w:ascii="Times New Roman" w:hAnsi="Times New Roman" w:cs="Times New Roman"/>
        </w:rPr>
        <w:t>identify communication linkages for support after high school graduation</w:t>
      </w:r>
    </w:p>
    <w:p w14:paraId="75667322" w14:textId="77777777" w:rsidR="00A83A9A" w:rsidRPr="007D67E3" w:rsidRDefault="00A83A9A" w:rsidP="00A83A9A">
      <w:pPr>
        <w:pStyle w:val="NoSpacing"/>
        <w:spacing w:line="480" w:lineRule="auto"/>
        <w:rPr>
          <w:rFonts w:ascii="Times New Roman" w:hAnsi="Times New Roman" w:cs="Times New Roman"/>
        </w:rPr>
      </w:pPr>
      <w:r w:rsidRPr="007D67E3">
        <w:rPr>
          <w:rFonts w:ascii="Times New Roman" w:hAnsi="Times New Roman" w:cs="Times New Roman"/>
        </w:rPr>
        <w:t>Coupled with these purposes, DCDT recommended selecting a transition assessment by becoming familiar with the large variety of assessments already available, and determining if the assessment assists in answering who a student is, what the student wants in life/in the future, life demands that are currently being met, barriers to accessing school or community elements, and what options are available to prepare for the student’s desired future (2019).</w:t>
      </w:r>
    </w:p>
    <w:p w14:paraId="765BCB2C"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Characteristics of Transition Assessments</w:t>
      </w:r>
    </w:p>
    <w:p w14:paraId="3A8E3F83" w14:textId="7777777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While IDEIA (2004) emphasized </w:t>
      </w:r>
      <w:r w:rsidRPr="007D67E3">
        <w:rPr>
          <w:rFonts w:ascii="Times New Roman" w:hAnsi="Times New Roman" w:cs="Times New Roman"/>
          <w:i/>
          <w:iCs/>
        </w:rPr>
        <w:t>age-appropriate transition assessments</w:t>
      </w:r>
      <w:r w:rsidRPr="007D67E3">
        <w:rPr>
          <w:rFonts w:ascii="Times New Roman" w:hAnsi="Times New Roman" w:cs="Times New Roman"/>
        </w:rPr>
        <w:t>, it did not provide a definition.</w:t>
      </w:r>
      <w:r w:rsidRPr="007D67E3">
        <w:rPr>
          <w:rFonts w:ascii="Times New Roman" w:hAnsi="Times New Roman" w:cs="Times New Roman"/>
          <w:i/>
          <w:iCs/>
        </w:rPr>
        <w:t xml:space="preserve"> </w:t>
      </w:r>
      <w:r w:rsidRPr="007D67E3">
        <w:rPr>
          <w:rFonts w:ascii="Times New Roman" w:hAnsi="Times New Roman" w:cs="Times New Roman"/>
        </w:rPr>
        <w:t xml:space="preserve">Instead, IDEIA relied on researchers, professionals, and educators to meet the essence of the law without constraints. Neubert and Leconte (2013) attempted to provide overarching characteristics of transition assessments by describing four traits: humanistic, holistic, therapeutic, and equitable. When assessments were designed, planned for, and implemented with the individual in mind, Neubert and Leconte (2013) considered the assessment to meet humanistic characteristics. Despite each student being an individual, Neubert and Leconte (2013) delineated the importance of considering a person’s family support, background, living situation, ethnicity, and cultural morals (holistic characteristic). Neubert and Leconte (2013) described transition assessment as being therapeutic when IEP teams used the tool as a learning process. Information gained from assessments should create questions and guide the team to support the student during the next educational steps. Finally, Neubert and Leconte (2013) highlighted the need for transition assessments to be accessible for all students through equitable aspects and frameworks. </w:t>
      </w:r>
    </w:p>
    <w:p w14:paraId="7E27470C" w14:textId="7777777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lastRenderedPageBreak/>
        <w:t>In addition to these characteristics, many practitioners are familiar with the terms formal assessments and informal assessments. However, these plural choices do not represent all the choices and nuances of transition assessments. Furthermore, within the special education field, there is dissent on how to classify assessments. As described by Thoma and Tamura (2013), formal transition assessments compare skills or performance of students with a disability to peers of similar age/grade without a disability. In an effort to clarify and inform practitioners, DCDT (2019) defined nine types of formal transition assessments.</w:t>
      </w:r>
    </w:p>
    <w:p w14:paraId="43DD9BFC"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Intelligence tests</w:t>
      </w:r>
      <w:r w:rsidRPr="007D67E3">
        <w:rPr>
          <w:rFonts w:ascii="Times New Roman" w:hAnsi="Times New Roman" w:cs="Times New Roman"/>
        </w:rPr>
        <w:t xml:space="preserve"> evaluate a person’s cognitive performance (e.g., Stanford-Binet IQ test, and Wechsler Intelligence Scale for Children [WISC]). </w:t>
      </w:r>
    </w:p>
    <w:p w14:paraId="27B5D981"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Adaptive behavior/daily living skills assessments</w:t>
      </w:r>
      <w:r w:rsidRPr="007D67E3">
        <w:rPr>
          <w:rFonts w:ascii="Times New Roman" w:hAnsi="Times New Roman" w:cs="Times New Roman"/>
        </w:rPr>
        <w:t xml:space="preserve"> illustrate the type and amount of assistance required for individuals in living and community situations. Respondents may include parents, teachers, or care-providers for the individual with disabilities (e.g., Adaptive Behavior Evaluation Scale [ABES]). </w:t>
      </w:r>
    </w:p>
    <w:p w14:paraId="0666043B"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Aptitude tests</w:t>
      </w:r>
      <w:r w:rsidRPr="007D67E3">
        <w:rPr>
          <w:rFonts w:ascii="Times New Roman" w:hAnsi="Times New Roman" w:cs="Times New Roman"/>
        </w:rPr>
        <w:t xml:space="preserve"> capture the level of skills obtained. Single aptitude tests are measuring skills in relation to a very specific skill set, while multi-aptitude tests combine multiple skill sets (e.g., Armed Services Vocational Aptitude Battery [ASVAB]). </w:t>
      </w:r>
    </w:p>
    <w:p w14:paraId="12BD0129"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Achievement tests</w:t>
      </w:r>
      <w:r w:rsidRPr="007D67E3">
        <w:rPr>
          <w:rFonts w:ascii="Times New Roman" w:hAnsi="Times New Roman" w:cs="Times New Roman"/>
        </w:rPr>
        <w:t xml:space="preserve"> are similar to aptitude tests but instead focus on academic skills, strengths, and needs within the educational setting (e.g., American College Test [ACT] and STAR Early Assessment). </w:t>
      </w:r>
    </w:p>
    <w:p w14:paraId="77E23E6F"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 xml:space="preserve">Employability tests </w:t>
      </w:r>
      <w:r w:rsidRPr="007D67E3">
        <w:rPr>
          <w:rFonts w:ascii="Times New Roman" w:hAnsi="Times New Roman" w:cs="Times New Roman"/>
        </w:rPr>
        <w:t>utilize a continuum of skills to evaluate a person’s current ability or stage in relation to employment (e.g., Employability and Life Skills Assessment).</w:t>
      </w:r>
    </w:p>
    <w:p w14:paraId="3D821F89"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lastRenderedPageBreak/>
        <w:t xml:space="preserve">Self-determination assessments </w:t>
      </w:r>
      <w:r w:rsidRPr="007D67E3">
        <w:rPr>
          <w:rFonts w:ascii="Times New Roman" w:hAnsi="Times New Roman" w:cs="Times New Roman"/>
        </w:rPr>
        <w:t>yield results regarding one’s readiness to make decisions and identify factors which may promote or inhibit postsecondary goals (e.g., American Institutes for Research Assessment [AIR] and ARC Self-Determination Assessment).</w:t>
      </w:r>
    </w:p>
    <w:p w14:paraId="4400A44F"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Interest inventories</w:t>
      </w:r>
      <w:r w:rsidRPr="007D67E3">
        <w:rPr>
          <w:rFonts w:ascii="Times New Roman" w:hAnsi="Times New Roman" w:cs="Times New Roman"/>
        </w:rPr>
        <w:t xml:space="preserve"> provide a medium for students to express their interest in careers, education, living environments, or community connectedness. Interest inventories are not always considered formal assessments (e.g., Career Clusters and Picture Interest Career Survey [PICS]). </w:t>
      </w:r>
    </w:p>
    <w:p w14:paraId="67AC46DC"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Temperament inventories</w:t>
      </w:r>
      <w:r w:rsidRPr="007D67E3">
        <w:rPr>
          <w:rFonts w:ascii="Times New Roman" w:hAnsi="Times New Roman" w:cs="Times New Roman"/>
        </w:rPr>
        <w:t xml:space="preserve"> evaluate a person’s disposition toward various environments (usually employment). Like interest inventories, these are not always considered formal assessments (e.g., Temperament and Character Inventory [TCI]). </w:t>
      </w:r>
    </w:p>
    <w:p w14:paraId="57274FCB" w14:textId="77777777" w:rsidR="00A83A9A" w:rsidRPr="007D67E3" w:rsidRDefault="00A83A9A" w:rsidP="00354D0F">
      <w:pPr>
        <w:pStyle w:val="NoSpacing"/>
        <w:numPr>
          <w:ilvl w:val="0"/>
          <w:numId w:val="1"/>
        </w:numPr>
        <w:spacing w:line="480" w:lineRule="auto"/>
        <w:rPr>
          <w:rFonts w:ascii="Times New Roman" w:hAnsi="Times New Roman" w:cs="Times New Roman"/>
        </w:rPr>
      </w:pPr>
      <w:r w:rsidRPr="007D67E3">
        <w:rPr>
          <w:rFonts w:ascii="Times New Roman" w:hAnsi="Times New Roman" w:cs="Times New Roman"/>
          <w:i/>
        </w:rPr>
        <w:t>Transition planning inventories</w:t>
      </w:r>
      <w:r w:rsidRPr="007D67E3">
        <w:rPr>
          <w:rFonts w:ascii="Times New Roman" w:hAnsi="Times New Roman" w:cs="Times New Roman"/>
        </w:rPr>
        <w:t xml:space="preserve"> evaluate a plethora of postsecondary environments and options to identify goals and current knowledge of requirements to be successful in those environments. These assessments are also considered informal by many experts in the field (e.g., Transition Planning Inventory [TPI-2]).</w:t>
      </w:r>
    </w:p>
    <w:p w14:paraId="1A2D11D7" w14:textId="77777777"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Thoma and Tamura (2013) described informal assessments as either teacher-made, curriculum-based, or direct observations of students. When looking at the results and information gained from informal assessments, it is not appropriate to compare these results to results with peers. DCDT (2019) described four types of informal transition assessments. </w:t>
      </w:r>
    </w:p>
    <w:p w14:paraId="4E121895" w14:textId="77777777" w:rsidR="00A83A9A" w:rsidRPr="007D67E3" w:rsidRDefault="00A83A9A" w:rsidP="00354D0F">
      <w:pPr>
        <w:pStyle w:val="NoSpacing"/>
        <w:numPr>
          <w:ilvl w:val="0"/>
          <w:numId w:val="2"/>
        </w:numPr>
        <w:spacing w:line="480" w:lineRule="auto"/>
        <w:rPr>
          <w:rFonts w:ascii="Times New Roman" w:hAnsi="Times New Roman" w:cs="Times New Roman"/>
        </w:rPr>
      </w:pPr>
      <w:r w:rsidRPr="007D67E3">
        <w:rPr>
          <w:rFonts w:ascii="Times New Roman" w:hAnsi="Times New Roman" w:cs="Times New Roman"/>
          <w:i/>
        </w:rPr>
        <w:t xml:space="preserve">Interviews and questionnaires </w:t>
      </w:r>
      <w:r w:rsidRPr="007D67E3">
        <w:rPr>
          <w:rFonts w:ascii="Times New Roman" w:hAnsi="Times New Roman" w:cs="Times New Roman"/>
        </w:rPr>
        <w:t xml:space="preserve">gather information on students’ interests, preferences, needs, and strengths in relation to postsecondary outcomes through talking or writing (e.g., Study Habits Questionnaire and Accommodations Questionnaire). </w:t>
      </w:r>
    </w:p>
    <w:p w14:paraId="2745DDCD" w14:textId="77777777" w:rsidR="00A83A9A" w:rsidRPr="007D67E3" w:rsidRDefault="00A83A9A" w:rsidP="00354D0F">
      <w:pPr>
        <w:pStyle w:val="NoSpacing"/>
        <w:numPr>
          <w:ilvl w:val="0"/>
          <w:numId w:val="2"/>
        </w:numPr>
        <w:spacing w:line="480" w:lineRule="auto"/>
        <w:rPr>
          <w:rFonts w:ascii="Times New Roman" w:hAnsi="Times New Roman" w:cs="Times New Roman"/>
        </w:rPr>
      </w:pPr>
      <w:r w:rsidRPr="007D67E3">
        <w:rPr>
          <w:rFonts w:ascii="Times New Roman" w:hAnsi="Times New Roman" w:cs="Times New Roman"/>
          <w:i/>
        </w:rPr>
        <w:t xml:space="preserve">Direct observations </w:t>
      </w:r>
      <w:r w:rsidRPr="007D67E3">
        <w:rPr>
          <w:rFonts w:ascii="Times New Roman" w:hAnsi="Times New Roman" w:cs="Times New Roman"/>
        </w:rPr>
        <w:t xml:space="preserve">can occur in a variety of environments but should occur in the natural environment. For example, if a student is being observed with the purpose of </w:t>
      </w:r>
      <w:r w:rsidRPr="007D67E3">
        <w:rPr>
          <w:rFonts w:ascii="Times New Roman" w:hAnsi="Times New Roman" w:cs="Times New Roman"/>
        </w:rPr>
        <w:lastRenderedPageBreak/>
        <w:t xml:space="preserve">assessing employment skills, tasks at a job site can be given and observed for accuracy, frustration, and focus. When students are not able to clearly communicate, this type of assessment can provide descriptive information on interests, preferences, needs, and strengths (e.g., Field and Hoffman Self-Determination Battery Observational Data Form). </w:t>
      </w:r>
    </w:p>
    <w:p w14:paraId="3E5ADADD" w14:textId="77777777" w:rsidR="00A83A9A" w:rsidRPr="007D67E3" w:rsidRDefault="00A83A9A" w:rsidP="00354D0F">
      <w:pPr>
        <w:pStyle w:val="NoSpacing"/>
        <w:numPr>
          <w:ilvl w:val="0"/>
          <w:numId w:val="2"/>
        </w:numPr>
        <w:spacing w:line="480" w:lineRule="auto"/>
        <w:rPr>
          <w:rFonts w:ascii="Times New Roman" w:hAnsi="Times New Roman" w:cs="Times New Roman"/>
        </w:rPr>
      </w:pPr>
      <w:r w:rsidRPr="007D67E3">
        <w:rPr>
          <w:rFonts w:ascii="Times New Roman" w:hAnsi="Times New Roman" w:cs="Times New Roman"/>
          <w:i/>
        </w:rPr>
        <w:t xml:space="preserve">Curriculum-based assessments </w:t>
      </w:r>
      <w:r w:rsidRPr="007D67E3">
        <w:rPr>
          <w:rFonts w:ascii="Times New Roman" w:hAnsi="Times New Roman" w:cs="Times New Roman"/>
        </w:rPr>
        <w:t>are typically created by educators or curriculum publishers to determine knowledge gained within a course (e.g., PAES assessment).</w:t>
      </w:r>
    </w:p>
    <w:p w14:paraId="3E8B1E83" w14:textId="77777777" w:rsidR="00A83A9A" w:rsidRPr="007D67E3" w:rsidRDefault="00A83A9A" w:rsidP="00354D0F">
      <w:pPr>
        <w:pStyle w:val="NoSpacing"/>
        <w:numPr>
          <w:ilvl w:val="0"/>
          <w:numId w:val="2"/>
        </w:numPr>
        <w:spacing w:line="480" w:lineRule="auto"/>
        <w:rPr>
          <w:rFonts w:ascii="Times New Roman" w:hAnsi="Times New Roman" w:cs="Times New Roman"/>
        </w:rPr>
      </w:pPr>
      <w:r w:rsidRPr="007D67E3">
        <w:rPr>
          <w:rFonts w:ascii="Times New Roman" w:hAnsi="Times New Roman" w:cs="Times New Roman"/>
          <w:i/>
        </w:rPr>
        <w:t xml:space="preserve">Environmental Analyses </w:t>
      </w:r>
      <w:r w:rsidRPr="007D67E3">
        <w:rPr>
          <w:rFonts w:ascii="Times New Roman" w:hAnsi="Times New Roman" w:cs="Times New Roman"/>
        </w:rPr>
        <w:t xml:space="preserve">identify expectations, requirements, and needs in relation to a specific opportunity (e.g., Checklist for Assessing the Accessibility of Transportation and Mobility). </w:t>
      </w:r>
    </w:p>
    <w:p w14:paraId="7A1E5357" w14:textId="77777777" w:rsidR="00A83A9A" w:rsidRPr="007D67E3" w:rsidRDefault="00A83A9A" w:rsidP="00A83A9A">
      <w:pPr>
        <w:pStyle w:val="NoSpacing"/>
        <w:spacing w:line="480" w:lineRule="auto"/>
        <w:rPr>
          <w:rFonts w:ascii="Times New Roman" w:hAnsi="Times New Roman" w:cs="Times New Roman"/>
          <w:b/>
        </w:rPr>
      </w:pPr>
      <w:r w:rsidRPr="007D67E3">
        <w:rPr>
          <w:rFonts w:ascii="Times New Roman" w:hAnsi="Times New Roman" w:cs="Times New Roman"/>
          <w:b/>
        </w:rPr>
        <w:t>Limitations of Current Transition Assessments</w:t>
      </w:r>
    </w:p>
    <w:p w14:paraId="787022F1" w14:textId="67BBD78C" w:rsidR="00A83A9A" w:rsidRPr="007D67E3" w:rsidRDefault="00A83A9A" w:rsidP="00A83A9A">
      <w:pPr>
        <w:pStyle w:val="NoSpacing"/>
        <w:spacing w:line="480" w:lineRule="auto"/>
        <w:contextualSpacing/>
        <w:rPr>
          <w:rFonts w:ascii="Times New Roman" w:hAnsi="Times New Roman" w:cs="Times New Roman"/>
        </w:rPr>
      </w:pPr>
      <w:r w:rsidRPr="007D67E3">
        <w:rPr>
          <w:rFonts w:ascii="Times New Roman" w:hAnsi="Times New Roman" w:cs="Times New Roman"/>
          <w:b/>
        </w:rPr>
        <w:tab/>
      </w:r>
      <w:r w:rsidRPr="007D67E3">
        <w:rPr>
          <w:rFonts w:ascii="Times New Roman" w:hAnsi="Times New Roman" w:cs="Times New Roman"/>
        </w:rPr>
        <w:t xml:space="preserve">An argument could be made that for students with disabilities requiring more </w:t>
      </w:r>
      <w:r w:rsidR="00EA41E6">
        <w:rPr>
          <w:rFonts w:ascii="Times New Roman" w:hAnsi="Times New Roman" w:cs="Times New Roman"/>
        </w:rPr>
        <w:t>direct</w:t>
      </w:r>
      <w:r w:rsidRPr="007D67E3">
        <w:rPr>
          <w:rFonts w:ascii="Times New Roman" w:hAnsi="Times New Roman" w:cs="Times New Roman"/>
        </w:rPr>
        <w:t xml:space="preserve"> supports than allowed by ADA (1990) accommodations, high school educators may not know how to appropriately assess or plan for these students’ transition to postsecondary educational environments. Despite mandates from IDEIA (2004), Benitez et al. (2009) found large numbers of educators responsible for transition planning had low perceived levels of preparation in transition assessment, low perceived levels of satisfaction in using transition assessments, and low amounts of frequency in completing transition assessments. Additionally, in a review of 107 higher education institutions, Williams-Diehm et al. (2018) found only 36% of institutions required preservice teachers to take a course in transition planning for students with disabilities. Textbooks meant to prepare educators by focusing on the education of students with intellectual disabilities (e.g., Foreman, 2009) outline postsecondary options but fail to mention the importance or choices of types of transition assessments to prepare for postsecondary </w:t>
      </w:r>
      <w:r w:rsidRPr="007D67E3">
        <w:rPr>
          <w:rFonts w:ascii="Times New Roman" w:hAnsi="Times New Roman" w:cs="Times New Roman"/>
        </w:rPr>
        <w:lastRenderedPageBreak/>
        <w:t>environments. Furthermore, Foreman (2009) did not even identify postsecondary education as an option for students with intellectual disabilities. These finding</w:t>
      </w:r>
      <w:r w:rsidR="00B458FC">
        <w:rPr>
          <w:rFonts w:ascii="Times New Roman" w:hAnsi="Times New Roman" w:cs="Times New Roman"/>
        </w:rPr>
        <w:t>s</w:t>
      </w:r>
      <w:r w:rsidRPr="007D67E3">
        <w:rPr>
          <w:rFonts w:ascii="Times New Roman" w:hAnsi="Times New Roman" w:cs="Times New Roman"/>
        </w:rPr>
        <w:t xml:space="preserve">, while alarming, are not entirely surprising. Both of these findings related to educator preparation, coupled with current teacher knowledge and practices, </w:t>
      </w:r>
      <w:r w:rsidR="00B458FC">
        <w:rPr>
          <w:rFonts w:ascii="Times New Roman" w:hAnsi="Times New Roman" w:cs="Times New Roman"/>
        </w:rPr>
        <w:t xml:space="preserve">and </w:t>
      </w:r>
      <w:r w:rsidRPr="007D67E3">
        <w:rPr>
          <w:rFonts w:ascii="Times New Roman" w:hAnsi="Times New Roman" w:cs="Times New Roman"/>
        </w:rPr>
        <w:t xml:space="preserve">suggest current and future teachers of students desiring to transition to PEaE programs have </w:t>
      </w:r>
      <w:r w:rsidR="00B458FC" w:rsidRPr="007D67E3">
        <w:rPr>
          <w:rFonts w:ascii="Times New Roman" w:hAnsi="Times New Roman" w:cs="Times New Roman"/>
        </w:rPr>
        <w:t xml:space="preserve">limited </w:t>
      </w:r>
      <w:r w:rsidRPr="007D67E3">
        <w:rPr>
          <w:rFonts w:ascii="Times New Roman" w:hAnsi="Times New Roman" w:cs="Times New Roman"/>
        </w:rPr>
        <w:t xml:space="preserve">or </w:t>
      </w:r>
      <w:r w:rsidR="00B458FC" w:rsidRPr="007D67E3">
        <w:rPr>
          <w:rFonts w:ascii="Times New Roman" w:hAnsi="Times New Roman" w:cs="Times New Roman"/>
        </w:rPr>
        <w:t xml:space="preserve">no </w:t>
      </w:r>
      <w:r w:rsidRPr="007D67E3">
        <w:rPr>
          <w:rFonts w:ascii="Times New Roman" w:hAnsi="Times New Roman" w:cs="Times New Roman"/>
        </w:rPr>
        <w:t>knowledge to appropriately plan for transition using transition assessment</w:t>
      </w:r>
      <w:r w:rsidR="00B458FC">
        <w:rPr>
          <w:rFonts w:ascii="Times New Roman" w:hAnsi="Times New Roman" w:cs="Times New Roman"/>
        </w:rPr>
        <w:t>s</w:t>
      </w:r>
      <w:r w:rsidRPr="007D67E3">
        <w:rPr>
          <w:rFonts w:ascii="Times New Roman" w:hAnsi="Times New Roman" w:cs="Times New Roman"/>
        </w:rPr>
        <w:t xml:space="preserve">. Furthermore, since no current transition assessment exists to directly evaluate the skills </w:t>
      </w:r>
      <w:r w:rsidR="00B458FC">
        <w:rPr>
          <w:rFonts w:ascii="Times New Roman" w:hAnsi="Times New Roman" w:cs="Times New Roman"/>
        </w:rPr>
        <w:t>required</w:t>
      </w:r>
      <w:r w:rsidR="00B458FC" w:rsidRPr="007D67E3">
        <w:rPr>
          <w:rFonts w:ascii="Times New Roman" w:hAnsi="Times New Roman" w:cs="Times New Roman"/>
        </w:rPr>
        <w:t xml:space="preserve"> </w:t>
      </w:r>
      <w:r w:rsidR="00B458FC">
        <w:rPr>
          <w:rFonts w:ascii="Times New Roman" w:hAnsi="Times New Roman" w:cs="Times New Roman"/>
        </w:rPr>
        <w:t>by</w:t>
      </w:r>
      <w:r w:rsidRPr="007D67E3">
        <w:rPr>
          <w:rFonts w:ascii="Times New Roman" w:hAnsi="Times New Roman" w:cs="Times New Roman"/>
        </w:rPr>
        <w:t xml:space="preserve"> PEaE programs for individuals with more significant support needs, teachers do not even have the option to utilize a premade transition tool designed for this purpose.</w:t>
      </w:r>
    </w:p>
    <w:p w14:paraId="00F97EF3" w14:textId="1D6F0184" w:rsidR="00A83A9A" w:rsidRPr="00E81ECF" w:rsidRDefault="00A83A9A" w:rsidP="00E81ECF">
      <w:pPr>
        <w:pStyle w:val="Heading2"/>
        <w:spacing w:line="480" w:lineRule="auto"/>
        <w:jc w:val="center"/>
        <w:rPr>
          <w:rFonts w:ascii="Times New Roman" w:hAnsi="Times New Roman" w:cs="Times New Roman"/>
          <w:b/>
          <w:bCs/>
          <w:color w:val="000000" w:themeColor="text1"/>
          <w:sz w:val="24"/>
          <w:szCs w:val="24"/>
        </w:rPr>
      </w:pPr>
      <w:bookmarkStart w:id="143" w:name="_Toc37413887"/>
      <w:r w:rsidRPr="00E81ECF">
        <w:rPr>
          <w:rFonts w:ascii="Times New Roman" w:hAnsi="Times New Roman" w:cs="Times New Roman"/>
          <w:b/>
          <w:bCs/>
          <w:color w:val="000000" w:themeColor="text1"/>
          <w:sz w:val="24"/>
          <w:szCs w:val="24"/>
        </w:rPr>
        <w:t>Problem Statement</w:t>
      </w:r>
      <w:bookmarkEnd w:id="143"/>
    </w:p>
    <w:p w14:paraId="7E87EC71" w14:textId="262FDFB5" w:rsidR="00A83A9A" w:rsidRPr="007D67E3" w:rsidRDefault="00A83A9A" w:rsidP="00E81ECF">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Currently, PEaE programs utilize a variety of rubrics and self-made checklists (Grigal &amp; Hart, 2010), instead of placement assessments (Grigal et al., 2012), to determine which students are the best fit for their programs. While this personalized approach has many benefits, IEP teams attempting to prepare high school students for these programs do not have access to clear and concise expectations required of applicants. High school graduates apply and enter these programs based on alternative standards, but no consolidated list of expectations for all programs is provided to applicants. Furthermore, no current assessment aligns with the unique </w:t>
      </w:r>
      <w:r w:rsidR="00B458FC">
        <w:rPr>
          <w:rFonts w:ascii="Times New Roman" w:hAnsi="Times New Roman" w:cs="Times New Roman"/>
        </w:rPr>
        <w:t xml:space="preserve">and varied </w:t>
      </w:r>
      <w:r w:rsidRPr="007D67E3">
        <w:rPr>
          <w:rFonts w:ascii="Times New Roman" w:hAnsi="Times New Roman" w:cs="Times New Roman"/>
        </w:rPr>
        <w:t xml:space="preserve">requirements of PEaE programs. </w:t>
      </w:r>
    </w:p>
    <w:p w14:paraId="3F86A5C9" w14:textId="3AF9D874"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Commonly noted requirements of PEaE programs include documentation of an intellectual disability, be over the age of 18, and have a high school diploma or a certification of completion. However, the diverse range of additional requirements and slight variation of wording of requirements makes it difficult to quickly judge if a student is prepared for this environment. For example, some programs require applicants have acceptable social behaviors </w:t>
      </w:r>
      <w:r w:rsidRPr="007D67E3">
        <w:rPr>
          <w:rFonts w:ascii="Times New Roman" w:hAnsi="Times New Roman" w:cs="Times New Roman"/>
        </w:rPr>
        <w:lastRenderedPageBreak/>
        <w:t xml:space="preserve">while other programs require documentation of recent office referrals and attendance records be submitted. As another example, some programs require applicants to be able to function independently, while other programs state applicants must be able to attend class for 90 minutes without support. As shown </w:t>
      </w:r>
      <w:r w:rsidR="00B458FC">
        <w:rPr>
          <w:rFonts w:ascii="Times New Roman" w:hAnsi="Times New Roman" w:cs="Times New Roman"/>
        </w:rPr>
        <w:t>by</w:t>
      </w:r>
      <w:r w:rsidR="00B458FC" w:rsidRPr="007D67E3">
        <w:rPr>
          <w:rFonts w:ascii="Times New Roman" w:hAnsi="Times New Roman" w:cs="Times New Roman"/>
        </w:rPr>
        <w:t xml:space="preserve"> </w:t>
      </w:r>
      <w:r w:rsidRPr="007D67E3">
        <w:rPr>
          <w:rFonts w:ascii="Times New Roman" w:hAnsi="Times New Roman" w:cs="Times New Roman"/>
        </w:rPr>
        <w:t xml:space="preserve">these brief examples, expectations vary across programs, are often vague and not precisely defined, and are prone to subjectivity. Additionally, the variance </w:t>
      </w:r>
      <w:r w:rsidR="00B458FC">
        <w:rPr>
          <w:rFonts w:ascii="Times New Roman" w:hAnsi="Times New Roman" w:cs="Times New Roman"/>
        </w:rPr>
        <w:t>among</w:t>
      </w:r>
      <w:r w:rsidR="00B458FC" w:rsidRPr="007D67E3">
        <w:rPr>
          <w:rFonts w:ascii="Times New Roman" w:hAnsi="Times New Roman" w:cs="Times New Roman"/>
        </w:rPr>
        <w:t xml:space="preserve"> </w:t>
      </w:r>
      <w:r w:rsidRPr="007D67E3">
        <w:rPr>
          <w:rFonts w:ascii="Times New Roman" w:hAnsi="Times New Roman" w:cs="Times New Roman"/>
        </w:rPr>
        <w:t xml:space="preserve">programs can often lead to confusion among applicants applying to multiple programs. </w:t>
      </w:r>
    </w:p>
    <w:p w14:paraId="2B92E344" w14:textId="1DF1A320"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A comparison between Papay and Bambara’s (2011) and Grigal et al. (2012) research suggests little change in requirements has occurred. Papay and Bambara (2011) cited 87% of programs required students be of a specific age, 52% required students to have a desire to be in college, and 60% excluded students with inappropriate behaviors. Grigal et al. (2012) assented Papay and Bambara’s (2011) findings and expanded the information by noting half of PEaE programs required applicants to be able to independently navigate on campus. </w:t>
      </w:r>
    </w:p>
    <w:p w14:paraId="3D2579FA" w14:textId="7372DC5B"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Due to the expansion of PEaE programs, increasing numbers of students with disabilities are now able to consider this option as a postsecondary goal. However, students, their families, and high school educators currently have no clear set of expectations, tool, or condensed resource to assess a student’s current abilities and skills </w:t>
      </w:r>
      <w:r w:rsidR="00F377F3">
        <w:rPr>
          <w:rFonts w:ascii="Times New Roman" w:hAnsi="Times New Roman" w:cs="Times New Roman"/>
        </w:rPr>
        <w:t>with respect</w:t>
      </w:r>
      <w:r w:rsidRPr="007D67E3">
        <w:rPr>
          <w:rFonts w:ascii="Times New Roman" w:hAnsi="Times New Roman" w:cs="Times New Roman"/>
        </w:rPr>
        <w:t xml:space="preserve"> to the general admission requirements of PEaE programs. Without a clear understanding of the expectations of PEaE programs, high school educators and families are unable to create a linear plan to explicitly teach required skills </w:t>
      </w:r>
      <w:r w:rsidR="00F377F3">
        <w:rPr>
          <w:rFonts w:ascii="Times New Roman" w:hAnsi="Times New Roman" w:cs="Times New Roman"/>
        </w:rPr>
        <w:t>for</w:t>
      </w:r>
      <w:r w:rsidR="00F377F3" w:rsidRPr="007D67E3">
        <w:rPr>
          <w:rFonts w:ascii="Times New Roman" w:hAnsi="Times New Roman" w:cs="Times New Roman"/>
        </w:rPr>
        <w:t xml:space="preserve"> </w:t>
      </w:r>
      <w:r w:rsidRPr="007D67E3">
        <w:rPr>
          <w:rFonts w:ascii="Times New Roman" w:hAnsi="Times New Roman" w:cs="Times New Roman"/>
        </w:rPr>
        <w:t xml:space="preserve">these programs to high school students with </w:t>
      </w:r>
      <w:r w:rsidR="00EA41E6">
        <w:rPr>
          <w:rFonts w:ascii="Times New Roman" w:hAnsi="Times New Roman" w:cs="Times New Roman"/>
        </w:rPr>
        <w:t xml:space="preserve">direct </w:t>
      </w:r>
      <w:r w:rsidRPr="007D67E3">
        <w:rPr>
          <w:rFonts w:ascii="Times New Roman" w:hAnsi="Times New Roman" w:cs="Times New Roman"/>
        </w:rPr>
        <w:t xml:space="preserve">support needs. </w:t>
      </w:r>
    </w:p>
    <w:p w14:paraId="61C5303A" w14:textId="78C49B2E" w:rsidR="00A83A9A" w:rsidRPr="007D67E3" w:rsidRDefault="00A83A9A" w:rsidP="00A83A9A">
      <w:pPr>
        <w:pStyle w:val="NoSpacing"/>
        <w:spacing w:line="480" w:lineRule="auto"/>
        <w:ind w:firstLine="720"/>
        <w:rPr>
          <w:rFonts w:ascii="Times New Roman" w:hAnsi="Times New Roman" w:cs="Times New Roman"/>
        </w:rPr>
      </w:pPr>
      <w:r w:rsidRPr="007D67E3">
        <w:rPr>
          <w:rFonts w:ascii="Times New Roman" w:hAnsi="Times New Roman" w:cs="Times New Roman"/>
        </w:rPr>
        <w:t xml:space="preserve">Instead, high school educators, families, and IEP teams are often constrained to focus on deficits of skills currently seen in the high school setting, not a student’s abilities </w:t>
      </w:r>
      <w:r w:rsidR="00F377F3">
        <w:rPr>
          <w:rFonts w:ascii="Times New Roman" w:hAnsi="Times New Roman" w:cs="Times New Roman"/>
        </w:rPr>
        <w:t>expected</w:t>
      </w:r>
      <w:r w:rsidR="00F377F3" w:rsidRPr="007D67E3">
        <w:rPr>
          <w:rFonts w:ascii="Times New Roman" w:hAnsi="Times New Roman" w:cs="Times New Roman"/>
        </w:rPr>
        <w:t xml:space="preserve"> </w:t>
      </w:r>
      <w:r w:rsidRPr="007D67E3">
        <w:rPr>
          <w:rFonts w:ascii="Times New Roman" w:hAnsi="Times New Roman" w:cs="Times New Roman"/>
        </w:rPr>
        <w:t xml:space="preserve">in the postsecondary environment. The differences in environments (high school and PEaE programs) can be so monumental that focusing only on individual “high school” deficits may not prepare </w:t>
      </w:r>
      <w:r w:rsidRPr="007D67E3">
        <w:rPr>
          <w:rFonts w:ascii="Times New Roman" w:hAnsi="Times New Roman" w:cs="Times New Roman"/>
        </w:rPr>
        <w:lastRenderedPageBreak/>
        <w:t xml:space="preserve">the student for skills necessary to be productive in a postsecondary education environment. For example, through observational assessment, a team may find a strong deficit in a student’s ability to be independent in his access of the school lockers. Therefore, the team may focus on teaching, practicing, and monitoring the skills of using a school locker. However, if a student transitions to a university/college environment, the use of the locker would most likely no longer be relevant for the storage of books. Compounding this problem, a continued gap of required skills may exist between the expectations of PEaE programs and high school because skills may not even be identified within the high school environment (e.g., how to travel between buildings for classes, how to administer medications independently). Without a tool to assess a student’s current skills as related to PEaE programs IEP teams will struggle to adequately meet their professional obligation to prepare students for life after high school. A purposeful transition assessment tool, specifically designed to identify student skills </w:t>
      </w:r>
      <w:r w:rsidR="00F377F3">
        <w:rPr>
          <w:rFonts w:ascii="Times New Roman" w:hAnsi="Times New Roman" w:cs="Times New Roman"/>
        </w:rPr>
        <w:t>for</w:t>
      </w:r>
      <w:r w:rsidR="00F377F3" w:rsidRPr="007D67E3">
        <w:rPr>
          <w:rFonts w:ascii="Times New Roman" w:hAnsi="Times New Roman" w:cs="Times New Roman"/>
        </w:rPr>
        <w:t xml:space="preserve"> </w:t>
      </w:r>
      <w:r w:rsidRPr="007D67E3">
        <w:rPr>
          <w:rFonts w:ascii="Times New Roman" w:hAnsi="Times New Roman" w:cs="Times New Roman"/>
        </w:rPr>
        <w:t xml:space="preserve">PEaE program requirements, is needed. </w:t>
      </w:r>
    </w:p>
    <w:p w14:paraId="64D81B0D" w14:textId="6F76A4EF" w:rsidR="00A83A9A" w:rsidRPr="00D3570E" w:rsidRDefault="00A83A9A" w:rsidP="00D3570E">
      <w:pPr>
        <w:pStyle w:val="Heading2"/>
        <w:spacing w:line="480" w:lineRule="auto"/>
        <w:jc w:val="center"/>
        <w:rPr>
          <w:rFonts w:ascii="Times New Roman" w:hAnsi="Times New Roman" w:cs="Times New Roman"/>
          <w:b/>
          <w:bCs/>
          <w:color w:val="000000" w:themeColor="text1"/>
          <w:sz w:val="24"/>
          <w:szCs w:val="24"/>
        </w:rPr>
      </w:pPr>
      <w:bookmarkStart w:id="144" w:name="_Toc37413888"/>
      <w:r w:rsidRPr="00D3570E">
        <w:rPr>
          <w:rFonts w:ascii="Times New Roman" w:hAnsi="Times New Roman" w:cs="Times New Roman"/>
          <w:b/>
          <w:bCs/>
          <w:color w:val="000000" w:themeColor="text1"/>
          <w:sz w:val="24"/>
          <w:szCs w:val="24"/>
        </w:rPr>
        <w:t>Significance of the Study</w:t>
      </w:r>
      <w:bookmarkEnd w:id="144"/>
    </w:p>
    <w:p w14:paraId="5192B6D6" w14:textId="4FC49B9B" w:rsidR="00A83A9A" w:rsidRPr="007D67E3" w:rsidRDefault="00A83A9A" w:rsidP="00D3570E">
      <w:pPr>
        <w:spacing w:line="480" w:lineRule="auto"/>
        <w:ind w:firstLine="720"/>
        <w:contextualSpacing/>
      </w:pPr>
      <w:r w:rsidRPr="007D67E3">
        <w:t>Therefore, the significance of this study is to inform the public by developing an instrument with directors of PEaE programs. The end user</w:t>
      </w:r>
      <w:r w:rsidR="00F377F3">
        <w:t>s</w:t>
      </w:r>
      <w:r w:rsidRPr="007D67E3">
        <w:t xml:space="preserve"> of the assessment will be special education teachers of transition-aged students with disabilities</w:t>
      </w:r>
      <w:r w:rsidR="003F725A">
        <w:t xml:space="preserve">. </w:t>
      </w:r>
      <w:r w:rsidR="00F377F3">
        <w:t>In addition,</w:t>
      </w:r>
      <w:r w:rsidRPr="007D67E3">
        <w:t xml:space="preserve"> PEaE program administrators may prefer to require the assessment results</w:t>
      </w:r>
      <w:r w:rsidR="00F377F3">
        <w:t xml:space="preserve"> from this instrument</w:t>
      </w:r>
      <w:r w:rsidRPr="007D67E3">
        <w:t xml:space="preserve"> for admission to programs in l</w:t>
      </w:r>
      <w:r w:rsidR="00F377F3">
        <w:t>i</w:t>
      </w:r>
      <w:r w:rsidRPr="007D67E3">
        <w:t xml:space="preserve">eu of the </w:t>
      </w:r>
      <w:r w:rsidR="00F377F3">
        <w:t>numerous ad-hoc</w:t>
      </w:r>
      <w:r w:rsidRPr="007D67E3">
        <w:t xml:space="preserve"> checklists and rubrics currently used</w:t>
      </w:r>
      <w:r w:rsidR="00F377F3">
        <w:t xml:space="preserve"> for assessments</w:t>
      </w:r>
      <w:r w:rsidRPr="007D67E3">
        <w:t xml:space="preserve">. Utilizing recommendations by Shaw et al. (2009) this assessment will allow IEP teams to start transition planning early, </w:t>
      </w:r>
      <w:r w:rsidR="00F377F3">
        <w:t xml:space="preserve">to </w:t>
      </w:r>
      <w:r w:rsidRPr="007D67E3">
        <w:t xml:space="preserve">use data to drive decision making within the high school, and </w:t>
      </w:r>
      <w:r w:rsidR="00F377F3">
        <w:t xml:space="preserve">to </w:t>
      </w:r>
      <w:r w:rsidRPr="007D67E3">
        <w:t>inform students and families the expectations of PEaE programs. Results from the assessment will create opportunit</w:t>
      </w:r>
      <w:r w:rsidR="00F377F3">
        <w:t>ies</w:t>
      </w:r>
      <w:r w:rsidRPr="007D67E3">
        <w:t xml:space="preserve"> for conversations to occur </w:t>
      </w:r>
      <w:r w:rsidR="00F377F3">
        <w:t>among</w:t>
      </w:r>
      <w:r w:rsidR="00F377F3" w:rsidRPr="007D67E3">
        <w:t xml:space="preserve"> </w:t>
      </w:r>
      <w:r w:rsidRPr="007D67E3">
        <w:t xml:space="preserve">IEP team members </w:t>
      </w:r>
      <w:r w:rsidR="00F377F3">
        <w:t>regarding</w:t>
      </w:r>
      <w:r w:rsidRPr="007D67E3">
        <w:t xml:space="preserve"> postsecondary education options, locations, and range of supports (Shaw et al., 2009). This </w:t>
      </w:r>
      <w:r w:rsidRPr="007D67E3">
        <w:lastRenderedPageBreak/>
        <w:t xml:space="preserve">assessment instrument will identify key skills already possessed by applicants and skills still needing development. Use of the assessment, combined with providing needed educational services, will prepare applicants for PEaE programs. Ultimately, the use of this assessment can lead to the recruitment of prepared candidates for PEaE programs. </w:t>
      </w:r>
    </w:p>
    <w:p w14:paraId="5C4E7993" w14:textId="5B42403A" w:rsidR="00A83A9A" w:rsidRPr="007D67E3" w:rsidRDefault="00A83A9A" w:rsidP="00A83A9A">
      <w:r w:rsidRPr="007D67E3">
        <w:br w:type="page"/>
      </w:r>
    </w:p>
    <w:p w14:paraId="1B5ADFC0" w14:textId="77777777" w:rsidR="008673CF" w:rsidRPr="00D25219" w:rsidRDefault="008673CF" w:rsidP="00D25219">
      <w:pPr>
        <w:pStyle w:val="Heading1"/>
        <w:jc w:val="center"/>
        <w:rPr>
          <w:color w:val="FF0000"/>
          <w:sz w:val="24"/>
          <w:szCs w:val="24"/>
        </w:rPr>
      </w:pPr>
      <w:bookmarkStart w:id="145" w:name="_Toc37413889"/>
      <w:r w:rsidRPr="00D25219">
        <w:rPr>
          <w:sz w:val="24"/>
          <w:szCs w:val="24"/>
        </w:rPr>
        <w:lastRenderedPageBreak/>
        <w:t>Chapter 3</w:t>
      </w:r>
      <w:bookmarkEnd w:id="145"/>
    </w:p>
    <w:p w14:paraId="0846873E" w14:textId="3E7197D0" w:rsidR="008673CF" w:rsidRPr="007D67E3" w:rsidRDefault="008673CF" w:rsidP="008673CF">
      <w:pPr>
        <w:pStyle w:val="NoSpacing"/>
        <w:spacing w:line="480" w:lineRule="auto"/>
        <w:contextualSpacing/>
        <w:rPr>
          <w:rFonts w:ascii="Times New Roman" w:hAnsi="Times New Roman" w:cs="Times New Roman"/>
        </w:rPr>
      </w:pPr>
      <w:r w:rsidRPr="007D67E3">
        <w:rPr>
          <w:rFonts w:ascii="Times New Roman" w:hAnsi="Times New Roman" w:cs="Times New Roman"/>
        </w:rPr>
        <w:tab/>
      </w:r>
      <w:r w:rsidR="00CD595D" w:rsidRPr="007D67E3">
        <w:rPr>
          <w:rFonts w:ascii="Times New Roman" w:hAnsi="Times New Roman" w:cs="Times New Roman"/>
        </w:rPr>
        <w:t>High school IEP teams</w:t>
      </w:r>
      <w:r w:rsidR="00CD595D">
        <w:rPr>
          <w:rFonts w:ascii="Times New Roman" w:hAnsi="Times New Roman" w:cs="Times New Roman"/>
        </w:rPr>
        <w:t xml:space="preserve"> must </w:t>
      </w:r>
      <w:r w:rsidR="00CD595D" w:rsidRPr="007D67E3">
        <w:rPr>
          <w:rFonts w:ascii="Times New Roman" w:hAnsi="Times New Roman" w:cs="Times New Roman"/>
        </w:rPr>
        <w:t>creat</w:t>
      </w:r>
      <w:r w:rsidR="00CD595D">
        <w:rPr>
          <w:rFonts w:ascii="Times New Roman" w:hAnsi="Times New Roman" w:cs="Times New Roman"/>
        </w:rPr>
        <w:t>e</w:t>
      </w:r>
      <w:r w:rsidR="00CD595D" w:rsidRPr="007D67E3">
        <w:rPr>
          <w:rFonts w:ascii="Times New Roman" w:hAnsi="Times New Roman" w:cs="Times New Roman"/>
        </w:rPr>
        <w:t xml:space="preserve"> a thorough linear plan by evaluating, targeting, and teaching skills to students to support successful transition</w:t>
      </w:r>
      <w:r w:rsidR="00CD595D">
        <w:rPr>
          <w:rFonts w:ascii="Times New Roman" w:hAnsi="Times New Roman" w:cs="Times New Roman"/>
        </w:rPr>
        <w:t xml:space="preserve"> from secondary education to postsecondary environments</w:t>
      </w:r>
      <w:r w:rsidR="00CD595D" w:rsidRPr="007D67E3">
        <w:rPr>
          <w:rFonts w:ascii="Times New Roman" w:hAnsi="Times New Roman" w:cs="Times New Roman"/>
        </w:rPr>
        <w:t xml:space="preserve">. </w:t>
      </w:r>
      <w:r w:rsidRPr="007D67E3">
        <w:rPr>
          <w:rFonts w:ascii="Times New Roman" w:hAnsi="Times New Roman" w:cs="Times New Roman"/>
        </w:rPr>
        <w:t xml:space="preserve">For students with </w:t>
      </w:r>
      <w:r w:rsidR="00EA41E6">
        <w:rPr>
          <w:rFonts w:ascii="Times New Roman" w:hAnsi="Times New Roman" w:cs="Times New Roman"/>
        </w:rPr>
        <w:t>direct</w:t>
      </w:r>
      <w:r w:rsidRPr="007D67E3">
        <w:rPr>
          <w:rFonts w:ascii="Times New Roman" w:hAnsi="Times New Roman" w:cs="Times New Roman"/>
        </w:rPr>
        <w:t xml:space="preserve"> support needs desiring to continue their education in postsecondary educational environments, a transition assessment must accurately reflect a student’s skills in relation to the needs and expectations of the postsecondary educational environment. Therefore, an assessment focused on identifying student skills for successful admission to PEaE programs is essential to create a comprehensive plan for individuals requiring more </w:t>
      </w:r>
      <w:r w:rsidR="00EA41E6">
        <w:rPr>
          <w:rFonts w:ascii="Times New Roman" w:hAnsi="Times New Roman" w:cs="Times New Roman"/>
        </w:rPr>
        <w:t>direct</w:t>
      </w:r>
      <w:r w:rsidRPr="007D67E3">
        <w:rPr>
          <w:rFonts w:ascii="Times New Roman" w:hAnsi="Times New Roman" w:cs="Times New Roman"/>
        </w:rPr>
        <w:t xml:space="preserve"> supports. An appropriate, reflective, and useful assessment tool must be created to support successful transition. </w:t>
      </w:r>
    </w:p>
    <w:p w14:paraId="14BF1BBC" w14:textId="77777777" w:rsidR="008673CF" w:rsidRPr="00060534" w:rsidRDefault="008673CF" w:rsidP="00060534">
      <w:pPr>
        <w:pStyle w:val="Heading2"/>
        <w:spacing w:line="480" w:lineRule="auto"/>
        <w:jc w:val="center"/>
        <w:rPr>
          <w:rFonts w:ascii="Times New Roman" w:hAnsi="Times New Roman" w:cs="Times New Roman"/>
          <w:b/>
          <w:bCs/>
          <w:color w:val="000000" w:themeColor="text1"/>
          <w:sz w:val="24"/>
          <w:szCs w:val="24"/>
        </w:rPr>
      </w:pPr>
      <w:bookmarkStart w:id="146" w:name="_Toc37413890"/>
      <w:r w:rsidRPr="00060534">
        <w:rPr>
          <w:rFonts w:ascii="Times New Roman" w:hAnsi="Times New Roman" w:cs="Times New Roman"/>
          <w:b/>
          <w:bCs/>
          <w:color w:val="000000" w:themeColor="text1"/>
          <w:sz w:val="24"/>
          <w:szCs w:val="24"/>
        </w:rPr>
        <w:t>Research Questions</w:t>
      </w:r>
      <w:bookmarkEnd w:id="146"/>
    </w:p>
    <w:p w14:paraId="74A41FAE" w14:textId="080FCF67" w:rsidR="00CD595D" w:rsidRPr="007D67E3" w:rsidRDefault="00CD595D" w:rsidP="00060534">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This study will result in the creation of a PEaE assessment tool reflective of PEaE program expectations. To address this overarching focus, the following research questions</w:t>
      </w:r>
      <w:r w:rsidR="009E1D61">
        <w:rPr>
          <w:rFonts w:ascii="Times New Roman" w:hAnsi="Times New Roman" w:cs="Times New Roman"/>
        </w:rPr>
        <w:t xml:space="preserve"> </w:t>
      </w:r>
      <w:r w:rsidRPr="007D67E3">
        <w:rPr>
          <w:rFonts w:ascii="Times New Roman" w:hAnsi="Times New Roman" w:cs="Times New Roman"/>
        </w:rPr>
        <w:t>guide</w:t>
      </w:r>
      <w:r w:rsidR="009E1D61">
        <w:rPr>
          <w:rFonts w:ascii="Times New Roman" w:hAnsi="Times New Roman" w:cs="Times New Roman"/>
        </w:rPr>
        <w:t>d</w:t>
      </w:r>
      <w:r w:rsidRPr="007D67E3">
        <w:rPr>
          <w:rFonts w:ascii="Times New Roman" w:hAnsi="Times New Roman" w:cs="Times New Roman"/>
        </w:rPr>
        <w:t xml:space="preserve"> the project: </w:t>
      </w:r>
    </w:p>
    <w:p w14:paraId="57604E3F" w14:textId="77777777" w:rsidR="00CD595D" w:rsidRPr="007D67E3" w:rsidRDefault="00CD595D" w:rsidP="00CD595D">
      <w:pPr>
        <w:pStyle w:val="NoSpacing"/>
        <w:numPr>
          <w:ilvl w:val="0"/>
          <w:numId w:val="3"/>
        </w:numPr>
        <w:spacing w:line="480" w:lineRule="auto"/>
        <w:contextualSpacing/>
        <w:rPr>
          <w:rFonts w:ascii="Times New Roman" w:hAnsi="Times New Roman" w:cs="Times New Roman"/>
        </w:rPr>
      </w:pPr>
      <w:r>
        <w:rPr>
          <w:rFonts w:ascii="Times New Roman" w:hAnsi="Times New Roman" w:cs="Times New Roman"/>
        </w:rPr>
        <w:t xml:space="preserve">What admission attributes and skills do PEaE programs require? </w:t>
      </w:r>
    </w:p>
    <w:p w14:paraId="24A6A06E" w14:textId="234476B5"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 xml:space="preserve">Which </w:t>
      </w:r>
      <w:r w:rsidR="00DA1064">
        <w:rPr>
          <w:rFonts w:ascii="Times New Roman" w:hAnsi="Times New Roman" w:cs="Times New Roman"/>
        </w:rPr>
        <w:t>attributes and skills</w:t>
      </w:r>
      <w:r w:rsidRPr="007D67E3">
        <w:rPr>
          <w:rFonts w:ascii="Times New Roman" w:hAnsi="Times New Roman" w:cs="Times New Roman"/>
        </w:rPr>
        <w:t xml:space="preserve"> </w:t>
      </w:r>
      <w:r>
        <w:rPr>
          <w:rFonts w:ascii="Times New Roman" w:hAnsi="Times New Roman" w:cs="Times New Roman"/>
        </w:rPr>
        <w:t>do</w:t>
      </w:r>
      <w:r w:rsidRPr="007D67E3">
        <w:rPr>
          <w:rFonts w:ascii="Times New Roman" w:hAnsi="Times New Roman" w:cs="Times New Roman"/>
        </w:rPr>
        <w:t xml:space="preserve"> PEaE programs </w:t>
      </w:r>
      <w:r>
        <w:rPr>
          <w:rFonts w:ascii="Times New Roman" w:hAnsi="Times New Roman" w:cs="Times New Roman"/>
        </w:rPr>
        <w:t xml:space="preserve">most often require </w:t>
      </w:r>
      <w:r w:rsidRPr="007D67E3">
        <w:rPr>
          <w:rFonts w:ascii="Times New Roman" w:hAnsi="Times New Roman" w:cs="Times New Roman"/>
        </w:rPr>
        <w:t>for student admission?</w:t>
      </w:r>
    </w:p>
    <w:p w14:paraId="276551C3" w14:textId="77777777" w:rsidR="00CD595D" w:rsidRPr="007D67E3" w:rsidRDefault="00CD595D" w:rsidP="00CD595D">
      <w:pPr>
        <w:pStyle w:val="NoSpacing"/>
        <w:numPr>
          <w:ilvl w:val="0"/>
          <w:numId w:val="3"/>
        </w:numPr>
        <w:spacing w:line="480" w:lineRule="auto"/>
        <w:contextualSpacing/>
        <w:rPr>
          <w:rFonts w:ascii="Times New Roman" w:hAnsi="Times New Roman" w:cs="Times New Roman"/>
        </w:rPr>
      </w:pPr>
      <w:r w:rsidRPr="007D67E3">
        <w:rPr>
          <w:rFonts w:ascii="Times New Roman" w:hAnsi="Times New Roman" w:cs="Times New Roman"/>
        </w:rPr>
        <w:t xml:space="preserve">Based on consensus of PEaE program experts, which skills </w:t>
      </w:r>
      <w:r>
        <w:rPr>
          <w:rFonts w:ascii="Times New Roman" w:hAnsi="Times New Roman" w:cs="Times New Roman"/>
        </w:rPr>
        <w:t xml:space="preserve">represent </w:t>
      </w:r>
      <w:r w:rsidRPr="007D67E3">
        <w:rPr>
          <w:rFonts w:ascii="Times New Roman" w:hAnsi="Times New Roman" w:cs="Times New Roman"/>
        </w:rPr>
        <w:t>accurate</w:t>
      </w:r>
      <w:r>
        <w:rPr>
          <w:rFonts w:ascii="Times New Roman" w:hAnsi="Times New Roman" w:cs="Times New Roman"/>
        </w:rPr>
        <w:t xml:space="preserve"> admission requirements</w:t>
      </w:r>
      <w:r w:rsidRPr="007D67E3">
        <w:rPr>
          <w:rFonts w:ascii="Times New Roman" w:hAnsi="Times New Roman" w:cs="Times New Roman"/>
        </w:rPr>
        <w:t xml:space="preserve"> for PEaE programs? Specifically,</w:t>
      </w:r>
    </w:p>
    <w:p w14:paraId="74FE6959" w14:textId="77777777"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 xml:space="preserve">After reviewing assessment items, which items </w:t>
      </w:r>
      <w:r>
        <w:rPr>
          <w:rFonts w:ascii="Times New Roman" w:hAnsi="Times New Roman" w:cs="Times New Roman"/>
        </w:rPr>
        <w:t>do PEaE experts rate</w:t>
      </w:r>
      <w:r w:rsidRPr="007D67E3">
        <w:rPr>
          <w:rFonts w:ascii="Times New Roman" w:hAnsi="Times New Roman" w:cs="Times New Roman"/>
        </w:rPr>
        <w:t xml:space="preserve"> as most important for admittance to programs?</w:t>
      </w:r>
    </w:p>
    <w:p w14:paraId="5F1C6E6C" w14:textId="77777777"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 xml:space="preserve">After reviewing assessment items, which items </w:t>
      </w:r>
      <w:r>
        <w:rPr>
          <w:rFonts w:ascii="Times New Roman" w:hAnsi="Times New Roman" w:cs="Times New Roman"/>
        </w:rPr>
        <w:t>do PEaE experts rate</w:t>
      </w:r>
      <w:r w:rsidRPr="007D67E3">
        <w:rPr>
          <w:rFonts w:ascii="Times New Roman" w:hAnsi="Times New Roman" w:cs="Times New Roman"/>
        </w:rPr>
        <w:t xml:space="preserve"> as important to programs with on-campus living requirements?</w:t>
      </w:r>
    </w:p>
    <w:p w14:paraId="60C4FF12" w14:textId="5A7D49B1"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lastRenderedPageBreak/>
        <w:t xml:space="preserve">After reviewing assessment items, </w:t>
      </w:r>
      <w:r>
        <w:rPr>
          <w:rFonts w:ascii="Times New Roman" w:hAnsi="Times New Roman" w:cs="Times New Roman"/>
        </w:rPr>
        <w:t xml:space="preserve">what changes to wording of statements </w:t>
      </w:r>
      <w:r w:rsidRPr="007D67E3">
        <w:rPr>
          <w:rFonts w:ascii="Times New Roman" w:hAnsi="Times New Roman" w:cs="Times New Roman"/>
        </w:rPr>
        <w:t>do PEaE experts recommend?</w:t>
      </w:r>
    </w:p>
    <w:p w14:paraId="007A4D94" w14:textId="77777777"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Based on the consensus of PEaE program experts, what revisions do PEaE experts recommend to the domain titles?</w:t>
      </w:r>
    </w:p>
    <w:p w14:paraId="6EFED9CA" w14:textId="77777777"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How do PEaE program experts rank the overall importance of each subcategory?</w:t>
      </w:r>
    </w:p>
    <w:p w14:paraId="41F60EF9" w14:textId="6BD78553" w:rsidR="00CD595D" w:rsidRPr="007D67E3"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 xml:space="preserve">How </w:t>
      </w:r>
      <w:r w:rsidR="009E1D61">
        <w:rPr>
          <w:rFonts w:ascii="Times New Roman" w:hAnsi="Times New Roman" w:cs="Times New Roman"/>
        </w:rPr>
        <w:t xml:space="preserve">do </w:t>
      </w:r>
      <w:r w:rsidRPr="007D67E3">
        <w:rPr>
          <w:rFonts w:ascii="Times New Roman" w:hAnsi="Times New Roman" w:cs="Times New Roman"/>
        </w:rPr>
        <w:t>PEaE program experts evaluate the overall usefulness of the tool?</w:t>
      </w:r>
    </w:p>
    <w:p w14:paraId="325E6910" w14:textId="49EF845C" w:rsidR="008673CF" w:rsidRPr="00CD595D" w:rsidRDefault="00CD595D" w:rsidP="00CD595D">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rPr>
        <w:t>Do PEaE program experts indicate an interest in using this assessment for admission into their programs?</w:t>
      </w:r>
    </w:p>
    <w:p w14:paraId="6AF15105" w14:textId="126DC1BC" w:rsidR="008673CF" w:rsidRPr="007D67E3" w:rsidRDefault="008673CF" w:rsidP="008673CF">
      <w:pPr>
        <w:pStyle w:val="NoSpacing"/>
        <w:spacing w:line="480" w:lineRule="auto"/>
        <w:contextualSpacing/>
        <w:rPr>
          <w:rFonts w:ascii="Times New Roman" w:hAnsi="Times New Roman" w:cs="Times New Roman"/>
        </w:rPr>
      </w:pPr>
      <w:r w:rsidRPr="007D67E3">
        <w:rPr>
          <w:rFonts w:ascii="Times New Roman" w:hAnsi="Times New Roman" w:cs="Times New Roman"/>
        </w:rPr>
        <w:t xml:space="preserve">Additionally, </w:t>
      </w:r>
      <w:r w:rsidR="009E1D61">
        <w:rPr>
          <w:rFonts w:ascii="Times New Roman" w:hAnsi="Times New Roman" w:cs="Times New Roman"/>
        </w:rPr>
        <w:t xml:space="preserve">the study attempted to answer the </w:t>
      </w:r>
      <w:r w:rsidR="00360E77">
        <w:rPr>
          <w:rFonts w:ascii="Times New Roman" w:hAnsi="Times New Roman" w:cs="Times New Roman"/>
        </w:rPr>
        <w:t xml:space="preserve">following </w:t>
      </w:r>
      <w:r w:rsidR="009E1D61">
        <w:rPr>
          <w:rFonts w:ascii="Times New Roman" w:hAnsi="Times New Roman" w:cs="Times New Roman"/>
        </w:rPr>
        <w:t>secondary questions</w:t>
      </w:r>
      <w:r w:rsidRPr="007D67E3">
        <w:rPr>
          <w:rFonts w:ascii="Times New Roman" w:hAnsi="Times New Roman" w:cs="Times New Roman"/>
        </w:rPr>
        <w:t>:</w:t>
      </w:r>
    </w:p>
    <w:p w14:paraId="74ABB7A2" w14:textId="0A015F6D" w:rsidR="000C305E" w:rsidRPr="003E36B6" w:rsidRDefault="000C305E" w:rsidP="008673CF">
      <w:pPr>
        <w:pStyle w:val="NoSpacing"/>
        <w:numPr>
          <w:ilvl w:val="0"/>
          <w:numId w:val="3"/>
        </w:numPr>
        <w:spacing w:line="480" w:lineRule="auto"/>
        <w:contextualSpacing/>
        <w:rPr>
          <w:rFonts w:ascii="Times New Roman" w:hAnsi="Times New Roman" w:cs="Times New Roman"/>
        </w:rPr>
      </w:pPr>
      <w:r w:rsidRPr="003E36B6">
        <w:rPr>
          <w:rFonts w:ascii="Times New Roman" w:hAnsi="Times New Roman" w:cs="Times New Roman"/>
        </w:rPr>
        <w:t xml:space="preserve">With respect to the importance of assessment items, do the opinions of the experts align with the larger group of PEaE </w:t>
      </w:r>
      <w:r w:rsidR="00AB69B1">
        <w:rPr>
          <w:rFonts w:ascii="Times New Roman" w:hAnsi="Times New Roman" w:cs="Times New Roman"/>
        </w:rPr>
        <w:t>directors</w:t>
      </w:r>
      <w:r w:rsidRPr="003E36B6">
        <w:rPr>
          <w:rFonts w:ascii="Times New Roman" w:hAnsi="Times New Roman" w:cs="Times New Roman"/>
        </w:rPr>
        <w:t>?</w:t>
      </w:r>
    </w:p>
    <w:p w14:paraId="46BE0E39" w14:textId="4AECACBD" w:rsidR="008673CF" w:rsidRPr="007D67E3" w:rsidRDefault="008673CF" w:rsidP="008673CF">
      <w:pPr>
        <w:pStyle w:val="NoSpacing"/>
        <w:numPr>
          <w:ilvl w:val="0"/>
          <w:numId w:val="3"/>
        </w:numPr>
        <w:spacing w:line="480" w:lineRule="auto"/>
        <w:contextualSpacing/>
        <w:rPr>
          <w:rFonts w:ascii="Times New Roman" w:hAnsi="Times New Roman" w:cs="Times New Roman"/>
        </w:rPr>
      </w:pPr>
      <w:r w:rsidRPr="007D67E3">
        <w:rPr>
          <w:rFonts w:ascii="Times New Roman" w:hAnsi="Times New Roman" w:cs="Times New Roman"/>
          <w:color w:val="000000" w:themeColor="text1"/>
        </w:rPr>
        <w:t xml:space="preserve">How do PEaE program directors rate the usefulness of the assessment tool for high school special education planning? </w:t>
      </w:r>
    </w:p>
    <w:p w14:paraId="04347FA5" w14:textId="77777777" w:rsidR="008673CF" w:rsidRPr="007D67E3" w:rsidRDefault="008673CF" w:rsidP="008673CF">
      <w:pPr>
        <w:pStyle w:val="NoSpacing"/>
        <w:numPr>
          <w:ilvl w:val="1"/>
          <w:numId w:val="3"/>
        </w:numPr>
        <w:spacing w:line="480" w:lineRule="auto"/>
        <w:contextualSpacing/>
        <w:rPr>
          <w:rFonts w:ascii="Times New Roman" w:hAnsi="Times New Roman" w:cs="Times New Roman"/>
        </w:rPr>
      </w:pPr>
      <w:r w:rsidRPr="007D67E3">
        <w:rPr>
          <w:rFonts w:ascii="Times New Roman" w:hAnsi="Times New Roman" w:cs="Times New Roman"/>
          <w:color w:val="000000" w:themeColor="text1"/>
        </w:rPr>
        <w:t xml:space="preserve">Do PEaE program directors recommend this assessment tool to high school IEP teams?   </w:t>
      </w:r>
    </w:p>
    <w:p w14:paraId="6D1195BC" w14:textId="77777777" w:rsidR="008673CF" w:rsidRPr="007D67E3" w:rsidRDefault="008673CF" w:rsidP="008673CF">
      <w:pPr>
        <w:pStyle w:val="NoSpacing"/>
        <w:numPr>
          <w:ilvl w:val="0"/>
          <w:numId w:val="3"/>
        </w:numPr>
        <w:spacing w:line="480" w:lineRule="auto"/>
        <w:contextualSpacing/>
        <w:rPr>
          <w:rFonts w:ascii="Times New Roman" w:hAnsi="Times New Roman" w:cs="Times New Roman"/>
        </w:rPr>
      </w:pPr>
      <w:r w:rsidRPr="007D67E3">
        <w:rPr>
          <w:rFonts w:ascii="Times New Roman" w:hAnsi="Times New Roman" w:cs="Times New Roman"/>
          <w:color w:val="000000" w:themeColor="text1"/>
        </w:rPr>
        <w:t>How do PEaE program directors rate the usefulness of the assessment tool for admission to postsecondary education and experience programs?</w:t>
      </w:r>
    </w:p>
    <w:p w14:paraId="56AA415C" w14:textId="71B684BB" w:rsidR="008673CF" w:rsidRPr="007D67E3" w:rsidRDefault="00CD595D" w:rsidP="008673CF">
      <w:pPr>
        <w:pStyle w:val="NoSpacing"/>
        <w:numPr>
          <w:ilvl w:val="0"/>
          <w:numId w:val="3"/>
        </w:numPr>
        <w:spacing w:line="480" w:lineRule="auto"/>
        <w:contextualSpacing/>
        <w:rPr>
          <w:rFonts w:ascii="Times New Roman" w:hAnsi="Times New Roman" w:cs="Times New Roman"/>
        </w:rPr>
      </w:pPr>
      <w:r>
        <w:rPr>
          <w:rFonts w:ascii="Times New Roman" w:hAnsi="Times New Roman" w:cs="Times New Roman"/>
        </w:rPr>
        <w:t>Are</w:t>
      </w:r>
      <w:r w:rsidR="006B3DBF">
        <w:rPr>
          <w:rFonts w:ascii="Times New Roman" w:hAnsi="Times New Roman" w:cs="Times New Roman"/>
        </w:rPr>
        <w:t xml:space="preserve"> any correlational relations</w:t>
      </w:r>
      <w:r w:rsidR="00FC32E1">
        <w:rPr>
          <w:rFonts w:ascii="Times New Roman" w:hAnsi="Times New Roman" w:cs="Times New Roman"/>
        </w:rPr>
        <w:t xml:space="preserve"> found using multiple regression</w:t>
      </w:r>
      <w:r w:rsidR="008673CF" w:rsidRPr="007D67E3">
        <w:rPr>
          <w:rFonts w:ascii="Times New Roman" w:hAnsi="Times New Roman" w:cs="Times New Roman"/>
        </w:rPr>
        <w:t xml:space="preserve">? </w:t>
      </w:r>
    </w:p>
    <w:p w14:paraId="5C9A4E32" w14:textId="00482E76" w:rsidR="008673CF" w:rsidRPr="004B33E5" w:rsidRDefault="00FC32E1" w:rsidP="008673CF">
      <w:pPr>
        <w:pStyle w:val="NoSpacing"/>
        <w:numPr>
          <w:ilvl w:val="1"/>
          <w:numId w:val="3"/>
        </w:numPr>
        <w:spacing w:line="480" w:lineRule="auto"/>
        <w:contextualSpacing/>
        <w:rPr>
          <w:rFonts w:ascii="Times New Roman" w:hAnsi="Times New Roman" w:cs="Times New Roman"/>
        </w:rPr>
      </w:pPr>
      <w:r w:rsidRPr="004B33E5">
        <w:rPr>
          <w:rFonts w:ascii="Times New Roman" w:hAnsi="Times New Roman" w:cs="Times New Roman"/>
        </w:rPr>
        <w:t>What relations exist</w:t>
      </w:r>
      <w:r w:rsidR="00CD595D">
        <w:rPr>
          <w:rFonts w:ascii="Times New Roman" w:hAnsi="Times New Roman" w:cs="Times New Roman"/>
        </w:rPr>
        <w:t xml:space="preserve"> </w:t>
      </w:r>
      <w:r w:rsidRPr="004B33E5">
        <w:rPr>
          <w:rFonts w:ascii="Times New Roman" w:hAnsi="Times New Roman" w:cs="Times New Roman"/>
        </w:rPr>
        <w:t>between domains and specific characteristics of PEaE programs</w:t>
      </w:r>
      <w:r w:rsidR="009E1D61">
        <w:rPr>
          <w:rFonts w:ascii="Times New Roman" w:hAnsi="Times New Roman" w:cs="Times New Roman"/>
        </w:rPr>
        <w:t>,</w:t>
      </w:r>
      <w:r w:rsidRPr="004B33E5">
        <w:rPr>
          <w:rFonts w:ascii="Times New Roman" w:hAnsi="Times New Roman" w:cs="Times New Roman"/>
        </w:rPr>
        <w:t xml:space="preserve"> including</w:t>
      </w:r>
      <w:r w:rsidR="004B33E5" w:rsidRPr="004B33E5">
        <w:rPr>
          <w:rFonts w:ascii="Times New Roman" w:hAnsi="Times New Roman" w:cs="Times New Roman"/>
        </w:rPr>
        <w:t xml:space="preserve"> if the program is TPSID</w:t>
      </w:r>
      <w:r w:rsidR="00F35C01">
        <w:rPr>
          <w:rFonts w:ascii="Times New Roman" w:hAnsi="Times New Roman" w:cs="Times New Roman"/>
        </w:rPr>
        <w:t xml:space="preserve"> </w:t>
      </w:r>
      <w:r w:rsidR="004B33E5" w:rsidRPr="004B33E5">
        <w:rPr>
          <w:rFonts w:ascii="Times New Roman" w:hAnsi="Times New Roman" w:cs="Times New Roman"/>
        </w:rPr>
        <w:t>funded, if students are required to live on campus, and if students are required to be employed during the program.</w:t>
      </w:r>
      <w:r w:rsidRPr="004B33E5">
        <w:rPr>
          <w:rFonts w:ascii="Times New Roman" w:hAnsi="Times New Roman" w:cs="Times New Roman"/>
        </w:rPr>
        <w:t xml:space="preserve"> </w:t>
      </w:r>
    </w:p>
    <w:p w14:paraId="26B6C3F5" w14:textId="77777777" w:rsidR="008673CF" w:rsidRPr="00060534" w:rsidRDefault="008673CF" w:rsidP="00060534">
      <w:pPr>
        <w:pStyle w:val="Heading2"/>
        <w:spacing w:line="480" w:lineRule="auto"/>
        <w:jc w:val="center"/>
        <w:rPr>
          <w:rFonts w:ascii="Times New Roman" w:hAnsi="Times New Roman" w:cs="Times New Roman"/>
          <w:b/>
          <w:bCs/>
          <w:color w:val="000000" w:themeColor="text1"/>
          <w:sz w:val="24"/>
          <w:szCs w:val="24"/>
        </w:rPr>
      </w:pPr>
      <w:bookmarkStart w:id="147" w:name="_Toc37413891"/>
      <w:r w:rsidRPr="00060534">
        <w:rPr>
          <w:rFonts w:ascii="Times New Roman" w:hAnsi="Times New Roman" w:cs="Times New Roman"/>
          <w:b/>
          <w:bCs/>
          <w:color w:val="000000" w:themeColor="text1"/>
          <w:sz w:val="24"/>
          <w:szCs w:val="24"/>
        </w:rPr>
        <w:lastRenderedPageBreak/>
        <w:t>Methodology</w:t>
      </w:r>
      <w:bookmarkEnd w:id="147"/>
    </w:p>
    <w:p w14:paraId="4C886824" w14:textId="0B7C41D7" w:rsidR="008673CF" w:rsidRPr="007D67E3" w:rsidRDefault="008673CF" w:rsidP="00060534">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 xml:space="preserve">To appropriately address the abovementioned research questions, the Delphi procedure (Linstone &amp; Turoff, 2002) </w:t>
      </w:r>
      <w:r>
        <w:rPr>
          <w:rFonts w:ascii="Times New Roman" w:hAnsi="Times New Roman" w:cs="Times New Roman"/>
        </w:rPr>
        <w:t xml:space="preserve">was </w:t>
      </w:r>
      <w:r w:rsidR="00352C29">
        <w:rPr>
          <w:rFonts w:ascii="Times New Roman" w:hAnsi="Times New Roman" w:cs="Times New Roman"/>
        </w:rPr>
        <w:t>employed</w:t>
      </w:r>
      <w:r w:rsidR="00352C29" w:rsidRPr="007D67E3">
        <w:rPr>
          <w:rFonts w:ascii="Times New Roman" w:hAnsi="Times New Roman" w:cs="Times New Roman"/>
        </w:rPr>
        <w:t xml:space="preserve"> </w:t>
      </w:r>
      <w:r w:rsidRPr="007D67E3">
        <w:rPr>
          <w:rFonts w:ascii="Times New Roman" w:hAnsi="Times New Roman" w:cs="Times New Roman"/>
        </w:rPr>
        <w:t xml:space="preserve">to gain expert consensus for a researcher-created assessment </w:t>
      </w:r>
      <w:r w:rsidR="00352C29">
        <w:rPr>
          <w:rFonts w:ascii="Times New Roman" w:hAnsi="Times New Roman" w:cs="Times New Roman"/>
        </w:rPr>
        <w:t>to</w:t>
      </w:r>
      <w:r w:rsidR="00352C29" w:rsidRPr="007D67E3">
        <w:rPr>
          <w:rFonts w:ascii="Times New Roman" w:hAnsi="Times New Roman" w:cs="Times New Roman"/>
        </w:rPr>
        <w:t xml:space="preserve"> </w:t>
      </w:r>
      <w:r w:rsidRPr="007D67E3">
        <w:rPr>
          <w:rFonts w:ascii="Times New Roman" w:hAnsi="Times New Roman" w:cs="Times New Roman"/>
        </w:rPr>
        <w:t xml:space="preserve">support the transition of students with more </w:t>
      </w:r>
      <w:r w:rsidR="00244AC5">
        <w:rPr>
          <w:rFonts w:ascii="Times New Roman" w:hAnsi="Times New Roman" w:cs="Times New Roman"/>
        </w:rPr>
        <w:t>direct</w:t>
      </w:r>
      <w:r w:rsidRPr="007D67E3">
        <w:rPr>
          <w:rFonts w:ascii="Times New Roman" w:hAnsi="Times New Roman" w:cs="Times New Roman"/>
        </w:rPr>
        <w:t xml:space="preserve"> support needs into PEaE programs. </w:t>
      </w:r>
      <w:r w:rsidR="007E262D">
        <w:rPr>
          <w:rFonts w:ascii="Times New Roman" w:hAnsi="Times New Roman" w:cs="Times New Roman"/>
        </w:rPr>
        <w:t>To identify trustworthy opinions from experts and establish face validity of the assessment, the Delphi procedure was used to gain group con</w:t>
      </w:r>
      <w:r w:rsidR="007E262D" w:rsidRPr="00740617">
        <w:rPr>
          <w:rFonts w:ascii="Times New Roman" w:hAnsi="Times New Roman" w:cs="Times New Roman"/>
        </w:rPr>
        <w:t xml:space="preserve">sensus. </w:t>
      </w:r>
      <w:r w:rsidRPr="00740617">
        <w:rPr>
          <w:rFonts w:ascii="Times New Roman" w:hAnsi="Times New Roman" w:cs="Times New Roman"/>
        </w:rPr>
        <w:t>Face validity, while not considered strong, directly reflect</w:t>
      </w:r>
      <w:r w:rsidR="00770F83">
        <w:rPr>
          <w:rFonts w:ascii="Times New Roman" w:hAnsi="Times New Roman" w:cs="Times New Roman"/>
        </w:rPr>
        <w:t>s</w:t>
      </w:r>
      <w:r w:rsidRPr="00740617">
        <w:rPr>
          <w:rFonts w:ascii="Times New Roman" w:hAnsi="Times New Roman" w:cs="Times New Roman"/>
        </w:rPr>
        <w:t xml:space="preserve"> opinions of experts in the field and contributes to establishing relevance of assessments (Holden, 2010). Consensus</w:t>
      </w:r>
      <w:r w:rsidRPr="007D67E3">
        <w:rPr>
          <w:rFonts w:ascii="Times New Roman" w:hAnsi="Times New Roman" w:cs="Times New Roman"/>
        </w:rPr>
        <w:t xml:space="preserve"> is gained through a repetitive process of gaining opinions through questionnaires, revising the information in the questionnaires, and redistributing to experts for additional feedback. This systematic and confidential approach increases the trustworthiness of accurate opinions</w:t>
      </w:r>
      <w:r w:rsidR="009E1D61">
        <w:rPr>
          <w:rFonts w:ascii="Times New Roman" w:hAnsi="Times New Roman" w:cs="Times New Roman"/>
        </w:rPr>
        <w:t>,</w:t>
      </w:r>
      <w:r w:rsidRPr="007D67E3">
        <w:rPr>
          <w:rFonts w:ascii="Times New Roman" w:hAnsi="Times New Roman" w:cs="Times New Roman"/>
        </w:rPr>
        <w:t xml:space="preserve"> narrowing to an agreed-upon consensus of experts. Following the recommendations of Rowe and Wright (1999)</w:t>
      </w:r>
      <w:r w:rsidR="009E1D61">
        <w:rPr>
          <w:rFonts w:ascii="Times New Roman" w:hAnsi="Times New Roman" w:cs="Times New Roman"/>
        </w:rPr>
        <w:t>,</w:t>
      </w:r>
      <w:r w:rsidRPr="007D67E3">
        <w:rPr>
          <w:rFonts w:ascii="Times New Roman" w:hAnsi="Times New Roman" w:cs="Times New Roman"/>
        </w:rPr>
        <w:t xml:space="preserve"> four key characteristics of the Delphi procedure </w:t>
      </w:r>
      <w:r w:rsidR="009E1D61">
        <w:rPr>
          <w:rFonts w:ascii="Times New Roman" w:hAnsi="Times New Roman" w:cs="Times New Roman"/>
        </w:rPr>
        <w:t>were</w:t>
      </w:r>
      <w:r w:rsidRPr="007D67E3">
        <w:rPr>
          <w:rFonts w:ascii="Times New Roman" w:hAnsi="Times New Roman" w:cs="Times New Roman"/>
        </w:rPr>
        <w:t xml:space="preserve"> present in this study: (a) the anonymity of experts, (b) an iterative process to allow experts to refine their views based on information from other experts, (c) the leadership of the facilitator to inform experts and provide feedback, and (d) the quantitative analysis of responses.</w:t>
      </w:r>
    </w:p>
    <w:p w14:paraId="28101AA0" w14:textId="0BC0522B" w:rsidR="008673CF" w:rsidRPr="007D67E3" w:rsidRDefault="007E262D" w:rsidP="008673CF">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The chosen Delphi method </w:t>
      </w:r>
      <w:r w:rsidR="009E1D61">
        <w:rPr>
          <w:rFonts w:ascii="Times New Roman" w:hAnsi="Times New Roman" w:cs="Times New Roman"/>
        </w:rPr>
        <w:t>had</w:t>
      </w:r>
      <w:r>
        <w:rPr>
          <w:rFonts w:ascii="Times New Roman" w:hAnsi="Times New Roman" w:cs="Times New Roman"/>
        </w:rPr>
        <w:t xml:space="preserve"> the</w:t>
      </w:r>
      <w:r w:rsidR="008673CF" w:rsidRPr="007D67E3">
        <w:rPr>
          <w:rFonts w:ascii="Times New Roman" w:hAnsi="Times New Roman" w:cs="Times New Roman"/>
        </w:rPr>
        <w:t xml:space="preserve"> advantages of repeated expert feedback, prevention of confrontation between experts, avoidance of domin</w:t>
      </w:r>
      <w:r w:rsidR="009E1D61">
        <w:rPr>
          <w:rFonts w:ascii="Times New Roman" w:hAnsi="Times New Roman" w:cs="Times New Roman"/>
        </w:rPr>
        <w:t>ant</w:t>
      </w:r>
      <w:r w:rsidR="008673CF" w:rsidRPr="007D67E3">
        <w:rPr>
          <w:rFonts w:ascii="Times New Roman" w:hAnsi="Times New Roman" w:cs="Times New Roman"/>
        </w:rPr>
        <w:t xml:space="preserve"> opinions affecting other experts, and the controlled release of information from the researcher</w:t>
      </w:r>
      <w:r>
        <w:rPr>
          <w:rFonts w:ascii="Times New Roman" w:hAnsi="Times New Roman" w:cs="Times New Roman"/>
        </w:rPr>
        <w:t xml:space="preserve"> </w:t>
      </w:r>
      <w:r w:rsidR="008673CF" w:rsidRPr="007D67E3">
        <w:rPr>
          <w:rFonts w:ascii="Times New Roman" w:hAnsi="Times New Roman" w:cs="Times New Roman"/>
        </w:rPr>
        <w:t>(Hus &amp; Sandford, 2007a</w:t>
      </w:r>
      <w:r w:rsidR="009E1D61">
        <w:rPr>
          <w:rFonts w:ascii="Times New Roman" w:hAnsi="Times New Roman" w:cs="Times New Roman"/>
        </w:rPr>
        <w:t xml:space="preserve">; </w:t>
      </w:r>
      <w:r w:rsidR="009E1D61" w:rsidRPr="007D67E3">
        <w:rPr>
          <w:rFonts w:ascii="Times New Roman" w:hAnsi="Times New Roman" w:cs="Times New Roman"/>
        </w:rPr>
        <w:t>Jones, 2018</w:t>
      </w:r>
      <w:r w:rsidR="008673CF" w:rsidRPr="007D67E3">
        <w:rPr>
          <w:rFonts w:ascii="Times New Roman" w:hAnsi="Times New Roman" w:cs="Times New Roman"/>
        </w:rPr>
        <w:t>). Furthermore, this method avoid</w:t>
      </w:r>
      <w:r w:rsidR="009E1D61">
        <w:rPr>
          <w:rFonts w:ascii="Times New Roman" w:hAnsi="Times New Roman" w:cs="Times New Roman"/>
        </w:rPr>
        <w:t>ed</w:t>
      </w:r>
      <w:r w:rsidR="008673CF" w:rsidRPr="007D67E3">
        <w:rPr>
          <w:rFonts w:ascii="Times New Roman" w:hAnsi="Times New Roman" w:cs="Times New Roman"/>
        </w:rPr>
        <w:t xml:space="preserve"> costly in-person meetings by utilizing email and online platforms, while still yielding important data (Jones, 2018). </w:t>
      </w:r>
      <w:r w:rsidR="008673CF" w:rsidRPr="007D67E3">
        <w:rPr>
          <w:rFonts w:ascii="Times New Roman" w:hAnsi="Times New Roman" w:cs="Times New Roman"/>
          <w:color w:val="000000" w:themeColor="text1"/>
        </w:rPr>
        <w:t>Additionally, while many studies show</w:t>
      </w:r>
      <w:r w:rsidR="009E1D61">
        <w:rPr>
          <w:rFonts w:ascii="Times New Roman" w:hAnsi="Times New Roman" w:cs="Times New Roman"/>
          <w:color w:val="000000" w:themeColor="text1"/>
        </w:rPr>
        <w:t>ed</w:t>
      </w:r>
      <w:r w:rsidR="008673CF" w:rsidRPr="007D67E3">
        <w:rPr>
          <w:rFonts w:ascii="Times New Roman" w:hAnsi="Times New Roman" w:cs="Times New Roman"/>
          <w:color w:val="000000" w:themeColor="text1"/>
        </w:rPr>
        <w:t xml:space="preserve"> no difference in the completion of questionnaires, Fricker and </w:t>
      </w:r>
      <w:r w:rsidR="008F5FF9" w:rsidRPr="008F5FF9">
        <w:rPr>
          <w:rFonts w:ascii="Times New Roman" w:hAnsi="Times New Roman" w:cs="Times New Roman"/>
        </w:rPr>
        <w:t>Schonlau</w:t>
      </w:r>
      <w:r w:rsidR="008673CF" w:rsidRPr="007D67E3">
        <w:rPr>
          <w:rFonts w:ascii="Times New Roman" w:hAnsi="Times New Roman" w:cs="Times New Roman"/>
          <w:color w:val="000000" w:themeColor="text1"/>
        </w:rPr>
        <w:t xml:space="preserve"> (2002) found university-based populations responded to online questionnaires at a significantly higher rate. </w:t>
      </w:r>
      <w:r w:rsidR="008673CF" w:rsidRPr="007D67E3">
        <w:rPr>
          <w:rFonts w:ascii="Times New Roman" w:hAnsi="Times New Roman" w:cs="Times New Roman"/>
          <w:color w:val="000000" w:themeColor="text1"/>
        </w:rPr>
        <w:lastRenderedPageBreak/>
        <w:t xml:space="preserve">Therefore, </w:t>
      </w:r>
      <w:r w:rsidR="00320829">
        <w:rPr>
          <w:rFonts w:ascii="Times New Roman" w:hAnsi="Times New Roman" w:cs="Times New Roman"/>
          <w:color w:val="000000" w:themeColor="text1"/>
        </w:rPr>
        <w:t xml:space="preserve">I chose to utilize </w:t>
      </w:r>
      <w:r w:rsidR="008673CF" w:rsidRPr="007D67E3">
        <w:rPr>
          <w:rFonts w:ascii="Times New Roman" w:hAnsi="Times New Roman" w:cs="Times New Roman"/>
          <w:color w:val="000000" w:themeColor="text1"/>
        </w:rPr>
        <w:t>confidential surveys through an online questionnaire portal to host the focus group collection of information.</w:t>
      </w:r>
    </w:p>
    <w:p w14:paraId="0CDA3509" w14:textId="37E16757" w:rsidR="008673CF" w:rsidRPr="007D67E3" w:rsidRDefault="008673CF" w:rsidP="008673CF">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 xml:space="preserve">While the Delphi procedure often initiates in subjective topics and theories (Linstone &amp; Turoff, 2002), the procedure used in this analysis </w:t>
      </w:r>
      <w:r w:rsidR="00A32E46">
        <w:rPr>
          <w:rFonts w:ascii="Times New Roman" w:hAnsi="Times New Roman" w:cs="Times New Roman"/>
        </w:rPr>
        <w:t>was</w:t>
      </w:r>
      <w:r w:rsidRPr="007D67E3">
        <w:rPr>
          <w:rFonts w:ascii="Times New Roman" w:hAnsi="Times New Roman" w:cs="Times New Roman"/>
        </w:rPr>
        <w:t xml:space="preserve"> rooted in pre-established PEaE requirements documented from individual PEaE websites. This unique modification serve</w:t>
      </w:r>
      <w:r w:rsidR="00A32E46">
        <w:rPr>
          <w:rFonts w:ascii="Times New Roman" w:hAnsi="Times New Roman" w:cs="Times New Roman"/>
        </w:rPr>
        <w:t>d</w:t>
      </w:r>
      <w:r w:rsidRPr="007D67E3">
        <w:rPr>
          <w:rFonts w:ascii="Times New Roman" w:hAnsi="Times New Roman" w:cs="Times New Roman"/>
        </w:rPr>
        <w:t xml:space="preserve"> to strengthen the trustworthiness of information by framing the questionnaire in an established and shared foundation of knowledge without biasing individual perspectives. Two groups of experts participate</w:t>
      </w:r>
      <w:r w:rsidR="00A32E46">
        <w:rPr>
          <w:rFonts w:ascii="Times New Roman" w:hAnsi="Times New Roman" w:cs="Times New Roman"/>
        </w:rPr>
        <w:t>d</w:t>
      </w:r>
      <w:r w:rsidRPr="007D67E3">
        <w:rPr>
          <w:rFonts w:ascii="Times New Roman" w:hAnsi="Times New Roman" w:cs="Times New Roman"/>
        </w:rPr>
        <w:t xml:space="preserve"> in the study. </w:t>
      </w:r>
    </w:p>
    <w:p w14:paraId="2A3143A2" w14:textId="77777777" w:rsidR="008673CF" w:rsidRPr="007D67E3" w:rsidRDefault="008673CF" w:rsidP="008673CF">
      <w:pPr>
        <w:pStyle w:val="NoSpacing"/>
        <w:spacing w:line="480" w:lineRule="auto"/>
        <w:contextualSpacing/>
        <w:rPr>
          <w:rFonts w:ascii="Times New Roman" w:hAnsi="Times New Roman" w:cs="Times New Roman"/>
          <w:b/>
          <w:bCs/>
        </w:rPr>
      </w:pPr>
      <w:r w:rsidRPr="007D67E3">
        <w:rPr>
          <w:rFonts w:ascii="Times New Roman" w:hAnsi="Times New Roman" w:cs="Times New Roman"/>
          <w:b/>
          <w:bCs/>
          <w:color w:val="000000" w:themeColor="text1"/>
        </w:rPr>
        <w:t>Participants</w:t>
      </w:r>
    </w:p>
    <w:p w14:paraId="3EFC5B85" w14:textId="31936281" w:rsidR="008673CF" w:rsidRPr="007D67E3" w:rsidRDefault="00B84BA4" w:rsidP="008673CF">
      <w:pPr>
        <w:pStyle w:val="NoSpacing"/>
        <w:spacing w:line="480" w:lineRule="auto"/>
        <w:ind w:firstLine="720"/>
        <w:contextualSpacing/>
        <w:rPr>
          <w:rFonts w:ascii="Times New Roman" w:hAnsi="Times New Roman" w:cs="Times New Roman"/>
        </w:rPr>
      </w:pPr>
      <w:r>
        <w:rPr>
          <w:rFonts w:ascii="Times New Roman" w:hAnsi="Times New Roman" w:cs="Times New Roman"/>
        </w:rPr>
        <w:t>The researcher utilized t</w:t>
      </w:r>
      <w:r w:rsidR="008673CF" w:rsidRPr="007D67E3">
        <w:rPr>
          <w:rFonts w:ascii="Times New Roman" w:hAnsi="Times New Roman" w:cs="Times New Roman"/>
        </w:rPr>
        <w:t xml:space="preserve">wo groups of </w:t>
      </w:r>
      <w:r>
        <w:rPr>
          <w:rFonts w:ascii="Times New Roman" w:hAnsi="Times New Roman" w:cs="Times New Roman"/>
        </w:rPr>
        <w:t>experts</w:t>
      </w:r>
      <w:r w:rsidR="008673CF" w:rsidRPr="007D67E3">
        <w:rPr>
          <w:rFonts w:ascii="Times New Roman" w:hAnsi="Times New Roman" w:cs="Times New Roman"/>
        </w:rPr>
        <w:t xml:space="preserve"> for this study</w:t>
      </w:r>
      <w:r w:rsidR="00C171DE">
        <w:rPr>
          <w:rFonts w:ascii="Times New Roman" w:hAnsi="Times New Roman" w:cs="Times New Roman"/>
        </w:rPr>
        <w:t xml:space="preserve"> and purposefully selected experts based on specific inclusion criteria</w:t>
      </w:r>
      <w:r w:rsidR="008673CF" w:rsidRPr="007D67E3">
        <w:rPr>
          <w:rFonts w:ascii="Times New Roman" w:hAnsi="Times New Roman" w:cs="Times New Roman"/>
        </w:rPr>
        <w:t xml:space="preserve">. Not typical to the Delphi method is the use of two different expert groups. </w:t>
      </w:r>
      <w:r w:rsidR="009E1D61" w:rsidRPr="007D67E3">
        <w:rPr>
          <w:rFonts w:ascii="Times New Roman" w:hAnsi="Times New Roman" w:cs="Times New Roman"/>
        </w:rPr>
        <w:t xml:space="preserve">By using two expert groups, </w:t>
      </w:r>
      <w:r w:rsidR="009E1D61">
        <w:rPr>
          <w:rFonts w:ascii="Times New Roman" w:hAnsi="Times New Roman" w:cs="Times New Roman"/>
        </w:rPr>
        <w:t>I</w:t>
      </w:r>
      <w:r w:rsidR="009E1D61" w:rsidRPr="007D67E3">
        <w:rPr>
          <w:rFonts w:ascii="Times New Roman" w:hAnsi="Times New Roman" w:cs="Times New Roman"/>
        </w:rPr>
        <w:t xml:space="preserve"> create</w:t>
      </w:r>
      <w:r w:rsidR="009E1D61">
        <w:rPr>
          <w:rFonts w:ascii="Times New Roman" w:hAnsi="Times New Roman" w:cs="Times New Roman"/>
        </w:rPr>
        <w:t>d</w:t>
      </w:r>
      <w:r w:rsidR="009E1D61" w:rsidRPr="007D67E3">
        <w:rPr>
          <w:rFonts w:ascii="Times New Roman" w:hAnsi="Times New Roman" w:cs="Times New Roman"/>
        </w:rPr>
        <w:t xml:space="preserve"> an assessment with a finite </w:t>
      </w:r>
      <w:r w:rsidR="009E1D61">
        <w:rPr>
          <w:rFonts w:ascii="Times New Roman" w:hAnsi="Times New Roman" w:cs="Times New Roman"/>
        </w:rPr>
        <w:t xml:space="preserve">number of </w:t>
      </w:r>
      <w:r w:rsidR="009E1D61" w:rsidRPr="007D67E3">
        <w:rPr>
          <w:rFonts w:ascii="Times New Roman" w:hAnsi="Times New Roman" w:cs="Times New Roman"/>
        </w:rPr>
        <w:t xml:space="preserve">expert opinions and </w:t>
      </w:r>
      <w:r w:rsidR="009E1D61">
        <w:rPr>
          <w:rFonts w:ascii="Times New Roman" w:hAnsi="Times New Roman" w:cs="Times New Roman"/>
        </w:rPr>
        <w:t xml:space="preserve">then </w:t>
      </w:r>
      <w:r w:rsidR="009E1D61" w:rsidRPr="007D67E3">
        <w:rPr>
          <w:rFonts w:ascii="Times New Roman" w:hAnsi="Times New Roman" w:cs="Times New Roman"/>
        </w:rPr>
        <w:t>evaluate</w:t>
      </w:r>
      <w:r w:rsidR="009E1D61">
        <w:rPr>
          <w:rFonts w:ascii="Times New Roman" w:hAnsi="Times New Roman" w:cs="Times New Roman"/>
        </w:rPr>
        <w:t>d</w:t>
      </w:r>
      <w:r w:rsidR="009E1D61" w:rsidRPr="007D67E3">
        <w:rPr>
          <w:rFonts w:ascii="Times New Roman" w:hAnsi="Times New Roman" w:cs="Times New Roman"/>
        </w:rPr>
        <w:t xml:space="preserve"> the usefulness of the assessment with a broad group of experts. </w:t>
      </w:r>
      <w:r w:rsidR="008673CF" w:rsidRPr="007D67E3">
        <w:rPr>
          <w:rFonts w:ascii="Times New Roman" w:hAnsi="Times New Roman" w:cs="Times New Roman"/>
        </w:rPr>
        <w:t xml:space="preserve">While no set guidelines </w:t>
      </w:r>
      <w:r w:rsidR="00461F9A">
        <w:rPr>
          <w:rFonts w:ascii="Times New Roman" w:hAnsi="Times New Roman" w:cs="Times New Roman"/>
        </w:rPr>
        <w:t>were</w:t>
      </w:r>
      <w:r w:rsidR="008673CF" w:rsidRPr="007D67E3">
        <w:rPr>
          <w:rFonts w:ascii="Times New Roman" w:hAnsi="Times New Roman" w:cs="Times New Roman"/>
        </w:rPr>
        <w:t xml:space="preserve"> established for the number of participants in a Delphi study (Williams &amp; Webb,1994), Linstrone and Turoff (1975) recommend</w:t>
      </w:r>
      <w:r w:rsidR="00461F9A">
        <w:rPr>
          <w:rFonts w:ascii="Times New Roman" w:hAnsi="Times New Roman" w:cs="Times New Roman"/>
        </w:rPr>
        <w:t>ed</w:t>
      </w:r>
      <w:r w:rsidR="008673CF" w:rsidRPr="007D67E3">
        <w:rPr>
          <w:rFonts w:ascii="Times New Roman" w:hAnsi="Times New Roman" w:cs="Times New Roman"/>
        </w:rPr>
        <w:t xml:space="preserve"> panel size comprise</w:t>
      </w:r>
      <w:r w:rsidR="00461F9A">
        <w:rPr>
          <w:rFonts w:ascii="Times New Roman" w:hAnsi="Times New Roman" w:cs="Times New Roman"/>
        </w:rPr>
        <w:t>d</w:t>
      </w:r>
      <w:r w:rsidR="008673CF" w:rsidRPr="007D67E3">
        <w:rPr>
          <w:rFonts w:ascii="Times New Roman" w:hAnsi="Times New Roman" w:cs="Times New Roman"/>
        </w:rPr>
        <w:t xml:space="preserve"> of approximately </w:t>
      </w:r>
      <w:r w:rsidR="00461F9A">
        <w:rPr>
          <w:rFonts w:ascii="Times New Roman" w:hAnsi="Times New Roman" w:cs="Times New Roman"/>
        </w:rPr>
        <w:t>10</w:t>
      </w:r>
      <w:r w:rsidR="008673CF" w:rsidRPr="007D67E3">
        <w:rPr>
          <w:rFonts w:ascii="Times New Roman" w:hAnsi="Times New Roman" w:cs="Times New Roman"/>
        </w:rPr>
        <w:t xml:space="preserve"> experts. As supported by</w:t>
      </w:r>
      <w:r w:rsidR="008673CF" w:rsidRPr="007D67E3">
        <w:rPr>
          <w:rFonts w:ascii="Times New Roman" w:hAnsi="Times New Roman" w:cs="Times New Roman"/>
          <w:color w:val="000000" w:themeColor="text1"/>
        </w:rPr>
        <w:t xml:space="preserve"> Skulmoski</w:t>
      </w:r>
      <w:r w:rsidR="00461F9A">
        <w:rPr>
          <w:rFonts w:ascii="Times New Roman" w:hAnsi="Times New Roman" w:cs="Times New Roman"/>
          <w:color w:val="000000" w:themeColor="text1"/>
        </w:rPr>
        <w:t xml:space="preserve"> and colleagues</w:t>
      </w:r>
      <w:r w:rsidR="008673CF" w:rsidRPr="007D67E3">
        <w:rPr>
          <w:rFonts w:ascii="Times New Roman" w:hAnsi="Times New Roman" w:cs="Times New Roman"/>
          <w:color w:val="000000" w:themeColor="text1"/>
        </w:rPr>
        <w:t xml:space="preserve"> (2007), a sample size of no more than 15 experts can be utilized for homogeneous groups.</w:t>
      </w:r>
    </w:p>
    <w:p w14:paraId="47F62265" w14:textId="7EEC63D5" w:rsidR="007C7B17" w:rsidRPr="007C7B17" w:rsidRDefault="008673CF" w:rsidP="007C7B17">
      <w:pPr>
        <w:pStyle w:val="NoSpacing"/>
        <w:spacing w:line="480" w:lineRule="auto"/>
        <w:contextualSpacing/>
        <w:rPr>
          <w:rFonts w:ascii="Times New Roman" w:hAnsi="Times New Roman" w:cs="Times New Roman"/>
          <w:b/>
          <w:bCs/>
          <w:i/>
          <w:iCs/>
        </w:rPr>
      </w:pPr>
      <w:r w:rsidRPr="007C7B17">
        <w:rPr>
          <w:rFonts w:ascii="Times New Roman" w:hAnsi="Times New Roman" w:cs="Times New Roman"/>
          <w:b/>
          <w:bCs/>
          <w:i/>
          <w:iCs/>
        </w:rPr>
        <w:t xml:space="preserve">Expert </w:t>
      </w:r>
      <w:r w:rsidR="00C1703C">
        <w:rPr>
          <w:rFonts w:ascii="Times New Roman" w:hAnsi="Times New Roman" w:cs="Times New Roman"/>
          <w:b/>
          <w:bCs/>
          <w:i/>
          <w:iCs/>
        </w:rPr>
        <w:t>Delphi Group 1</w:t>
      </w:r>
    </w:p>
    <w:p w14:paraId="724FC399" w14:textId="357F68BB" w:rsidR="008673CF" w:rsidRPr="007D67E3" w:rsidRDefault="008673CF" w:rsidP="008673CF">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 xml:space="preserve"> A finite selection of PEaE program experts constitute</w:t>
      </w:r>
      <w:r w:rsidR="00461F9A">
        <w:rPr>
          <w:rFonts w:ascii="Times New Roman" w:hAnsi="Times New Roman" w:cs="Times New Roman"/>
        </w:rPr>
        <w:t>d</w:t>
      </w:r>
      <w:r w:rsidRPr="007D67E3">
        <w:rPr>
          <w:rFonts w:ascii="Times New Roman" w:hAnsi="Times New Roman" w:cs="Times New Roman"/>
        </w:rPr>
        <w:t xml:space="preserve"> the first expert group. Through a series of questionnaires, these experts provide</w:t>
      </w:r>
      <w:r w:rsidR="00875248">
        <w:rPr>
          <w:rFonts w:ascii="Times New Roman" w:hAnsi="Times New Roman" w:cs="Times New Roman"/>
        </w:rPr>
        <w:t>d</w:t>
      </w:r>
      <w:r w:rsidRPr="007D67E3">
        <w:rPr>
          <w:rFonts w:ascii="Times New Roman" w:hAnsi="Times New Roman" w:cs="Times New Roman"/>
        </w:rPr>
        <w:t xml:space="preserve"> experienced opinions with respect to the researcher-created assessment. For the purpose of this group, a PEaE program expert was considered an expert if he or she met the following criteria</w:t>
      </w:r>
      <w:r w:rsidR="002E1A2F">
        <w:rPr>
          <w:rFonts w:ascii="Times New Roman" w:hAnsi="Times New Roman" w:cs="Times New Roman"/>
        </w:rPr>
        <w:t>:</w:t>
      </w:r>
    </w:p>
    <w:p w14:paraId="790FACF4" w14:textId="646F25C7"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lastRenderedPageBreak/>
        <w:t>d</w:t>
      </w:r>
      <w:r w:rsidR="008673CF" w:rsidRPr="007D67E3">
        <w:rPr>
          <w:rFonts w:ascii="Times New Roman" w:hAnsi="Times New Roman" w:cs="Times New Roman"/>
        </w:rPr>
        <w:t>irector, administrator, or professor overseeing PEaE programs on a college or university campus</w:t>
      </w:r>
    </w:p>
    <w:p w14:paraId="696B0DE4" w14:textId="17091FE8"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t>i</w:t>
      </w:r>
      <w:r w:rsidR="008673CF" w:rsidRPr="007D67E3">
        <w:rPr>
          <w:rFonts w:ascii="Times New Roman" w:hAnsi="Times New Roman" w:cs="Times New Roman"/>
        </w:rPr>
        <w:t>nvolved in the review of PEaE applicant admission materials</w:t>
      </w:r>
    </w:p>
    <w:p w14:paraId="4B00CA68" w14:textId="7D2AF4C3"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t>p</w:t>
      </w:r>
      <w:r w:rsidR="008673CF" w:rsidRPr="007D67E3">
        <w:rPr>
          <w:rFonts w:ascii="Times New Roman" w:hAnsi="Times New Roman" w:cs="Times New Roman"/>
        </w:rPr>
        <w:t xml:space="preserve">articipant in determining if PEaE applicants are accepted or </w:t>
      </w:r>
      <w:r w:rsidR="00E93859">
        <w:rPr>
          <w:rFonts w:ascii="Times New Roman" w:hAnsi="Times New Roman" w:cs="Times New Roman"/>
        </w:rPr>
        <w:t>rejected</w:t>
      </w:r>
      <w:r w:rsidR="00E93859" w:rsidRPr="007D67E3">
        <w:rPr>
          <w:rFonts w:ascii="Times New Roman" w:hAnsi="Times New Roman" w:cs="Times New Roman"/>
        </w:rPr>
        <w:t xml:space="preserve"> </w:t>
      </w:r>
      <w:r w:rsidR="008673CF" w:rsidRPr="007D67E3">
        <w:rPr>
          <w:rFonts w:ascii="Times New Roman" w:hAnsi="Times New Roman" w:cs="Times New Roman"/>
        </w:rPr>
        <w:t>to program (sole decision-maker or a voting party)</w:t>
      </w:r>
    </w:p>
    <w:p w14:paraId="59C8088C" w14:textId="1D06EB0B" w:rsidR="008673CF" w:rsidRPr="003F6AA4" w:rsidRDefault="001B5053" w:rsidP="008673CF">
      <w:pPr>
        <w:pStyle w:val="NoSpacing"/>
        <w:spacing w:line="480" w:lineRule="auto"/>
        <w:contextualSpacing/>
        <w:rPr>
          <w:rFonts w:ascii="Times New Roman" w:hAnsi="Times New Roman" w:cs="Times New Roman"/>
        </w:rPr>
      </w:pPr>
      <w:r>
        <w:rPr>
          <w:rFonts w:ascii="Times New Roman" w:hAnsi="Times New Roman" w:cs="Times New Roman"/>
        </w:rPr>
        <w:t>I</w:t>
      </w:r>
      <w:r w:rsidR="008673CF" w:rsidRPr="007D67E3">
        <w:rPr>
          <w:rFonts w:ascii="Times New Roman" w:hAnsi="Times New Roman" w:cs="Times New Roman"/>
        </w:rPr>
        <w:t xml:space="preserve"> initially composed a list of </w:t>
      </w:r>
      <w:r w:rsidR="008673CF" w:rsidRPr="007D67E3">
        <w:rPr>
          <w:rFonts w:ascii="Times New Roman" w:hAnsi="Times New Roman" w:cs="Times New Roman"/>
        </w:rPr>
        <w:softHyphen/>
      </w:r>
      <w:r w:rsidR="008673CF" w:rsidRPr="007D67E3">
        <w:rPr>
          <w:rFonts w:ascii="Times New Roman" w:hAnsi="Times New Roman" w:cs="Times New Roman"/>
        </w:rPr>
        <w:softHyphen/>
      </w:r>
      <w:r w:rsidR="008673CF" w:rsidRPr="007D67E3">
        <w:rPr>
          <w:rFonts w:ascii="Times New Roman" w:hAnsi="Times New Roman" w:cs="Times New Roman"/>
        </w:rPr>
        <w:softHyphen/>
        <w:t>162 potential PEaE experts from the Think College website directory of contact names.</w:t>
      </w:r>
      <w:r w:rsidR="003F6AA4">
        <w:rPr>
          <w:rFonts w:ascii="Times New Roman" w:hAnsi="Times New Roman" w:cs="Times New Roman"/>
        </w:rPr>
        <w:t xml:space="preserve"> To balance perceptions of experts, I identified 16 PEaE program experts as potential participants. I selected </w:t>
      </w:r>
      <w:r w:rsidR="003F6AA4">
        <w:rPr>
          <w:rFonts w:ascii="Times New Roman" w:hAnsi="Times New Roman" w:cs="Times New Roman"/>
          <w:color w:val="000000" w:themeColor="text1"/>
        </w:rPr>
        <w:t>a</w:t>
      </w:r>
      <w:r w:rsidR="008673CF" w:rsidRPr="007D67E3">
        <w:rPr>
          <w:rFonts w:ascii="Times New Roman" w:hAnsi="Times New Roman" w:cs="Times New Roman"/>
          <w:color w:val="000000" w:themeColor="text1"/>
        </w:rPr>
        <w:t xml:space="preserve">n even number </w:t>
      </w:r>
      <w:r w:rsidR="008673CF" w:rsidRPr="007D67E3">
        <w:rPr>
          <w:rFonts w:ascii="Times New Roman" w:hAnsi="Times New Roman" w:cs="Times New Roman"/>
        </w:rPr>
        <w:t xml:space="preserve">to ensure (a) balance </w:t>
      </w:r>
      <w:r w:rsidR="00DE3310">
        <w:rPr>
          <w:rFonts w:ascii="Times New Roman" w:hAnsi="Times New Roman" w:cs="Times New Roman"/>
        </w:rPr>
        <w:t>between</w:t>
      </w:r>
      <w:r w:rsidR="008673CF" w:rsidRPr="007D67E3">
        <w:rPr>
          <w:rFonts w:ascii="Times New Roman" w:hAnsi="Times New Roman" w:cs="Times New Roman"/>
        </w:rPr>
        <w:t xml:space="preserve"> TPSID</w:t>
      </w:r>
      <w:r w:rsidR="00F35C01">
        <w:rPr>
          <w:rFonts w:ascii="Times New Roman" w:hAnsi="Times New Roman" w:cs="Times New Roman"/>
        </w:rPr>
        <w:t xml:space="preserve"> </w:t>
      </w:r>
      <w:r w:rsidR="008673CF" w:rsidRPr="007D67E3">
        <w:rPr>
          <w:rFonts w:ascii="Times New Roman" w:hAnsi="Times New Roman" w:cs="Times New Roman"/>
        </w:rPr>
        <w:t>and non-TPSID</w:t>
      </w:r>
      <w:r w:rsidR="00F35C01">
        <w:rPr>
          <w:rFonts w:ascii="Times New Roman" w:hAnsi="Times New Roman" w:cs="Times New Roman"/>
        </w:rPr>
        <w:t xml:space="preserve"> </w:t>
      </w:r>
      <w:r w:rsidR="008673CF" w:rsidRPr="007D67E3">
        <w:rPr>
          <w:rFonts w:ascii="Times New Roman" w:hAnsi="Times New Roman" w:cs="Times New Roman"/>
        </w:rPr>
        <w:t xml:space="preserve">funded programs, (b) balance </w:t>
      </w:r>
      <w:r w:rsidR="00DE3310">
        <w:rPr>
          <w:rFonts w:ascii="Times New Roman" w:hAnsi="Times New Roman" w:cs="Times New Roman"/>
        </w:rPr>
        <w:t>among</w:t>
      </w:r>
      <w:r w:rsidR="008673CF" w:rsidRPr="007D67E3">
        <w:rPr>
          <w:rFonts w:ascii="Times New Roman" w:hAnsi="Times New Roman" w:cs="Times New Roman"/>
        </w:rPr>
        <w:t xml:space="preserve"> program directors with and without campus living options, (c) not more than one respondent from each state, and (d) balance </w:t>
      </w:r>
      <w:r w:rsidR="00DE3310">
        <w:rPr>
          <w:rFonts w:ascii="Times New Roman" w:hAnsi="Times New Roman" w:cs="Times New Roman"/>
        </w:rPr>
        <w:t>among</w:t>
      </w:r>
      <w:r w:rsidR="008673CF" w:rsidRPr="007D67E3">
        <w:rPr>
          <w:rFonts w:ascii="Times New Roman" w:hAnsi="Times New Roman" w:cs="Times New Roman"/>
        </w:rPr>
        <w:t xml:space="preserve"> region</w:t>
      </w:r>
      <w:r w:rsidR="00DE3310">
        <w:rPr>
          <w:rFonts w:ascii="Times New Roman" w:hAnsi="Times New Roman" w:cs="Times New Roman"/>
        </w:rPr>
        <w:t>s</w:t>
      </w:r>
      <w:r w:rsidR="008673CF" w:rsidRPr="007D67E3">
        <w:rPr>
          <w:rFonts w:ascii="Times New Roman" w:hAnsi="Times New Roman" w:cs="Times New Roman"/>
        </w:rPr>
        <w:t xml:space="preserve"> in the United States. As modified from the recommendation by</w:t>
      </w:r>
      <w:r w:rsidR="008673CF" w:rsidRPr="007D67E3">
        <w:rPr>
          <w:rFonts w:ascii="Times New Roman" w:hAnsi="Times New Roman" w:cs="Times New Roman"/>
          <w:color w:val="000000" w:themeColor="text1"/>
        </w:rPr>
        <w:t xml:space="preserve"> Skulmoski</w:t>
      </w:r>
      <w:r w:rsidR="00DE3310">
        <w:rPr>
          <w:rFonts w:ascii="Times New Roman" w:hAnsi="Times New Roman" w:cs="Times New Roman"/>
          <w:color w:val="000000" w:themeColor="text1"/>
        </w:rPr>
        <w:t xml:space="preserve"> et al. </w:t>
      </w:r>
      <w:r w:rsidR="008673CF" w:rsidRPr="007D67E3">
        <w:rPr>
          <w:rFonts w:ascii="Times New Roman" w:hAnsi="Times New Roman" w:cs="Times New Roman"/>
          <w:color w:val="000000" w:themeColor="text1"/>
        </w:rPr>
        <w:t xml:space="preserve">(2007), </w:t>
      </w:r>
      <w:r w:rsidR="003F6AA4">
        <w:rPr>
          <w:rFonts w:ascii="Times New Roman" w:hAnsi="Times New Roman" w:cs="Times New Roman"/>
          <w:color w:val="000000" w:themeColor="text1"/>
        </w:rPr>
        <w:t xml:space="preserve">I contacted </w:t>
      </w:r>
      <w:r w:rsidR="008673CF" w:rsidRPr="007D67E3">
        <w:rPr>
          <w:rFonts w:ascii="Times New Roman" w:hAnsi="Times New Roman" w:cs="Times New Roman"/>
          <w:color w:val="000000" w:themeColor="text1"/>
        </w:rPr>
        <w:t>potential PEaE experts</w:t>
      </w:r>
      <w:r w:rsidR="00C04B8A">
        <w:rPr>
          <w:rFonts w:ascii="Times New Roman" w:hAnsi="Times New Roman" w:cs="Times New Roman"/>
          <w:color w:val="000000" w:themeColor="text1"/>
        </w:rPr>
        <w:t xml:space="preserve"> and requested a response on their </w:t>
      </w:r>
      <w:r w:rsidR="008673CF" w:rsidRPr="007D67E3">
        <w:rPr>
          <w:rFonts w:ascii="Times New Roman" w:hAnsi="Times New Roman" w:cs="Times New Roman"/>
          <w:color w:val="000000" w:themeColor="text1"/>
        </w:rPr>
        <w:t>willingness to participate</w:t>
      </w:r>
      <w:r w:rsidR="00C04B8A">
        <w:rPr>
          <w:rFonts w:ascii="Times New Roman" w:hAnsi="Times New Roman" w:cs="Times New Roman"/>
          <w:color w:val="000000" w:themeColor="text1"/>
        </w:rPr>
        <w:t>.</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Originally,</w:t>
      </w:r>
      <w:r w:rsidR="003F6AA4">
        <w:rPr>
          <w:rFonts w:ascii="Times New Roman" w:hAnsi="Times New Roman" w:cs="Times New Roman"/>
          <w:color w:val="000000" w:themeColor="text1"/>
        </w:rPr>
        <w:t xml:space="preserve"> I chose</w:t>
      </w:r>
      <w:r w:rsidR="008673CF" w:rsidRPr="007D67E3">
        <w:rPr>
          <w:rFonts w:ascii="Times New Roman" w:hAnsi="Times New Roman" w:cs="Times New Roman"/>
          <w:color w:val="000000" w:themeColor="text1"/>
        </w:rPr>
        <w:t xml:space="preserve"> programs from Alabama, Alaska, Arkansas, California, Colorado, Florida, Kansas, New Jersey, New Mexico, Nevada, North Dakota, Ohio, Oregon, Texas, Washington, and Wyoming as potential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8673CF" w:rsidRPr="007D67E3">
        <w:rPr>
          <w:rFonts w:ascii="Times New Roman" w:hAnsi="Times New Roman" w:cs="Times New Roman"/>
          <w:color w:val="000000" w:themeColor="text1"/>
        </w:rPr>
        <w:t xml:space="preserve"> participants</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Four programs </w:t>
      </w:r>
      <w:r w:rsidR="00200272">
        <w:rPr>
          <w:rFonts w:ascii="Times New Roman" w:hAnsi="Times New Roman" w:cs="Times New Roman"/>
          <w:color w:val="000000" w:themeColor="text1"/>
        </w:rPr>
        <w:t>were</w:t>
      </w:r>
      <w:r w:rsidR="008673CF" w:rsidRPr="007D67E3">
        <w:rPr>
          <w:rFonts w:ascii="Times New Roman" w:hAnsi="Times New Roman" w:cs="Times New Roman"/>
          <w:color w:val="000000" w:themeColor="text1"/>
        </w:rPr>
        <w:t xml:space="preserve"> non-TPSID funded with housing options, while four programs </w:t>
      </w:r>
      <w:r w:rsidR="00200272">
        <w:rPr>
          <w:rFonts w:ascii="Times New Roman" w:hAnsi="Times New Roman" w:cs="Times New Roman"/>
          <w:color w:val="000000" w:themeColor="text1"/>
        </w:rPr>
        <w:t>were</w:t>
      </w:r>
      <w:r w:rsidR="008673CF" w:rsidRPr="007D67E3">
        <w:rPr>
          <w:rFonts w:ascii="Times New Roman" w:hAnsi="Times New Roman" w:cs="Times New Roman"/>
          <w:color w:val="000000" w:themeColor="text1"/>
        </w:rPr>
        <w:t xml:space="preserve"> non-TPSID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funded without hosing options</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Four programs </w:t>
      </w:r>
      <w:r w:rsidR="00200272">
        <w:rPr>
          <w:rFonts w:ascii="Times New Roman" w:hAnsi="Times New Roman" w:cs="Times New Roman"/>
          <w:color w:val="000000" w:themeColor="text1"/>
        </w:rPr>
        <w:t>were</w:t>
      </w:r>
      <w:r w:rsidR="008673CF" w:rsidRPr="007D67E3">
        <w:rPr>
          <w:rFonts w:ascii="Times New Roman" w:hAnsi="Times New Roman" w:cs="Times New Roman"/>
          <w:color w:val="000000" w:themeColor="text1"/>
        </w:rPr>
        <w:t xml:space="preserve"> 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funded with housing options, while four programs </w:t>
      </w:r>
      <w:r w:rsidR="00200272">
        <w:rPr>
          <w:rFonts w:ascii="Times New Roman" w:hAnsi="Times New Roman" w:cs="Times New Roman"/>
          <w:color w:val="000000" w:themeColor="text1"/>
        </w:rPr>
        <w:t>were</w:t>
      </w:r>
      <w:r w:rsidR="008673CF" w:rsidRPr="007D67E3">
        <w:rPr>
          <w:rFonts w:ascii="Times New Roman" w:hAnsi="Times New Roman" w:cs="Times New Roman"/>
          <w:color w:val="000000" w:themeColor="text1"/>
        </w:rPr>
        <w:t xml:space="preserve"> 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fund</w:t>
      </w:r>
      <w:r w:rsidR="00200272">
        <w:rPr>
          <w:rFonts w:ascii="Times New Roman" w:hAnsi="Times New Roman" w:cs="Times New Roman"/>
          <w:color w:val="000000" w:themeColor="text1"/>
        </w:rPr>
        <w:t>ed</w:t>
      </w:r>
      <w:r w:rsidR="008673CF" w:rsidRPr="007D67E3">
        <w:rPr>
          <w:rFonts w:ascii="Times New Roman" w:hAnsi="Times New Roman" w:cs="Times New Roman"/>
          <w:color w:val="000000" w:themeColor="text1"/>
        </w:rPr>
        <w:t xml:space="preserve"> without housing options</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Six program directors </w:t>
      </w:r>
      <w:r w:rsidR="00941071">
        <w:rPr>
          <w:rFonts w:ascii="Times New Roman" w:hAnsi="Times New Roman" w:cs="Times New Roman"/>
          <w:color w:val="000000" w:themeColor="text1"/>
        </w:rPr>
        <w:t>did not respond</w:t>
      </w:r>
      <w:r w:rsidR="008673CF" w:rsidRPr="007D67E3">
        <w:rPr>
          <w:rFonts w:ascii="Times New Roman" w:hAnsi="Times New Roman" w:cs="Times New Roman"/>
          <w:color w:val="000000" w:themeColor="text1"/>
        </w:rPr>
        <w:t xml:space="preserve"> to emails and calls to participate or </w:t>
      </w:r>
      <w:r w:rsidR="00941071">
        <w:rPr>
          <w:rFonts w:ascii="Times New Roman" w:hAnsi="Times New Roman" w:cs="Times New Roman"/>
          <w:color w:val="000000" w:themeColor="text1"/>
        </w:rPr>
        <w:t>indicated an inability to participate</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Specifically, three 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funded programs with housing options </w:t>
      </w:r>
      <w:r w:rsidR="00941071">
        <w:rPr>
          <w:rFonts w:ascii="Times New Roman" w:hAnsi="Times New Roman" w:cs="Times New Roman"/>
          <w:color w:val="000000" w:themeColor="text1"/>
        </w:rPr>
        <w:t>did not</w:t>
      </w:r>
      <w:r w:rsidR="008673CF" w:rsidRPr="007D67E3">
        <w:rPr>
          <w:rFonts w:ascii="Times New Roman" w:hAnsi="Times New Roman" w:cs="Times New Roman"/>
          <w:color w:val="000000" w:themeColor="text1"/>
        </w:rPr>
        <w:t xml:space="preserve"> </w:t>
      </w:r>
      <w:r w:rsidR="00200272">
        <w:rPr>
          <w:rFonts w:ascii="Times New Roman" w:hAnsi="Times New Roman" w:cs="Times New Roman"/>
          <w:color w:val="000000" w:themeColor="text1"/>
        </w:rPr>
        <w:t>respond</w:t>
      </w:r>
      <w:r w:rsidR="008673CF">
        <w:rPr>
          <w:rFonts w:ascii="Times New Roman" w:hAnsi="Times New Roman" w:cs="Times New Roman"/>
          <w:color w:val="000000" w:themeColor="text1"/>
        </w:rPr>
        <w:t xml:space="preserve">. </w:t>
      </w:r>
      <w:r w:rsidR="00200272">
        <w:rPr>
          <w:rFonts w:ascii="Times New Roman" w:hAnsi="Times New Roman" w:cs="Times New Roman"/>
          <w:color w:val="000000" w:themeColor="text1"/>
        </w:rPr>
        <w:t>Consequently</w:t>
      </w:r>
      <w:r w:rsidR="008673CF" w:rsidRPr="007D67E3">
        <w:rPr>
          <w:rFonts w:ascii="Times New Roman" w:hAnsi="Times New Roman" w:cs="Times New Roman"/>
          <w:color w:val="000000" w:themeColor="text1"/>
        </w:rPr>
        <w:t xml:space="preserve">, </w:t>
      </w:r>
      <w:r w:rsidR="00941071">
        <w:rPr>
          <w:rFonts w:ascii="Times New Roman" w:hAnsi="Times New Roman" w:cs="Times New Roman"/>
          <w:color w:val="000000" w:themeColor="text1"/>
        </w:rPr>
        <w:t xml:space="preserve">I contacted </w:t>
      </w:r>
      <w:r w:rsidR="00C04B8A">
        <w:rPr>
          <w:rFonts w:ascii="Times New Roman" w:hAnsi="Times New Roman" w:cs="Times New Roman"/>
          <w:color w:val="000000" w:themeColor="text1"/>
        </w:rPr>
        <w:t>13</w:t>
      </w:r>
      <w:r w:rsidR="008673CF" w:rsidRPr="007D67E3">
        <w:rPr>
          <w:rFonts w:ascii="Times New Roman" w:hAnsi="Times New Roman" w:cs="Times New Roman"/>
          <w:color w:val="000000" w:themeColor="text1"/>
        </w:rPr>
        <w:t xml:space="preserve"> potential replacement programs</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Subsequently, </w:t>
      </w:r>
      <w:r w:rsidR="00C04B8A">
        <w:rPr>
          <w:rFonts w:ascii="Times New Roman" w:hAnsi="Times New Roman" w:cs="Times New Roman"/>
          <w:color w:val="000000" w:themeColor="text1"/>
        </w:rPr>
        <w:t xml:space="preserve">a total of </w:t>
      </w:r>
      <w:r w:rsidR="001820A8">
        <w:rPr>
          <w:rFonts w:ascii="Times New Roman" w:hAnsi="Times New Roman" w:cs="Times New Roman"/>
          <w:color w:val="000000" w:themeColor="text1"/>
        </w:rPr>
        <w:t>11</w:t>
      </w:r>
      <w:r w:rsidR="008673CF" w:rsidRPr="007D67E3">
        <w:rPr>
          <w:rFonts w:ascii="Times New Roman" w:hAnsi="Times New Roman" w:cs="Times New Roman"/>
          <w:color w:val="000000" w:themeColor="text1"/>
        </w:rPr>
        <w:t xml:space="preserve"> programs agreed to participate</w:t>
      </w:r>
      <w:r w:rsidR="001820A8">
        <w:rPr>
          <w:rFonts w:ascii="Times New Roman" w:hAnsi="Times New Roman" w:cs="Times New Roman"/>
          <w:color w:val="000000" w:themeColor="text1"/>
        </w:rPr>
        <w:t>,</w:t>
      </w:r>
      <w:r w:rsidR="008673CF" w:rsidRPr="007D67E3">
        <w:rPr>
          <w:rFonts w:ascii="Times New Roman" w:hAnsi="Times New Roman" w:cs="Times New Roman"/>
          <w:color w:val="000000" w:themeColor="text1"/>
        </w:rPr>
        <w:t xml:space="preserve"> including three 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funded programs without housing, three 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funded programs with housing, three non-TPSID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funded programs with housing, and two non-TPSID</w:t>
      </w:r>
      <w:r w:rsidR="00F35C0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funded programs without </w:t>
      </w:r>
      <w:r w:rsidR="008673CF" w:rsidRPr="007D67E3">
        <w:rPr>
          <w:rFonts w:ascii="Times New Roman" w:hAnsi="Times New Roman" w:cs="Times New Roman"/>
          <w:color w:val="000000" w:themeColor="text1"/>
        </w:rPr>
        <w:lastRenderedPageBreak/>
        <w:t>housing</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Participating programs amass</w:t>
      </w:r>
      <w:r w:rsidR="00157551">
        <w:rPr>
          <w:rFonts w:ascii="Times New Roman" w:hAnsi="Times New Roman" w:cs="Times New Roman"/>
          <w:color w:val="000000" w:themeColor="text1"/>
        </w:rPr>
        <w:t>ed</w:t>
      </w:r>
      <w:r w:rsidR="008673CF" w:rsidRPr="007D67E3">
        <w:rPr>
          <w:rFonts w:ascii="Times New Roman" w:hAnsi="Times New Roman" w:cs="Times New Roman"/>
          <w:color w:val="000000" w:themeColor="text1"/>
        </w:rPr>
        <w:t xml:space="preserve"> from Alabama, Arkansas, California, Colorado, Florida, Missouri, Ohio, Texas, Rhode Island, Washington, and Wyoming</w:t>
      </w:r>
      <w:r w:rsidR="008673CF">
        <w:rPr>
          <w:rFonts w:ascii="Times New Roman" w:hAnsi="Times New Roman" w:cs="Times New Roman"/>
          <w:color w:val="000000" w:themeColor="text1"/>
        </w:rPr>
        <w:t xml:space="preserve">. </w:t>
      </w:r>
      <w:r w:rsidR="008673CF" w:rsidRPr="0059779B">
        <w:rPr>
          <w:rFonts w:ascii="Times New Roman" w:hAnsi="Times New Roman" w:cs="Times New Roman"/>
          <w:color w:val="000000" w:themeColor="text1"/>
        </w:rPr>
        <w:t xml:space="preserve">Figure </w:t>
      </w:r>
      <w:r w:rsidR="0059779B" w:rsidRPr="0059779B">
        <w:rPr>
          <w:rFonts w:ascii="Times New Roman" w:hAnsi="Times New Roman" w:cs="Times New Roman"/>
          <w:color w:val="000000" w:themeColor="text1"/>
        </w:rPr>
        <w:t>1</w:t>
      </w:r>
      <w:r w:rsidR="008673CF" w:rsidRPr="007D67E3">
        <w:rPr>
          <w:rFonts w:ascii="Times New Roman" w:hAnsi="Times New Roman" w:cs="Times New Roman"/>
          <w:color w:val="000000" w:themeColor="text1"/>
        </w:rPr>
        <w:t xml:space="preserve"> depicts the selection process of participants for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477C87">
        <w:rPr>
          <w:rFonts w:ascii="Times New Roman" w:hAnsi="Times New Roman" w:cs="Times New Roman"/>
          <w:color w:val="000000" w:themeColor="text1"/>
        </w:rPr>
        <w:t xml:space="preserve">. </w:t>
      </w:r>
    </w:p>
    <w:p w14:paraId="69FCCA7C" w14:textId="79C38E65" w:rsidR="008673CF" w:rsidRPr="007C7B17" w:rsidRDefault="008673CF" w:rsidP="008673CF">
      <w:pPr>
        <w:pStyle w:val="NoSpacing"/>
        <w:spacing w:line="480" w:lineRule="auto"/>
        <w:contextualSpacing/>
        <w:rPr>
          <w:rFonts w:ascii="Times New Roman" w:hAnsi="Times New Roman" w:cs="Times New Roman"/>
          <w:b/>
          <w:bCs/>
          <w:i/>
          <w:iCs/>
        </w:rPr>
      </w:pPr>
      <w:r w:rsidRPr="007C7B17">
        <w:rPr>
          <w:rFonts w:ascii="Times New Roman" w:hAnsi="Times New Roman" w:cs="Times New Roman"/>
          <w:b/>
          <w:bCs/>
          <w:i/>
          <w:iCs/>
        </w:rPr>
        <w:t xml:space="preserve">Expert </w:t>
      </w:r>
      <w:r w:rsidR="00C1703C">
        <w:rPr>
          <w:rFonts w:ascii="Times New Roman" w:hAnsi="Times New Roman" w:cs="Times New Roman"/>
          <w:b/>
          <w:bCs/>
          <w:i/>
          <w:iCs/>
        </w:rPr>
        <w:t>Delphi Group 2</w:t>
      </w:r>
    </w:p>
    <w:p w14:paraId="21F0D8E8" w14:textId="3BED705B" w:rsidR="008673CF" w:rsidRPr="007D67E3" w:rsidRDefault="008673CF" w:rsidP="008673CF">
      <w:pPr>
        <w:pStyle w:val="NoSpacing"/>
        <w:spacing w:line="480" w:lineRule="auto"/>
        <w:ind w:firstLine="720"/>
        <w:contextualSpacing/>
        <w:rPr>
          <w:rFonts w:ascii="Times New Roman" w:hAnsi="Times New Roman" w:cs="Times New Roman"/>
        </w:rPr>
      </w:pPr>
      <w:r w:rsidRPr="007D67E3">
        <w:rPr>
          <w:rFonts w:ascii="Times New Roman" w:hAnsi="Times New Roman" w:cs="Times New Roman"/>
        </w:rPr>
        <w:t xml:space="preserve">The broad group of PEaE program </w:t>
      </w:r>
      <w:r w:rsidR="00C04B8A">
        <w:rPr>
          <w:rFonts w:ascii="Times New Roman" w:hAnsi="Times New Roman" w:cs="Times New Roman"/>
        </w:rPr>
        <w:t>directors</w:t>
      </w:r>
      <w:r w:rsidRPr="007D67E3">
        <w:rPr>
          <w:rFonts w:ascii="Times New Roman" w:hAnsi="Times New Roman" w:cs="Times New Roman"/>
        </w:rPr>
        <w:t xml:space="preserve"> constitute</w:t>
      </w:r>
      <w:r w:rsidR="008D5F0B">
        <w:rPr>
          <w:rFonts w:ascii="Times New Roman" w:hAnsi="Times New Roman" w:cs="Times New Roman"/>
        </w:rPr>
        <w:t>d</w:t>
      </w:r>
      <w:r w:rsidRPr="007D67E3">
        <w:rPr>
          <w:rFonts w:ascii="Times New Roman" w:hAnsi="Times New Roman" w:cs="Times New Roman"/>
        </w:rPr>
        <w:t xml:space="preserve"> the second expert group. Through a questionnaire, these experts provide</w:t>
      </w:r>
      <w:r w:rsidR="008D5F0B">
        <w:rPr>
          <w:rFonts w:ascii="Times New Roman" w:hAnsi="Times New Roman" w:cs="Times New Roman"/>
        </w:rPr>
        <w:t>d</w:t>
      </w:r>
      <w:r w:rsidRPr="007D67E3">
        <w:rPr>
          <w:rFonts w:ascii="Times New Roman" w:hAnsi="Times New Roman" w:cs="Times New Roman"/>
        </w:rPr>
        <w:t xml:space="preserve"> experienced opinions with respect to the researcher</w:t>
      </w:r>
      <w:r w:rsidR="00C04B8A">
        <w:rPr>
          <w:rFonts w:ascii="Times New Roman" w:hAnsi="Times New Roman" w:cs="Times New Roman"/>
        </w:rPr>
        <w:t>/Expert Group 1 created</w:t>
      </w:r>
      <w:r w:rsidRPr="007D67E3">
        <w:rPr>
          <w:rFonts w:ascii="Times New Roman" w:hAnsi="Times New Roman" w:cs="Times New Roman"/>
        </w:rPr>
        <w:t xml:space="preserve"> assessment. For the purpose of this group, a PEaE program </w:t>
      </w:r>
      <w:r w:rsidR="00C04B8A">
        <w:rPr>
          <w:rFonts w:ascii="Times New Roman" w:hAnsi="Times New Roman" w:cs="Times New Roman"/>
        </w:rPr>
        <w:t xml:space="preserve">director </w:t>
      </w:r>
      <w:r w:rsidRPr="007D67E3">
        <w:rPr>
          <w:rFonts w:ascii="Times New Roman" w:hAnsi="Times New Roman" w:cs="Times New Roman"/>
        </w:rPr>
        <w:t>was considered an expert if he or she met the following criteria</w:t>
      </w:r>
      <w:r w:rsidR="00371913">
        <w:rPr>
          <w:rFonts w:ascii="Times New Roman" w:hAnsi="Times New Roman" w:cs="Times New Roman"/>
        </w:rPr>
        <w:t>:</w:t>
      </w:r>
    </w:p>
    <w:p w14:paraId="2FBDF84D" w14:textId="7C493358"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t>d</w:t>
      </w:r>
      <w:r w:rsidR="008673CF" w:rsidRPr="007D67E3">
        <w:rPr>
          <w:rFonts w:ascii="Times New Roman" w:hAnsi="Times New Roman" w:cs="Times New Roman"/>
        </w:rPr>
        <w:t>irector, administrator, or professor overseeing PEaE programs on a college or university campus</w:t>
      </w:r>
    </w:p>
    <w:p w14:paraId="25EB6868" w14:textId="6BE86375"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t>i</w:t>
      </w:r>
      <w:r w:rsidR="008673CF" w:rsidRPr="007D67E3">
        <w:rPr>
          <w:rFonts w:ascii="Times New Roman" w:hAnsi="Times New Roman" w:cs="Times New Roman"/>
        </w:rPr>
        <w:t>nvolved in the review of PEaE applicant admission materials</w:t>
      </w:r>
    </w:p>
    <w:p w14:paraId="53112DBB" w14:textId="6BEAA453" w:rsidR="008673CF" w:rsidRPr="007D67E3" w:rsidRDefault="0012166C" w:rsidP="008673CF">
      <w:pPr>
        <w:pStyle w:val="NoSpacing"/>
        <w:numPr>
          <w:ilvl w:val="0"/>
          <w:numId w:val="4"/>
        </w:numPr>
        <w:spacing w:line="480" w:lineRule="auto"/>
        <w:contextualSpacing/>
        <w:rPr>
          <w:rFonts w:ascii="Times New Roman" w:hAnsi="Times New Roman" w:cs="Times New Roman"/>
        </w:rPr>
      </w:pPr>
      <w:r>
        <w:rPr>
          <w:rFonts w:ascii="Times New Roman" w:hAnsi="Times New Roman" w:cs="Times New Roman"/>
        </w:rPr>
        <w:t>p</w:t>
      </w:r>
      <w:r w:rsidR="008673CF" w:rsidRPr="007D67E3">
        <w:rPr>
          <w:rFonts w:ascii="Times New Roman" w:hAnsi="Times New Roman" w:cs="Times New Roman"/>
        </w:rPr>
        <w:t xml:space="preserve">articipant in determining if PEaE applicants are accepted or </w:t>
      </w:r>
      <w:r w:rsidR="008C135C">
        <w:rPr>
          <w:rFonts w:ascii="Times New Roman" w:hAnsi="Times New Roman" w:cs="Times New Roman"/>
        </w:rPr>
        <w:t>rejected</w:t>
      </w:r>
      <w:r w:rsidR="008C135C" w:rsidRPr="007D67E3">
        <w:rPr>
          <w:rFonts w:ascii="Times New Roman" w:hAnsi="Times New Roman" w:cs="Times New Roman"/>
        </w:rPr>
        <w:t xml:space="preserve"> </w:t>
      </w:r>
      <w:r w:rsidR="008673CF" w:rsidRPr="007D67E3">
        <w:rPr>
          <w:rFonts w:ascii="Times New Roman" w:hAnsi="Times New Roman" w:cs="Times New Roman"/>
        </w:rPr>
        <w:t>to program (sole decision-maker or a voting party)</w:t>
      </w:r>
    </w:p>
    <w:p w14:paraId="02BC0226" w14:textId="0BACE568" w:rsidR="008673CF" w:rsidRPr="007A1933" w:rsidRDefault="001B5053" w:rsidP="008D5F0B">
      <w:pPr>
        <w:pStyle w:val="NoSpacing"/>
        <w:spacing w:line="480" w:lineRule="auto"/>
        <w:ind w:firstLine="720"/>
        <w:contextualSpacing/>
        <w:rPr>
          <w:rFonts w:ascii="Times New Roman" w:hAnsi="Times New Roman" w:cs="Times New Roman"/>
        </w:rPr>
      </w:pPr>
      <w:r>
        <w:rPr>
          <w:rFonts w:ascii="Times New Roman" w:hAnsi="Times New Roman" w:cs="Times New Roman"/>
        </w:rPr>
        <w:t>I</w:t>
      </w:r>
      <w:r w:rsidR="008673CF" w:rsidRPr="007D67E3">
        <w:rPr>
          <w:rFonts w:ascii="Times New Roman" w:hAnsi="Times New Roman" w:cs="Times New Roman"/>
        </w:rPr>
        <w:t xml:space="preserve"> composed a </w:t>
      </w:r>
      <w:r w:rsidR="007A1933">
        <w:rPr>
          <w:rFonts w:ascii="Times New Roman" w:hAnsi="Times New Roman" w:cs="Times New Roman"/>
        </w:rPr>
        <w:t xml:space="preserve">current </w:t>
      </w:r>
      <w:r w:rsidR="008673CF" w:rsidRPr="007D67E3">
        <w:rPr>
          <w:rFonts w:ascii="Times New Roman" w:hAnsi="Times New Roman" w:cs="Times New Roman"/>
        </w:rPr>
        <w:t xml:space="preserve">list of </w:t>
      </w:r>
      <w:r w:rsidR="008673CF" w:rsidRPr="007D67E3">
        <w:rPr>
          <w:rFonts w:ascii="Times New Roman" w:hAnsi="Times New Roman" w:cs="Times New Roman"/>
        </w:rPr>
        <w:softHyphen/>
      </w:r>
      <w:r w:rsidR="008673CF" w:rsidRPr="007D67E3">
        <w:rPr>
          <w:rFonts w:ascii="Times New Roman" w:hAnsi="Times New Roman" w:cs="Times New Roman"/>
        </w:rPr>
        <w:softHyphen/>
      </w:r>
      <w:r w:rsidR="008673CF" w:rsidRPr="007D67E3">
        <w:rPr>
          <w:rFonts w:ascii="Times New Roman" w:hAnsi="Times New Roman" w:cs="Times New Roman"/>
        </w:rPr>
        <w:softHyphen/>
        <w:t>1</w:t>
      </w:r>
      <w:r w:rsidR="008673CF">
        <w:rPr>
          <w:rFonts w:ascii="Times New Roman" w:hAnsi="Times New Roman" w:cs="Times New Roman"/>
        </w:rPr>
        <w:t>73</w:t>
      </w:r>
      <w:r w:rsidR="008673CF" w:rsidRPr="007D67E3">
        <w:rPr>
          <w:rFonts w:ascii="Times New Roman" w:hAnsi="Times New Roman" w:cs="Times New Roman"/>
        </w:rPr>
        <w:t xml:space="preserve"> potential PEaE experts</w:t>
      </w:r>
      <w:r w:rsidR="007A1933">
        <w:rPr>
          <w:rFonts w:ascii="Times New Roman" w:hAnsi="Times New Roman" w:cs="Times New Roman"/>
        </w:rPr>
        <w:t xml:space="preserve"> inclusive of programs involved </w:t>
      </w:r>
      <w:r w:rsidR="007A1933" w:rsidRPr="007D67E3">
        <w:rPr>
          <w:rFonts w:ascii="Times New Roman" w:hAnsi="Times New Roman" w:cs="Times New Roman"/>
        </w:rPr>
        <w:t>in the initial frequency count of admission requirements</w:t>
      </w:r>
      <w:r w:rsidR="007A1933">
        <w:rPr>
          <w:rFonts w:ascii="Times New Roman" w:hAnsi="Times New Roman" w:cs="Times New Roman"/>
        </w:rPr>
        <w:t xml:space="preserve"> (162)</w:t>
      </w:r>
      <w:r w:rsidR="007A1933" w:rsidRPr="007D67E3">
        <w:rPr>
          <w:rFonts w:ascii="Times New Roman" w:hAnsi="Times New Roman" w:cs="Times New Roman"/>
        </w:rPr>
        <w:t xml:space="preserve"> </w:t>
      </w:r>
      <w:r w:rsidR="007A1933">
        <w:rPr>
          <w:rFonts w:ascii="Times New Roman" w:hAnsi="Times New Roman" w:cs="Times New Roman"/>
        </w:rPr>
        <w:t xml:space="preserve">and newly formed programs </w:t>
      </w:r>
      <w:r w:rsidR="00E93859">
        <w:rPr>
          <w:rFonts w:ascii="Times New Roman" w:hAnsi="Times New Roman" w:cs="Times New Roman"/>
        </w:rPr>
        <w:t xml:space="preserve">that </w:t>
      </w:r>
      <w:r w:rsidR="007A1933">
        <w:rPr>
          <w:rFonts w:ascii="Times New Roman" w:hAnsi="Times New Roman" w:cs="Times New Roman"/>
        </w:rPr>
        <w:t>me</w:t>
      </w:r>
      <w:r w:rsidR="00E93859">
        <w:rPr>
          <w:rFonts w:ascii="Times New Roman" w:hAnsi="Times New Roman" w:cs="Times New Roman"/>
        </w:rPr>
        <w:t>t</w:t>
      </w:r>
      <w:r w:rsidR="007A1933">
        <w:rPr>
          <w:rFonts w:ascii="Times New Roman" w:hAnsi="Times New Roman" w:cs="Times New Roman"/>
        </w:rPr>
        <w:t xml:space="preserve"> the inclusion criteria and ha</w:t>
      </w:r>
      <w:r w:rsidR="00E93859">
        <w:rPr>
          <w:rFonts w:ascii="Times New Roman" w:hAnsi="Times New Roman" w:cs="Times New Roman"/>
        </w:rPr>
        <w:t>d</w:t>
      </w:r>
      <w:r w:rsidR="007A1933">
        <w:rPr>
          <w:rFonts w:ascii="Times New Roman" w:hAnsi="Times New Roman" w:cs="Times New Roman"/>
        </w:rPr>
        <w:t xml:space="preserve"> contact information available as depicted on the Think College website</w:t>
      </w:r>
      <w:r w:rsidR="00B00FCA">
        <w:rPr>
          <w:rFonts w:ascii="Times New Roman" w:hAnsi="Times New Roman" w:cs="Times New Roman"/>
        </w:rPr>
        <w:t>.</w:t>
      </w:r>
      <w:r w:rsidR="00DD0A93">
        <w:rPr>
          <w:rFonts w:ascii="Times New Roman" w:hAnsi="Times New Roman" w:cs="Times New Roman"/>
        </w:rPr>
        <w:t xml:space="preserve"> This list did not include participants in</w:t>
      </w:r>
      <w:r w:rsidR="00DD0A93" w:rsidRPr="007D67E3">
        <w:rPr>
          <w:rFonts w:ascii="Times New Roman" w:hAnsi="Times New Roman" w:cs="Times New Roman"/>
        </w:rPr>
        <w:t xml:space="preserve"> </w:t>
      </w:r>
      <w:r w:rsidR="00DD0A93">
        <w:rPr>
          <w:rFonts w:ascii="Times New Roman" w:hAnsi="Times New Roman" w:cs="Times New Roman"/>
        </w:rPr>
        <w:t xml:space="preserve">Expert </w:t>
      </w:r>
      <w:r w:rsidR="00C1703C">
        <w:rPr>
          <w:rFonts w:ascii="Times New Roman" w:hAnsi="Times New Roman" w:cs="Times New Roman"/>
        </w:rPr>
        <w:t>Delphi Group 1</w:t>
      </w:r>
      <w:r w:rsidR="004C0904">
        <w:rPr>
          <w:rFonts w:ascii="Times New Roman" w:hAnsi="Times New Roman" w:cs="Times New Roman"/>
        </w:rPr>
        <w:t xml:space="preserve">. </w:t>
      </w:r>
    </w:p>
    <w:p w14:paraId="01AB2EF2" w14:textId="77777777" w:rsidR="008673CF" w:rsidRPr="007D67E3" w:rsidRDefault="008673CF" w:rsidP="008673CF">
      <w:pPr>
        <w:pStyle w:val="NoSpacing"/>
        <w:spacing w:line="480" w:lineRule="auto"/>
        <w:contextualSpacing/>
        <w:rPr>
          <w:rFonts w:ascii="Times New Roman" w:hAnsi="Times New Roman" w:cs="Times New Roman"/>
          <w:b/>
          <w:bCs/>
          <w:color w:val="000000" w:themeColor="text1"/>
        </w:rPr>
      </w:pPr>
      <w:r w:rsidRPr="007D67E3">
        <w:rPr>
          <w:rFonts w:ascii="Times New Roman" w:hAnsi="Times New Roman" w:cs="Times New Roman"/>
          <w:b/>
          <w:bCs/>
          <w:color w:val="000000" w:themeColor="text1"/>
        </w:rPr>
        <w:t>Response Rate</w:t>
      </w:r>
    </w:p>
    <w:p w14:paraId="1F34A3CE" w14:textId="7BDDE25B" w:rsidR="008673CF" w:rsidRPr="007D67E3" w:rsidRDefault="008673CF" w:rsidP="008673CF">
      <w:pPr>
        <w:pStyle w:val="NoSpacing"/>
        <w:spacing w:line="480" w:lineRule="auto"/>
        <w:contextualSpacing/>
        <w:rPr>
          <w:rFonts w:ascii="Times New Roman" w:hAnsi="Times New Roman" w:cs="Times New Roman"/>
          <w:color w:val="000000" w:themeColor="text1"/>
        </w:rPr>
      </w:pPr>
      <w:r w:rsidRPr="007D67E3">
        <w:rPr>
          <w:rFonts w:ascii="Times New Roman" w:hAnsi="Times New Roman" w:cs="Times New Roman"/>
          <w:color w:val="000000" w:themeColor="text1"/>
        </w:rPr>
        <w:tab/>
        <w:t xml:space="preserve">Due to the capabilities of current technology, an online questionnaire was selected as the most efficient, cost effective, and time considerate option for </w:t>
      </w:r>
      <w:r w:rsidR="00622F44">
        <w:rPr>
          <w:rFonts w:ascii="Times New Roman" w:hAnsi="Times New Roman" w:cs="Times New Roman"/>
          <w:color w:val="000000" w:themeColor="text1"/>
        </w:rPr>
        <w:t xml:space="preserve">both </w:t>
      </w:r>
      <w:r w:rsidR="005C4F64">
        <w:rPr>
          <w:rFonts w:ascii="Times New Roman" w:hAnsi="Times New Roman" w:cs="Times New Roman"/>
          <w:color w:val="000000" w:themeColor="text1"/>
        </w:rPr>
        <w:t>myself</w:t>
      </w:r>
      <w:r w:rsidRPr="007D67E3">
        <w:rPr>
          <w:rFonts w:ascii="Times New Roman" w:hAnsi="Times New Roman" w:cs="Times New Roman"/>
          <w:color w:val="000000" w:themeColor="text1"/>
        </w:rPr>
        <w:t xml:space="preserve"> and participating experts. Utilizing an online questionnaire, experts </w:t>
      </w:r>
      <w:r w:rsidR="00852176">
        <w:rPr>
          <w:rFonts w:ascii="Times New Roman" w:hAnsi="Times New Roman" w:cs="Times New Roman"/>
          <w:color w:val="000000" w:themeColor="text1"/>
        </w:rPr>
        <w:t>provided</w:t>
      </w:r>
      <w:r w:rsidRPr="007D67E3">
        <w:rPr>
          <w:rFonts w:ascii="Times New Roman" w:hAnsi="Times New Roman" w:cs="Times New Roman"/>
          <w:color w:val="000000" w:themeColor="text1"/>
        </w:rPr>
        <w:t xml:space="preserve"> their opinions void of any simultaneous contact with </w:t>
      </w:r>
      <w:r w:rsidR="005C4F64">
        <w:rPr>
          <w:rFonts w:ascii="Times New Roman" w:hAnsi="Times New Roman" w:cs="Times New Roman"/>
          <w:color w:val="000000" w:themeColor="text1"/>
        </w:rPr>
        <w:t>myself</w:t>
      </w:r>
      <w:r w:rsidRPr="007D67E3">
        <w:rPr>
          <w:rFonts w:ascii="Times New Roman" w:hAnsi="Times New Roman" w:cs="Times New Roman"/>
          <w:color w:val="000000" w:themeColor="text1"/>
        </w:rPr>
        <w:t xml:space="preserve"> or other expert participants. Fricker and Schonlau (2002) and </w:t>
      </w:r>
      <w:r w:rsidR="00822479">
        <w:rPr>
          <w:rFonts w:ascii="Times New Roman" w:hAnsi="Times New Roman" w:cs="Times New Roman"/>
          <w:color w:val="000000" w:themeColor="text1"/>
        </w:rPr>
        <w:t>Cobanoglu</w:t>
      </w:r>
      <w:r w:rsidRPr="007D67E3">
        <w:rPr>
          <w:rFonts w:ascii="Times New Roman" w:hAnsi="Times New Roman" w:cs="Times New Roman"/>
          <w:color w:val="000000" w:themeColor="text1"/>
        </w:rPr>
        <w:t xml:space="preserve"> and </w:t>
      </w:r>
      <w:r w:rsidR="00822479">
        <w:rPr>
          <w:rFonts w:ascii="Times New Roman" w:hAnsi="Times New Roman" w:cs="Times New Roman"/>
          <w:color w:val="000000" w:themeColor="text1"/>
        </w:rPr>
        <w:t>Cobanoglu</w:t>
      </w:r>
      <w:r w:rsidRPr="007D67E3">
        <w:rPr>
          <w:rFonts w:ascii="Times New Roman" w:hAnsi="Times New Roman" w:cs="Times New Roman"/>
          <w:color w:val="000000" w:themeColor="text1"/>
        </w:rPr>
        <w:t xml:space="preserve"> (2003) prompt</w:t>
      </w:r>
      <w:r w:rsidR="00622F44">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researchers to consider critical elements of online </w:t>
      </w:r>
      <w:r w:rsidRPr="007D67E3">
        <w:rPr>
          <w:rFonts w:ascii="Times New Roman" w:hAnsi="Times New Roman" w:cs="Times New Roman"/>
          <w:color w:val="000000" w:themeColor="text1"/>
        </w:rPr>
        <w:lastRenderedPageBreak/>
        <w:t xml:space="preserve">questionnaires including timeliness, incentives, quality, cost, and ease to </w:t>
      </w:r>
      <w:r w:rsidR="007E262D">
        <w:rPr>
          <w:rFonts w:ascii="Times New Roman" w:hAnsi="Times New Roman" w:cs="Times New Roman"/>
          <w:color w:val="000000" w:themeColor="text1"/>
        </w:rPr>
        <w:t xml:space="preserve">promote </w:t>
      </w:r>
      <w:r w:rsidRPr="007D67E3">
        <w:rPr>
          <w:rFonts w:ascii="Times New Roman" w:hAnsi="Times New Roman" w:cs="Times New Roman"/>
          <w:color w:val="000000" w:themeColor="text1"/>
        </w:rPr>
        <w:t>high response rates.</w:t>
      </w:r>
      <w:r w:rsidR="007E262D">
        <w:rPr>
          <w:rFonts w:ascii="Times New Roman" w:hAnsi="Times New Roman" w:cs="Times New Roman"/>
          <w:color w:val="000000" w:themeColor="text1"/>
        </w:rPr>
        <w:t xml:space="preserve"> High response rates are required to fully and accurately answer the abovementioned research questions. Therefore, </w:t>
      </w:r>
      <w:r w:rsidR="001B5053">
        <w:rPr>
          <w:rFonts w:ascii="Times New Roman" w:hAnsi="Times New Roman" w:cs="Times New Roman"/>
          <w:color w:val="000000" w:themeColor="text1"/>
        </w:rPr>
        <w:t>I</w:t>
      </w:r>
      <w:r w:rsidR="007E262D">
        <w:rPr>
          <w:rFonts w:ascii="Times New Roman" w:hAnsi="Times New Roman" w:cs="Times New Roman"/>
          <w:color w:val="000000" w:themeColor="text1"/>
        </w:rPr>
        <w:t xml:space="preserve"> planned for each critical element. </w:t>
      </w:r>
      <w:r w:rsidRPr="007D67E3">
        <w:rPr>
          <w:rFonts w:ascii="Times New Roman" w:hAnsi="Times New Roman" w:cs="Times New Roman"/>
          <w:color w:val="000000" w:themeColor="text1"/>
        </w:rPr>
        <w:t xml:space="preserve">Additionally, the distinct concern of attrition </w:t>
      </w:r>
      <w:r w:rsidR="00622F44">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also addressed. </w:t>
      </w:r>
    </w:p>
    <w:p w14:paraId="277D26C9" w14:textId="1B1015EA" w:rsidR="007C7B17" w:rsidRPr="007C7B17" w:rsidRDefault="008673CF" w:rsidP="008673CF">
      <w:pPr>
        <w:pStyle w:val="NoSpacing"/>
        <w:spacing w:line="480" w:lineRule="auto"/>
        <w:contextualSpacing/>
        <w:rPr>
          <w:rFonts w:ascii="Times New Roman" w:hAnsi="Times New Roman" w:cs="Times New Roman"/>
          <w:b/>
          <w:bCs/>
          <w:i/>
          <w:iCs/>
          <w:color w:val="000000" w:themeColor="text1"/>
        </w:rPr>
      </w:pPr>
      <w:r w:rsidRPr="007C7B17">
        <w:rPr>
          <w:rFonts w:ascii="Times New Roman" w:hAnsi="Times New Roman" w:cs="Times New Roman"/>
          <w:b/>
          <w:bCs/>
          <w:i/>
          <w:iCs/>
          <w:color w:val="000000" w:themeColor="text1"/>
        </w:rPr>
        <w:t>Timeliness</w:t>
      </w:r>
    </w:p>
    <w:p w14:paraId="417CCE8D" w14:textId="66E8420F" w:rsidR="008673CF" w:rsidRPr="007D67E3" w:rsidRDefault="008673CF" w:rsidP="007C7B17">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As described by Fricker and Schonlau (2002), timeliness describes three significant considerations</w:t>
      </w:r>
      <w:r w:rsidR="0057451B">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including length of time to initiate contact with participants, length of time for participants to respond, and length of time for follow-up reminders. Each of these considerations equates to the total time a questionnaire is </w:t>
      </w:r>
      <w:r w:rsidRPr="007D67E3">
        <w:rPr>
          <w:rFonts w:ascii="Times New Roman" w:hAnsi="Times New Roman" w:cs="Times New Roman"/>
          <w:i/>
          <w:iCs/>
          <w:color w:val="000000" w:themeColor="text1"/>
        </w:rPr>
        <w:t>in the field</w:t>
      </w:r>
      <w:r w:rsidRPr="007D67E3">
        <w:rPr>
          <w:rFonts w:ascii="Times New Roman" w:hAnsi="Times New Roman" w:cs="Times New Roman"/>
          <w:color w:val="000000" w:themeColor="text1"/>
        </w:rPr>
        <w:t xml:space="preserve"> (Fricker </w:t>
      </w:r>
      <w:r w:rsidR="0057451B">
        <w:rPr>
          <w:rFonts w:ascii="Times New Roman" w:hAnsi="Times New Roman" w:cs="Times New Roman"/>
          <w:color w:val="000000" w:themeColor="text1"/>
        </w:rPr>
        <w:t>&amp;</w:t>
      </w:r>
      <w:r w:rsidRPr="007D67E3">
        <w:rPr>
          <w:rFonts w:ascii="Times New Roman" w:hAnsi="Times New Roman" w:cs="Times New Roman"/>
          <w:color w:val="000000" w:themeColor="text1"/>
        </w:rPr>
        <w:t xml:space="preserve"> Schonlau, 2002). It is important to remember that the individual participant response time may vary significantly</w:t>
      </w:r>
      <w:r w:rsidR="0057451B">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but completing the Delphi procedure requires all responses to be submitted before the researcher can continue to the next round of expert feedback. By utilizing </w:t>
      </w:r>
      <w:r w:rsidR="00E3380D">
        <w:rPr>
          <w:rFonts w:ascii="Times New Roman" w:hAnsi="Times New Roman" w:cs="Times New Roman"/>
          <w:color w:val="000000" w:themeColor="text1"/>
        </w:rPr>
        <w:t>the</w:t>
      </w:r>
      <w:r w:rsidRPr="007D67E3">
        <w:rPr>
          <w:rFonts w:ascii="Times New Roman" w:hAnsi="Times New Roman" w:cs="Times New Roman"/>
          <w:color w:val="000000" w:themeColor="text1"/>
        </w:rPr>
        <w:t xml:space="preserve"> internet-based questionnaire platform</w:t>
      </w:r>
      <w:r w:rsidR="00E3380D">
        <w:rPr>
          <w:rFonts w:ascii="Times New Roman" w:hAnsi="Times New Roman" w:cs="Times New Roman"/>
          <w:color w:val="000000" w:themeColor="text1"/>
        </w:rPr>
        <w:t xml:space="preserve">, </w:t>
      </w:r>
      <w:r w:rsidR="001B5053">
        <w:rPr>
          <w:rFonts w:ascii="Times New Roman" w:hAnsi="Times New Roman" w:cs="Times New Roman"/>
          <w:color w:val="000000" w:themeColor="text1"/>
        </w:rPr>
        <w:t>I</w:t>
      </w:r>
      <w:r w:rsidRPr="007D67E3">
        <w:rPr>
          <w:rFonts w:ascii="Times New Roman" w:hAnsi="Times New Roman" w:cs="Times New Roman"/>
          <w:color w:val="000000" w:themeColor="text1"/>
        </w:rPr>
        <w:t xml:space="preserve"> predicted</w:t>
      </w:r>
      <w:r w:rsidR="00E3380D">
        <w:rPr>
          <w:rFonts w:ascii="Times New Roman" w:hAnsi="Times New Roman" w:cs="Times New Roman"/>
          <w:color w:val="000000" w:themeColor="text1"/>
        </w:rPr>
        <w:t xml:space="preserve"> experts would complete the survey sooner because email reminders and requests are rapidly delivered.</w:t>
      </w:r>
      <w:r w:rsidR="002029D5">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However, utilizing an internet-based questionnaire platform was not expected to significantly decrease the time for expert participants to complete the questionnaire (Fricker </w:t>
      </w:r>
      <w:r w:rsidR="0057451B">
        <w:rPr>
          <w:rFonts w:ascii="Times New Roman" w:hAnsi="Times New Roman" w:cs="Times New Roman"/>
          <w:color w:val="000000" w:themeColor="text1"/>
        </w:rPr>
        <w:t>&amp;</w:t>
      </w:r>
      <w:r w:rsidRPr="007D67E3">
        <w:rPr>
          <w:rFonts w:ascii="Times New Roman" w:hAnsi="Times New Roman" w:cs="Times New Roman"/>
          <w:color w:val="000000" w:themeColor="text1"/>
        </w:rPr>
        <w:t xml:space="preserve"> Schonlau, 2002).</w:t>
      </w:r>
    </w:p>
    <w:p w14:paraId="6C0CDCAC" w14:textId="526DFD52"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Tse </w:t>
      </w:r>
      <w:r w:rsidR="009E5809">
        <w:rPr>
          <w:rFonts w:ascii="Times New Roman" w:hAnsi="Times New Roman" w:cs="Times New Roman"/>
          <w:color w:val="000000" w:themeColor="text1"/>
        </w:rPr>
        <w:t>(</w:t>
      </w:r>
      <w:r w:rsidRPr="007D67E3">
        <w:rPr>
          <w:rFonts w:ascii="Times New Roman" w:hAnsi="Times New Roman" w:cs="Times New Roman"/>
          <w:color w:val="000000" w:themeColor="text1"/>
        </w:rPr>
        <w:t>1998</w:t>
      </w:r>
      <w:r w:rsidR="009E5809">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w:t>
      </w:r>
      <w:r>
        <w:rPr>
          <w:rFonts w:ascii="Times New Roman" w:hAnsi="Times New Roman" w:cs="Times New Roman"/>
          <w:color w:val="000000" w:themeColor="text1"/>
        </w:rPr>
        <w:t>found email surveys often had lower response rates compared to mailed surveys</w:t>
      </w:r>
      <w:r w:rsidRPr="007D67E3">
        <w:rPr>
          <w:rFonts w:ascii="Times New Roman" w:hAnsi="Times New Roman" w:cs="Times New Roman"/>
          <w:color w:val="000000" w:themeColor="text1"/>
        </w:rPr>
        <w:t>.</w:t>
      </w:r>
      <w:r>
        <w:rPr>
          <w:rFonts w:ascii="Times New Roman" w:hAnsi="Times New Roman" w:cs="Times New Roman"/>
          <w:color w:val="000000" w:themeColor="text1"/>
        </w:rPr>
        <w:t xml:space="preserve"> However, the timing of Tse’s research may signal antiquated research due to new modes of technology and the increased use of internet, social media, and mobile device technology in daily lives (Hitlin, 2018).</w:t>
      </w:r>
      <w:r w:rsidRPr="007D67E3">
        <w:rPr>
          <w:rFonts w:ascii="Times New Roman" w:hAnsi="Times New Roman" w:cs="Times New Roman"/>
          <w:color w:val="000000" w:themeColor="text1"/>
        </w:rPr>
        <w:t xml:space="preserve"> To </w:t>
      </w:r>
      <w:r>
        <w:rPr>
          <w:rFonts w:ascii="Times New Roman" w:hAnsi="Times New Roman" w:cs="Times New Roman"/>
          <w:color w:val="000000" w:themeColor="text1"/>
        </w:rPr>
        <w:t>support the completion of the</w:t>
      </w:r>
      <w:r w:rsidRPr="007D67E3">
        <w:rPr>
          <w:rFonts w:ascii="Times New Roman" w:hAnsi="Times New Roman" w:cs="Times New Roman"/>
          <w:color w:val="000000" w:themeColor="text1"/>
        </w:rPr>
        <w:t xml:space="preserve"> Delphi study</w:t>
      </w:r>
      <w:r>
        <w:rPr>
          <w:rFonts w:ascii="Times New Roman" w:hAnsi="Times New Roman" w:cs="Times New Roman"/>
          <w:color w:val="000000" w:themeColor="text1"/>
        </w:rPr>
        <w:t xml:space="preserve"> by participants,</w:t>
      </w:r>
      <w:r w:rsidR="00852176">
        <w:rPr>
          <w:rFonts w:ascii="Times New Roman" w:hAnsi="Times New Roman" w:cs="Times New Roman"/>
          <w:color w:val="000000" w:themeColor="text1"/>
        </w:rPr>
        <w:t xml:space="preserve"> I followed</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recommendations to</w:t>
      </w:r>
      <w:r>
        <w:rPr>
          <w:rFonts w:ascii="Times New Roman" w:hAnsi="Times New Roman" w:cs="Times New Roman"/>
          <w:color w:val="000000" w:themeColor="text1"/>
        </w:rPr>
        <w:t xml:space="preserve"> send reminders (Saleh &amp; Bista, 2017)</w:t>
      </w:r>
      <w:r w:rsidRPr="007D67E3">
        <w:rPr>
          <w:rFonts w:ascii="Times New Roman" w:hAnsi="Times New Roman" w:cs="Times New Roman"/>
          <w:color w:val="000000" w:themeColor="text1"/>
        </w:rPr>
        <w:t xml:space="preserve">. </w:t>
      </w:r>
      <w:r w:rsidR="00852176">
        <w:rPr>
          <w:rFonts w:ascii="Times New Roman" w:hAnsi="Times New Roman" w:cs="Times New Roman"/>
          <w:color w:val="000000" w:themeColor="text1"/>
        </w:rPr>
        <w:t>I emailed e</w:t>
      </w:r>
      <w:r w:rsidRPr="007D67E3">
        <w:rPr>
          <w:rFonts w:ascii="Times New Roman" w:hAnsi="Times New Roman" w:cs="Times New Roman"/>
          <w:color w:val="000000" w:themeColor="text1"/>
        </w:rPr>
        <w:t xml:space="preserve">xperts identified in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individually, solicited their participation in this study as a PEaE expert, and requested </w:t>
      </w:r>
      <w:r w:rsidR="00E93859">
        <w:rPr>
          <w:rFonts w:ascii="Times New Roman" w:hAnsi="Times New Roman" w:cs="Times New Roman"/>
          <w:color w:val="000000" w:themeColor="text1"/>
        </w:rPr>
        <w:t xml:space="preserve">them </w:t>
      </w:r>
      <w:r w:rsidRPr="007D67E3">
        <w:rPr>
          <w:rFonts w:ascii="Times New Roman" w:hAnsi="Times New Roman" w:cs="Times New Roman"/>
          <w:color w:val="000000" w:themeColor="text1"/>
        </w:rPr>
        <w:t>to confirm their participation</w:t>
      </w:r>
      <w:r>
        <w:rPr>
          <w:rFonts w:ascii="Times New Roman" w:hAnsi="Times New Roman" w:cs="Times New Roman"/>
          <w:color w:val="000000" w:themeColor="text1"/>
        </w:rPr>
        <w:t xml:space="preserve">. </w:t>
      </w:r>
      <w:r w:rsidR="001B5053">
        <w:rPr>
          <w:rFonts w:ascii="Times New Roman" w:hAnsi="Times New Roman" w:cs="Times New Roman"/>
          <w:color w:val="000000" w:themeColor="text1"/>
        </w:rPr>
        <w:t>I</w:t>
      </w:r>
      <w:r w:rsidRPr="007D67E3">
        <w:rPr>
          <w:rFonts w:ascii="Times New Roman" w:hAnsi="Times New Roman" w:cs="Times New Roman"/>
          <w:color w:val="000000" w:themeColor="text1"/>
        </w:rPr>
        <w:t xml:space="preserve"> followed-up with phone calls to each selected </w:t>
      </w:r>
      <w:r w:rsidRPr="007D67E3">
        <w:rPr>
          <w:rFonts w:ascii="Times New Roman" w:hAnsi="Times New Roman" w:cs="Times New Roman"/>
          <w:color w:val="000000" w:themeColor="text1"/>
        </w:rPr>
        <w:lastRenderedPageBreak/>
        <w:t>potential participa</w:t>
      </w:r>
      <w:r w:rsidR="00E93859">
        <w:rPr>
          <w:rFonts w:ascii="Times New Roman" w:hAnsi="Times New Roman" w:cs="Times New Roman"/>
          <w:color w:val="000000" w:themeColor="text1"/>
        </w:rPr>
        <w:t>n</w:t>
      </w:r>
      <w:r w:rsidRPr="007D67E3">
        <w:rPr>
          <w:rFonts w:ascii="Times New Roman" w:hAnsi="Times New Roman" w:cs="Times New Roman"/>
          <w:color w:val="000000" w:themeColor="text1"/>
        </w:rPr>
        <w:t xml:space="preserve">t in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w:t>
      </w:r>
      <w:r w:rsidR="001671D5">
        <w:rPr>
          <w:rFonts w:ascii="Times New Roman" w:hAnsi="Times New Roman" w:cs="Times New Roman"/>
          <w:color w:val="000000" w:themeColor="text1"/>
        </w:rPr>
        <w:t xml:space="preserve">I </w:t>
      </w:r>
      <w:r w:rsidR="00E60D03">
        <w:rPr>
          <w:rFonts w:ascii="Times New Roman" w:hAnsi="Times New Roman" w:cs="Times New Roman"/>
          <w:color w:val="000000" w:themeColor="text1"/>
        </w:rPr>
        <w:t xml:space="preserve">solicited </w:t>
      </w:r>
      <w:r w:rsidR="001671D5">
        <w:rPr>
          <w:rFonts w:ascii="Times New Roman" w:hAnsi="Times New Roman" w:cs="Times New Roman"/>
          <w:color w:val="000000" w:themeColor="text1"/>
        </w:rPr>
        <w:t>e</w:t>
      </w:r>
      <w:r w:rsidRPr="007D67E3">
        <w:rPr>
          <w:rFonts w:ascii="Times New Roman" w:hAnsi="Times New Roman" w:cs="Times New Roman"/>
          <w:color w:val="000000" w:themeColor="text1"/>
        </w:rPr>
        <w:t xml:space="preserve">xperts identified in </w:t>
      </w:r>
      <w:r w:rsidR="00C1703C">
        <w:rPr>
          <w:rFonts w:ascii="Times New Roman" w:hAnsi="Times New Roman" w:cs="Times New Roman"/>
          <w:color w:val="000000" w:themeColor="text1"/>
        </w:rPr>
        <w:t>Delphi Group 2</w:t>
      </w:r>
      <w:r w:rsidRPr="007D67E3">
        <w:rPr>
          <w:rFonts w:ascii="Times New Roman" w:hAnsi="Times New Roman" w:cs="Times New Roman"/>
          <w:color w:val="000000" w:themeColor="text1"/>
        </w:rPr>
        <w:t xml:space="preserve"> by an email announcement calling for participation. Interested individuals in both groups complete</w:t>
      </w:r>
      <w:r w:rsidR="00046FF7">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a</w:t>
      </w:r>
      <w:r w:rsidR="005B0754">
        <w:rPr>
          <w:rFonts w:ascii="Times New Roman" w:hAnsi="Times New Roman" w:cs="Times New Roman"/>
          <w:color w:val="000000" w:themeColor="text1"/>
        </w:rPr>
        <w:t>n online</w:t>
      </w:r>
      <w:r w:rsidRPr="007D67E3">
        <w:rPr>
          <w:rFonts w:ascii="Times New Roman" w:hAnsi="Times New Roman" w:cs="Times New Roman"/>
          <w:color w:val="000000" w:themeColor="text1"/>
        </w:rPr>
        <w:t xml:space="preserve"> consent form and indicate</w:t>
      </w:r>
      <w:r w:rsidR="005B0754">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if their role met the inclusion criteria of being a current director, interim director, administrator</w:t>
      </w:r>
      <w:r w:rsidR="005B0754">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or another position directly responsible for the admittance of students in </w:t>
      </w:r>
      <w:r w:rsidR="005B0754">
        <w:rPr>
          <w:rFonts w:ascii="Times New Roman" w:hAnsi="Times New Roman" w:cs="Times New Roman"/>
          <w:color w:val="000000" w:themeColor="text1"/>
        </w:rPr>
        <w:t xml:space="preserve">a </w:t>
      </w:r>
      <w:r w:rsidRPr="007D67E3">
        <w:rPr>
          <w:rFonts w:ascii="Times New Roman" w:hAnsi="Times New Roman" w:cs="Times New Roman"/>
          <w:color w:val="000000" w:themeColor="text1"/>
        </w:rPr>
        <w:t xml:space="preserve">PEaE program before </w:t>
      </w:r>
      <w:r w:rsidR="005B0754">
        <w:rPr>
          <w:rFonts w:ascii="Times New Roman" w:hAnsi="Times New Roman" w:cs="Times New Roman"/>
          <w:color w:val="000000" w:themeColor="text1"/>
        </w:rPr>
        <w:t>being allowed to continue on to the online questionnaire</w:t>
      </w:r>
      <w:r w:rsidRPr="007D67E3">
        <w:rPr>
          <w:rFonts w:ascii="Times New Roman" w:hAnsi="Times New Roman" w:cs="Times New Roman"/>
          <w:color w:val="000000" w:themeColor="text1"/>
        </w:rPr>
        <w:t>.</w:t>
      </w:r>
    </w:p>
    <w:p w14:paraId="447AB070" w14:textId="6C58B3CC"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The first email to request participation occurred on February 4</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xml:space="preserve">, 2020 </w:t>
      </w:r>
      <w:r>
        <w:rPr>
          <w:rFonts w:ascii="Times New Roman" w:hAnsi="Times New Roman" w:cs="Times New Roman"/>
          <w:color w:val="000000" w:themeColor="text1"/>
        </w:rPr>
        <w:t xml:space="preserve">and </w:t>
      </w:r>
      <w:r w:rsidRPr="007D67E3">
        <w:rPr>
          <w:rFonts w:ascii="Times New Roman" w:hAnsi="Times New Roman" w:cs="Times New Roman"/>
          <w:color w:val="000000" w:themeColor="text1"/>
        </w:rPr>
        <w:t>was sent to program directors identified to meet specific criteria (</w:t>
      </w:r>
      <w:r w:rsidRPr="007A7E38">
        <w:rPr>
          <w:rFonts w:ascii="Times New Roman" w:hAnsi="Times New Roman" w:cs="Times New Roman"/>
          <w:color w:val="000000" w:themeColor="text1"/>
        </w:rPr>
        <w:t xml:space="preserve">Figure </w:t>
      </w:r>
      <w:r w:rsidR="007A7E38" w:rsidRPr="007A7E38">
        <w:rPr>
          <w:rFonts w:ascii="Times New Roman" w:hAnsi="Times New Roman" w:cs="Times New Roman"/>
          <w:color w:val="000000" w:themeColor="text1"/>
        </w:rPr>
        <w:t>1</w:t>
      </w:r>
      <w:r w:rsidRPr="007236A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Participants </w:t>
      </w:r>
      <w:r w:rsidR="00046FF7">
        <w:rPr>
          <w:rFonts w:ascii="Times New Roman" w:hAnsi="Times New Roman" w:cs="Times New Roman"/>
          <w:color w:val="000000" w:themeColor="text1"/>
        </w:rPr>
        <w:t xml:space="preserve">confirmed </w:t>
      </w:r>
      <w:r w:rsidRPr="007D67E3">
        <w:rPr>
          <w:rFonts w:ascii="Times New Roman" w:hAnsi="Times New Roman" w:cs="Times New Roman"/>
          <w:color w:val="000000" w:themeColor="text1"/>
        </w:rPr>
        <w:t>their ability and availability to participate by February 7</w:t>
      </w:r>
      <w:r w:rsidRPr="007D67E3">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w:t>
      </w:r>
      <w:r w:rsidR="00046FF7">
        <w:rPr>
          <w:rFonts w:ascii="Times New Roman" w:hAnsi="Times New Roman" w:cs="Times New Roman"/>
          <w:color w:val="000000" w:themeColor="text1"/>
        </w:rPr>
        <w:t>I made p</w:t>
      </w:r>
      <w:r w:rsidRPr="007D67E3">
        <w:rPr>
          <w:rFonts w:ascii="Times New Roman" w:hAnsi="Times New Roman" w:cs="Times New Roman"/>
          <w:color w:val="000000" w:themeColor="text1"/>
        </w:rPr>
        <w:t>hone calls to potential participants on February 7</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xml:space="preserve"> to attempt to confirm their ability and availability if they had not responded to the first email. </w:t>
      </w:r>
      <w:r w:rsidR="00046FF7">
        <w:rPr>
          <w:rFonts w:ascii="Times New Roman" w:hAnsi="Times New Roman" w:cs="Times New Roman"/>
          <w:color w:val="000000" w:themeColor="text1"/>
        </w:rPr>
        <w:t>I requested p</w:t>
      </w:r>
      <w:r w:rsidRPr="007D67E3">
        <w:rPr>
          <w:rFonts w:ascii="Times New Roman" w:hAnsi="Times New Roman" w:cs="Times New Roman"/>
          <w:color w:val="000000" w:themeColor="text1"/>
        </w:rPr>
        <w:t>articipants complete the first survey by February 14</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2020</w:t>
      </w:r>
      <w:r>
        <w:rPr>
          <w:rFonts w:ascii="Times New Roman" w:hAnsi="Times New Roman" w:cs="Times New Roman"/>
          <w:color w:val="000000" w:themeColor="text1"/>
        </w:rPr>
        <w:t xml:space="preserve">. </w:t>
      </w:r>
      <w:r w:rsidR="00046FF7">
        <w:rPr>
          <w:rFonts w:ascii="Times New Roman" w:hAnsi="Times New Roman" w:cs="Times New Roman"/>
          <w:color w:val="000000" w:themeColor="text1"/>
        </w:rPr>
        <w:t>A</w:t>
      </w:r>
      <w:r w:rsidRPr="007D67E3">
        <w:rPr>
          <w:rFonts w:ascii="Times New Roman" w:hAnsi="Times New Roman" w:cs="Times New Roman"/>
          <w:color w:val="000000" w:themeColor="text1"/>
        </w:rPr>
        <w:t xml:space="preserve">fter multiple attempts to confirm </w:t>
      </w:r>
      <w:r>
        <w:rPr>
          <w:rFonts w:ascii="Times New Roman" w:hAnsi="Times New Roman" w:cs="Times New Roman"/>
          <w:color w:val="000000" w:themeColor="text1"/>
        </w:rPr>
        <w:t>their participation elicited</w:t>
      </w:r>
      <w:r w:rsidRPr="007D67E3">
        <w:rPr>
          <w:rFonts w:ascii="Times New Roman" w:hAnsi="Times New Roman" w:cs="Times New Roman"/>
          <w:color w:val="000000" w:themeColor="text1"/>
        </w:rPr>
        <w:t xml:space="preserve"> no response</w:t>
      </w:r>
      <w:r w:rsidR="00046FF7">
        <w:rPr>
          <w:rFonts w:ascii="Times New Roman" w:hAnsi="Times New Roman" w:cs="Times New Roman"/>
          <w:color w:val="000000" w:themeColor="text1"/>
        </w:rPr>
        <w:t xml:space="preserve">, I removed six experts from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On February 14</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xml:space="preserve">, </w:t>
      </w:r>
      <w:r w:rsidR="00420519">
        <w:rPr>
          <w:rFonts w:ascii="Times New Roman" w:hAnsi="Times New Roman" w:cs="Times New Roman"/>
          <w:color w:val="000000" w:themeColor="text1"/>
        </w:rPr>
        <w:t xml:space="preserve">I contacted </w:t>
      </w:r>
      <w:r w:rsidR="00290DE2">
        <w:rPr>
          <w:rFonts w:ascii="Times New Roman" w:hAnsi="Times New Roman" w:cs="Times New Roman"/>
          <w:color w:val="000000" w:themeColor="text1"/>
        </w:rPr>
        <w:t>13</w:t>
      </w:r>
      <w:r w:rsidRPr="007D67E3">
        <w:rPr>
          <w:rFonts w:ascii="Times New Roman" w:hAnsi="Times New Roman" w:cs="Times New Roman"/>
          <w:color w:val="000000" w:themeColor="text1"/>
        </w:rPr>
        <w:t xml:space="preserve"> replacement participants for those removed from the expert group</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In total, </w:t>
      </w:r>
      <w:r w:rsidR="00290DE2">
        <w:rPr>
          <w:rFonts w:ascii="Times New Roman" w:hAnsi="Times New Roman" w:cs="Times New Roman"/>
          <w:color w:val="000000" w:themeColor="text1"/>
        </w:rPr>
        <w:t>11</w:t>
      </w:r>
      <w:r w:rsidRPr="007D67E3">
        <w:rPr>
          <w:rFonts w:ascii="Times New Roman" w:hAnsi="Times New Roman" w:cs="Times New Roman"/>
          <w:color w:val="000000" w:themeColor="text1"/>
        </w:rPr>
        <w:t xml:space="preserve"> experts in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completed the entire survey by February 21</w:t>
      </w:r>
      <w:r w:rsidRPr="007D67E3">
        <w:rPr>
          <w:rFonts w:ascii="Times New Roman" w:hAnsi="Times New Roman" w:cs="Times New Roman"/>
          <w:color w:val="000000" w:themeColor="text1"/>
          <w:vertAlign w:val="superscript"/>
        </w:rPr>
        <w:t>st</w:t>
      </w:r>
      <w:r w:rsidRPr="007D67E3">
        <w:rPr>
          <w:rFonts w:ascii="Times New Roman" w:hAnsi="Times New Roman" w:cs="Times New Roman"/>
          <w:color w:val="000000" w:themeColor="text1"/>
        </w:rPr>
        <w:t>, 2020</w:t>
      </w:r>
      <w:r>
        <w:rPr>
          <w:rFonts w:ascii="Times New Roman" w:hAnsi="Times New Roman" w:cs="Times New Roman"/>
          <w:color w:val="000000" w:themeColor="text1"/>
        </w:rPr>
        <w:t xml:space="preserve">. These </w:t>
      </w:r>
      <w:r w:rsidR="00290DE2">
        <w:rPr>
          <w:rFonts w:ascii="Times New Roman" w:hAnsi="Times New Roman" w:cs="Times New Roman"/>
          <w:color w:val="000000" w:themeColor="text1"/>
        </w:rPr>
        <w:t>11</w:t>
      </w:r>
      <w:r>
        <w:rPr>
          <w:rFonts w:ascii="Times New Roman" w:hAnsi="Times New Roman" w:cs="Times New Roman"/>
          <w:color w:val="000000" w:themeColor="text1"/>
        </w:rPr>
        <w:t xml:space="preserve"> experts</w:t>
      </w:r>
      <w:r w:rsidRPr="007D67E3">
        <w:rPr>
          <w:rFonts w:ascii="Times New Roman" w:hAnsi="Times New Roman" w:cs="Times New Roman"/>
          <w:color w:val="000000" w:themeColor="text1"/>
        </w:rPr>
        <w:t xml:space="preserve"> </w:t>
      </w:r>
      <w:r>
        <w:rPr>
          <w:rFonts w:ascii="Times New Roman" w:hAnsi="Times New Roman" w:cs="Times New Roman"/>
          <w:color w:val="000000" w:themeColor="text1"/>
        </w:rPr>
        <w:t>constitute</w:t>
      </w:r>
      <w:r w:rsidR="00290DE2">
        <w:rPr>
          <w:rFonts w:ascii="Times New Roman" w:hAnsi="Times New Roman" w:cs="Times New Roman"/>
          <w:color w:val="000000" w:themeColor="text1"/>
        </w:rPr>
        <w:t>d</w:t>
      </w:r>
      <w:r>
        <w:rPr>
          <w:rFonts w:ascii="Times New Roman" w:hAnsi="Times New Roman" w:cs="Times New Roman"/>
          <w:color w:val="000000" w:themeColor="text1"/>
        </w:rPr>
        <w:t xml:space="preserve"> the final participants in </w:t>
      </w:r>
      <w:r w:rsidR="00C1703C">
        <w:rPr>
          <w:rFonts w:ascii="Times New Roman" w:hAnsi="Times New Roman" w:cs="Times New Roman"/>
          <w:color w:val="000000" w:themeColor="text1"/>
        </w:rPr>
        <w:t>Delphi Group 1</w:t>
      </w:r>
      <w:r>
        <w:rPr>
          <w:rFonts w:ascii="Times New Roman" w:hAnsi="Times New Roman" w:cs="Times New Roman"/>
          <w:color w:val="000000" w:themeColor="text1"/>
        </w:rPr>
        <w:t xml:space="preserve">. </w:t>
      </w:r>
      <w:r w:rsidR="00420519">
        <w:rPr>
          <w:rFonts w:ascii="Times New Roman" w:hAnsi="Times New Roman" w:cs="Times New Roman"/>
          <w:color w:val="000000" w:themeColor="text1"/>
        </w:rPr>
        <w:t>I made r</w:t>
      </w:r>
      <w:r w:rsidRPr="007D67E3">
        <w:rPr>
          <w:rFonts w:ascii="Times New Roman" w:hAnsi="Times New Roman" w:cs="Times New Roman"/>
          <w:color w:val="000000" w:themeColor="text1"/>
        </w:rPr>
        <w:t xml:space="preserve">evisions to the assessment based on </w:t>
      </w:r>
      <w:r>
        <w:rPr>
          <w:rFonts w:ascii="Times New Roman" w:hAnsi="Times New Roman" w:cs="Times New Roman"/>
          <w:color w:val="000000" w:themeColor="text1"/>
        </w:rPr>
        <w:t xml:space="preserve">the </w:t>
      </w:r>
      <w:r w:rsidRPr="007D67E3">
        <w:rPr>
          <w:rFonts w:ascii="Times New Roman" w:hAnsi="Times New Roman" w:cs="Times New Roman"/>
          <w:color w:val="000000" w:themeColor="text1"/>
        </w:rPr>
        <w:t xml:space="preserve">feedback </w:t>
      </w:r>
      <w:r>
        <w:rPr>
          <w:rFonts w:ascii="Times New Roman" w:hAnsi="Times New Roman" w:cs="Times New Roman"/>
          <w:color w:val="000000" w:themeColor="text1"/>
        </w:rPr>
        <w:t xml:space="preserve">from </w:t>
      </w:r>
      <w:r w:rsidRPr="007D67E3">
        <w:rPr>
          <w:rFonts w:ascii="Times New Roman" w:hAnsi="Times New Roman" w:cs="Times New Roman"/>
          <w:color w:val="000000" w:themeColor="text1"/>
        </w:rPr>
        <w:t xml:space="preserve">experts in </w:t>
      </w:r>
      <w:r w:rsidR="00C1703C">
        <w:rPr>
          <w:rFonts w:ascii="Times New Roman" w:hAnsi="Times New Roman" w:cs="Times New Roman"/>
          <w:color w:val="000000" w:themeColor="text1"/>
        </w:rPr>
        <w:t>Delphi Group 1</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The second survey was emailed to experts in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on March 1</w:t>
      </w:r>
      <w:r w:rsidRPr="007D67E3">
        <w:rPr>
          <w:rFonts w:ascii="Times New Roman" w:hAnsi="Times New Roman" w:cs="Times New Roman"/>
          <w:color w:val="000000" w:themeColor="text1"/>
          <w:vertAlign w:val="superscript"/>
        </w:rPr>
        <w:t>st</w:t>
      </w:r>
      <w:r w:rsidRPr="007D67E3">
        <w:rPr>
          <w:rFonts w:ascii="Times New Roman" w:hAnsi="Times New Roman" w:cs="Times New Roman"/>
          <w:color w:val="000000" w:themeColor="text1"/>
        </w:rPr>
        <w:t>, 2020</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An email reminder to complete the survey was sent to experts who had not already completed the survey on March 6</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xml:space="preserve">, 2020. Nine experts in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completed the second survey by March 9</w:t>
      </w:r>
      <w:r w:rsidRPr="007D67E3">
        <w:rPr>
          <w:rFonts w:ascii="Times New Roman" w:hAnsi="Times New Roman" w:cs="Times New Roman"/>
          <w:color w:val="000000" w:themeColor="text1"/>
          <w:vertAlign w:val="superscript"/>
        </w:rPr>
        <w:t>th</w:t>
      </w:r>
      <w:r w:rsidRPr="007D67E3">
        <w:rPr>
          <w:rFonts w:ascii="Times New Roman" w:hAnsi="Times New Roman" w:cs="Times New Roman"/>
          <w:color w:val="000000" w:themeColor="text1"/>
        </w:rPr>
        <w:t>, 2020</w:t>
      </w:r>
      <w:r>
        <w:rPr>
          <w:rFonts w:ascii="Times New Roman" w:hAnsi="Times New Roman" w:cs="Times New Roman"/>
          <w:color w:val="000000" w:themeColor="text1"/>
        </w:rPr>
        <w:t xml:space="preserve">. </w:t>
      </w:r>
      <w:r w:rsidR="00290DE2">
        <w:rPr>
          <w:rFonts w:ascii="Times New Roman" w:hAnsi="Times New Roman" w:cs="Times New Roman"/>
          <w:color w:val="000000" w:themeColor="text1"/>
        </w:rPr>
        <w:t>On March 13, 2020, t</w:t>
      </w:r>
      <w:r w:rsidRPr="007D67E3">
        <w:rPr>
          <w:rFonts w:ascii="Times New Roman" w:hAnsi="Times New Roman" w:cs="Times New Roman"/>
          <w:color w:val="000000" w:themeColor="text1"/>
        </w:rPr>
        <w:t xml:space="preserve">he final survey was released to the nine experts </w:t>
      </w:r>
      <w:r>
        <w:rPr>
          <w:rFonts w:ascii="Times New Roman" w:hAnsi="Times New Roman" w:cs="Times New Roman"/>
          <w:color w:val="000000" w:themeColor="text1"/>
        </w:rPr>
        <w:t xml:space="preserve">in </w:t>
      </w:r>
      <w:r w:rsidR="00C1703C">
        <w:rPr>
          <w:rFonts w:ascii="Times New Roman" w:hAnsi="Times New Roman" w:cs="Times New Roman"/>
          <w:color w:val="000000" w:themeColor="text1"/>
        </w:rPr>
        <w:t>Delphi Group 1</w:t>
      </w:r>
      <w:r w:rsidR="00290DE2">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who fully completed the previous survey</w:t>
      </w:r>
      <w:r w:rsidR="00290DE2">
        <w:rPr>
          <w:rFonts w:ascii="Times New Roman" w:hAnsi="Times New Roman" w:cs="Times New Roman"/>
          <w:color w:val="000000" w:themeColor="text1"/>
        </w:rPr>
        <w:t>,</w:t>
      </w:r>
      <w:r>
        <w:rPr>
          <w:rFonts w:ascii="Times New Roman" w:hAnsi="Times New Roman" w:cs="Times New Roman"/>
          <w:color w:val="000000" w:themeColor="text1"/>
        </w:rPr>
        <w:t xml:space="preserve"> but only e</w:t>
      </w:r>
      <w:r w:rsidRPr="00A4431F">
        <w:rPr>
          <w:rFonts w:ascii="Times New Roman" w:hAnsi="Times New Roman" w:cs="Times New Roman"/>
          <w:color w:val="000000" w:themeColor="text1"/>
        </w:rPr>
        <w:t>ight experts completed the second survey by March 2</w:t>
      </w:r>
      <w:r w:rsidR="00FC32E1">
        <w:rPr>
          <w:rFonts w:ascii="Times New Roman" w:hAnsi="Times New Roman" w:cs="Times New Roman"/>
          <w:color w:val="000000" w:themeColor="text1"/>
        </w:rPr>
        <w:t>5</w:t>
      </w:r>
      <w:r w:rsidRPr="00A4431F">
        <w:rPr>
          <w:rFonts w:ascii="Times New Roman" w:hAnsi="Times New Roman" w:cs="Times New Roman"/>
          <w:color w:val="000000" w:themeColor="text1"/>
        </w:rPr>
        <w:t>, 2020.</w:t>
      </w:r>
      <w:r w:rsidRPr="007D67E3">
        <w:rPr>
          <w:rFonts w:ascii="Times New Roman" w:hAnsi="Times New Roman" w:cs="Times New Roman"/>
          <w:color w:val="000000" w:themeColor="text1"/>
        </w:rPr>
        <w:t xml:space="preserve"> </w:t>
      </w:r>
      <w:r w:rsidRPr="007D67E3">
        <w:rPr>
          <w:rFonts w:ascii="Times New Roman" w:hAnsi="Times New Roman" w:cs="Times New Roman"/>
        </w:rPr>
        <w:t xml:space="preserve">Linstrone and Turoff (1975) recommended a minimum of </w:t>
      </w:r>
      <w:r w:rsidR="00290DE2">
        <w:rPr>
          <w:rFonts w:ascii="Times New Roman" w:hAnsi="Times New Roman" w:cs="Times New Roman"/>
        </w:rPr>
        <w:t>10</w:t>
      </w:r>
      <w:r w:rsidRPr="007D67E3">
        <w:rPr>
          <w:rFonts w:ascii="Times New Roman" w:hAnsi="Times New Roman" w:cs="Times New Roman"/>
        </w:rPr>
        <w:t xml:space="preserve"> experts were needed to elicit consensus. Therefore, while five participants</w:t>
      </w:r>
      <w:r w:rsidR="00C04B8A">
        <w:rPr>
          <w:rFonts w:ascii="Times New Roman" w:hAnsi="Times New Roman" w:cs="Times New Roman"/>
        </w:rPr>
        <w:t xml:space="preserve"> (16 targeted, 11 participate)</w:t>
      </w:r>
      <w:r w:rsidRPr="007D67E3">
        <w:rPr>
          <w:rFonts w:ascii="Times New Roman" w:hAnsi="Times New Roman" w:cs="Times New Roman"/>
        </w:rPr>
        <w:t xml:space="preserve"> from </w:t>
      </w:r>
      <w:r w:rsidR="00200272">
        <w:rPr>
          <w:rFonts w:ascii="Times New Roman" w:hAnsi="Times New Roman" w:cs="Times New Roman"/>
        </w:rPr>
        <w:lastRenderedPageBreak/>
        <w:t xml:space="preserve">Expert </w:t>
      </w:r>
      <w:r w:rsidR="00C1703C">
        <w:rPr>
          <w:rFonts w:ascii="Times New Roman" w:hAnsi="Times New Roman" w:cs="Times New Roman"/>
        </w:rPr>
        <w:t>Delphi Group 1</w:t>
      </w:r>
      <w:r w:rsidRPr="007D67E3">
        <w:rPr>
          <w:rFonts w:ascii="Times New Roman" w:hAnsi="Times New Roman" w:cs="Times New Roman"/>
        </w:rPr>
        <w:t xml:space="preserve"> did not participate and could not be replaced, the remaining experts </w:t>
      </w:r>
      <w:r w:rsidR="00420519">
        <w:rPr>
          <w:rFonts w:ascii="Times New Roman" w:hAnsi="Times New Roman" w:cs="Times New Roman"/>
        </w:rPr>
        <w:t>formed</w:t>
      </w:r>
      <w:r w:rsidRPr="007D67E3">
        <w:rPr>
          <w:rFonts w:ascii="Times New Roman" w:hAnsi="Times New Roman" w:cs="Times New Roman"/>
        </w:rPr>
        <w:t xml:space="preserve"> a consensus for the first and most critical survey. </w:t>
      </w:r>
      <w:r w:rsidR="00420519">
        <w:rPr>
          <w:rFonts w:ascii="Times New Roman" w:hAnsi="Times New Roman" w:cs="Times New Roman"/>
        </w:rPr>
        <w:t>I did not seek out any</w:t>
      </w:r>
      <w:r w:rsidR="00290DE2">
        <w:rPr>
          <w:rFonts w:ascii="Times New Roman" w:hAnsi="Times New Roman" w:cs="Times New Roman"/>
        </w:rPr>
        <w:t xml:space="preserve"> additional</w:t>
      </w:r>
      <w:r w:rsidR="00420519">
        <w:rPr>
          <w:rFonts w:ascii="Times New Roman" w:hAnsi="Times New Roman" w:cs="Times New Roman"/>
        </w:rPr>
        <w:t xml:space="preserve"> replacement experts after the first round. </w:t>
      </w:r>
    </w:p>
    <w:p w14:paraId="31CF9F91" w14:textId="6BE6D287"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 </w:t>
      </w:r>
      <w:r w:rsidRPr="00A4431F">
        <w:rPr>
          <w:rFonts w:ascii="Times New Roman" w:hAnsi="Times New Roman" w:cs="Times New Roman"/>
          <w:color w:val="000000" w:themeColor="text1"/>
        </w:rPr>
        <w:t xml:space="preserve">A survey to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Pr="00A4431F">
        <w:rPr>
          <w:rFonts w:ascii="Times New Roman" w:hAnsi="Times New Roman" w:cs="Times New Roman"/>
          <w:color w:val="000000" w:themeColor="text1"/>
        </w:rPr>
        <w:t xml:space="preserve"> was released on March 13, 2020.</w:t>
      </w:r>
      <w:r w:rsidRPr="007D67E3">
        <w:rPr>
          <w:rFonts w:ascii="Times New Roman" w:hAnsi="Times New Roman" w:cs="Times New Roman"/>
          <w:color w:val="000000" w:themeColor="text1"/>
        </w:rPr>
        <w:t xml:space="preserve">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Pr="007D67E3">
        <w:rPr>
          <w:rFonts w:ascii="Times New Roman" w:hAnsi="Times New Roman" w:cs="Times New Roman"/>
          <w:color w:val="000000" w:themeColor="text1"/>
        </w:rPr>
        <w:t xml:space="preserve"> consisted of</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1</w:t>
      </w:r>
      <w:r>
        <w:rPr>
          <w:rFonts w:ascii="Times New Roman" w:hAnsi="Times New Roman" w:cs="Times New Roman"/>
          <w:color w:val="000000" w:themeColor="text1"/>
        </w:rPr>
        <w:t>73</w:t>
      </w:r>
      <w:r w:rsidRPr="007D67E3">
        <w:rPr>
          <w:rFonts w:ascii="Times New Roman" w:hAnsi="Times New Roman" w:cs="Times New Roman"/>
          <w:color w:val="000000" w:themeColor="text1"/>
        </w:rPr>
        <w:t xml:space="preserve"> potential participants and encompass</w:t>
      </w:r>
      <w:r w:rsidR="00ED4E01">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all program directors of PEaE programs meeting criteria, and therefore no replacements existed</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All PEaE program directors had the option to participate. Applying the findings from Tse (1998), </w:t>
      </w:r>
      <w:r w:rsidR="00B801F0">
        <w:rPr>
          <w:rFonts w:ascii="Times New Roman" w:hAnsi="Times New Roman" w:cs="Times New Roman"/>
          <w:color w:val="000000" w:themeColor="text1"/>
        </w:rPr>
        <w:t xml:space="preserve">I sent </w:t>
      </w:r>
      <w:r>
        <w:rPr>
          <w:rFonts w:ascii="Times New Roman" w:hAnsi="Times New Roman" w:cs="Times New Roman"/>
          <w:color w:val="000000" w:themeColor="text1"/>
        </w:rPr>
        <w:t xml:space="preserve">multiple </w:t>
      </w:r>
      <w:r w:rsidRPr="007D67E3">
        <w:rPr>
          <w:rFonts w:ascii="Times New Roman" w:hAnsi="Times New Roman" w:cs="Times New Roman"/>
          <w:color w:val="000000" w:themeColor="text1"/>
        </w:rPr>
        <w:t>follow-up reminder</w:t>
      </w:r>
      <w:r>
        <w:rPr>
          <w:rFonts w:ascii="Times New Roman" w:hAnsi="Times New Roman" w:cs="Times New Roman"/>
          <w:color w:val="000000" w:themeColor="text1"/>
        </w:rPr>
        <w:t>s</w:t>
      </w:r>
      <w:r w:rsidRPr="007D67E3">
        <w:rPr>
          <w:rFonts w:ascii="Times New Roman" w:hAnsi="Times New Roman" w:cs="Times New Roman"/>
          <w:color w:val="000000" w:themeColor="text1"/>
        </w:rPr>
        <w:t xml:space="preserve"> to complete the questionnaire to </w:t>
      </w:r>
      <w:r>
        <w:rPr>
          <w:rFonts w:ascii="Times New Roman" w:hAnsi="Times New Roman" w:cs="Times New Roman"/>
          <w:color w:val="000000" w:themeColor="text1"/>
        </w:rPr>
        <w:t xml:space="preserve">potential participants after three days, six days, and </w:t>
      </w:r>
      <w:r w:rsidR="0096700A">
        <w:rPr>
          <w:rFonts w:ascii="Times New Roman" w:hAnsi="Times New Roman" w:cs="Times New Roman"/>
          <w:color w:val="000000" w:themeColor="text1"/>
        </w:rPr>
        <w:t>10</w:t>
      </w:r>
      <w:r>
        <w:rPr>
          <w:rFonts w:ascii="Times New Roman" w:hAnsi="Times New Roman" w:cs="Times New Roman"/>
          <w:color w:val="000000" w:themeColor="text1"/>
        </w:rPr>
        <w:t xml:space="preserve"> days. Prior to the first reminder, six participants completed the survey. Prior to the second reminder, an additional 20 participants completed the survey. Prior to the final reminder, an additional 12 participants completed the survey. At the close of the survey, a total of 4</w:t>
      </w:r>
      <w:r w:rsidR="00995803">
        <w:rPr>
          <w:rFonts w:ascii="Times New Roman" w:hAnsi="Times New Roman" w:cs="Times New Roman"/>
          <w:color w:val="000000" w:themeColor="text1"/>
        </w:rPr>
        <w:t>3</w:t>
      </w:r>
      <w:r>
        <w:rPr>
          <w:rFonts w:ascii="Times New Roman" w:hAnsi="Times New Roman" w:cs="Times New Roman"/>
          <w:color w:val="000000" w:themeColor="text1"/>
        </w:rPr>
        <w:t xml:space="preserve"> participants completed the entire questionnaire. </w:t>
      </w:r>
    </w:p>
    <w:p w14:paraId="09B80477" w14:textId="77777777" w:rsidR="007C7B17" w:rsidRPr="007C7B17" w:rsidRDefault="008673CF" w:rsidP="007C7B17">
      <w:pPr>
        <w:pStyle w:val="NoSpacing"/>
        <w:spacing w:line="480" w:lineRule="auto"/>
        <w:contextualSpacing/>
        <w:rPr>
          <w:rFonts w:ascii="Times New Roman" w:hAnsi="Times New Roman" w:cs="Times New Roman"/>
          <w:b/>
          <w:bCs/>
          <w:i/>
          <w:iCs/>
          <w:color w:val="000000" w:themeColor="text1"/>
        </w:rPr>
      </w:pPr>
      <w:r w:rsidRPr="007C7B17">
        <w:rPr>
          <w:rFonts w:ascii="Times New Roman" w:hAnsi="Times New Roman" w:cs="Times New Roman"/>
          <w:b/>
          <w:bCs/>
          <w:i/>
          <w:iCs/>
          <w:color w:val="000000" w:themeColor="text1"/>
        </w:rPr>
        <w:t>Incentives</w:t>
      </w:r>
    </w:p>
    <w:p w14:paraId="05294037" w14:textId="0044EE16"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Multiple findings suggest</w:t>
      </w:r>
      <w:r w:rsidR="0096700A">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the use of incentives correspond</w:t>
      </w:r>
      <w:r w:rsidR="0096700A">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to increase</w:t>
      </w:r>
      <w:r w:rsidR="0096700A">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response rates (Shaw</w:t>
      </w:r>
      <w:r w:rsidR="0096700A">
        <w:rPr>
          <w:rFonts w:ascii="Times New Roman" w:hAnsi="Times New Roman" w:cs="Times New Roman"/>
          <w:color w:val="000000" w:themeColor="text1"/>
        </w:rPr>
        <w:t xml:space="preserve"> et al.</w:t>
      </w:r>
      <w:r w:rsidRPr="007D67E3">
        <w:rPr>
          <w:rFonts w:ascii="Times New Roman" w:hAnsi="Times New Roman" w:cs="Times New Roman"/>
          <w:color w:val="000000" w:themeColor="text1"/>
        </w:rPr>
        <w:t xml:space="preserve">, 2001; </w:t>
      </w:r>
      <w:r w:rsidR="00822479">
        <w:rPr>
          <w:rFonts w:ascii="Times New Roman" w:hAnsi="Times New Roman" w:cs="Times New Roman"/>
          <w:color w:val="000000" w:themeColor="text1"/>
        </w:rPr>
        <w:t>Cobanoglu</w:t>
      </w:r>
      <w:r w:rsidRPr="007D67E3">
        <w:rPr>
          <w:rFonts w:ascii="Times New Roman" w:hAnsi="Times New Roman" w:cs="Times New Roman"/>
          <w:color w:val="000000" w:themeColor="text1"/>
        </w:rPr>
        <w:t xml:space="preserve"> &amp; </w:t>
      </w:r>
      <w:r w:rsidR="00822479">
        <w:rPr>
          <w:rFonts w:ascii="Times New Roman" w:hAnsi="Times New Roman" w:cs="Times New Roman"/>
          <w:color w:val="000000" w:themeColor="text1"/>
        </w:rPr>
        <w:t>Cobanoglu</w:t>
      </w:r>
      <w:r w:rsidRPr="007D67E3">
        <w:rPr>
          <w:rFonts w:ascii="Times New Roman" w:hAnsi="Times New Roman" w:cs="Times New Roman"/>
          <w:color w:val="000000" w:themeColor="text1"/>
        </w:rPr>
        <w:t>, 2003). As described by Hsu and Sandford (2007b), incentives can be material.</w:t>
      </w:r>
      <w:r w:rsidR="002029D5">
        <w:rPr>
          <w:rFonts w:ascii="Times New Roman" w:hAnsi="Times New Roman" w:cs="Times New Roman"/>
          <w:color w:val="000000" w:themeColor="text1"/>
        </w:rPr>
        <w:t xml:space="preserve"> As a material incentive to participate, and to also align </w:t>
      </w:r>
      <w:r w:rsidR="0096700A">
        <w:rPr>
          <w:rFonts w:ascii="Times New Roman" w:hAnsi="Times New Roman" w:cs="Times New Roman"/>
          <w:color w:val="000000" w:themeColor="text1"/>
        </w:rPr>
        <w:t>with</w:t>
      </w:r>
      <w:r w:rsidR="002029D5">
        <w:rPr>
          <w:rFonts w:ascii="Times New Roman" w:hAnsi="Times New Roman" w:cs="Times New Roman"/>
          <w:color w:val="000000" w:themeColor="text1"/>
        </w:rPr>
        <w:t xml:space="preserve"> PEaE directors’ interest, </w:t>
      </w:r>
      <w:r w:rsidR="00B801F0">
        <w:rPr>
          <w:rFonts w:ascii="Times New Roman" w:hAnsi="Times New Roman" w:cs="Times New Roman"/>
          <w:color w:val="000000" w:themeColor="text1"/>
        </w:rPr>
        <w:t xml:space="preserve">I promised </w:t>
      </w:r>
      <w:r w:rsidR="002029D5">
        <w:rPr>
          <w:rFonts w:ascii="Times New Roman" w:hAnsi="Times New Roman" w:cs="Times New Roman"/>
          <w:color w:val="000000" w:themeColor="text1"/>
        </w:rPr>
        <w:t xml:space="preserve">participants </w:t>
      </w:r>
      <w:r w:rsidRPr="007D67E3">
        <w:rPr>
          <w:rFonts w:ascii="Times New Roman" w:hAnsi="Times New Roman" w:cs="Times New Roman"/>
          <w:color w:val="000000" w:themeColor="text1"/>
        </w:rPr>
        <w:t>access to the finalized assessment if they requested</w:t>
      </w:r>
      <w:r w:rsidR="002029D5">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Obtaining use of the assessment tool was the targeted material incentive, and as Hsu and Sandford (2007b) state</w:t>
      </w:r>
      <w:r w:rsidR="00850728">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experts are “more likely than not….[to be] very interested in the results and conclusions of the study” (pp. 19). </w:t>
      </w:r>
    </w:p>
    <w:p w14:paraId="1A913CD9" w14:textId="33790DBF"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However, to increase participation and provide incentive for participating within given timelines, </w:t>
      </w:r>
      <w:r w:rsidR="00D06BF5">
        <w:rPr>
          <w:rFonts w:ascii="Times New Roman" w:hAnsi="Times New Roman" w:cs="Times New Roman"/>
          <w:color w:val="000000" w:themeColor="text1"/>
        </w:rPr>
        <w:t xml:space="preserve">participants had the opportunity to receive </w:t>
      </w:r>
      <w:r w:rsidRPr="007D67E3">
        <w:rPr>
          <w:rFonts w:ascii="Times New Roman" w:hAnsi="Times New Roman" w:cs="Times New Roman"/>
          <w:color w:val="000000" w:themeColor="text1"/>
        </w:rPr>
        <w:t xml:space="preserve">monetary incentives. </w:t>
      </w:r>
      <w:r w:rsidR="00B801F0">
        <w:rPr>
          <w:rFonts w:ascii="Times New Roman" w:hAnsi="Times New Roman" w:cs="Times New Roman"/>
          <w:color w:val="000000" w:themeColor="text1"/>
        </w:rPr>
        <w:t>I noted information about the i</w:t>
      </w:r>
      <w:r w:rsidRPr="007D67E3">
        <w:rPr>
          <w:rFonts w:ascii="Times New Roman" w:hAnsi="Times New Roman" w:cs="Times New Roman"/>
          <w:color w:val="000000" w:themeColor="text1"/>
        </w:rPr>
        <w:t xml:space="preserve">ncentives in the announcement email to participants and described </w:t>
      </w:r>
      <w:r w:rsidR="007C6460">
        <w:rPr>
          <w:rFonts w:ascii="Times New Roman" w:hAnsi="Times New Roman" w:cs="Times New Roman"/>
          <w:color w:val="000000" w:themeColor="text1"/>
        </w:rPr>
        <w:t xml:space="preserve">it </w:t>
      </w:r>
      <w:r w:rsidRPr="007D67E3">
        <w:rPr>
          <w:rFonts w:ascii="Times New Roman" w:hAnsi="Times New Roman" w:cs="Times New Roman"/>
          <w:color w:val="000000" w:themeColor="text1"/>
        </w:rPr>
        <w:t xml:space="preserve">further in the </w:t>
      </w:r>
      <w:r w:rsidRPr="007D67E3">
        <w:rPr>
          <w:rFonts w:ascii="Times New Roman" w:hAnsi="Times New Roman" w:cs="Times New Roman"/>
          <w:color w:val="000000" w:themeColor="text1"/>
        </w:rPr>
        <w:lastRenderedPageBreak/>
        <w:t xml:space="preserve">consent document. A minimal monetary incentive was offered to both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xml:space="preserve"> and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Pr="007D67E3">
        <w:rPr>
          <w:rFonts w:ascii="Times New Roman" w:hAnsi="Times New Roman" w:cs="Times New Roman"/>
          <w:color w:val="000000" w:themeColor="text1"/>
        </w:rPr>
        <w:t xml:space="preserve">. </w:t>
      </w:r>
      <w:r w:rsidR="00A55A27" w:rsidRPr="007D67E3">
        <w:rPr>
          <w:rFonts w:ascii="Times New Roman" w:hAnsi="Times New Roman" w:cs="Times New Roman"/>
          <w:color w:val="000000" w:themeColor="text1"/>
        </w:rPr>
        <w:t xml:space="preserve">Following the recommendations of </w:t>
      </w:r>
      <w:r w:rsidR="00822479">
        <w:rPr>
          <w:rFonts w:ascii="Times New Roman" w:hAnsi="Times New Roman" w:cs="Times New Roman"/>
          <w:color w:val="000000" w:themeColor="text1"/>
        </w:rPr>
        <w:t>Cobanoglu</w:t>
      </w:r>
      <w:r w:rsidR="00A55A27" w:rsidRPr="007D67E3">
        <w:rPr>
          <w:rFonts w:ascii="Times New Roman" w:hAnsi="Times New Roman" w:cs="Times New Roman"/>
          <w:color w:val="000000" w:themeColor="text1"/>
        </w:rPr>
        <w:t xml:space="preserve"> &amp; </w:t>
      </w:r>
      <w:r w:rsidR="00822479">
        <w:rPr>
          <w:rFonts w:ascii="Times New Roman" w:hAnsi="Times New Roman" w:cs="Times New Roman"/>
          <w:color w:val="000000" w:themeColor="text1"/>
        </w:rPr>
        <w:t>Cobanoglu</w:t>
      </w:r>
      <w:r w:rsidR="00A55A27">
        <w:rPr>
          <w:rFonts w:ascii="Times New Roman" w:hAnsi="Times New Roman" w:cs="Times New Roman"/>
          <w:color w:val="000000" w:themeColor="text1"/>
        </w:rPr>
        <w:t xml:space="preserve"> (</w:t>
      </w:r>
      <w:r w:rsidR="00A55A27" w:rsidRPr="007D67E3">
        <w:rPr>
          <w:rFonts w:ascii="Times New Roman" w:hAnsi="Times New Roman" w:cs="Times New Roman"/>
          <w:color w:val="000000" w:themeColor="text1"/>
        </w:rPr>
        <w:t>2003</w:t>
      </w:r>
      <w:r w:rsidR="00A55A27">
        <w:rPr>
          <w:rFonts w:ascii="Times New Roman" w:hAnsi="Times New Roman" w:cs="Times New Roman"/>
          <w:color w:val="000000" w:themeColor="text1"/>
        </w:rPr>
        <w:t>),</w:t>
      </w:r>
      <w:r w:rsidR="00A55A27" w:rsidRPr="007D67E3">
        <w:rPr>
          <w:rFonts w:ascii="Times New Roman" w:hAnsi="Times New Roman" w:cs="Times New Roman"/>
          <w:color w:val="000000" w:themeColor="text1"/>
        </w:rPr>
        <w:t xml:space="preserve"> the incentive was promptly delivered as promised (raffled at the completion of all questionnaires), participants all had an equal chance of winning (using randomly generated choice via computer), and the incentive was described in detail prior to entering the study. </w:t>
      </w:r>
      <w:r w:rsidRPr="007D67E3">
        <w:rPr>
          <w:rFonts w:ascii="Times New Roman" w:hAnsi="Times New Roman" w:cs="Times New Roman"/>
          <w:color w:val="000000" w:themeColor="text1"/>
        </w:rPr>
        <w:t>Additionally, through detailed specification,</w:t>
      </w:r>
      <w:r w:rsidR="00B801F0">
        <w:rPr>
          <w:rFonts w:ascii="Times New Roman" w:hAnsi="Times New Roman" w:cs="Times New Roman"/>
          <w:color w:val="000000" w:themeColor="text1"/>
        </w:rPr>
        <w:t xml:space="preserve"> I informed</w:t>
      </w:r>
      <w:r w:rsidRPr="007D67E3">
        <w:rPr>
          <w:rFonts w:ascii="Times New Roman" w:hAnsi="Times New Roman" w:cs="Times New Roman"/>
          <w:color w:val="000000" w:themeColor="text1"/>
        </w:rPr>
        <w:t xml:space="preserve"> participants their responses to the questionnaire</w:t>
      </w:r>
      <w:r w:rsidR="00B801F0">
        <w:rPr>
          <w:rFonts w:ascii="Times New Roman" w:hAnsi="Times New Roman" w:cs="Times New Roman"/>
          <w:color w:val="000000" w:themeColor="text1"/>
        </w:rPr>
        <w:t xml:space="preserve"> did not correlate</w:t>
      </w:r>
      <w:r w:rsidRPr="007D67E3">
        <w:rPr>
          <w:rFonts w:ascii="Times New Roman" w:hAnsi="Times New Roman" w:cs="Times New Roman"/>
          <w:color w:val="000000" w:themeColor="text1"/>
        </w:rPr>
        <w:t xml:space="preserve"> to their likelihood of winning the incentive</w:t>
      </w:r>
      <w:r>
        <w:rPr>
          <w:rFonts w:ascii="Times New Roman" w:hAnsi="Times New Roman" w:cs="Times New Roman"/>
          <w:color w:val="000000" w:themeColor="text1"/>
        </w:rPr>
        <w:t xml:space="preserve">. </w:t>
      </w:r>
    </w:p>
    <w:p w14:paraId="50D81384" w14:textId="27E93AFB" w:rsidR="008673CF" w:rsidRPr="007D67E3" w:rsidRDefault="00822479" w:rsidP="008673CF">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Cobanoglu</w:t>
      </w:r>
      <w:r w:rsidR="008673CF" w:rsidRPr="007D67E3">
        <w:rPr>
          <w:rFonts w:ascii="Times New Roman" w:hAnsi="Times New Roman" w:cs="Times New Roman"/>
          <w:color w:val="000000" w:themeColor="text1"/>
        </w:rPr>
        <w:t xml:space="preserve"> and </w:t>
      </w:r>
      <w:r>
        <w:rPr>
          <w:rFonts w:ascii="Times New Roman" w:hAnsi="Times New Roman" w:cs="Times New Roman"/>
          <w:color w:val="000000" w:themeColor="text1"/>
        </w:rPr>
        <w:t>Cobanoglu</w:t>
      </w:r>
      <w:r w:rsidR="008673CF" w:rsidRPr="007D67E3">
        <w:rPr>
          <w:rFonts w:ascii="Times New Roman" w:hAnsi="Times New Roman" w:cs="Times New Roman"/>
          <w:color w:val="000000" w:themeColor="text1"/>
        </w:rPr>
        <w:t xml:space="preserve"> (2003) encourage</w:t>
      </w:r>
      <w:r w:rsidR="007C6460">
        <w:rPr>
          <w:rFonts w:ascii="Times New Roman" w:hAnsi="Times New Roman" w:cs="Times New Roman"/>
          <w:color w:val="000000" w:themeColor="text1"/>
        </w:rPr>
        <w:t>d</w:t>
      </w:r>
      <w:r w:rsidR="008673CF" w:rsidRPr="007D67E3">
        <w:rPr>
          <w:rFonts w:ascii="Times New Roman" w:hAnsi="Times New Roman" w:cs="Times New Roman"/>
          <w:color w:val="000000" w:themeColor="text1"/>
        </w:rPr>
        <w:t xml:space="preserve"> researchers to carefully evaluate the value of the incentive. Therefore, in an attempt to find a balance between enticement to complete the questionnaire and the importance of the research (not the incentive), </w:t>
      </w:r>
      <w:r w:rsidR="00C77171">
        <w:rPr>
          <w:rFonts w:ascii="Times New Roman" w:hAnsi="Times New Roman" w:cs="Times New Roman"/>
          <w:color w:val="000000" w:themeColor="text1"/>
        </w:rPr>
        <w:t xml:space="preserve">I offered </w:t>
      </w:r>
      <w:r w:rsidR="008673CF" w:rsidRPr="007D67E3">
        <w:rPr>
          <w:rFonts w:ascii="Times New Roman" w:hAnsi="Times New Roman" w:cs="Times New Roman"/>
          <w:color w:val="000000" w:themeColor="text1"/>
        </w:rPr>
        <w:t>$50 gift cards</w:t>
      </w:r>
      <w:r w:rsidR="00C77171">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for both groups.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8673CF" w:rsidRPr="007D67E3">
        <w:rPr>
          <w:rFonts w:ascii="Times New Roman" w:hAnsi="Times New Roman" w:cs="Times New Roman"/>
          <w:color w:val="000000" w:themeColor="text1"/>
        </w:rPr>
        <w:t xml:space="preserve"> originally consisted of 11 participants</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However, attrition occurred during rounds two and three of the surveys with this group</w:t>
      </w:r>
      <w:r w:rsidR="008673CF">
        <w:rPr>
          <w:rFonts w:ascii="Times New Roman" w:hAnsi="Times New Roman" w:cs="Times New Roman"/>
          <w:color w:val="000000" w:themeColor="text1"/>
        </w:rPr>
        <w:t xml:space="preserve">. </w:t>
      </w:r>
      <w:r w:rsidR="00C77171">
        <w:rPr>
          <w:rFonts w:ascii="Times New Roman" w:hAnsi="Times New Roman" w:cs="Times New Roman"/>
          <w:color w:val="000000" w:themeColor="text1"/>
        </w:rPr>
        <w:t xml:space="preserve">I randomly gave </w:t>
      </w:r>
      <w:r w:rsidR="00E60D03">
        <w:rPr>
          <w:rFonts w:ascii="Times New Roman" w:hAnsi="Times New Roman" w:cs="Times New Roman"/>
          <w:color w:val="000000" w:themeColor="text1"/>
        </w:rPr>
        <w:t xml:space="preserve">a </w:t>
      </w:r>
      <w:r w:rsidR="007C6460">
        <w:rPr>
          <w:rFonts w:ascii="Times New Roman" w:hAnsi="Times New Roman" w:cs="Times New Roman"/>
          <w:color w:val="000000" w:themeColor="text1"/>
        </w:rPr>
        <w:t xml:space="preserve">$50 </w:t>
      </w:r>
      <w:r w:rsidR="008673CF" w:rsidRPr="007D67E3">
        <w:rPr>
          <w:rFonts w:ascii="Times New Roman" w:hAnsi="Times New Roman" w:cs="Times New Roman"/>
          <w:color w:val="000000" w:themeColor="text1"/>
        </w:rPr>
        <w:t xml:space="preserve">gift card to two participants in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8673CF" w:rsidRPr="007D67E3">
        <w:rPr>
          <w:rFonts w:ascii="Times New Roman" w:hAnsi="Times New Roman" w:cs="Times New Roman"/>
          <w:color w:val="000000" w:themeColor="text1"/>
        </w:rPr>
        <w:t xml:space="preserve"> if they completed all three rounds of surveys. </w:t>
      </w:r>
      <w:r w:rsidR="00C77171">
        <w:rPr>
          <w:rFonts w:ascii="Times New Roman" w:hAnsi="Times New Roman" w:cs="Times New Roman"/>
          <w:color w:val="000000" w:themeColor="text1"/>
        </w:rPr>
        <w:t xml:space="preserve">I randomly gave </w:t>
      </w:r>
      <w:r w:rsidR="00E60D03">
        <w:rPr>
          <w:rFonts w:ascii="Times New Roman" w:hAnsi="Times New Roman" w:cs="Times New Roman"/>
          <w:color w:val="000000" w:themeColor="text1"/>
        </w:rPr>
        <w:t>a</w:t>
      </w:r>
      <w:r w:rsidR="00C77171">
        <w:rPr>
          <w:rFonts w:ascii="Times New Roman" w:hAnsi="Times New Roman" w:cs="Times New Roman"/>
          <w:color w:val="000000" w:themeColor="text1"/>
        </w:rPr>
        <w:t xml:space="preserve"> </w:t>
      </w:r>
      <w:r w:rsidR="007C6460">
        <w:rPr>
          <w:rFonts w:ascii="Times New Roman" w:hAnsi="Times New Roman" w:cs="Times New Roman"/>
          <w:color w:val="000000" w:themeColor="text1"/>
        </w:rPr>
        <w:t>$50</w:t>
      </w:r>
      <w:r w:rsidR="00C77171">
        <w:rPr>
          <w:rFonts w:ascii="Times New Roman" w:hAnsi="Times New Roman" w:cs="Times New Roman"/>
          <w:color w:val="000000" w:themeColor="text1"/>
        </w:rPr>
        <w:t xml:space="preserve"> gift card to </w:t>
      </w:r>
      <w:r w:rsidR="00E60D03">
        <w:rPr>
          <w:rFonts w:ascii="Times New Roman" w:hAnsi="Times New Roman" w:cs="Times New Roman"/>
          <w:color w:val="000000" w:themeColor="text1"/>
        </w:rPr>
        <w:t xml:space="preserve">five </w:t>
      </w:r>
      <w:r w:rsidR="00C77171">
        <w:rPr>
          <w:rFonts w:ascii="Times New Roman" w:hAnsi="Times New Roman" w:cs="Times New Roman"/>
          <w:color w:val="000000" w:themeColor="text1"/>
        </w:rPr>
        <w:t xml:space="preserve">participants in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00C77171">
        <w:rPr>
          <w:rFonts w:ascii="Times New Roman" w:hAnsi="Times New Roman" w:cs="Times New Roman"/>
          <w:color w:val="000000" w:themeColor="text1"/>
        </w:rPr>
        <w:t xml:space="preserve"> if they completed the entire questionnaire by the stated deadline. </w:t>
      </w:r>
      <w:r w:rsidR="008673CF" w:rsidRPr="007D67E3">
        <w:rPr>
          <w:rFonts w:ascii="Times New Roman" w:hAnsi="Times New Roman" w:cs="Times New Roman"/>
          <w:color w:val="000000" w:themeColor="text1"/>
        </w:rPr>
        <w:t>The monetary amount was chosen based on predicted time to complete the survey and value of program directors</w:t>
      </w:r>
      <w:r w:rsidR="007C6460">
        <w:rPr>
          <w:rFonts w:ascii="Times New Roman" w:hAnsi="Times New Roman" w:cs="Times New Roman"/>
          <w:color w:val="000000" w:themeColor="text1"/>
        </w:rPr>
        <w:t>’</w:t>
      </w:r>
      <w:r w:rsidR="008673CF" w:rsidRPr="007D67E3">
        <w:rPr>
          <w:rFonts w:ascii="Times New Roman" w:hAnsi="Times New Roman" w:cs="Times New Roman"/>
          <w:color w:val="000000" w:themeColor="text1"/>
        </w:rPr>
        <w:t xml:space="preserve"> time</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As reported for the United States, professors within the field of education, who </w:t>
      </w:r>
      <w:r w:rsidR="00E60D03">
        <w:rPr>
          <w:rFonts w:ascii="Times New Roman" w:hAnsi="Times New Roman" w:cs="Times New Roman"/>
          <w:color w:val="000000" w:themeColor="text1"/>
        </w:rPr>
        <w:t xml:space="preserve">are </w:t>
      </w:r>
      <w:r w:rsidR="008673CF" w:rsidRPr="007D67E3">
        <w:rPr>
          <w:rFonts w:ascii="Times New Roman" w:hAnsi="Times New Roman" w:cs="Times New Roman"/>
          <w:color w:val="000000" w:themeColor="text1"/>
        </w:rPr>
        <w:t>often directors of PEaE programs, have a salary range between $76,000 and $130,000, with a median of $95,000</w:t>
      </w:r>
      <w:r w:rsidR="00D06BF5">
        <w:rPr>
          <w:rFonts w:ascii="Times New Roman" w:hAnsi="Times New Roman" w:cs="Times New Roman"/>
          <w:color w:val="000000" w:themeColor="text1"/>
        </w:rPr>
        <w:t xml:space="preserve"> </w:t>
      </w:r>
      <w:r w:rsidR="00D06BF5" w:rsidRPr="007D67E3">
        <w:rPr>
          <w:rFonts w:ascii="Times New Roman" w:hAnsi="Times New Roman" w:cs="Times New Roman"/>
          <w:color w:val="000000" w:themeColor="text1"/>
        </w:rPr>
        <w:t>(</w:t>
      </w:r>
      <w:r w:rsidR="00D06BF5" w:rsidRPr="00983D95">
        <w:rPr>
          <w:rFonts w:ascii="Times New Roman" w:hAnsi="Times New Roman" w:cs="Times New Roman"/>
          <w:color w:val="000000" w:themeColor="text1"/>
        </w:rPr>
        <w:t>Salary.com</w:t>
      </w:r>
      <w:r w:rsidR="00D06BF5" w:rsidRPr="007D67E3">
        <w:rPr>
          <w:rFonts w:ascii="Times New Roman" w:hAnsi="Times New Roman" w:cs="Times New Roman"/>
          <w:color w:val="000000" w:themeColor="text1"/>
        </w:rPr>
        <w:t>)</w:t>
      </w:r>
      <w:r w:rsidR="008673CF">
        <w:rPr>
          <w:rFonts w:ascii="Times New Roman" w:hAnsi="Times New Roman" w:cs="Times New Roman"/>
          <w:color w:val="000000" w:themeColor="text1"/>
        </w:rPr>
        <w:t xml:space="preserve">. </w:t>
      </w:r>
      <w:r w:rsidR="008673CF" w:rsidRPr="007D67E3">
        <w:rPr>
          <w:rFonts w:ascii="Times New Roman" w:hAnsi="Times New Roman" w:cs="Times New Roman"/>
          <w:color w:val="000000" w:themeColor="text1"/>
        </w:rPr>
        <w:t xml:space="preserve">When using the median salary </w:t>
      </w:r>
      <w:r w:rsidR="007C6460">
        <w:rPr>
          <w:rFonts w:ascii="Times New Roman" w:hAnsi="Times New Roman" w:cs="Times New Roman"/>
          <w:color w:val="000000" w:themeColor="text1"/>
        </w:rPr>
        <w:t>to</w:t>
      </w:r>
      <w:r w:rsidR="008673CF" w:rsidRPr="007D67E3">
        <w:rPr>
          <w:rFonts w:ascii="Times New Roman" w:hAnsi="Times New Roman" w:cs="Times New Roman"/>
          <w:color w:val="000000" w:themeColor="text1"/>
        </w:rPr>
        <w:t xml:space="preserve"> calculate a rough hourly rate, a $50.00 gift card</w:t>
      </w:r>
      <w:r w:rsidR="007C6460">
        <w:rPr>
          <w:rFonts w:ascii="Times New Roman" w:hAnsi="Times New Roman" w:cs="Times New Roman"/>
          <w:color w:val="000000" w:themeColor="text1"/>
        </w:rPr>
        <w:t xml:space="preserve"> was determined to be an </w:t>
      </w:r>
      <w:r w:rsidR="008673CF" w:rsidRPr="007D67E3">
        <w:rPr>
          <w:rFonts w:ascii="Times New Roman" w:hAnsi="Times New Roman" w:cs="Times New Roman"/>
          <w:color w:val="000000" w:themeColor="text1"/>
        </w:rPr>
        <w:t>appropriate amount</w:t>
      </w:r>
      <w:r w:rsidR="00D06BF5">
        <w:rPr>
          <w:rFonts w:ascii="Times New Roman" w:hAnsi="Times New Roman" w:cs="Times New Roman"/>
          <w:color w:val="000000" w:themeColor="text1"/>
        </w:rPr>
        <w:t xml:space="preserve"> per </w:t>
      </w:r>
      <w:r w:rsidR="001B5053">
        <w:rPr>
          <w:rFonts w:ascii="Times New Roman" w:hAnsi="Times New Roman" w:cs="Times New Roman"/>
          <w:color w:val="000000" w:themeColor="text1"/>
        </w:rPr>
        <w:t>my</w:t>
      </w:r>
      <w:r w:rsidR="00D06BF5">
        <w:rPr>
          <w:rFonts w:ascii="Times New Roman" w:hAnsi="Times New Roman" w:cs="Times New Roman"/>
          <w:color w:val="000000" w:themeColor="text1"/>
        </w:rPr>
        <w:t xml:space="preserve"> decision.</w:t>
      </w:r>
      <w:r w:rsidR="008673CF" w:rsidRPr="007D67E3">
        <w:rPr>
          <w:rFonts w:ascii="Times New Roman" w:hAnsi="Times New Roman" w:cs="Times New Roman"/>
          <w:color w:val="000000" w:themeColor="text1"/>
        </w:rPr>
        <w:t xml:space="preserve"> </w:t>
      </w:r>
    </w:p>
    <w:p w14:paraId="74D32973" w14:textId="63EA203A" w:rsidR="007C7B17" w:rsidRPr="007C7B17" w:rsidRDefault="008673CF" w:rsidP="007C7B17">
      <w:pPr>
        <w:pStyle w:val="NoSpacing"/>
        <w:spacing w:line="480" w:lineRule="auto"/>
        <w:contextualSpacing/>
        <w:rPr>
          <w:rFonts w:ascii="Times New Roman" w:hAnsi="Times New Roman" w:cs="Times New Roman"/>
          <w:i/>
          <w:iCs/>
          <w:color w:val="000000" w:themeColor="text1"/>
        </w:rPr>
      </w:pPr>
      <w:r w:rsidRPr="007C7B17">
        <w:rPr>
          <w:rFonts w:ascii="Times New Roman" w:hAnsi="Times New Roman" w:cs="Times New Roman"/>
          <w:b/>
          <w:bCs/>
          <w:i/>
          <w:iCs/>
          <w:color w:val="000000" w:themeColor="text1"/>
        </w:rPr>
        <w:t>Quality</w:t>
      </w:r>
      <w:r w:rsidRPr="007C7B17">
        <w:rPr>
          <w:rFonts w:ascii="Times New Roman" w:hAnsi="Times New Roman" w:cs="Times New Roman"/>
          <w:i/>
          <w:iCs/>
          <w:color w:val="000000" w:themeColor="text1"/>
        </w:rPr>
        <w:t xml:space="preserve"> </w:t>
      </w:r>
    </w:p>
    <w:p w14:paraId="7E6539B4" w14:textId="209731DD" w:rsidR="008673CF" w:rsidRPr="007D67E3" w:rsidRDefault="008673CF" w:rsidP="00F03551">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Fricker and Schonlau (2002) cite</w:t>
      </w:r>
      <w:r w:rsidR="00046E39">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five main concerns when considering the quality of internet-based questionnaires</w:t>
      </w:r>
      <w:r w:rsidR="00F03551">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including coverage (access to the internet), data transcription, </w:t>
      </w:r>
      <w:r w:rsidRPr="007D67E3">
        <w:rPr>
          <w:rFonts w:ascii="Times New Roman" w:hAnsi="Times New Roman" w:cs="Times New Roman"/>
          <w:color w:val="000000" w:themeColor="text1"/>
        </w:rPr>
        <w:lastRenderedPageBreak/>
        <w:t>unit/item nonresponse, honesty of responses, and completeness of response.</w:t>
      </w:r>
      <w:r w:rsidR="00F03551">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Fricker and Scholnlau’s (2002) concerns of coverage and data transcription </w:t>
      </w:r>
      <w:r w:rsidR="00F03551">
        <w:rPr>
          <w:rFonts w:ascii="Times New Roman" w:hAnsi="Times New Roman" w:cs="Times New Roman"/>
          <w:color w:val="000000" w:themeColor="text1"/>
        </w:rPr>
        <w:t>were</w:t>
      </w:r>
      <w:r w:rsidRPr="007D67E3">
        <w:rPr>
          <w:rFonts w:ascii="Times New Roman" w:hAnsi="Times New Roman" w:cs="Times New Roman"/>
          <w:color w:val="000000" w:themeColor="text1"/>
        </w:rPr>
        <w:t xml:space="preserve"> without merit in this study but are worthy of an abbreviated discussion. First, information listed on the Think College website indicate</w:t>
      </w:r>
      <w:r w:rsidR="00F03551">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individuals ha</w:t>
      </w:r>
      <w:r w:rsidR="00F03551">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access to the internet. The professional responsibilities of</w:t>
      </w:r>
      <w:r w:rsidR="00F03551">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PEaE directors require the use of email and access to the internet (even if only at the work environment). No questionnaire software</w:t>
      </w:r>
      <w:r w:rsidR="00F03551">
        <w:rPr>
          <w:rFonts w:ascii="Times New Roman" w:hAnsi="Times New Roman" w:cs="Times New Roman"/>
          <w:color w:val="000000" w:themeColor="text1"/>
        </w:rPr>
        <w:t xml:space="preserve"> was</w:t>
      </w:r>
      <w:r w:rsidRPr="007D67E3">
        <w:rPr>
          <w:rFonts w:ascii="Times New Roman" w:hAnsi="Times New Roman" w:cs="Times New Roman"/>
          <w:color w:val="000000" w:themeColor="text1"/>
        </w:rPr>
        <w:t xml:space="preserve"> required of participants - only access to the internet via phone, tablet, or computer. Since this study was concentrated </w:t>
      </w:r>
      <w:r w:rsidR="00C04B8A">
        <w:rPr>
          <w:rFonts w:ascii="Times New Roman" w:hAnsi="Times New Roman" w:cs="Times New Roman"/>
          <w:color w:val="000000" w:themeColor="text1"/>
        </w:rPr>
        <w:t>reaching</w:t>
      </w:r>
      <w:r w:rsidRPr="007D67E3">
        <w:rPr>
          <w:rFonts w:ascii="Times New Roman" w:hAnsi="Times New Roman" w:cs="Times New Roman"/>
          <w:color w:val="000000" w:themeColor="text1"/>
        </w:rPr>
        <w:t xml:space="preserve"> a group of experts, it </w:t>
      </w:r>
      <w:r w:rsidR="00F03551">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not the intention </w:t>
      </w:r>
      <w:r w:rsidR="00F03551">
        <w:rPr>
          <w:rFonts w:ascii="Times New Roman" w:hAnsi="Times New Roman" w:cs="Times New Roman"/>
          <w:color w:val="000000" w:themeColor="text1"/>
        </w:rPr>
        <w:t>to</w:t>
      </w:r>
      <w:r w:rsidRPr="007D67E3">
        <w:rPr>
          <w:rFonts w:ascii="Times New Roman" w:hAnsi="Times New Roman" w:cs="Times New Roman"/>
          <w:color w:val="000000" w:themeColor="text1"/>
        </w:rPr>
        <w:t xml:space="preserve"> reach most of the population, </w:t>
      </w:r>
      <w:r w:rsidR="00F03551">
        <w:rPr>
          <w:rFonts w:ascii="Times New Roman" w:hAnsi="Times New Roman" w:cs="Times New Roman"/>
          <w:color w:val="000000" w:themeColor="text1"/>
        </w:rPr>
        <w:t xml:space="preserve">but </w:t>
      </w:r>
      <w:r w:rsidRPr="007D67E3">
        <w:rPr>
          <w:rFonts w:ascii="Times New Roman" w:hAnsi="Times New Roman" w:cs="Times New Roman"/>
          <w:color w:val="000000" w:themeColor="text1"/>
        </w:rPr>
        <w:t xml:space="preserve">only a select few meeting the expert criteria. The transcription concern expressed by Fricker and Scholnlau (2002) </w:t>
      </w:r>
      <w:r w:rsidR="00F03551">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entirely avoided in this study by the elimination of inputting data by hand. With the use of Qualtrics Online Survey Software, questionnaires </w:t>
      </w:r>
      <w:r>
        <w:rPr>
          <w:rFonts w:ascii="Times New Roman" w:hAnsi="Times New Roman" w:cs="Times New Roman"/>
          <w:color w:val="000000" w:themeColor="text1"/>
        </w:rPr>
        <w:t>w</w:t>
      </w:r>
      <w:r w:rsidR="00F03551">
        <w:rPr>
          <w:rFonts w:ascii="Times New Roman" w:hAnsi="Times New Roman" w:cs="Times New Roman"/>
          <w:color w:val="000000" w:themeColor="text1"/>
        </w:rPr>
        <w:t>ere</w:t>
      </w:r>
      <w:r w:rsidRPr="007D67E3">
        <w:rPr>
          <w:rFonts w:ascii="Times New Roman" w:hAnsi="Times New Roman" w:cs="Times New Roman"/>
          <w:color w:val="000000" w:themeColor="text1"/>
        </w:rPr>
        <w:t xml:space="preserve"> created, disseminated, and data collected entirely through a secure, technological manner</w:t>
      </w:r>
      <w:r>
        <w:rPr>
          <w:rFonts w:ascii="Times New Roman" w:hAnsi="Times New Roman" w:cs="Times New Roman"/>
          <w:color w:val="000000" w:themeColor="text1"/>
        </w:rPr>
        <w:t xml:space="preserve">. </w:t>
      </w:r>
    </w:p>
    <w:p w14:paraId="0C63A24F" w14:textId="1BEC3819" w:rsidR="008673CF" w:rsidRPr="007D67E3" w:rsidRDefault="008673CF" w:rsidP="001E07AA">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The use of the Qualtrics Online Survey Software also negate</w:t>
      </w:r>
      <w:r w:rsidR="00B505D5">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Fricker and Scholnlau’s (2002) considerations of unit/item nonresponse and completeness of the responses. As </w:t>
      </w:r>
      <w:r w:rsidR="00046E39">
        <w:rPr>
          <w:rFonts w:ascii="Times New Roman" w:hAnsi="Times New Roman" w:cs="Times New Roman"/>
          <w:color w:val="000000" w:themeColor="text1"/>
        </w:rPr>
        <w:t xml:space="preserve">a </w:t>
      </w:r>
      <w:r w:rsidR="009966D3">
        <w:rPr>
          <w:rFonts w:ascii="Times New Roman" w:hAnsi="Times New Roman" w:cs="Times New Roman"/>
          <w:color w:val="000000" w:themeColor="text1"/>
        </w:rPr>
        <w:t>f</w:t>
      </w:r>
      <w:r w:rsidR="00046E39">
        <w:rPr>
          <w:rFonts w:ascii="Times New Roman" w:hAnsi="Times New Roman" w:cs="Times New Roman"/>
          <w:color w:val="000000" w:themeColor="text1"/>
        </w:rPr>
        <w:t xml:space="preserve">eature of the </w:t>
      </w:r>
      <w:r w:rsidRPr="007D67E3">
        <w:rPr>
          <w:rFonts w:ascii="Times New Roman" w:hAnsi="Times New Roman" w:cs="Times New Roman"/>
          <w:color w:val="000000" w:themeColor="text1"/>
        </w:rPr>
        <w:t xml:space="preserve">Qualtrics Online Survey Software, respondents </w:t>
      </w:r>
      <w:r w:rsidR="00046E39">
        <w:rPr>
          <w:rFonts w:ascii="Times New Roman" w:hAnsi="Times New Roman" w:cs="Times New Roman"/>
          <w:color w:val="000000" w:themeColor="text1"/>
        </w:rPr>
        <w:t>were</w:t>
      </w:r>
      <w:r w:rsidRPr="007D67E3">
        <w:rPr>
          <w:rFonts w:ascii="Times New Roman" w:hAnsi="Times New Roman" w:cs="Times New Roman"/>
          <w:color w:val="000000" w:themeColor="text1"/>
        </w:rPr>
        <w:t xml:space="preserve"> redirected to complete nonresponse items.</w:t>
      </w:r>
      <w:r w:rsidR="001E07AA">
        <w:rPr>
          <w:rFonts w:ascii="Times New Roman" w:hAnsi="Times New Roman" w:cs="Times New Roman"/>
          <w:color w:val="000000" w:themeColor="text1"/>
        </w:rPr>
        <w:t xml:space="preserve"> </w:t>
      </w:r>
      <w:r w:rsidR="00046E39">
        <w:rPr>
          <w:rFonts w:ascii="Times New Roman" w:hAnsi="Times New Roman" w:cs="Times New Roman"/>
          <w:color w:val="000000" w:themeColor="text1"/>
        </w:rPr>
        <w:t>Since most</w:t>
      </w:r>
      <w:r w:rsidR="009966D3">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responses </w:t>
      </w:r>
      <w:r w:rsidRPr="00046E39">
        <w:rPr>
          <w:rFonts w:ascii="Times New Roman" w:hAnsi="Times New Roman" w:cs="Times New Roman"/>
          <w:color w:val="000000" w:themeColor="text1"/>
        </w:rPr>
        <w:t>were</w:t>
      </w:r>
      <w:r w:rsidRPr="007D67E3">
        <w:rPr>
          <w:rFonts w:ascii="Times New Roman" w:hAnsi="Times New Roman" w:cs="Times New Roman"/>
          <w:color w:val="000000" w:themeColor="text1"/>
        </w:rPr>
        <w:t xml:space="preserve"> in the form of a Likert-scale and not anecdotal responses, the completeness of the response </w:t>
      </w:r>
      <w:r w:rsidR="00046E39">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directly linked to the choice of interval on a scale. Once the choice </w:t>
      </w:r>
      <w:r w:rsidR="00046E39">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complete, the response </w:t>
      </w:r>
      <w:r w:rsidR="00046E39">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completed. </w:t>
      </w:r>
      <w:r w:rsidR="00046E39">
        <w:rPr>
          <w:rFonts w:ascii="Times New Roman" w:hAnsi="Times New Roman" w:cs="Times New Roman"/>
          <w:color w:val="000000" w:themeColor="text1"/>
        </w:rPr>
        <w:t>T</w:t>
      </w:r>
      <w:r w:rsidRPr="007D67E3">
        <w:rPr>
          <w:rFonts w:ascii="Times New Roman" w:hAnsi="Times New Roman" w:cs="Times New Roman"/>
          <w:color w:val="000000" w:themeColor="text1"/>
        </w:rPr>
        <w:t xml:space="preserve">he few anecdotal responses required of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046E39">
        <w:rPr>
          <w:rFonts w:ascii="Times New Roman" w:hAnsi="Times New Roman" w:cs="Times New Roman"/>
          <w:color w:val="000000" w:themeColor="text1"/>
        </w:rPr>
        <w:t xml:space="preserve"> were not</w:t>
      </w:r>
      <w:r w:rsidRPr="007D67E3">
        <w:rPr>
          <w:rFonts w:ascii="Times New Roman" w:hAnsi="Times New Roman" w:cs="Times New Roman"/>
          <w:color w:val="000000" w:themeColor="text1"/>
        </w:rPr>
        <w:t xml:space="preserve"> expected to deter experts from responding due to the minimal amount of information requested.</w:t>
      </w:r>
    </w:p>
    <w:p w14:paraId="6556642C" w14:textId="23B02FD4"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Finally, and most importantly, Fricker and Scholnlau (2002) discuss</w:t>
      </w:r>
      <w:r w:rsidR="0035367F">
        <w:rPr>
          <w:rFonts w:ascii="Times New Roman" w:hAnsi="Times New Roman" w:cs="Times New Roman"/>
          <w:color w:val="000000" w:themeColor="text1"/>
        </w:rPr>
        <w:t>ed the</w:t>
      </w:r>
      <w:r w:rsidRPr="007D67E3">
        <w:rPr>
          <w:rFonts w:ascii="Times New Roman" w:hAnsi="Times New Roman" w:cs="Times New Roman"/>
          <w:color w:val="000000" w:themeColor="text1"/>
        </w:rPr>
        <w:t xml:space="preserve"> quality of questionnaires in relation to the honesty of responses. This potential flaw is threaded through all survey and questionnaire research, since no guarantee can be made with respect to participants </w:t>
      </w:r>
      <w:r w:rsidRPr="007D67E3">
        <w:rPr>
          <w:rFonts w:ascii="Times New Roman" w:hAnsi="Times New Roman" w:cs="Times New Roman"/>
          <w:color w:val="000000" w:themeColor="text1"/>
        </w:rPr>
        <w:lastRenderedPageBreak/>
        <w:t>answering questions based on their true feelings or knowledge. In a</w:t>
      </w:r>
      <w:r w:rsidR="0035367F">
        <w:rPr>
          <w:rFonts w:ascii="Times New Roman" w:hAnsi="Times New Roman" w:cs="Times New Roman"/>
          <w:color w:val="000000" w:themeColor="text1"/>
        </w:rPr>
        <w:t>n a</w:t>
      </w:r>
      <w:r w:rsidRPr="007D67E3">
        <w:rPr>
          <w:rFonts w:ascii="Times New Roman" w:hAnsi="Times New Roman" w:cs="Times New Roman"/>
          <w:color w:val="000000" w:themeColor="text1"/>
        </w:rPr>
        <w:t xml:space="preserve">ttempt to address and overcome this threat, </w:t>
      </w:r>
      <w:r w:rsidR="001B5053">
        <w:rPr>
          <w:rFonts w:ascii="Times New Roman" w:hAnsi="Times New Roman" w:cs="Times New Roman"/>
          <w:color w:val="000000" w:themeColor="text1"/>
        </w:rPr>
        <w:t>I</w:t>
      </w:r>
      <w:r w:rsidRPr="007D67E3">
        <w:rPr>
          <w:rFonts w:ascii="Times New Roman" w:hAnsi="Times New Roman" w:cs="Times New Roman"/>
          <w:color w:val="000000" w:themeColor="text1"/>
        </w:rPr>
        <w:t xml:space="preserve"> relied on the shared perceived value of the assessment. PEaE directors share a mutual need for the assessment to be created with their input. A clear description of this assessment and potential uses assisted in establishing the shared benefit. Additionally, to attempt to identify non-honest participants, </w:t>
      </w:r>
      <w:r w:rsidR="001E07AA">
        <w:rPr>
          <w:rFonts w:ascii="Times New Roman" w:hAnsi="Times New Roman" w:cs="Times New Roman"/>
          <w:color w:val="000000" w:themeColor="text1"/>
        </w:rPr>
        <w:t xml:space="preserve">I reviewed </w:t>
      </w:r>
      <w:r w:rsidRPr="007D67E3">
        <w:rPr>
          <w:rFonts w:ascii="Times New Roman" w:hAnsi="Times New Roman" w:cs="Times New Roman"/>
          <w:color w:val="000000" w:themeColor="text1"/>
        </w:rPr>
        <w:t xml:space="preserve">responses to ensure the same response </w:t>
      </w:r>
      <w:r w:rsidR="0035367F">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not chosen repeatedly for each question by the same respondent. </w:t>
      </w:r>
      <w:r w:rsidR="001B5053">
        <w:rPr>
          <w:rFonts w:ascii="Times New Roman" w:hAnsi="Times New Roman" w:cs="Times New Roman"/>
          <w:color w:val="000000" w:themeColor="text1"/>
        </w:rPr>
        <w:t>I</w:t>
      </w:r>
      <w:r w:rsidRPr="007D67E3">
        <w:rPr>
          <w:rFonts w:ascii="Times New Roman" w:hAnsi="Times New Roman" w:cs="Times New Roman"/>
          <w:color w:val="000000" w:themeColor="text1"/>
        </w:rPr>
        <w:t xml:space="preserve"> was prepared to remove any participant who marked the same response for all questions, but this protocol was unnecessary</w:t>
      </w:r>
      <w:r>
        <w:rPr>
          <w:rFonts w:ascii="Times New Roman" w:hAnsi="Times New Roman" w:cs="Times New Roman"/>
          <w:color w:val="000000" w:themeColor="text1"/>
        </w:rPr>
        <w:t xml:space="preserve">. </w:t>
      </w:r>
    </w:p>
    <w:p w14:paraId="56897DE9" w14:textId="73B0405D" w:rsidR="007C7B17" w:rsidRPr="007C7B17" w:rsidRDefault="008673CF" w:rsidP="007C7B17">
      <w:pPr>
        <w:pStyle w:val="NoSpacing"/>
        <w:spacing w:line="480" w:lineRule="auto"/>
        <w:contextualSpacing/>
        <w:rPr>
          <w:rFonts w:ascii="Times New Roman" w:hAnsi="Times New Roman" w:cs="Times New Roman"/>
          <w:i/>
          <w:iCs/>
          <w:color w:val="000000" w:themeColor="text1"/>
        </w:rPr>
      </w:pPr>
      <w:r w:rsidRPr="007C7B17">
        <w:rPr>
          <w:rFonts w:ascii="Times New Roman" w:hAnsi="Times New Roman" w:cs="Times New Roman"/>
          <w:b/>
          <w:bCs/>
          <w:i/>
          <w:iCs/>
          <w:color w:val="000000" w:themeColor="text1"/>
        </w:rPr>
        <w:t>Cost and Ease</w:t>
      </w:r>
      <w:r w:rsidRPr="007C7B17">
        <w:rPr>
          <w:rFonts w:ascii="Times New Roman" w:hAnsi="Times New Roman" w:cs="Times New Roman"/>
          <w:i/>
          <w:iCs/>
          <w:color w:val="000000" w:themeColor="text1"/>
        </w:rPr>
        <w:t xml:space="preserve"> </w:t>
      </w:r>
    </w:p>
    <w:p w14:paraId="4D316D35" w14:textId="3311C4B0" w:rsidR="008673CF" w:rsidRPr="007D67E3" w:rsidRDefault="008673CF" w:rsidP="0035367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The design of this Delphi study (consisting of questionnaires linked to the researcher-created assessment) </w:t>
      </w:r>
      <w:r w:rsidR="0035367F">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an ideal structure for the use of the internet platform.</w:t>
      </w:r>
      <w:r w:rsidR="0035367F">
        <w:rPr>
          <w:rFonts w:ascii="Times New Roman" w:hAnsi="Times New Roman" w:cs="Times New Roman"/>
          <w:color w:val="000000" w:themeColor="text1"/>
        </w:rPr>
        <w:t xml:space="preserve"> </w:t>
      </w:r>
      <w:r w:rsidR="00F14BF8">
        <w:rPr>
          <w:rFonts w:ascii="Times New Roman" w:hAnsi="Times New Roman" w:cs="Times New Roman"/>
          <w:color w:val="000000" w:themeColor="text1"/>
        </w:rPr>
        <w:t>As allowed by the survey software, to access the questionnaire experts utilized their preferred device</w:t>
      </w:r>
      <w:r w:rsidR="0035367F">
        <w:rPr>
          <w:rFonts w:ascii="Times New Roman" w:hAnsi="Times New Roman" w:cs="Times New Roman"/>
          <w:color w:val="000000" w:themeColor="text1"/>
        </w:rPr>
        <w:t>,</w:t>
      </w:r>
      <w:r w:rsidR="00F14BF8">
        <w:rPr>
          <w:rFonts w:ascii="Times New Roman" w:hAnsi="Times New Roman" w:cs="Times New Roman"/>
          <w:color w:val="000000" w:themeColor="text1"/>
        </w:rPr>
        <w:t xml:space="preserve"> including tablet, computer, or phone. </w:t>
      </w:r>
      <w:r w:rsidRPr="007D67E3">
        <w:rPr>
          <w:rFonts w:ascii="Times New Roman" w:hAnsi="Times New Roman" w:cs="Times New Roman"/>
          <w:color w:val="000000" w:themeColor="text1"/>
        </w:rPr>
        <w:t xml:space="preserve">In this specific situation, a cost savings </w:t>
      </w:r>
      <w:r w:rsidR="0035367F">
        <w:rPr>
          <w:rFonts w:ascii="Times New Roman" w:hAnsi="Times New Roman" w:cs="Times New Roman"/>
          <w:color w:val="000000" w:themeColor="text1"/>
        </w:rPr>
        <w:t>was realized</w:t>
      </w:r>
      <w:r w:rsidRPr="007D67E3">
        <w:rPr>
          <w:rFonts w:ascii="Times New Roman" w:hAnsi="Times New Roman" w:cs="Times New Roman"/>
          <w:color w:val="000000" w:themeColor="text1"/>
        </w:rPr>
        <w:t xml:space="preserve"> by eliminating paper and pencil mail-in questionnaires. No additional expenses </w:t>
      </w:r>
      <w:r w:rsidR="00C04B8A">
        <w:rPr>
          <w:rFonts w:ascii="Times New Roman" w:hAnsi="Times New Roman" w:cs="Times New Roman"/>
          <w:color w:val="000000" w:themeColor="text1"/>
        </w:rPr>
        <w:t>were incurred</w:t>
      </w:r>
      <w:r w:rsidRPr="007D67E3">
        <w:rPr>
          <w:rFonts w:ascii="Times New Roman" w:hAnsi="Times New Roman" w:cs="Times New Roman"/>
          <w:color w:val="000000" w:themeColor="text1"/>
        </w:rPr>
        <w:t xml:space="preserve"> as the Qualtrics Online Survey Software is included in </w:t>
      </w:r>
      <w:r w:rsidR="005C4F64">
        <w:rPr>
          <w:rFonts w:ascii="Times New Roman" w:hAnsi="Times New Roman" w:cs="Times New Roman"/>
          <w:color w:val="000000" w:themeColor="text1"/>
        </w:rPr>
        <w:t>my</w:t>
      </w:r>
      <w:r w:rsidRPr="007D67E3">
        <w:rPr>
          <w:rFonts w:ascii="Times New Roman" w:hAnsi="Times New Roman" w:cs="Times New Roman"/>
          <w:color w:val="000000" w:themeColor="text1"/>
        </w:rPr>
        <w:t xml:space="preserve"> scholarly package and no software or fee is required of the participants.</w:t>
      </w:r>
      <w:r w:rsidR="0035367F">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Unlike paper and pencil questionnaires, </w:t>
      </w:r>
      <w:r w:rsidR="005C4F64">
        <w:rPr>
          <w:rFonts w:ascii="Times New Roman" w:hAnsi="Times New Roman" w:cs="Times New Roman"/>
          <w:color w:val="000000" w:themeColor="text1"/>
        </w:rPr>
        <w:t>my</w:t>
      </w:r>
      <w:r w:rsidRPr="007D67E3">
        <w:rPr>
          <w:rFonts w:ascii="Times New Roman" w:hAnsi="Times New Roman" w:cs="Times New Roman"/>
          <w:color w:val="000000" w:themeColor="text1"/>
        </w:rPr>
        <w:t xml:space="preserve"> time was required to test the questionnaire to ensure the software </w:t>
      </w:r>
      <w:r w:rsidR="006079BE">
        <w:rPr>
          <w:rFonts w:ascii="Times New Roman" w:hAnsi="Times New Roman" w:cs="Times New Roman"/>
          <w:color w:val="000000" w:themeColor="text1"/>
        </w:rPr>
        <w:t>was</w:t>
      </w:r>
      <w:r w:rsidRPr="007D67E3">
        <w:rPr>
          <w:rFonts w:ascii="Times New Roman" w:hAnsi="Times New Roman" w:cs="Times New Roman"/>
          <w:color w:val="000000" w:themeColor="text1"/>
        </w:rPr>
        <w:t xml:space="preserve"> performing correctly</w:t>
      </w:r>
      <w:r w:rsidR="006079BE">
        <w:rPr>
          <w:rFonts w:ascii="Times New Roman" w:hAnsi="Times New Roman" w:cs="Times New Roman"/>
          <w:color w:val="000000" w:themeColor="text1"/>
        </w:rPr>
        <w:t xml:space="preserve">, but without cost </w:t>
      </w:r>
      <w:r w:rsidRPr="007D67E3">
        <w:rPr>
          <w:rFonts w:ascii="Times New Roman" w:hAnsi="Times New Roman" w:cs="Times New Roman"/>
          <w:color w:val="000000" w:themeColor="text1"/>
        </w:rPr>
        <w:t>implications</w:t>
      </w:r>
      <w:r w:rsidR="006079BE">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The increased time associated with checking all online questionnaire components ensure</w:t>
      </w:r>
      <w:r w:rsidR="006079BE">
        <w:rPr>
          <w:rFonts w:ascii="Times New Roman" w:hAnsi="Times New Roman" w:cs="Times New Roman"/>
          <w:color w:val="000000" w:themeColor="text1"/>
        </w:rPr>
        <w:t>d</w:t>
      </w:r>
      <w:r w:rsidRPr="007D67E3">
        <w:rPr>
          <w:rFonts w:ascii="Times New Roman" w:hAnsi="Times New Roman" w:cs="Times New Roman"/>
          <w:color w:val="000000" w:themeColor="text1"/>
        </w:rPr>
        <w:t xml:space="preserve"> the ease of</w:t>
      </w:r>
      <w:r w:rsidR="006079BE">
        <w:rPr>
          <w:rFonts w:ascii="Times New Roman" w:hAnsi="Times New Roman" w:cs="Times New Roman"/>
          <w:color w:val="000000" w:themeColor="text1"/>
        </w:rPr>
        <w:t xml:space="preserve"> use</w:t>
      </w:r>
      <w:r w:rsidRPr="007D67E3">
        <w:rPr>
          <w:rFonts w:ascii="Times New Roman" w:hAnsi="Times New Roman" w:cs="Times New Roman"/>
          <w:color w:val="000000" w:themeColor="text1"/>
        </w:rPr>
        <w:t xml:space="preserve"> </w:t>
      </w:r>
      <w:r w:rsidR="004B027D">
        <w:rPr>
          <w:rFonts w:ascii="Times New Roman" w:hAnsi="Times New Roman" w:cs="Times New Roman"/>
          <w:color w:val="000000" w:themeColor="text1"/>
        </w:rPr>
        <w:t xml:space="preserve">for </w:t>
      </w:r>
      <w:r w:rsidRPr="007D67E3">
        <w:rPr>
          <w:rFonts w:ascii="Times New Roman" w:hAnsi="Times New Roman" w:cs="Times New Roman"/>
          <w:color w:val="000000" w:themeColor="text1"/>
        </w:rPr>
        <w:t xml:space="preserve">the questionnaire once accessed by participants. </w:t>
      </w:r>
    </w:p>
    <w:p w14:paraId="65D729B3" w14:textId="77777777" w:rsidR="007C7B17" w:rsidRPr="007C7B17" w:rsidRDefault="008673CF" w:rsidP="007C7B17">
      <w:pPr>
        <w:pStyle w:val="NoSpacing"/>
        <w:spacing w:line="480" w:lineRule="auto"/>
        <w:contextualSpacing/>
        <w:rPr>
          <w:rFonts w:ascii="Times New Roman" w:hAnsi="Times New Roman" w:cs="Times New Roman"/>
          <w:b/>
          <w:bCs/>
          <w:i/>
          <w:iCs/>
          <w:color w:val="000000" w:themeColor="text1"/>
        </w:rPr>
      </w:pPr>
      <w:r w:rsidRPr="007C7B17">
        <w:rPr>
          <w:rFonts w:ascii="Times New Roman" w:hAnsi="Times New Roman" w:cs="Times New Roman"/>
          <w:b/>
          <w:bCs/>
          <w:i/>
          <w:iCs/>
          <w:color w:val="000000" w:themeColor="text1"/>
        </w:rPr>
        <w:t>Attrition</w:t>
      </w:r>
    </w:p>
    <w:p w14:paraId="7C37587A" w14:textId="67F14A30"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As described by Hsu and Sandford (2007b), multiple rounds of responses are required from the experts and can therefore contribute to higher dropout rates. Unlike survey research, finite numbers of experts are chosen and their contribution to or removal from the study can significantly alter the results (Hsu &amp; Sandford, 2007b). In addition to the considerations listed </w:t>
      </w:r>
      <w:r w:rsidRPr="007D67E3">
        <w:rPr>
          <w:rFonts w:ascii="Times New Roman" w:hAnsi="Times New Roman" w:cs="Times New Roman"/>
          <w:color w:val="000000" w:themeColor="text1"/>
        </w:rPr>
        <w:lastRenderedPageBreak/>
        <w:t>above to support completion of the questionnaire, Hsu and Sandford (2007b) recommend</w:t>
      </w:r>
      <w:r w:rsidR="00C33B92">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personal endorsements to prevent attrition. While verbally communicating with participants in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 some noted they had heard about this study or remember</w:t>
      </w:r>
      <w:r w:rsidR="00C43829">
        <w:rPr>
          <w:rFonts w:ascii="Times New Roman" w:hAnsi="Times New Roman" w:cs="Times New Roman"/>
          <w:color w:val="000000" w:themeColor="text1"/>
        </w:rPr>
        <w:t>ed</w:t>
      </w:r>
      <w:r w:rsidRPr="007D67E3">
        <w:rPr>
          <w:rFonts w:ascii="Times New Roman" w:hAnsi="Times New Roman" w:cs="Times New Roman"/>
          <w:color w:val="000000" w:themeColor="text1"/>
        </w:rPr>
        <w:t xml:space="preserve"> my previous request for information</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These personal connections served as an endorsement, as experts shared </w:t>
      </w:r>
      <w:r w:rsidR="001E07AA">
        <w:rPr>
          <w:rFonts w:ascii="Times New Roman" w:hAnsi="Times New Roman" w:cs="Times New Roman"/>
          <w:color w:val="000000" w:themeColor="text1"/>
        </w:rPr>
        <w:t>their excitement to participate</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As detailed by Hsu and Sandford (2007b), this recommendation </w:t>
      </w:r>
      <w:r w:rsidR="00C43829">
        <w:rPr>
          <w:rFonts w:ascii="Times New Roman" w:hAnsi="Times New Roman" w:cs="Times New Roman"/>
          <w:color w:val="000000" w:themeColor="text1"/>
        </w:rPr>
        <w:t>helped</w:t>
      </w:r>
      <w:r w:rsidRPr="007D67E3">
        <w:rPr>
          <w:rFonts w:ascii="Times New Roman" w:hAnsi="Times New Roman" w:cs="Times New Roman"/>
          <w:color w:val="000000" w:themeColor="text1"/>
        </w:rPr>
        <w:t xml:space="preserve"> build rapport by establishing personal communication with respect to </w:t>
      </w:r>
      <w:r w:rsidR="00C43829">
        <w:rPr>
          <w:rFonts w:ascii="Times New Roman" w:hAnsi="Times New Roman" w:cs="Times New Roman"/>
          <w:color w:val="000000" w:themeColor="text1"/>
        </w:rPr>
        <w:t xml:space="preserve">how </w:t>
      </w:r>
      <w:r w:rsidR="00C33B92">
        <w:rPr>
          <w:rFonts w:ascii="Times New Roman" w:hAnsi="Times New Roman" w:cs="Times New Roman"/>
          <w:color w:val="000000" w:themeColor="text1"/>
        </w:rPr>
        <w:t>participants</w:t>
      </w:r>
      <w:r w:rsidR="00C43829">
        <w:rPr>
          <w:rFonts w:ascii="Times New Roman" w:hAnsi="Times New Roman" w:cs="Times New Roman"/>
          <w:color w:val="000000" w:themeColor="text1"/>
        </w:rPr>
        <w:t xml:space="preserve"> were</w:t>
      </w:r>
      <w:r w:rsidRPr="007D67E3">
        <w:rPr>
          <w:rFonts w:ascii="Times New Roman" w:hAnsi="Times New Roman" w:cs="Times New Roman"/>
          <w:color w:val="000000" w:themeColor="text1"/>
        </w:rPr>
        <w:t xml:space="preserve"> recommended for the expert grouping.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Pr="007D67E3">
        <w:rPr>
          <w:rFonts w:ascii="Times New Roman" w:hAnsi="Times New Roman" w:cs="Times New Roman"/>
          <w:color w:val="000000" w:themeColor="text1"/>
        </w:rPr>
        <w:t xml:space="preserve"> will not complete the questionnaire more than once and therefore encouragement to complete the questionnaire completely and replacement of </w:t>
      </w:r>
      <w:r w:rsidR="0000372A">
        <w:rPr>
          <w:rFonts w:ascii="Times New Roman" w:hAnsi="Times New Roman" w:cs="Times New Roman"/>
          <w:color w:val="000000" w:themeColor="text1"/>
        </w:rPr>
        <w:t>PEaE program directors</w:t>
      </w:r>
      <w:r w:rsidRPr="007D67E3">
        <w:rPr>
          <w:rFonts w:ascii="Times New Roman" w:hAnsi="Times New Roman" w:cs="Times New Roman"/>
          <w:color w:val="000000" w:themeColor="text1"/>
        </w:rPr>
        <w:t xml:space="preserve"> is addressed above</w:t>
      </w:r>
      <w:r>
        <w:rPr>
          <w:rFonts w:ascii="Times New Roman" w:hAnsi="Times New Roman" w:cs="Times New Roman"/>
          <w:color w:val="000000" w:themeColor="text1"/>
        </w:rPr>
        <w:t xml:space="preserve">. </w:t>
      </w:r>
    </w:p>
    <w:p w14:paraId="1BEFB4C6" w14:textId="2984DB6A" w:rsidR="007C7B17" w:rsidRDefault="008673CF" w:rsidP="007C7B17">
      <w:pPr>
        <w:pStyle w:val="NoSpacing"/>
        <w:spacing w:line="480" w:lineRule="auto"/>
        <w:contextualSpacing/>
        <w:rPr>
          <w:rFonts w:ascii="Times New Roman" w:hAnsi="Times New Roman" w:cs="Times New Roman"/>
          <w:b/>
          <w:bCs/>
          <w:i/>
          <w:iCs/>
          <w:color w:val="000000" w:themeColor="text1"/>
        </w:rPr>
      </w:pPr>
      <w:r w:rsidRPr="007C7B17">
        <w:rPr>
          <w:rFonts w:ascii="Times New Roman" w:hAnsi="Times New Roman" w:cs="Times New Roman"/>
          <w:b/>
          <w:bCs/>
          <w:i/>
          <w:iCs/>
          <w:color w:val="000000" w:themeColor="text1"/>
        </w:rPr>
        <w:t xml:space="preserve">Reported </w:t>
      </w:r>
      <w:r w:rsidR="00B10A85">
        <w:rPr>
          <w:rFonts w:ascii="Times New Roman" w:hAnsi="Times New Roman" w:cs="Times New Roman"/>
          <w:b/>
          <w:bCs/>
          <w:i/>
          <w:iCs/>
          <w:color w:val="000000" w:themeColor="text1"/>
        </w:rPr>
        <w:t>R</w:t>
      </w:r>
      <w:r w:rsidRPr="007C7B17">
        <w:rPr>
          <w:rFonts w:ascii="Times New Roman" w:hAnsi="Times New Roman" w:cs="Times New Roman"/>
          <w:b/>
          <w:bCs/>
          <w:i/>
          <w:iCs/>
          <w:color w:val="000000" w:themeColor="text1"/>
        </w:rPr>
        <w:t xml:space="preserve">esponse </w:t>
      </w:r>
      <w:r w:rsidR="00B10A85">
        <w:rPr>
          <w:rFonts w:ascii="Times New Roman" w:hAnsi="Times New Roman" w:cs="Times New Roman"/>
          <w:b/>
          <w:bCs/>
          <w:i/>
          <w:iCs/>
          <w:color w:val="000000" w:themeColor="text1"/>
        </w:rPr>
        <w:t>R</w:t>
      </w:r>
      <w:r w:rsidRPr="007C7B17">
        <w:rPr>
          <w:rFonts w:ascii="Times New Roman" w:hAnsi="Times New Roman" w:cs="Times New Roman"/>
          <w:b/>
          <w:bCs/>
          <w:i/>
          <w:iCs/>
          <w:color w:val="000000" w:themeColor="text1"/>
        </w:rPr>
        <w:t>ate</w:t>
      </w:r>
    </w:p>
    <w:p w14:paraId="724A326F" w14:textId="362C2FD8" w:rsidR="008673CF" w:rsidRPr="007D67E3" w:rsidRDefault="008673CF" w:rsidP="007C7B17">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Attrition was experienced within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Pr="007D67E3">
        <w:rPr>
          <w:rFonts w:ascii="Times New Roman" w:hAnsi="Times New Roman" w:cs="Times New Roman"/>
          <w:color w:val="000000" w:themeColor="text1"/>
        </w:rPr>
        <w:t>’s rounds of surveys</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During the first-round survey, response rate was calculated at 67% (11 participants completed full first round, of the 16 participants targeted)</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During the second-round survey, the response rate was calculated at 82% (9 participants completed full second round, of the 11 participants who fully completed first round)</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During the third-round survey, the response rate was </w:t>
      </w:r>
      <w:r w:rsidRPr="003A5F6E">
        <w:rPr>
          <w:rFonts w:ascii="Times New Roman" w:hAnsi="Times New Roman" w:cs="Times New Roman"/>
          <w:color w:val="000000" w:themeColor="text1"/>
        </w:rPr>
        <w:t>calculated at 89% (8 participants</w:t>
      </w:r>
      <w:r w:rsidRPr="007D67E3">
        <w:rPr>
          <w:rFonts w:ascii="Times New Roman" w:hAnsi="Times New Roman" w:cs="Times New Roman"/>
          <w:color w:val="000000" w:themeColor="text1"/>
        </w:rPr>
        <w:t xml:space="preserve"> completed the full third round, of the 9 participants who fully completed second round)</w:t>
      </w:r>
      <w:r>
        <w:rPr>
          <w:rFonts w:ascii="Times New Roman" w:hAnsi="Times New Roman" w:cs="Times New Roman"/>
          <w:color w:val="000000" w:themeColor="text1"/>
        </w:rPr>
        <w:t>. An overall response rate of 50% was calculated (8 participants fully completed all rounds of the 16 participants targeted).</w:t>
      </w:r>
    </w:p>
    <w:p w14:paraId="237DBEBE" w14:textId="1A8CB890" w:rsidR="008673CF" w:rsidRPr="007D67E3" w:rsidRDefault="008673CF" w:rsidP="008673CF">
      <w:pPr>
        <w:pStyle w:val="NoSpacing"/>
        <w:spacing w:line="480" w:lineRule="auto"/>
        <w:ind w:firstLine="720"/>
        <w:contextualSpacing/>
        <w:rPr>
          <w:rFonts w:ascii="Times New Roman" w:hAnsi="Times New Roman" w:cs="Times New Roman"/>
          <w:color w:val="000000" w:themeColor="text1"/>
        </w:rPr>
      </w:pPr>
      <w:r w:rsidRPr="007D67E3">
        <w:rPr>
          <w:rFonts w:ascii="Times New Roman" w:hAnsi="Times New Roman" w:cs="Times New Roman"/>
          <w:color w:val="000000" w:themeColor="text1"/>
        </w:rPr>
        <w:t xml:space="preserve">To calculate the response rate for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sidRPr="007D67E3">
        <w:rPr>
          <w:rFonts w:ascii="Times New Roman" w:hAnsi="Times New Roman" w:cs="Times New Roman"/>
          <w:color w:val="000000" w:themeColor="text1"/>
        </w:rPr>
        <w:t xml:space="preserve">, </w:t>
      </w:r>
      <w:r w:rsidR="00F741A0">
        <w:rPr>
          <w:rFonts w:ascii="Times New Roman" w:hAnsi="Times New Roman" w:cs="Times New Roman"/>
          <w:color w:val="000000" w:themeColor="text1"/>
        </w:rPr>
        <w:t>I</w:t>
      </w:r>
      <w:r w:rsidRPr="007D67E3">
        <w:rPr>
          <w:rFonts w:ascii="Times New Roman" w:hAnsi="Times New Roman" w:cs="Times New Roman"/>
          <w:color w:val="000000" w:themeColor="text1"/>
        </w:rPr>
        <w:t xml:space="preserve"> evaluated how many</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participants completed the full survey </w:t>
      </w:r>
      <w:r>
        <w:rPr>
          <w:rFonts w:ascii="Times New Roman" w:hAnsi="Times New Roman" w:cs="Times New Roman"/>
          <w:color w:val="000000" w:themeColor="text1"/>
        </w:rPr>
        <w:t xml:space="preserve">of </w:t>
      </w:r>
      <w:r w:rsidRPr="007D67E3">
        <w:rPr>
          <w:rFonts w:ascii="Times New Roman" w:hAnsi="Times New Roman" w:cs="Times New Roman"/>
          <w:color w:val="000000" w:themeColor="text1"/>
        </w:rPr>
        <w:t>potential participants</w:t>
      </w:r>
      <w:r>
        <w:rPr>
          <w:rFonts w:ascii="Times New Roman" w:hAnsi="Times New Roman" w:cs="Times New Roman"/>
          <w:color w:val="000000" w:themeColor="text1"/>
        </w:rPr>
        <w:t xml:space="preserve">. Potential participants </w:t>
      </w:r>
      <w:r w:rsidR="004B027D">
        <w:rPr>
          <w:rFonts w:ascii="Times New Roman" w:hAnsi="Times New Roman" w:cs="Times New Roman"/>
          <w:color w:val="000000" w:themeColor="text1"/>
        </w:rPr>
        <w:t xml:space="preserve">were </w:t>
      </w:r>
      <w:r>
        <w:rPr>
          <w:rFonts w:ascii="Times New Roman" w:hAnsi="Times New Roman" w:cs="Times New Roman"/>
          <w:color w:val="000000" w:themeColor="text1"/>
        </w:rPr>
        <w:t xml:space="preserve">directors of </w:t>
      </w:r>
      <w:r w:rsidRPr="007D67E3">
        <w:rPr>
          <w:rFonts w:ascii="Times New Roman" w:hAnsi="Times New Roman" w:cs="Times New Roman"/>
          <w:color w:val="000000" w:themeColor="text1"/>
        </w:rPr>
        <w:t xml:space="preserve">programs </w:t>
      </w:r>
      <w:r w:rsidR="004B027D">
        <w:rPr>
          <w:rFonts w:ascii="Times New Roman" w:hAnsi="Times New Roman" w:cs="Times New Roman"/>
          <w:color w:val="000000" w:themeColor="text1"/>
        </w:rPr>
        <w:t>as follows:</w:t>
      </w:r>
      <w:r w:rsidR="004B027D" w:rsidRPr="007D67E3">
        <w:rPr>
          <w:rFonts w:ascii="Times New Roman" w:hAnsi="Times New Roman" w:cs="Times New Roman"/>
          <w:color w:val="000000" w:themeColor="text1"/>
        </w:rPr>
        <w:t xml:space="preserve"> </w:t>
      </w:r>
      <w:r w:rsidR="00685870">
        <w:rPr>
          <w:rFonts w:ascii="Times New Roman" w:hAnsi="Times New Roman" w:cs="Times New Roman"/>
          <w:color w:val="000000" w:themeColor="text1"/>
        </w:rPr>
        <w:t>(a)</w:t>
      </w:r>
      <w:r w:rsidR="000E3762">
        <w:rPr>
          <w:rFonts w:ascii="Times New Roman" w:hAnsi="Times New Roman" w:cs="Times New Roman"/>
          <w:color w:val="000000" w:themeColor="text1"/>
        </w:rPr>
        <w:t xml:space="preserve"> </w:t>
      </w:r>
      <w:r w:rsidR="004B027D">
        <w:rPr>
          <w:rFonts w:ascii="Times New Roman" w:hAnsi="Times New Roman" w:cs="Times New Roman"/>
          <w:color w:val="000000" w:themeColor="text1"/>
        </w:rPr>
        <w:t xml:space="preserve">programs </w:t>
      </w:r>
      <w:r w:rsidRPr="007D67E3">
        <w:rPr>
          <w:rFonts w:ascii="Times New Roman" w:hAnsi="Times New Roman" w:cs="Times New Roman"/>
          <w:color w:val="000000" w:themeColor="text1"/>
        </w:rPr>
        <w:t xml:space="preserve">in </w:t>
      </w:r>
      <w:r w:rsidR="00685870">
        <w:rPr>
          <w:rFonts w:ascii="Times New Roman" w:hAnsi="Times New Roman" w:cs="Times New Roman"/>
          <w:color w:val="000000" w:themeColor="text1"/>
        </w:rPr>
        <w:t>the frequency counts phase of the study</w:t>
      </w:r>
      <w:r w:rsidRPr="007D67E3">
        <w:rPr>
          <w:rFonts w:ascii="Times New Roman" w:hAnsi="Times New Roman" w:cs="Times New Roman"/>
          <w:color w:val="000000" w:themeColor="text1"/>
        </w:rPr>
        <w:t xml:space="preserve">, </w:t>
      </w:r>
      <w:r w:rsidR="00685870">
        <w:rPr>
          <w:rFonts w:ascii="Times New Roman" w:hAnsi="Times New Roman" w:cs="Times New Roman"/>
          <w:color w:val="000000" w:themeColor="text1"/>
        </w:rPr>
        <w:t xml:space="preserve">(b) </w:t>
      </w:r>
      <w:r>
        <w:rPr>
          <w:rFonts w:ascii="Times New Roman" w:hAnsi="Times New Roman" w:cs="Times New Roman"/>
          <w:color w:val="000000" w:themeColor="text1"/>
        </w:rPr>
        <w:t>previous</w:t>
      </w:r>
      <w:r w:rsidRPr="007D67E3">
        <w:rPr>
          <w:rFonts w:ascii="Times New Roman" w:hAnsi="Times New Roman" w:cs="Times New Roman"/>
          <w:color w:val="000000" w:themeColor="text1"/>
        </w:rPr>
        <w:t xml:space="preserve"> programs who did not respond to </w:t>
      </w:r>
      <w:r w:rsidR="0018228C">
        <w:rPr>
          <w:rFonts w:ascii="Times New Roman" w:hAnsi="Times New Roman" w:cs="Times New Roman"/>
          <w:color w:val="000000" w:themeColor="text1"/>
        </w:rPr>
        <w:t xml:space="preserve">previous </w:t>
      </w:r>
      <w:r w:rsidRPr="007D67E3">
        <w:rPr>
          <w:rFonts w:ascii="Times New Roman" w:hAnsi="Times New Roman" w:cs="Times New Roman"/>
          <w:color w:val="000000" w:themeColor="text1"/>
        </w:rPr>
        <w:t xml:space="preserve">requests for information about their programs but met criteria and had listed contact information, and </w:t>
      </w:r>
      <w:r w:rsidR="00685870">
        <w:rPr>
          <w:rFonts w:ascii="Times New Roman" w:hAnsi="Times New Roman" w:cs="Times New Roman"/>
          <w:color w:val="000000" w:themeColor="text1"/>
        </w:rPr>
        <w:t xml:space="preserve">(c) </w:t>
      </w:r>
      <w:r w:rsidRPr="007D67E3">
        <w:rPr>
          <w:rFonts w:ascii="Times New Roman" w:hAnsi="Times New Roman" w:cs="Times New Roman"/>
          <w:color w:val="000000" w:themeColor="text1"/>
        </w:rPr>
        <w:t>newly created programs</w:t>
      </w:r>
      <w:r>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 xml:space="preserve">which met the </w:t>
      </w:r>
      <w:r w:rsidR="001E07AA">
        <w:rPr>
          <w:rFonts w:ascii="Times New Roman" w:hAnsi="Times New Roman" w:cs="Times New Roman"/>
          <w:color w:val="000000" w:themeColor="text1"/>
        </w:rPr>
        <w:t xml:space="preserve">inclusion </w:t>
      </w:r>
      <w:r>
        <w:rPr>
          <w:rFonts w:ascii="Times New Roman" w:hAnsi="Times New Roman" w:cs="Times New Roman"/>
          <w:color w:val="000000" w:themeColor="text1"/>
        </w:rPr>
        <w:t>criteria. Potential participants</w:t>
      </w:r>
      <w:r w:rsidRPr="007D67E3">
        <w:rPr>
          <w:rFonts w:ascii="Times New Roman" w:hAnsi="Times New Roman" w:cs="Times New Roman"/>
          <w:color w:val="000000" w:themeColor="text1"/>
        </w:rPr>
        <w:t xml:space="preserve"> did not include the 11 programs who participated in first Delphi group</w:t>
      </w:r>
      <w:r>
        <w:rPr>
          <w:rFonts w:ascii="Times New Roman" w:hAnsi="Times New Roman" w:cs="Times New Roman"/>
          <w:color w:val="000000" w:themeColor="text1"/>
        </w:rPr>
        <w:t xml:space="preserve">. </w:t>
      </w:r>
      <w:r w:rsidR="001E07AA">
        <w:rPr>
          <w:rFonts w:ascii="Times New Roman" w:hAnsi="Times New Roman" w:cs="Times New Roman"/>
          <w:color w:val="000000" w:themeColor="text1"/>
        </w:rPr>
        <w:t>I did not include program directors who had no email addressed listed on the program’s website.</w:t>
      </w:r>
      <w:r>
        <w:rPr>
          <w:rFonts w:ascii="Times New Roman" w:hAnsi="Times New Roman" w:cs="Times New Roman"/>
          <w:color w:val="000000" w:themeColor="text1"/>
        </w:rPr>
        <w:t xml:space="preserve"> </w:t>
      </w:r>
      <w:r w:rsidR="001E07AA">
        <w:rPr>
          <w:rFonts w:ascii="Times New Roman" w:hAnsi="Times New Roman" w:cs="Times New Roman"/>
          <w:color w:val="000000" w:themeColor="text1"/>
        </w:rPr>
        <w:t>Therefore, I identified a</w:t>
      </w:r>
      <w:r>
        <w:rPr>
          <w:rFonts w:ascii="Times New Roman" w:hAnsi="Times New Roman" w:cs="Times New Roman"/>
          <w:color w:val="000000" w:themeColor="text1"/>
        </w:rPr>
        <w:t xml:space="preserve"> total of 173 potential participants </w:t>
      </w:r>
      <w:r w:rsidR="001E07AA">
        <w:rPr>
          <w:rFonts w:ascii="Times New Roman" w:hAnsi="Times New Roman" w:cs="Times New Roman"/>
          <w:color w:val="000000" w:themeColor="text1"/>
        </w:rPr>
        <w:t>and included them in this portion of the study</w:t>
      </w:r>
      <w:r>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 xml:space="preserve">The response rate was calculated </w:t>
      </w:r>
      <w:r w:rsidRPr="007236A3">
        <w:rPr>
          <w:rFonts w:ascii="Times New Roman" w:hAnsi="Times New Roman" w:cs="Times New Roman"/>
          <w:color w:val="000000" w:themeColor="text1"/>
        </w:rPr>
        <w:t>at 2</w:t>
      </w:r>
      <w:r w:rsidR="00212878">
        <w:rPr>
          <w:rFonts w:ascii="Times New Roman" w:hAnsi="Times New Roman" w:cs="Times New Roman"/>
          <w:color w:val="000000" w:themeColor="text1"/>
        </w:rPr>
        <w:t>7</w:t>
      </w:r>
      <w:r w:rsidRPr="007236A3">
        <w:rPr>
          <w:rFonts w:ascii="Times New Roman" w:hAnsi="Times New Roman" w:cs="Times New Roman"/>
          <w:color w:val="000000" w:themeColor="text1"/>
        </w:rPr>
        <w:t>%</w:t>
      </w:r>
      <w:r w:rsidR="00885658">
        <w:rPr>
          <w:rFonts w:ascii="Times New Roman" w:hAnsi="Times New Roman" w:cs="Times New Roman"/>
          <w:color w:val="000000" w:themeColor="text1"/>
        </w:rPr>
        <w:t xml:space="preserve"> (4</w:t>
      </w:r>
      <w:r w:rsidR="00212878">
        <w:rPr>
          <w:rFonts w:ascii="Times New Roman" w:hAnsi="Times New Roman" w:cs="Times New Roman"/>
          <w:color w:val="000000" w:themeColor="text1"/>
        </w:rPr>
        <w:t>7</w:t>
      </w:r>
      <w:r w:rsidR="00885658">
        <w:rPr>
          <w:rFonts w:ascii="Times New Roman" w:hAnsi="Times New Roman" w:cs="Times New Roman"/>
          <w:color w:val="000000" w:themeColor="text1"/>
        </w:rPr>
        <w:t xml:space="preserve"> participants </w:t>
      </w:r>
      <w:r w:rsidR="00212878">
        <w:rPr>
          <w:rFonts w:ascii="Times New Roman" w:hAnsi="Times New Roman" w:cs="Times New Roman"/>
          <w:color w:val="000000" w:themeColor="text1"/>
        </w:rPr>
        <w:t>entered the survey</w:t>
      </w:r>
      <w:r w:rsidR="00885658">
        <w:rPr>
          <w:rFonts w:ascii="Times New Roman" w:hAnsi="Times New Roman" w:cs="Times New Roman"/>
          <w:color w:val="000000" w:themeColor="text1"/>
        </w:rPr>
        <w:t xml:space="preserve"> of the 173 potential participants)</w:t>
      </w:r>
      <w:r w:rsidRPr="007236A3">
        <w:rPr>
          <w:rFonts w:ascii="Times New Roman" w:hAnsi="Times New Roman" w:cs="Times New Roman"/>
          <w:color w:val="000000" w:themeColor="text1"/>
        </w:rPr>
        <w:t>. As</w:t>
      </w:r>
      <w:r>
        <w:rPr>
          <w:rFonts w:ascii="Times New Roman" w:hAnsi="Times New Roman" w:cs="Times New Roman"/>
          <w:color w:val="000000" w:themeColor="text1"/>
        </w:rPr>
        <w:t xml:space="preserve"> discussed further in the limitations, the Covid-19 virus’ </w:t>
      </w:r>
      <w:r w:rsidR="004B027D">
        <w:rPr>
          <w:rFonts w:ascii="Times New Roman" w:hAnsi="Times New Roman" w:cs="Times New Roman"/>
          <w:color w:val="000000" w:themeColor="text1"/>
        </w:rPr>
        <w:t xml:space="preserve">rapid, </w:t>
      </w:r>
      <w:r>
        <w:rPr>
          <w:rFonts w:ascii="Times New Roman" w:hAnsi="Times New Roman" w:cs="Times New Roman"/>
          <w:color w:val="000000" w:themeColor="text1"/>
        </w:rPr>
        <w:t xml:space="preserve">exponential growth across the United States required many universities to transition into exclusive online learning platforms during the timing of this survey. This extreme shift required many participants included in </w:t>
      </w:r>
      <w:r w:rsidR="005B0754">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2</w:t>
      </w:r>
      <w:r>
        <w:rPr>
          <w:rFonts w:ascii="Times New Roman" w:hAnsi="Times New Roman" w:cs="Times New Roman"/>
          <w:color w:val="000000" w:themeColor="text1"/>
        </w:rPr>
        <w:t xml:space="preserve"> to take on additional roles and responsibilities within their universities</w:t>
      </w:r>
      <w:r w:rsidR="00C9628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It </w:t>
      </w:r>
      <w:r w:rsidR="0096001E">
        <w:rPr>
          <w:rFonts w:ascii="Times New Roman" w:hAnsi="Times New Roman" w:cs="Times New Roman"/>
          <w:color w:val="000000" w:themeColor="text1"/>
        </w:rPr>
        <w:t>was</w:t>
      </w:r>
      <w:r>
        <w:rPr>
          <w:rFonts w:ascii="Times New Roman" w:hAnsi="Times New Roman" w:cs="Times New Roman"/>
          <w:color w:val="000000" w:themeColor="text1"/>
        </w:rPr>
        <w:t xml:space="preserve"> hypothesized, based on some responses from potential participants, that low response rate to this survey </w:t>
      </w:r>
      <w:r w:rsidR="0096001E">
        <w:rPr>
          <w:rFonts w:ascii="Times New Roman" w:hAnsi="Times New Roman" w:cs="Times New Roman"/>
          <w:color w:val="000000" w:themeColor="text1"/>
        </w:rPr>
        <w:t>was</w:t>
      </w:r>
      <w:r>
        <w:rPr>
          <w:rFonts w:ascii="Times New Roman" w:hAnsi="Times New Roman" w:cs="Times New Roman"/>
          <w:color w:val="000000" w:themeColor="text1"/>
        </w:rPr>
        <w:t xml:space="preserve"> related to the Covid-19 situation.</w:t>
      </w:r>
      <w:r>
        <w:rPr>
          <w:rFonts w:ascii="Times New Roman" w:hAnsi="Times New Roman" w:cs="Times New Roman"/>
          <w:color w:val="000000" w:themeColor="text1"/>
          <w:highlight w:val="yellow"/>
        </w:rPr>
        <w:t xml:space="preserve"> </w:t>
      </w:r>
    </w:p>
    <w:p w14:paraId="2A0B4096" w14:textId="77777777" w:rsidR="008673CF" w:rsidRPr="00BF0533" w:rsidRDefault="008673CF" w:rsidP="00BF0533">
      <w:pPr>
        <w:pStyle w:val="Heading2"/>
        <w:spacing w:line="480" w:lineRule="auto"/>
        <w:jc w:val="center"/>
        <w:rPr>
          <w:rFonts w:ascii="Times New Roman" w:hAnsi="Times New Roman" w:cs="Times New Roman"/>
          <w:b/>
          <w:bCs/>
          <w:color w:val="000000" w:themeColor="text1"/>
          <w:sz w:val="24"/>
          <w:szCs w:val="24"/>
        </w:rPr>
      </w:pPr>
      <w:bookmarkStart w:id="148" w:name="_Toc37413892"/>
      <w:r w:rsidRPr="00BF0533">
        <w:rPr>
          <w:rFonts w:ascii="Times New Roman" w:hAnsi="Times New Roman" w:cs="Times New Roman"/>
          <w:b/>
          <w:bCs/>
          <w:color w:val="000000" w:themeColor="text1"/>
          <w:sz w:val="24"/>
          <w:szCs w:val="24"/>
        </w:rPr>
        <w:t>Procedures</w:t>
      </w:r>
      <w:bookmarkEnd w:id="148"/>
    </w:p>
    <w:p w14:paraId="0CB991DD" w14:textId="5FED320A" w:rsidR="008673CF" w:rsidRPr="008D3556" w:rsidRDefault="008673CF" w:rsidP="00BF0533">
      <w:pPr>
        <w:pStyle w:val="NoSpacing"/>
        <w:spacing w:line="480" w:lineRule="auto"/>
        <w:contextualSpacing/>
        <w:rPr>
          <w:rFonts w:ascii="Times New Roman" w:hAnsi="Times New Roman" w:cs="Times New Roman"/>
          <w:color w:val="000000" w:themeColor="text1"/>
        </w:rPr>
      </w:pPr>
      <w:r w:rsidRPr="007D67E3">
        <w:rPr>
          <w:rFonts w:ascii="Times New Roman" w:hAnsi="Times New Roman" w:cs="Times New Roman"/>
          <w:color w:val="000000" w:themeColor="text1"/>
        </w:rPr>
        <w:tab/>
      </w:r>
      <w:r>
        <w:rPr>
          <w:rFonts w:ascii="Times New Roman" w:hAnsi="Times New Roman" w:cs="Times New Roman"/>
          <w:color w:val="000000" w:themeColor="text1"/>
        </w:rPr>
        <w:t>As</w:t>
      </w:r>
      <w:r w:rsidRPr="007D67E3">
        <w:rPr>
          <w:rFonts w:ascii="Times New Roman" w:hAnsi="Times New Roman" w:cs="Times New Roman"/>
          <w:color w:val="000000" w:themeColor="text1"/>
        </w:rPr>
        <w:t xml:space="preserve"> modified from recommendations by Skulmoski</w:t>
      </w:r>
      <w:r w:rsidR="00FE4C94">
        <w:rPr>
          <w:rFonts w:ascii="Times New Roman" w:hAnsi="Times New Roman" w:cs="Times New Roman"/>
          <w:color w:val="000000" w:themeColor="text1"/>
        </w:rPr>
        <w:t xml:space="preserve"> and </w:t>
      </w:r>
      <w:r w:rsidR="00654A5D">
        <w:rPr>
          <w:rFonts w:ascii="Times New Roman" w:hAnsi="Times New Roman" w:cs="Times New Roman"/>
          <w:color w:val="000000" w:themeColor="text1"/>
        </w:rPr>
        <w:t>colleagues</w:t>
      </w:r>
      <w:r w:rsidR="00FE4C94">
        <w:rPr>
          <w:rFonts w:ascii="Times New Roman" w:hAnsi="Times New Roman" w:cs="Times New Roman"/>
          <w:color w:val="000000" w:themeColor="text1"/>
        </w:rPr>
        <w:t xml:space="preserve"> </w:t>
      </w:r>
      <w:r w:rsidRPr="007D67E3">
        <w:rPr>
          <w:rFonts w:ascii="Times New Roman" w:hAnsi="Times New Roman" w:cs="Times New Roman"/>
          <w:color w:val="000000" w:themeColor="text1"/>
        </w:rPr>
        <w:t>(2007), the study</w:t>
      </w:r>
      <w:r w:rsidR="00FE4C94">
        <w:rPr>
          <w:rFonts w:ascii="Times New Roman" w:hAnsi="Times New Roman" w:cs="Times New Roman"/>
          <w:color w:val="000000" w:themeColor="text1"/>
        </w:rPr>
        <w:t xml:space="preserve"> was</w:t>
      </w:r>
      <w:r w:rsidRPr="007D67E3">
        <w:rPr>
          <w:rFonts w:ascii="Times New Roman" w:hAnsi="Times New Roman" w:cs="Times New Roman"/>
          <w:color w:val="000000" w:themeColor="text1"/>
        </w:rPr>
        <w:t xml:space="preserve"> comprised of </w:t>
      </w:r>
      <w:r>
        <w:rPr>
          <w:rFonts w:ascii="Times New Roman" w:hAnsi="Times New Roman" w:cs="Times New Roman"/>
          <w:color w:val="000000" w:themeColor="text1"/>
        </w:rPr>
        <w:t>four</w:t>
      </w:r>
      <w:r w:rsidRPr="007D67E3">
        <w:rPr>
          <w:rFonts w:ascii="Times New Roman" w:hAnsi="Times New Roman" w:cs="Times New Roman"/>
          <w:color w:val="000000" w:themeColor="text1"/>
        </w:rPr>
        <w:t xml:space="preserve"> distinct phases</w:t>
      </w:r>
      <w:r w:rsidR="00FE4C94">
        <w:rPr>
          <w:rFonts w:ascii="Times New Roman" w:hAnsi="Times New Roman" w:cs="Times New Roman"/>
          <w:color w:val="000000" w:themeColor="text1"/>
        </w:rPr>
        <w:t>,</w:t>
      </w:r>
      <w:r w:rsidRPr="007D67E3">
        <w:rPr>
          <w:rFonts w:ascii="Times New Roman" w:hAnsi="Times New Roman" w:cs="Times New Roman"/>
          <w:color w:val="000000" w:themeColor="text1"/>
        </w:rPr>
        <w:t xml:space="preserve"> including </w:t>
      </w:r>
      <w:r>
        <w:rPr>
          <w:rFonts w:ascii="Times New Roman" w:hAnsi="Times New Roman" w:cs="Times New Roman"/>
          <w:color w:val="000000" w:themeColor="text1"/>
        </w:rPr>
        <w:t xml:space="preserve">(a) gathering frequency counts of skills requirements from PEaE programs and creating an initial assessment; (b) identifying a panel of PEaE experts to generate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Pr>
          <w:rFonts w:ascii="Times New Roman" w:hAnsi="Times New Roman" w:cs="Times New Roman"/>
          <w:color w:val="000000" w:themeColor="text1"/>
        </w:rPr>
        <w:t>; (c) collecting</w:t>
      </w:r>
      <w:r w:rsidR="00FE4C94">
        <w:rPr>
          <w:rFonts w:ascii="Times New Roman" w:hAnsi="Times New Roman" w:cs="Times New Roman"/>
          <w:color w:val="000000" w:themeColor="text1"/>
        </w:rPr>
        <w:t xml:space="preserve"> data from</w:t>
      </w:r>
      <w:r>
        <w:rPr>
          <w:rFonts w:ascii="Times New Roman" w:hAnsi="Times New Roman" w:cs="Times New Roman"/>
          <w:color w:val="000000" w:themeColor="text1"/>
        </w:rPr>
        <w:t xml:space="preserve">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Pr="007D67E3">
        <w:rPr>
          <w:rFonts w:ascii="Times New Roman" w:hAnsi="Times New Roman" w:cs="Times New Roman"/>
        </w:rPr>
        <w:t xml:space="preserve"> </w:t>
      </w:r>
      <w:r>
        <w:rPr>
          <w:rFonts w:ascii="Times New Roman" w:hAnsi="Times New Roman" w:cs="Times New Roman"/>
        </w:rPr>
        <w:t>on recommendations for revisions for the assessment, opinions of the organization of the assessment, and overall thoughts on the importance of the assessment;</w:t>
      </w:r>
      <w:r>
        <w:rPr>
          <w:rFonts w:ascii="Times New Roman" w:hAnsi="Times New Roman" w:cs="Times New Roman"/>
          <w:color w:val="000000" w:themeColor="text1"/>
        </w:rPr>
        <w:t xml:space="preserve"> </w:t>
      </w:r>
      <w:r>
        <w:rPr>
          <w:rFonts w:ascii="Times New Roman" w:hAnsi="Times New Roman" w:cs="Times New Roman"/>
        </w:rPr>
        <w:t xml:space="preserve">(d) gathering viewpoints of all program directors of PEaE programs on the importance of each assessment item and overall usefulness of the assessment based on their own admission requirements. </w:t>
      </w:r>
      <w:r w:rsidRPr="007D67E3">
        <w:rPr>
          <w:rFonts w:ascii="Times New Roman" w:hAnsi="Times New Roman" w:cs="Times New Roman"/>
        </w:rPr>
        <w:t>Finally, analysis of the data sought to identify the</w:t>
      </w:r>
      <w:r w:rsidR="00DE20E1">
        <w:rPr>
          <w:rFonts w:ascii="Times New Roman" w:hAnsi="Times New Roman" w:cs="Times New Roman"/>
        </w:rPr>
        <w:t xml:space="preserve"> correlational relations between assessment domains and characteristics of PEaE programs</w:t>
      </w:r>
      <w:r w:rsidR="00AB02A1">
        <w:rPr>
          <w:rFonts w:ascii="Times New Roman" w:hAnsi="Times New Roman" w:cs="Times New Roman"/>
        </w:rPr>
        <w:t xml:space="preserve"> using multiple regression analysis</w:t>
      </w:r>
      <w:r w:rsidR="00DE20E1">
        <w:rPr>
          <w:rFonts w:ascii="Times New Roman" w:hAnsi="Times New Roman" w:cs="Times New Roman"/>
        </w:rPr>
        <w:t>.</w:t>
      </w:r>
      <w:r w:rsidRPr="007D67E3">
        <w:rPr>
          <w:rFonts w:ascii="Times New Roman" w:hAnsi="Times New Roman" w:cs="Times New Roman"/>
        </w:rPr>
        <w:t xml:space="preserve"> </w:t>
      </w:r>
      <w:r w:rsidR="004B6FA5">
        <w:rPr>
          <w:rFonts w:ascii="Times New Roman" w:hAnsi="Times New Roman" w:cs="Times New Roman"/>
        </w:rPr>
        <w:t>A concluding</w:t>
      </w:r>
      <w:r w:rsidR="00DE20E1">
        <w:rPr>
          <w:rFonts w:ascii="Times New Roman" w:hAnsi="Times New Roman" w:cs="Times New Roman"/>
        </w:rPr>
        <w:t xml:space="preserve"> emphasis of this study was to explore the small sample size of data for possible relations between the </w:t>
      </w:r>
      <w:r w:rsidR="00DE20E1">
        <w:rPr>
          <w:rFonts w:ascii="Times New Roman" w:hAnsi="Times New Roman" w:cs="Times New Roman"/>
        </w:rPr>
        <w:lastRenderedPageBreak/>
        <w:t>variables</w:t>
      </w:r>
      <w:r w:rsidR="00AB02A1">
        <w:rPr>
          <w:rFonts w:ascii="Times New Roman" w:hAnsi="Times New Roman" w:cs="Times New Roman"/>
        </w:rPr>
        <w:t xml:space="preserve">. Multiple regression was chosen due to its ability to evaluate more than one variable and its flexibility as described by Cohen and Cohen </w:t>
      </w:r>
      <w:r w:rsidR="00C113EF">
        <w:rPr>
          <w:rFonts w:ascii="Times New Roman" w:hAnsi="Times New Roman" w:cs="Times New Roman"/>
        </w:rPr>
        <w:t>(1983).</w:t>
      </w:r>
      <w:r w:rsidR="009E2022">
        <w:rPr>
          <w:rFonts w:ascii="Times New Roman" w:hAnsi="Times New Roman" w:cs="Times New Roman"/>
        </w:rPr>
        <w:t xml:space="preserve"> According to these statisticians, multiple regression </w:t>
      </w:r>
      <w:r w:rsidR="004B6FA5">
        <w:rPr>
          <w:rFonts w:ascii="Times New Roman" w:hAnsi="Times New Roman" w:cs="Times New Roman"/>
        </w:rPr>
        <w:t xml:space="preserve">analysis </w:t>
      </w:r>
      <w:r w:rsidR="009E2022">
        <w:rPr>
          <w:rFonts w:ascii="Times New Roman" w:hAnsi="Times New Roman" w:cs="Times New Roman"/>
        </w:rPr>
        <w:t xml:space="preserve">can evaluate the type of relation </w:t>
      </w:r>
      <w:r w:rsidR="00D81148">
        <w:rPr>
          <w:rFonts w:ascii="Times New Roman" w:hAnsi="Times New Roman" w:cs="Times New Roman"/>
        </w:rPr>
        <w:t xml:space="preserve">and </w:t>
      </w:r>
      <w:r w:rsidR="009E2022">
        <w:rPr>
          <w:rFonts w:ascii="Times New Roman" w:hAnsi="Times New Roman" w:cs="Times New Roman"/>
        </w:rPr>
        <w:t>be used with a variety of factors (nominal, ordinal, interval, or ratio</w:t>
      </w:r>
      <w:r w:rsidR="004B027D">
        <w:rPr>
          <w:rFonts w:ascii="Times New Roman" w:hAnsi="Times New Roman" w:cs="Times New Roman"/>
        </w:rPr>
        <w:t>)</w:t>
      </w:r>
      <w:r w:rsidR="009E2022">
        <w:rPr>
          <w:rFonts w:ascii="Times New Roman" w:hAnsi="Times New Roman" w:cs="Times New Roman"/>
        </w:rPr>
        <w:t>.</w:t>
      </w:r>
      <w:r w:rsidR="004B6FA5">
        <w:rPr>
          <w:rFonts w:ascii="Times New Roman" w:hAnsi="Times New Roman" w:cs="Times New Roman"/>
        </w:rPr>
        <w:t xml:space="preserve"> Therefore, multiple regression was used to </w:t>
      </w:r>
      <w:r w:rsidR="00D81148">
        <w:rPr>
          <w:rFonts w:ascii="Times New Roman" w:hAnsi="Times New Roman" w:cs="Times New Roman"/>
        </w:rPr>
        <w:t>evaluate the relation between domains (dependent measures) and three specific program characteristics (independent variables).</w:t>
      </w:r>
      <w:r w:rsidR="004B6FA5">
        <w:rPr>
          <w:rFonts w:ascii="Times New Roman" w:hAnsi="Times New Roman" w:cs="Times New Roman"/>
        </w:rPr>
        <w:t xml:space="preserve"> </w:t>
      </w:r>
      <w:r w:rsidRPr="007D67E3">
        <w:rPr>
          <w:rFonts w:ascii="Times New Roman" w:hAnsi="Times New Roman" w:cs="Times New Roman"/>
          <w:color w:val="000000" w:themeColor="text1"/>
        </w:rPr>
        <w:t xml:space="preserve">Each phase of the </w:t>
      </w:r>
      <w:r>
        <w:rPr>
          <w:rFonts w:ascii="Times New Roman" w:hAnsi="Times New Roman" w:cs="Times New Roman"/>
          <w:color w:val="000000" w:themeColor="text1"/>
        </w:rPr>
        <w:t xml:space="preserve">modified </w:t>
      </w:r>
      <w:r w:rsidRPr="008D3556">
        <w:rPr>
          <w:rFonts w:ascii="Times New Roman" w:hAnsi="Times New Roman" w:cs="Times New Roman"/>
          <w:color w:val="000000" w:themeColor="text1"/>
        </w:rPr>
        <w:t>Delphi procedure is described below</w:t>
      </w:r>
      <w:r>
        <w:rPr>
          <w:rFonts w:ascii="Times New Roman" w:hAnsi="Times New Roman" w:cs="Times New Roman"/>
          <w:color w:val="000000" w:themeColor="text1"/>
        </w:rPr>
        <w:t>.</w:t>
      </w:r>
    </w:p>
    <w:p w14:paraId="461D76D2" w14:textId="77777777" w:rsidR="008673CF" w:rsidRPr="0009057A" w:rsidRDefault="008673CF" w:rsidP="008673CF">
      <w:pPr>
        <w:pStyle w:val="NoSpacing"/>
        <w:spacing w:line="480" w:lineRule="auto"/>
        <w:contextualSpacing/>
        <w:rPr>
          <w:rFonts w:ascii="Times New Roman" w:hAnsi="Times New Roman" w:cs="Times New Roman"/>
          <w:b/>
          <w:bCs/>
        </w:rPr>
      </w:pPr>
      <w:r w:rsidRPr="0009057A">
        <w:rPr>
          <w:rFonts w:ascii="Times New Roman" w:hAnsi="Times New Roman" w:cs="Times New Roman"/>
          <w:b/>
          <w:bCs/>
        </w:rPr>
        <w:t>Phase 1: Attributes and Skills of Applicants Required for Admission by PEaE Programs</w:t>
      </w:r>
    </w:p>
    <w:p w14:paraId="73641E38" w14:textId="2FA2643F" w:rsidR="008673CF" w:rsidRPr="008D3556" w:rsidRDefault="008673CF" w:rsidP="008673CF">
      <w:pPr>
        <w:pStyle w:val="NoSpacing"/>
        <w:spacing w:line="480" w:lineRule="auto"/>
        <w:ind w:firstLine="720"/>
        <w:contextualSpacing/>
        <w:rPr>
          <w:rFonts w:ascii="Times New Roman" w:hAnsi="Times New Roman" w:cs="Times New Roman"/>
        </w:rPr>
      </w:pPr>
      <w:r w:rsidRPr="008D3556">
        <w:rPr>
          <w:rFonts w:ascii="Times New Roman" w:hAnsi="Times New Roman" w:cs="Times New Roman"/>
        </w:rPr>
        <w:t>The data collection procedure used in th</w:t>
      </w:r>
      <w:r w:rsidR="003E5734">
        <w:rPr>
          <w:rFonts w:ascii="Times New Roman" w:hAnsi="Times New Roman" w:cs="Times New Roman"/>
        </w:rPr>
        <w:t>e</w:t>
      </w:r>
      <w:r w:rsidRPr="008D3556">
        <w:rPr>
          <w:rFonts w:ascii="Times New Roman" w:hAnsi="Times New Roman" w:cs="Times New Roman"/>
        </w:rPr>
        <w:t xml:space="preserve"> first phase of the study was to review, identify, and document admission requirements in terms of frequency counts for PEaE programs. Advantages of this type of data collection procedure included getting comprehensive information and reviewing existing information. To create a comprehensive assessment, the benefits of completing </w:t>
      </w:r>
      <w:r>
        <w:rPr>
          <w:rFonts w:ascii="Times New Roman" w:hAnsi="Times New Roman" w:cs="Times New Roman"/>
        </w:rPr>
        <w:t>this extensive</w:t>
      </w:r>
      <w:r w:rsidRPr="008D3556">
        <w:rPr>
          <w:rFonts w:ascii="Times New Roman" w:hAnsi="Times New Roman" w:cs="Times New Roman"/>
        </w:rPr>
        <w:t xml:space="preserve"> document review far outweigh</w:t>
      </w:r>
      <w:r w:rsidR="003E5734">
        <w:rPr>
          <w:rFonts w:ascii="Times New Roman" w:hAnsi="Times New Roman" w:cs="Times New Roman"/>
        </w:rPr>
        <w:t>ed</w:t>
      </w:r>
      <w:r w:rsidRPr="008D3556">
        <w:rPr>
          <w:rFonts w:ascii="Times New Roman" w:hAnsi="Times New Roman" w:cs="Times New Roman"/>
        </w:rPr>
        <w:t xml:space="preserve"> the challenges (e.g.</w:t>
      </w:r>
      <w:r w:rsidR="003E5734">
        <w:rPr>
          <w:rFonts w:ascii="Times New Roman" w:hAnsi="Times New Roman" w:cs="Times New Roman"/>
        </w:rPr>
        <w:t>,</w:t>
      </w:r>
      <w:r w:rsidRPr="008D3556">
        <w:rPr>
          <w:rFonts w:ascii="Times New Roman" w:hAnsi="Times New Roman" w:cs="Times New Roman"/>
        </w:rPr>
        <w:t xml:space="preserve"> time and limited flexibility to access data). </w:t>
      </w:r>
      <w:r w:rsidR="007C0A96">
        <w:rPr>
          <w:rFonts w:ascii="Times New Roman" w:hAnsi="Times New Roman" w:cs="Times New Roman"/>
        </w:rPr>
        <w:t>I analyzed r</w:t>
      </w:r>
      <w:r w:rsidRPr="008D3556">
        <w:rPr>
          <w:rFonts w:ascii="Times New Roman" w:hAnsi="Times New Roman" w:cs="Times New Roman"/>
        </w:rPr>
        <w:t>esults from the quantitative frequency count analysis to develop the first draft of the PEaE assessment.</w:t>
      </w:r>
    </w:p>
    <w:p w14:paraId="62E83291" w14:textId="4C0BC646" w:rsidR="008673CF" w:rsidRPr="008D3556" w:rsidRDefault="008673CF" w:rsidP="008673CF">
      <w:pPr>
        <w:pStyle w:val="NoSpacing"/>
        <w:spacing w:line="480" w:lineRule="auto"/>
        <w:ind w:firstLine="720"/>
        <w:contextualSpacing/>
        <w:rPr>
          <w:rFonts w:ascii="Times New Roman" w:hAnsi="Times New Roman" w:cs="Times New Roman"/>
          <w:color w:val="000000" w:themeColor="text1"/>
        </w:rPr>
      </w:pPr>
      <w:r w:rsidRPr="008D3556">
        <w:rPr>
          <w:rFonts w:ascii="Times New Roman" w:hAnsi="Times New Roman" w:cs="Times New Roman"/>
          <w:color w:val="000000" w:themeColor="text1"/>
        </w:rPr>
        <w:t xml:space="preserve">To accurately represent the requirements of PEaE programs, </w:t>
      </w:r>
      <w:r w:rsidR="00F741A0">
        <w:rPr>
          <w:rFonts w:ascii="Times New Roman" w:hAnsi="Times New Roman" w:cs="Times New Roman"/>
          <w:color w:val="000000" w:themeColor="text1"/>
        </w:rPr>
        <w:t>I</w:t>
      </w:r>
      <w:r w:rsidRPr="008D3556">
        <w:rPr>
          <w:rFonts w:ascii="Times New Roman" w:hAnsi="Times New Roman" w:cs="Times New Roman"/>
          <w:color w:val="000000" w:themeColor="text1"/>
        </w:rPr>
        <w:t xml:space="preserve"> first identified programs included in the study through inclusion criteria and conducted a systematic review process to document admission requirements of each included PEaE program</w:t>
      </w:r>
      <w:r>
        <w:rPr>
          <w:rFonts w:ascii="Times New Roman" w:hAnsi="Times New Roman" w:cs="Times New Roman"/>
          <w:color w:val="000000" w:themeColor="text1"/>
        </w:rPr>
        <w:t xml:space="preserve">. </w:t>
      </w:r>
      <w:r w:rsidRPr="008D3556">
        <w:rPr>
          <w:rFonts w:ascii="Times New Roman" w:hAnsi="Times New Roman" w:cs="Times New Roman"/>
          <w:color w:val="000000" w:themeColor="text1"/>
        </w:rPr>
        <w:t xml:space="preserve">To ensure reliability of the information, inter-rater agreement was established and </w:t>
      </w:r>
      <w:r>
        <w:rPr>
          <w:rFonts w:ascii="Times New Roman" w:hAnsi="Times New Roman" w:cs="Times New Roman"/>
          <w:color w:val="000000" w:themeColor="text1"/>
        </w:rPr>
        <w:t xml:space="preserve">is </w:t>
      </w:r>
      <w:r w:rsidRPr="008D3556">
        <w:rPr>
          <w:rFonts w:ascii="Times New Roman" w:hAnsi="Times New Roman" w:cs="Times New Roman"/>
          <w:color w:val="000000" w:themeColor="text1"/>
        </w:rPr>
        <w:t>reported.</w:t>
      </w:r>
    </w:p>
    <w:p w14:paraId="300FB3B2" w14:textId="34AFAF80" w:rsidR="007C7B17" w:rsidRPr="007C7B17" w:rsidRDefault="008673CF" w:rsidP="007C7B17">
      <w:pPr>
        <w:pStyle w:val="NoSpacing"/>
        <w:spacing w:line="480" w:lineRule="auto"/>
        <w:contextualSpacing/>
        <w:rPr>
          <w:rFonts w:ascii="Times New Roman" w:hAnsi="Times New Roman" w:cs="Times New Roman"/>
          <w:b/>
          <w:bCs/>
          <w:i/>
          <w:iCs/>
          <w:color w:val="000000" w:themeColor="text1"/>
        </w:rPr>
      </w:pPr>
      <w:r w:rsidRPr="007C7B17">
        <w:rPr>
          <w:rFonts w:ascii="Times New Roman" w:hAnsi="Times New Roman" w:cs="Times New Roman"/>
          <w:b/>
          <w:bCs/>
          <w:i/>
          <w:iCs/>
          <w:color w:val="000000" w:themeColor="text1"/>
        </w:rPr>
        <w:t xml:space="preserve">Inclusion </w:t>
      </w:r>
      <w:r w:rsidR="007C7B17">
        <w:rPr>
          <w:rFonts w:ascii="Times New Roman" w:hAnsi="Times New Roman" w:cs="Times New Roman"/>
          <w:b/>
          <w:bCs/>
          <w:i/>
          <w:iCs/>
          <w:color w:val="000000" w:themeColor="text1"/>
        </w:rPr>
        <w:t>C</w:t>
      </w:r>
      <w:r w:rsidRPr="007C7B17">
        <w:rPr>
          <w:rFonts w:ascii="Times New Roman" w:hAnsi="Times New Roman" w:cs="Times New Roman"/>
          <w:b/>
          <w:bCs/>
          <w:i/>
          <w:iCs/>
          <w:color w:val="000000" w:themeColor="text1"/>
        </w:rPr>
        <w:t>riteria</w:t>
      </w:r>
    </w:p>
    <w:p w14:paraId="00E8D7FF" w14:textId="008E5336" w:rsidR="008673CF" w:rsidRPr="008D3556" w:rsidRDefault="008673CF" w:rsidP="008673CF">
      <w:pPr>
        <w:pStyle w:val="NoSpacing"/>
        <w:spacing w:line="480" w:lineRule="auto"/>
        <w:ind w:firstLine="720"/>
        <w:contextualSpacing/>
        <w:rPr>
          <w:rFonts w:ascii="Times New Roman" w:hAnsi="Times New Roman" w:cs="Times New Roman"/>
        </w:rPr>
      </w:pPr>
      <w:r>
        <w:rPr>
          <w:rFonts w:ascii="Times New Roman" w:hAnsi="Times New Roman" w:cs="Times New Roman"/>
          <w:color w:val="000000" w:themeColor="text1"/>
        </w:rPr>
        <w:t xml:space="preserve">At the time of the review, </w:t>
      </w:r>
      <w:r w:rsidR="007C0A96">
        <w:rPr>
          <w:rFonts w:ascii="Times New Roman" w:hAnsi="Times New Roman" w:cs="Times New Roman"/>
          <w:color w:val="000000" w:themeColor="text1"/>
        </w:rPr>
        <w:t xml:space="preserve">Think College identified </w:t>
      </w:r>
      <w:r>
        <w:rPr>
          <w:rFonts w:ascii="Times New Roman" w:hAnsi="Times New Roman" w:cs="Times New Roman"/>
          <w:color w:val="000000" w:themeColor="text1"/>
        </w:rPr>
        <w:t>2</w:t>
      </w:r>
      <w:r w:rsidR="007A1933">
        <w:rPr>
          <w:rFonts w:ascii="Times New Roman" w:hAnsi="Times New Roman" w:cs="Times New Roman"/>
          <w:color w:val="000000" w:themeColor="text1"/>
        </w:rPr>
        <w:t>8</w:t>
      </w:r>
      <w:r>
        <w:rPr>
          <w:rFonts w:ascii="Times New Roman" w:hAnsi="Times New Roman" w:cs="Times New Roman"/>
          <w:color w:val="000000" w:themeColor="text1"/>
        </w:rPr>
        <w:t>0</w:t>
      </w:r>
      <w:r w:rsidRPr="003767B3">
        <w:rPr>
          <w:rFonts w:ascii="Times New Roman" w:hAnsi="Times New Roman" w:cs="Times New Roman"/>
          <w:color w:val="000000" w:themeColor="text1"/>
        </w:rPr>
        <w:t xml:space="preserve"> programs </w:t>
      </w:r>
      <w:r w:rsidR="007C0A96">
        <w:rPr>
          <w:rFonts w:ascii="Times New Roman" w:hAnsi="Times New Roman" w:cs="Times New Roman"/>
          <w:color w:val="000000" w:themeColor="text1"/>
        </w:rPr>
        <w:t>on their</w:t>
      </w:r>
      <w:r w:rsidRPr="003767B3">
        <w:rPr>
          <w:rFonts w:ascii="Times New Roman" w:hAnsi="Times New Roman" w:cs="Times New Roman"/>
          <w:color w:val="000000" w:themeColor="text1"/>
        </w:rPr>
        <w:t xml:space="preserve"> website.</w:t>
      </w:r>
      <w:r>
        <w:rPr>
          <w:rFonts w:ascii="Times New Roman" w:hAnsi="Times New Roman" w:cs="Times New Roman"/>
          <w:color w:val="000000" w:themeColor="text1"/>
        </w:rPr>
        <w:t xml:space="preserve"> Initially, 1</w:t>
      </w:r>
      <w:r w:rsidR="007A1933">
        <w:rPr>
          <w:rFonts w:ascii="Times New Roman" w:hAnsi="Times New Roman" w:cs="Times New Roman"/>
          <w:color w:val="000000" w:themeColor="text1"/>
        </w:rPr>
        <w:t>94</w:t>
      </w:r>
      <w:r>
        <w:rPr>
          <w:rFonts w:ascii="Times New Roman" w:hAnsi="Times New Roman" w:cs="Times New Roman"/>
          <w:color w:val="000000" w:themeColor="text1"/>
        </w:rPr>
        <w:t xml:space="preserve"> programs</w:t>
      </w:r>
      <w:r w:rsidR="00B33F21">
        <w:rPr>
          <w:rFonts w:ascii="Times New Roman" w:hAnsi="Times New Roman" w:cs="Times New Roman"/>
          <w:color w:val="000000" w:themeColor="text1"/>
        </w:rPr>
        <w:t xml:space="preserve"> </w:t>
      </w:r>
      <w:r w:rsidR="007C0A96">
        <w:rPr>
          <w:rFonts w:ascii="Times New Roman" w:hAnsi="Times New Roman" w:cs="Times New Roman"/>
          <w:color w:val="000000" w:themeColor="text1"/>
        </w:rPr>
        <w:t>met</w:t>
      </w:r>
      <w:r>
        <w:rPr>
          <w:rFonts w:ascii="Times New Roman" w:hAnsi="Times New Roman" w:cs="Times New Roman"/>
          <w:color w:val="000000" w:themeColor="text1"/>
        </w:rPr>
        <w:t xml:space="preserve"> the inclusion criteria for </w:t>
      </w:r>
      <w:r w:rsidR="00B33F21">
        <w:rPr>
          <w:rFonts w:ascii="Times New Roman" w:hAnsi="Times New Roman" w:cs="Times New Roman"/>
          <w:color w:val="000000" w:themeColor="text1"/>
        </w:rPr>
        <w:t>the</w:t>
      </w:r>
      <w:r>
        <w:rPr>
          <w:rFonts w:ascii="Times New Roman" w:hAnsi="Times New Roman" w:cs="Times New Roman"/>
          <w:color w:val="000000" w:themeColor="text1"/>
        </w:rPr>
        <w:t xml:space="preserve"> study.</w:t>
      </w:r>
      <w:r w:rsidRPr="008D3556">
        <w:rPr>
          <w:rFonts w:ascii="Times New Roman" w:hAnsi="Times New Roman" w:cs="Times New Roman"/>
          <w:color w:val="000000" w:themeColor="text1"/>
        </w:rPr>
        <w:t xml:space="preserve"> </w:t>
      </w:r>
      <w:r w:rsidRPr="008D3556">
        <w:rPr>
          <w:rFonts w:ascii="Times New Roman" w:hAnsi="Times New Roman" w:cs="Times New Roman"/>
        </w:rPr>
        <w:t>For the purpose of this study, a PEaE program was included if it met the following criteria</w:t>
      </w:r>
      <w:r w:rsidR="004753EA">
        <w:rPr>
          <w:rFonts w:ascii="Times New Roman" w:hAnsi="Times New Roman" w:cs="Times New Roman"/>
        </w:rPr>
        <w:t>:</w:t>
      </w:r>
    </w:p>
    <w:p w14:paraId="7FB2F3A7" w14:textId="15C768A8" w:rsidR="008673CF" w:rsidRPr="008D3556" w:rsidRDefault="007D068C" w:rsidP="008673CF">
      <w:pPr>
        <w:pStyle w:val="NoSpacing"/>
        <w:numPr>
          <w:ilvl w:val="0"/>
          <w:numId w:val="5"/>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w:t>
      </w:r>
      <w:r w:rsidR="008673CF" w:rsidRPr="008D3556">
        <w:rPr>
          <w:rFonts w:ascii="Times New Roman" w:hAnsi="Times New Roman" w:cs="Times New Roman"/>
          <w:color w:val="000000" w:themeColor="text1"/>
        </w:rPr>
        <w:t>isted on the Think College website</w:t>
      </w:r>
    </w:p>
    <w:p w14:paraId="0F3A3958" w14:textId="00365802" w:rsidR="008673CF" w:rsidRPr="008D3556" w:rsidRDefault="007D068C" w:rsidP="008673CF">
      <w:pPr>
        <w:pStyle w:val="NoSpacing"/>
        <w:numPr>
          <w:ilvl w:val="0"/>
          <w:numId w:val="5"/>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l</w:t>
      </w:r>
      <w:r w:rsidR="008673CF" w:rsidRPr="008D3556">
        <w:rPr>
          <w:rFonts w:ascii="Times New Roman" w:hAnsi="Times New Roman" w:cs="Times New Roman"/>
          <w:color w:val="000000" w:themeColor="text1"/>
        </w:rPr>
        <w:t>ocated on a college or university campus</w:t>
      </w:r>
    </w:p>
    <w:p w14:paraId="47B6A4BC" w14:textId="61400ED8" w:rsidR="008673CF" w:rsidRPr="008D3556" w:rsidRDefault="007D068C" w:rsidP="008673CF">
      <w:pPr>
        <w:pStyle w:val="NoSpacing"/>
        <w:numPr>
          <w:ilvl w:val="0"/>
          <w:numId w:val="5"/>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p</w:t>
      </w:r>
      <w:r w:rsidR="008673CF" w:rsidRPr="008D3556">
        <w:rPr>
          <w:rFonts w:ascii="Times New Roman" w:hAnsi="Times New Roman" w:cs="Times New Roman"/>
          <w:color w:val="000000" w:themeColor="text1"/>
        </w:rPr>
        <w:t>rovided postsecondary education and experiences to students with disabilities through a created program with specific admission requirements</w:t>
      </w:r>
    </w:p>
    <w:p w14:paraId="44DA89E0" w14:textId="50330EC5" w:rsidR="008673CF" w:rsidRPr="008D3556" w:rsidRDefault="007D068C" w:rsidP="008673CF">
      <w:pPr>
        <w:pStyle w:val="NoSpacing"/>
        <w:numPr>
          <w:ilvl w:val="0"/>
          <w:numId w:val="5"/>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w:t>
      </w:r>
      <w:r w:rsidR="008673CF" w:rsidRPr="008D3556">
        <w:rPr>
          <w:rFonts w:ascii="Times New Roman" w:hAnsi="Times New Roman" w:cs="Times New Roman"/>
          <w:color w:val="000000" w:themeColor="text1"/>
        </w:rPr>
        <w:t>ccepted only students who have graduated or completed high school</w:t>
      </w:r>
    </w:p>
    <w:p w14:paraId="0EE83E74" w14:textId="1D4193D1" w:rsidR="008673CF" w:rsidRPr="008D3556" w:rsidRDefault="00A43595" w:rsidP="003E5734">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I did not include </w:t>
      </w:r>
      <w:r w:rsidR="008673CF" w:rsidRPr="008D3556">
        <w:rPr>
          <w:rFonts w:ascii="Times New Roman" w:hAnsi="Times New Roman" w:cs="Times New Roman"/>
          <w:color w:val="000000" w:themeColor="text1"/>
        </w:rPr>
        <w:t>PEaE programs in this study</w:t>
      </w:r>
      <w:r>
        <w:rPr>
          <w:rFonts w:ascii="Times New Roman" w:hAnsi="Times New Roman" w:cs="Times New Roman"/>
          <w:color w:val="000000" w:themeColor="text1"/>
        </w:rPr>
        <w:t xml:space="preserve"> when the publicized program </w:t>
      </w:r>
      <w:r w:rsidR="00DF603D">
        <w:rPr>
          <w:rFonts w:ascii="Times New Roman" w:hAnsi="Times New Roman" w:cs="Times New Roman"/>
          <w:color w:val="000000" w:themeColor="text1"/>
        </w:rPr>
        <w:t xml:space="preserve">did not exist </w:t>
      </w:r>
      <w:r>
        <w:rPr>
          <w:rFonts w:ascii="Times New Roman" w:hAnsi="Times New Roman" w:cs="Times New Roman"/>
          <w:color w:val="000000" w:themeColor="text1"/>
        </w:rPr>
        <w:t xml:space="preserve">on a college or university campus. </w:t>
      </w:r>
      <w:r w:rsidR="008673CF">
        <w:rPr>
          <w:rFonts w:ascii="Times New Roman" w:hAnsi="Times New Roman" w:cs="Times New Roman"/>
          <w:color w:val="000000" w:themeColor="text1"/>
        </w:rPr>
        <w:t xml:space="preserve">Programs providing services on their </w:t>
      </w:r>
      <w:r w:rsidR="008673CF" w:rsidRPr="003767B3">
        <w:rPr>
          <w:rFonts w:ascii="Times New Roman" w:hAnsi="Times New Roman" w:cs="Times New Roman"/>
          <w:color w:val="000000" w:themeColor="text1"/>
        </w:rPr>
        <w:t xml:space="preserve">own premises </w:t>
      </w:r>
      <w:r w:rsidR="008673CF">
        <w:rPr>
          <w:rFonts w:ascii="Times New Roman" w:hAnsi="Times New Roman" w:cs="Times New Roman"/>
          <w:color w:val="000000" w:themeColor="text1"/>
        </w:rPr>
        <w:t xml:space="preserve">were </w:t>
      </w:r>
      <w:r w:rsidR="008673CF" w:rsidRPr="003767B3">
        <w:rPr>
          <w:rFonts w:ascii="Times New Roman" w:hAnsi="Times New Roman" w:cs="Times New Roman"/>
          <w:color w:val="000000" w:themeColor="text1"/>
        </w:rPr>
        <w:t xml:space="preserve">excluded due to their inability to provide inclusive learning environments. </w:t>
      </w:r>
      <w:r>
        <w:rPr>
          <w:rFonts w:ascii="Times New Roman" w:hAnsi="Times New Roman" w:cs="Times New Roman"/>
          <w:color w:val="000000" w:themeColor="text1"/>
        </w:rPr>
        <w:t>I did not include p</w:t>
      </w:r>
      <w:r w:rsidR="008673CF" w:rsidRPr="003767B3">
        <w:rPr>
          <w:rFonts w:ascii="Times New Roman" w:hAnsi="Times New Roman" w:cs="Times New Roman"/>
          <w:color w:val="000000" w:themeColor="text1"/>
        </w:rPr>
        <w:t>rograms providing transition activities for students still enrolled in high school.</w:t>
      </w:r>
      <w:r w:rsidR="008673CF">
        <w:rPr>
          <w:rFonts w:ascii="Times New Roman" w:hAnsi="Times New Roman" w:cs="Times New Roman"/>
          <w:color w:val="000000" w:themeColor="text1"/>
        </w:rPr>
        <w:t xml:space="preserve"> </w:t>
      </w:r>
      <w:r w:rsidR="008673CF" w:rsidRPr="003767B3">
        <w:rPr>
          <w:rFonts w:ascii="Times New Roman" w:hAnsi="Times New Roman" w:cs="Times New Roman"/>
          <w:color w:val="000000" w:themeColor="text1"/>
        </w:rPr>
        <w:t xml:space="preserve">Finally, </w:t>
      </w:r>
      <w:r>
        <w:rPr>
          <w:rFonts w:ascii="Times New Roman" w:hAnsi="Times New Roman" w:cs="Times New Roman"/>
          <w:color w:val="000000" w:themeColor="text1"/>
        </w:rPr>
        <w:t xml:space="preserve">I did not include </w:t>
      </w:r>
      <w:r w:rsidR="008673CF" w:rsidRPr="003767B3">
        <w:rPr>
          <w:rFonts w:ascii="Times New Roman" w:hAnsi="Times New Roman" w:cs="Times New Roman"/>
          <w:color w:val="000000" w:themeColor="text1"/>
        </w:rPr>
        <w:t>programs</w:t>
      </w:r>
      <w:r w:rsidR="008673CF" w:rsidRPr="008D3556">
        <w:rPr>
          <w:rFonts w:ascii="Times New Roman" w:hAnsi="Times New Roman" w:cs="Times New Roman"/>
          <w:color w:val="000000" w:themeColor="text1"/>
        </w:rPr>
        <w:t xml:space="preserve"> only </w:t>
      </w:r>
      <w:r>
        <w:rPr>
          <w:rFonts w:ascii="Times New Roman" w:hAnsi="Times New Roman" w:cs="Times New Roman"/>
          <w:color w:val="000000" w:themeColor="text1"/>
        </w:rPr>
        <w:t xml:space="preserve">providing </w:t>
      </w:r>
      <w:r w:rsidR="008673CF" w:rsidRPr="008D3556">
        <w:rPr>
          <w:rFonts w:ascii="Times New Roman" w:hAnsi="Times New Roman" w:cs="Times New Roman"/>
          <w:color w:val="000000" w:themeColor="text1"/>
        </w:rPr>
        <w:t xml:space="preserve">disability service office accommodations to all students with a documented disability and not a separate program with specialized admission </w:t>
      </w:r>
      <w:r w:rsidR="008673CF" w:rsidRPr="005B2331">
        <w:rPr>
          <w:rFonts w:ascii="Times New Roman" w:hAnsi="Times New Roman" w:cs="Times New Roman"/>
          <w:color w:val="000000" w:themeColor="text1"/>
        </w:rPr>
        <w:t xml:space="preserve">requirements. </w:t>
      </w:r>
      <w:r w:rsidR="007836FB" w:rsidRPr="005B2331">
        <w:rPr>
          <w:rFonts w:ascii="Times New Roman" w:hAnsi="Times New Roman" w:cs="Times New Roman"/>
          <w:color w:val="000000" w:themeColor="text1"/>
        </w:rPr>
        <w:t xml:space="preserve">I did not include </w:t>
      </w:r>
      <w:r w:rsidR="007A1933">
        <w:rPr>
          <w:rFonts w:ascii="Times New Roman" w:hAnsi="Times New Roman" w:cs="Times New Roman"/>
          <w:color w:val="000000" w:themeColor="text1"/>
        </w:rPr>
        <w:t>32</w:t>
      </w:r>
      <w:r w:rsidR="008673CF" w:rsidRPr="005B2331">
        <w:rPr>
          <w:rFonts w:ascii="Times New Roman" w:hAnsi="Times New Roman" w:cs="Times New Roman"/>
          <w:color w:val="000000" w:themeColor="text1"/>
        </w:rPr>
        <w:t xml:space="preserve"> programs</w:t>
      </w:r>
      <w:r w:rsidR="007836FB" w:rsidRPr="005B2331">
        <w:rPr>
          <w:rFonts w:ascii="Times New Roman" w:hAnsi="Times New Roman" w:cs="Times New Roman"/>
          <w:color w:val="000000" w:themeColor="text1"/>
        </w:rPr>
        <w:t xml:space="preserve"> into the study because their websites did not provide admission requirements, and no one responded to requests to provide the information.</w:t>
      </w:r>
      <w:r w:rsidR="008673CF" w:rsidRPr="005B2331">
        <w:rPr>
          <w:rFonts w:ascii="Times New Roman" w:hAnsi="Times New Roman" w:cs="Times New Roman"/>
          <w:color w:val="000000" w:themeColor="text1"/>
        </w:rPr>
        <w:t xml:space="preserve"> </w:t>
      </w:r>
      <w:r w:rsidR="007836FB" w:rsidRPr="005B2331">
        <w:rPr>
          <w:rFonts w:ascii="Times New Roman" w:hAnsi="Times New Roman" w:cs="Times New Roman"/>
          <w:color w:val="000000" w:themeColor="text1"/>
        </w:rPr>
        <w:t>I included 1</w:t>
      </w:r>
      <w:r w:rsidR="007A1933">
        <w:rPr>
          <w:rFonts w:ascii="Times New Roman" w:hAnsi="Times New Roman" w:cs="Times New Roman"/>
          <w:color w:val="000000" w:themeColor="text1"/>
        </w:rPr>
        <w:t>62</w:t>
      </w:r>
      <w:r w:rsidR="007836FB" w:rsidRPr="005B2331">
        <w:rPr>
          <w:rFonts w:ascii="Times New Roman" w:hAnsi="Times New Roman" w:cs="Times New Roman"/>
          <w:color w:val="000000" w:themeColor="text1"/>
        </w:rPr>
        <w:t xml:space="preserve"> programs in </w:t>
      </w:r>
      <w:r w:rsidR="00DF603D">
        <w:rPr>
          <w:rFonts w:ascii="Times New Roman" w:hAnsi="Times New Roman" w:cs="Times New Roman"/>
          <w:color w:val="000000" w:themeColor="text1"/>
        </w:rPr>
        <w:t>phase</w:t>
      </w:r>
      <w:r w:rsidR="004753EA">
        <w:rPr>
          <w:rFonts w:ascii="Times New Roman" w:hAnsi="Times New Roman" w:cs="Times New Roman"/>
          <w:color w:val="000000" w:themeColor="text1"/>
        </w:rPr>
        <w:t>s</w:t>
      </w:r>
      <w:r w:rsidR="00DF603D">
        <w:rPr>
          <w:rFonts w:ascii="Times New Roman" w:hAnsi="Times New Roman" w:cs="Times New Roman"/>
          <w:color w:val="000000" w:themeColor="text1"/>
        </w:rPr>
        <w:t xml:space="preserve"> one and two of the </w:t>
      </w:r>
      <w:r w:rsidR="007836FB" w:rsidRPr="005B2331">
        <w:rPr>
          <w:rFonts w:ascii="Times New Roman" w:hAnsi="Times New Roman" w:cs="Times New Roman"/>
          <w:color w:val="000000" w:themeColor="text1"/>
        </w:rPr>
        <w:t xml:space="preserve">study. </w:t>
      </w:r>
      <w:r w:rsidR="008673CF" w:rsidRPr="00DF603D">
        <w:rPr>
          <w:rFonts w:ascii="Times New Roman" w:hAnsi="Times New Roman" w:cs="Times New Roman"/>
          <w:color w:val="000000" w:themeColor="text1"/>
        </w:rPr>
        <w:t xml:space="preserve">As noted previously, </w:t>
      </w:r>
      <w:r w:rsidR="007836FB" w:rsidRPr="00DF603D">
        <w:rPr>
          <w:rFonts w:ascii="Times New Roman" w:hAnsi="Times New Roman" w:cs="Times New Roman"/>
          <w:color w:val="000000" w:themeColor="text1"/>
        </w:rPr>
        <w:t xml:space="preserve">I identified </w:t>
      </w:r>
      <w:r w:rsidR="008673CF" w:rsidRPr="00DF603D">
        <w:rPr>
          <w:rFonts w:ascii="Times New Roman" w:hAnsi="Times New Roman" w:cs="Times New Roman"/>
          <w:color w:val="000000" w:themeColor="text1"/>
        </w:rPr>
        <w:t xml:space="preserve">173 program directors to participate in </w:t>
      </w:r>
      <w:r w:rsidR="00DF603D">
        <w:rPr>
          <w:rFonts w:ascii="Times New Roman" w:hAnsi="Times New Roman" w:cs="Times New Roman"/>
          <w:color w:val="000000" w:themeColor="text1"/>
        </w:rPr>
        <w:t>phase three of the study which encompassed a survey to all PEaE directors</w:t>
      </w:r>
      <w:r w:rsidR="00C9628C" w:rsidRPr="00DF603D">
        <w:rPr>
          <w:rFonts w:ascii="Times New Roman" w:hAnsi="Times New Roman" w:cs="Times New Roman"/>
          <w:color w:val="000000" w:themeColor="text1"/>
        </w:rPr>
        <w:t>.</w:t>
      </w:r>
      <w:r w:rsidR="00C9628C">
        <w:rPr>
          <w:rFonts w:ascii="Times New Roman" w:hAnsi="Times New Roman" w:cs="Times New Roman"/>
          <w:color w:val="000000" w:themeColor="text1"/>
        </w:rPr>
        <w:t xml:space="preserve"> </w:t>
      </w:r>
      <w:r w:rsidR="008673CF">
        <w:rPr>
          <w:rFonts w:ascii="Times New Roman" w:hAnsi="Times New Roman" w:cs="Times New Roman"/>
          <w:color w:val="000000" w:themeColor="text1"/>
        </w:rPr>
        <w:t>Th</w:t>
      </w:r>
      <w:r w:rsidR="00F8347D">
        <w:rPr>
          <w:rFonts w:ascii="Times New Roman" w:hAnsi="Times New Roman" w:cs="Times New Roman"/>
          <w:color w:val="000000" w:themeColor="text1"/>
        </w:rPr>
        <w:t>is</w:t>
      </w:r>
      <w:r w:rsidR="008673CF">
        <w:rPr>
          <w:rFonts w:ascii="Times New Roman" w:hAnsi="Times New Roman" w:cs="Times New Roman"/>
          <w:color w:val="000000" w:themeColor="text1"/>
        </w:rPr>
        <w:t xml:space="preserve"> difference is reflect</w:t>
      </w:r>
      <w:r w:rsidR="00F8347D">
        <w:rPr>
          <w:rFonts w:ascii="Times New Roman" w:hAnsi="Times New Roman" w:cs="Times New Roman"/>
          <w:color w:val="000000" w:themeColor="text1"/>
        </w:rPr>
        <w:t>ive</w:t>
      </w:r>
      <w:r w:rsidR="008673CF">
        <w:rPr>
          <w:rFonts w:ascii="Times New Roman" w:hAnsi="Times New Roman" w:cs="Times New Roman"/>
          <w:color w:val="000000" w:themeColor="text1"/>
        </w:rPr>
        <w:t xml:space="preserve"> of (a) newly created programs not included in frequency counts of admission items, and (b) allowing non-responsive directors to still provide input. All inclusion criteria above </w:t>
      </w:r>
      <w:r w:rsidR="004753EA">
        <w:rPr>
          <w:rFonts w:ascii="Times New Roman" w:hAnsi="Times New Roman" w:cs="Times New Roman"/>
          <w:color w:val="000000" w:themeColor="text1"/>
        </w:rPr>
        <w:t xml:space="preserve">were </w:t>
      </w:r>
      <w:r w:rsidR="008673CF">
        <w:rPr>
          <w:rFonts w:ascii="Times New Roman" w:hAnsi="Times New Roman" w:cs="Times New Roman"/>
          <w:color w:val="000000" w:themeColor="text1"/>
        </w:rPr>
        <w:t>still followed</w:t>
      </w:r>
      <w:r w:rsidR="00C9628C">
        <w:rPr>
          <w:rFonts w:ascii="Times New Roman" w:hAnsi="Times New Roman" w:cs="Times New Roman"/>
          <w:color w:val="000000" w:themeColor="text1"/>
        </w:rPr>
        <w:t>.</w:t>
      </w:r>
      <w:r w:rsidR="007A7E38">
        <w:rPr>
          <w:rFonts w:ascii="Times New Roman" w:hAnsi="Times New Roman" w:cs="Times New Roman"/>
          <w:color w:val="000000" w:themeColor="text1"/>
        </w:rPr>
        <w:t xml:space="preserve"> See Figure 2 for the inclusion and exclusion process.</w:t>
      </w:r>
      <w:r w:rsidR="00C9628C">
        <w:rPr>
          <w:rFonts w:ascii="Times New Roman" w:hAnsi="Times New Roman" w:cs="Times New Roman"/>
          <w:color w:val="000000" w:themeColor="text1"/>
        </w:rPr>
        <w:t xml:space="preserve"> </w:t>
      </w:r>
    </w:p>
    <w:p w14:paraId="7EB0A714" w14:textId="0AEBFA3E" w:rsidR="008673CF" w:rsidRPr="008D3556" w:rsidRDefault="008673CF" w:rsidP="008673CF">
      <w:pPr>
        <w:pStyle w:val="NoSpacing"/>
        <w:spacing w:line="480" w:lineRule="auto"/>
        <w:ind w:firstLine="720"/>
        <w:contextualSpacing/>
        <w:rPr>
          <w:rFonts w:ascii="Times New Roman" w:hAnsi="Times New Roman" w:cs="Times New Roman"/>
        </w:rPr>
      </w:pPr>
      <w:r w:rsidRPr="00D90640">
        <w:rPr>
          <w:rFonts w:ascii="Times New Roman" w:hAnsi="Times New Roman" w:cs="Times New Roman"/>
          <w:b/>
          <w:bCs/>
          <w:color w:val="000000" w:themeColor="text1"/>
        </w:rPr>
        <w:t xml:space="preserve">Reported </w:t>
      </w:r>
      <w:r w:rsidR="00B10A85">
        <w:rPr>
          <w:rFonts w:ascii="Times New Roman" w:hAnsi="Times New Roman" w:cs="Times New Roman"/>
          <w:b/>
          <w:bCs/>
          <w:color w:val="000000" w:themeColor="text1"/>
        </w:rPr>
        <w:t>A</w:t>
      </w:r>
      <w:r w:rsidRPr="00D90640">
        <w:rPr>
          <w:rFonts w:ascii="Times New Roman" w:hAnsi="Times New Roman" w:cs="Times New Roman"/>
          <w:b/>
          <w:bCs/>
          <w:color w:val="000000" w:themeColor="text1"/>
        </w:rPr>
        <w:t xml:space="preserve">dmission </w:t>
      </w:r>
      <w:r w:rsidR="00B10A85">
        <w:rPr>
          <w:rFonts w:ascii="Times New Roman" w:hAnsi="Times New Roman" w:cs="Times New Roman"/>
          <w:b/>
          <w:bCs/>
          <w:color w:val="000000" w:themeColor="text1"/>
        </w:rPr>
        <w:t>R</w:t>
      </w:r>
      <w:r w:rsidRPr="00D90640">
        <w:rPr>
          <w:rFonts w:ascii="Times New Roman" w:hAnsi="Times New Roman" w:cs="Times New Roman"/>
          <w:b/>
          <w:bCs/>
          <w:color w:val="000000" w:themeColor="text1"/>
        </w:rPr>
        <w:t>equirements.</w:t>
      </w:r>
      <w:r w:rsidRPr="008D3556">
        <w:rPr>
          <w:rFonts w:ascii="Times New Roman" w:hAnsi="Times New Roman" w:cs="Times New Roman"/>
          <w:i/>
          <w:iCs/>
          <w:color w:val="000000" w:themeColor="text1"/>
        </w:rPr>
        <w:t xml:space="preserve"> </w:t>
      </w:r>
      <w:r>
        <w:rPr>
          <w:rFonts w:ascii="Times New Roman" w:hAnsi="Times New Roman" w:cs="Times New Roman"/>
        </w:rPr>
        <w:t>Various</w:t>
      </w:r>
      <w:r w:rsidRPr="008D3556">
        <w:rPr>
          <w:rFonts w:ascii="Times New Roman" w:hAnsi="Times New Roman" w:cs="Times New Roman"/>
        </w:rPr>
        <w:t xml:space="preserve"> variables </w:t>
      </w:r>
      <w:r w:rsidR="001A2330">
        <w:rPr>
          <w:rFonts w:ascii="Times New Roman" w:hAnsi="Times New Roman" w:cs="Times New Roman"/>
        </w:rPr>
        <w:t>were</w:t>
      </w:r>
      <w:r w:rsidRPr="008D3556">
        <w:rPr>
          <w:rFonts w:ascii="Times New Roman" w:hAnsi="Times New Roman" w:cs="Times New Roman"/>
        </w:rPr>
        <w:t xml:space="preserve"> requirements for admission to PEaE programs. </w:t>
      </w:r>
      <w:r>
        <w:rPr>
          <w:rFonts w:ascii="Times New Roman" w:hAnsi="Times New Roman" w:cs="Times New Roman"/>
        </w:rPr>
        <w:t>Some</w:t>
      </w:r>
      <w:r w:rsidRPr="008D3556">
        <w:rPr>
          <w:rFonts w:ascii="Times New Roman" w:hAnsi="Times New Roman" w:cs="Times New Roman"/>
        </w:rPr>
        <w:t xml:space="preserve"> variables </w:t>
      </w:r>
      <w:r w:rsidR="001A2330">
        <w:rPr>
          <w:rFonts w:ascii="Times New Roman" w:hAnsi="Times New Roman" w:cs="Times New Roman"/>
        </w:rPr>
        <w:t>were</w:t>
      </w:r>
      <w:r w:rsidRPr="008D3556">
        <w:rPr>
          <w:rFonts w:ascii="Times New Roman" w:hAnsi="Times New Roman" w:cs="Times New Roman"/>
        </w:rPr>
        <w:t xml:space="preserve"> easily recognized as the applicant meeting the requirement or not meeting the requirement (e.g.</w:t>
      </w:r>
      <w:r w:rsidR="000C53A9">
        <w:rPr>
          <w:rFonts w:ascii="Times New Roman" w:hAnsi="Times New Roman" w:cs="Times New Roman"/>
        </w:rPr>
        <w:t>,</w:t>
      </w:r>
      <w:r w:rsidRPr="008D3556">
        <w:rPr>
          <w:rFonts w:ascii="Times New Roman" w:hAnsi="Times New Roman" w:cs="Times New Roman"/>
        </w:rPr>
        <w:t xml:space="preserve"> age, documentation of IQ, </w:t>
      </w:r>
      <w:r w:rsidR="004753EA">
        <w:rPr>
          <w:rFonts w:ascii="Times New Roman" w:hAnsi="Times New Roman" w:cs="Times New Roman"/>
        </w:rPr>
        <w:t xml:space="preserve">or </w:t>
      </w:r>
      <w:r w:rsidRPr="008D3556">
        <w:rPr>
          <w:rFonts w:ascii="Times New Roman" w:hAnsi="Times New Roman" w:cs="Times New Roman"/>
        </w:rPr>
        <w:t xml:space="preserve">diagnosis of disability). Contrary to </w:t>
      </w:r>
      <w:r>
        <w:rPr>
          <w:rFonts w:ascii="Times New Roman" w:hAnsi="Times New Roman" w:cs="Times New Roman"/>
        </w:rPr>
        <w:t>these variables</w:t>
      </w:r>
      <w:r w:rsidR="004753EA">
        <w:rPr>
          <w:rFonts w:ascii="Times New Roman" w:hAnsi="Times New Roman" w:cs="Times New Roman"/>
        </w:rPr>
        <w:t>,</w:t>
      </w:r>
      <w:r>
        <w:rPr>
          <w:rFonts w:ascii="Times New Roman" w:hAnsi="Times New Roman" w:cs="Times New Roman"/>
        </w:rPr>
        <w:t xml:space="preserve"> however</w:t>
      </w:r>
      <w:r w:rsidRPr="008D3556">
        <w:rPr>
          <w:rFonts w:ascii="Times New Roman" w:hAnsi="Times New Roman" w:cs="Times New Roman"/>
        </w:rPr>
        <w:t xml:space="preserve">, </w:t>
      </w:r>
      <w:r>
        <w:rPr>
          <w:rFonts w:ascii="Times New Roman" w:hAnsi="Times New Roman" w:cs="Times New Roman"/>
        </w:rPr>
        <w:t>other admission requirements</w:t>
      </w:r>
      <w:r w:rsidRPr="008D3556">
        <w:rPr>
          <w:rFonts w:ascii="Times New Roman" w:hAnsi="Times New Roman" w:cs="Times New Roman"/>
        </w:rPr>
        <w:t xml:space="preserve"> </w:t>
      </w:r>
      <w:r w:rsidR="001A2330">
        <w:rPr>
          <w:rFonts w:ascii="Times New Roman" w:hAnsi="Times New Roman" w:cs="Times New Roman"/>
        </w:rPr>
        <w:t>were</w:t>
      </w:r>
      <w:r w:rsidRPr="008D3556">
        <w:rPr>
          <w:rFonts w:ascii="Times New Roman" w:hAnsi="Times New Roman" w:cs="Times New Roman"/>
        </w:rPr>
        <w:t xml:space="preserve"> often difficult to describe and challenging to measure (e.g.</w:t>
      </w:r>
      <w:r>
        <w:rPr>
          <w:rFonts w:ascii="Times New Roman" w:hAnsi="Times New Roman" w:cs="Times New Roman"/>
        </w:rPr>
        <w:t>,</w:t>
      </w:r>
      <w:r w:rsidRPr="008D3556">
        <w:rPr>
          <w:rFonts w:ascii="Times New Roman" w:hAnsi="Times New Roman" w:cs="Times New Roman"/>
        </w:rPr>
        <w:t xml:space="preserve"> determination to learn</w:t>
      </w:r>
      <w:r w:rsidR="001A2330">
        <w:rPr>
          <w:rFonts w:ascii="Times New Roman" w:hAnsi="Times New Roman" w:cs="Times New Roman"/>
        </w:rPr>
        <w:t>,</w:t>
      </w:r>
      <w:r w:rsidRPr="008D3556">
        <w:rPr>
          <w:rFonts w:ascii="Times New Roman" w:hAnsi="Times New Roman" w:cs="Times New Roman"/>
        </w:rPr>
        <w:t xml:space="preserve"> being able to work </w:t>
      </w:r>
      <w:r w:rsidRPr="008D3556">
        <w:rPr>
          <w:rFonts w:ascii="Times New Roman" w:hAnsi="Times New Roman" w:cs="Times New Roman"/>
        </w:rPr>
        <w:lastRenderedPageBreak/>
        <w:t xml:space="preserve">semi-independently). The </w:t>
      </w:r>
      <w:r>
        <w:rPr>
          <w:rFonts w:ascii="Times New Roman" w:hAnsi="Times New Roman" w:cs="Times New Roman"/>
        </w:rPr>
        <w:t>majority of the assessment focuse</w:t>
      </w:r>
      <w:r w:rsidR="001A2330">
        <w:rPr>
          <w:rFonts w:ascii="Times New Roman" w:hAnsi="Times New Roman" w:cs="Times New Roman"/>
        </w:rPr>
        <w:t>d</w:t>
      </w:r>
      <w:r>
        <w:rPr>
          <w:rFonts w:ascii="Times New Roman" w:hAnsi="Times New Roman" w:cs="Times New Roman"/>
        </w:rPr>
        <w:t xml:space="preserve"> on admission requirements which </w:t>
      </w:r>
      <w:r w:rsidR="001A2330">
        <w:rPr>
          <w:rFonts w:ascii="Times New Roman" w:hAnsi="Times New Roman" w:cs="Times New Roman"/>
        </w:rPr>
        <w:t>were</w:t>
      </w:r>
      <w:r>
        <w:rPr>
          <w:rFonts w:ascii="Times New Roman" w:hAnsi="Times New Roman" w:cs="Times New Roman"/>
        </w:rPr>
        <w:t xml:space="preserve"> difficult to describe and measure</w:t>
      </w:r>
      <w:r w:rsidR="00C9628C">
        <w:rPr>
          <w:rFonts w:ascii="Times New Roman" w:hAnsi="Times New Roman" w:cs="Times New Roman"/>
        </w:rPr>
        <w:t xml:space="preserve">. </w:t>
      </w:r>
    </w:p>
    <w:p w14:paraId="5A069A48" w14:textId="159E71C5" w:rsidR="008673CF" w:rsidRPr="008D3556" w:rsidRDefault="008673CF" w:rsidP="008673CF">
      <w:pPr>
        <w:pStyle w:val="NoSpacing"/>
        <w:spacing w:line="480" w:lineRule="auto"/>
        <w:ind w:firstLine="720"/>
        <w:contextualSpacing/>
        <w:rPr>
          <w:rFonts w:ascii="Times New Roman" w:hAnsi="Times New Roman" w:cs="Times New Roman"/>
          <w:color w:val="000000" w:themeColor="text1"/>
        </w:rPr>
      </w:pPr>
      <w:r w:rsidRPr="0009057A">
        <w:rPr>
          <w:rFonts w:ascii="Times New Roman" w:hAnsi="Times New Roman" w:cs="Times New Roman"/>
          <w:b/>
          <w:bCs/>
          <w:color w:val="000000" w:themeColor="text1"/>
        </w:rPr>
        <w:t xml:space="preserve">Systematic </w:t>
      </w:r>
      <w:r w:rsidR="00B10A85">
        <w:rPr>
          <w:rFonts w:ascii="Times New Roman" w:hAnsi="Times New Roman" w:cs="Times New Roman"/>
          <w:b/>
          <w:bCs/>
          <w:color w:val="000000" w:themeColor="text1"/>
        </w:rPr>
        <w:t>D</w:t>
      </w:r>
      <w:r w:rsidRPr="0009057A">
        <w:rPr>
          <w:rFonts w:ascii="Times New Roman" w:hAnsi="Times New Roman" w:cs="Times New Roman"/>
          <w:b/>
          <w:bCs/>
          <w:color w:val="000000" w:themeColor="text1"/>
        </w:rPr>
        <w:t xml:space="preserve">ocumentation </w:t>
      </w:r>
      <w:r w:rsidR="00B10A85">
        <w:rPr>
          <w:rFonts w:ascii="Times New Roman" w:hAnsi="Times New Roman" w:cs="Times New Roman"/>
          <w:b/>
          <w:bCs/>
          <w:color w:val="000000" w:themeColor="text1"/>
        </w:rPr>
        <w:t>P</w:t>
      </w:r>
      <w:r w:rsidRPr="0009057A">
        <w:rPr>
          <w:rFonts w:ascii="Times New Roman" w:hAnsi="Times New Roman" w:cs="Times New Roman"/>
          <w:b/>
          <w:bCs/>
          <w:color w:val="000000" w:themeColor="text1"/>
        </w:rPr>
        <w:t>rocess.</w:t>
      </w:r>
      <w:r w:rsidRPr="008D3556">
        <w:rPr>
          <w:rFonts w:ascii="Times New Roman" w:hAnsi="Times New Roman" w:cs="Times New Roman"/>
          <w:i/>
          <w:iCs/>
          <w:color w:val="000000" w:themeColor="text1"/>
        </w:rPr>
        <w:t xml:space="preserve"> </w:t>
      </w:r>
      <w:r w:rsidRPr="008D3556">
        <w:rPr>
          <w:rFonts w:ascii="Times New Roman" w:hAnsi="Times New Roman" w:cs="Times New Roman"/>
          <w:color w:val="000000" w:themeColor="text1"/>
        </w:rPr>
        <w:t xml:space="preserve">Using a detailed </w:t>
      </w:r>
      <w:r w:rsidR="000C53A9">
        <w:rPr>
          <w:rFonts w:ascii="Times New Roman" w:hAnsi="Times New Roman" w:cs="Times New Roman"/>
          <w:color w:val="000000" w:themeColor="text1"/>
        </w:rPr>
        <w:t>E</w:t>
      </w:r>
      <w:r w:rsidRPr="008D3556">
        <w:rPr>
          <w:rFonts w:ascii="Times New Roman" w:hAnsi="Times New Roman" w:cs="Times New Roman"/>
          <w:color w:val="000000" w:themeColor="text1"/>
        </w:rPr>
        <w:t xml:space="preserve">xcel </w:t>
      </w:r>
      <w:r w:rsidR="0030008C">
        <w:rPr>
          <w:rFonts w:ascii="Times New Roman" w:hAnsi="Times New Roman" w:cs="Times New Roman"/>
          <w:color w:val="000000" w:themeColor="text1"/>
        </w:rPr>
        <w:t>spread</w:t>
      </w:r>
      <w:r w:rsidRPr="008D3556">
        <w:rPr>
          <w:rFonts w:ascii="Times New Roman" w:hAnsi="Times New Roman" w:cs="Times New Roman"/>
          <w:color w:val="000000" w:themeColor="text1"/>
        </w:rPr>
        <w:t xml:space="preserve">sheet, </w:t>
      </w:r>
      <w:r w:rsidR="00F741A0">
        <w:rPr>
          <w:rFonts w:ascii="Times New Roman" w:hAnsi="Times New Roman" w:cs="Times New Roman"/>
          <w:color w:val="000000" w:themeColor="text1"/>
        </w:rPr>
        <w:t>I</w:t>
      </w:r>
      <w:r w:rsidRPr="008D3556">
        <w:rPr>
          <w:rFonts w:ascii="Times New Roman" w:hAnsi="Times New Roman" w:cs="Times New Roman"/>
          <w:color w:val="000000" w:themeColor="text1"/>
        </w:rPr>
        <w:t xml:space="preserve"> documented admission requirements (variables) from each included PEaE program by following the </w:t>
      </w:r>
      <w:r w:rsidR="004753EA">
        <w:rPr>
          <w:rFonts w:ascii="Times New Roman" w:hAnsi="Times New Roman" w:cs="Times New Roman"/>
          <w:color w:val="000000" w:themeColor="text1"/>
        </w:rPr>
        <w:t>following</w:t>
      </w:r>
      <w:r w:rsidR="004753EA" w:rsidRPr="008D3556">
        <w:rPr>
          <w:rFonts w:ascii="Times New Roman" w:hAnsi="Times New Roman" w:cs="Times New Roman"/>
          <w:color w:val="000000" w:themeColor="text1"/>
        </w:rPr>
        <w:t xml:space="preserve"> </w:t>
      </w:r>
      <w:r w:rsidRPr="008D3556">
        <w:rPr>
          <w:rFonts w:ascii="Times New Roman" w:hAnsi="Times New Roman" w:cs="Times New Roman"/>
          <w:color w:val="000000" w:themeColor="text1"/>
        </w:rPr>
        <w:t>steps</w:t>
      </w:r>
      <w:r w:rsidR="004753EA">
        <w:rPr>
          <w:rFonts w:ascii="Times New Roman" w:hAnsi="Times New Roman" w:cs="Times New Roman"/>
          <w:color w:val="000000" w:themeColor="text1"/>
        </w:rPr>
        <w:t>:</w:t>
      </w:r>
    </w:p>
    <w:p w14:paraId="4A59AB46" w14:textId="30C5402F" w:rsidR="008673CF" w:rsidRPr="008D3556" w:rsidRDefault="008673CF" w:rsidP="008673CF">
      <w:pPr>
        <w:pStyle w:val="NoSpacing"/>
        <w:numPr>
          <w:ilvl w:val="0"/>
          <w:numId w:val="6"/>
        </w:numPr>
        <w:spacing w:line="480" w:lineRule="auto"/>
        <w:contextualSpacing/>
        <w:rPr>
          <w:rFonts w:ascii="Times New Roman" w:hAnsi="Times New Roman" w:cs="Times New Roman"/>
          <w:color w:val="000000" w:themeColor="text1"/>
        </w:rPr>
      </w:pPr>
      <w:r w:rsidRPr="008D3556">
        <w:rPr>
          <w:rFonts w:ascii="Times New Roman" w:hAnsi="Times New Roman" w:cs="Times New Roman"/>
          <w:color w:val="000000" w:themeColor="text1"/>
        </w:rPr>
        <w:t>In alphabetical order by state, use</w:t>
      </w:r>
      <w:r w:rsidR="0030008C">
        <w:rPr>
          <w:rFonts w:ascii="Times New Roman" w:hAnsi="Times New Roman" w:cs="Times New Roman"/>
          <w:color w:val="000000" w:themeColor="text1"/>
        </w:rPr>
        <w:t>d</w:t>
      </w:r>
      <w:r w:rsidRPr="008D3556">
        <w:rPr>
          <w:rFonts w:ascii="Times New Roman" w:hAnsi="Times New Roman" w:cs="Times New Roman"/>
          <w:color w:val="000000" w:themeColor="text1"/>
        </w:rPr>
        <w:t xml:space="preserve"> the Think College website to identify the names of PEaE programs. Document</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PEaE names, state location, and campus location in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 xml:space="preserve">xcel </w:t>
      </w:r>
      <w:r w:rsidR="0025235D">
        <w:rPr>
          <w:rFonts w:ascii="Times New Roman" w:hAnsi="Times New Roman" w:cs="Times New Roman"/>
          <w:color w:val="000000" w:themeColor="text1"/>
        </w:rPr>
        <w:t>spread</w:t>
      </w:r>
      <w:r w:rsidRPr="008D3556">
        <w:rPr>
          <w:rFonts w:ascii="Times New Roman" w:hAnsi="Times New Roman" w:cs="Times New Roman"/>
          <w:color w:val="000000" w:themeColor="text1"/>
        </w:rPr>
        <w:t>sheet. If PEaE program d</w:t>
      </w:r>
      <w:r w:rsidR="0025235D">
        <w:rPr>
          <w:rFonts w:ascii="Times New Roman" w:hAnsi="Times New Roman" w:cs="Times New Roman"/>
          <w:color w:val="000000" w:themeColor="text1"/>
        </w:rPr>
        <w:t>id</w:t>
      </w:r>
      <w:r w:rsidRPr="008D3556">
        <w:rPr>
          <w:rFonts w:ascii="Times New Roman" w:hAnsi="Times New Roman" w:cs="Times New Roman"/>
          <w:color w:val="000000" w:themeColor="text1"/>
        </w:rPr>
        <w:t xml:space="preserve"> not have a campus location, gray</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out </w:t>
      </w:r>
      <w:r>
        <w:rPr>
          <w:rFonts w:ascii="Times New Roman" w:hAnsi="Times New Roman" w:cs="Times New Roman"/>
          <w:color w:val="000000" w:themeColor="text1"/>
        </w:rPr>
        <w:t>row</w:t>
      </w:r>
      <w:r w:rsidRPr="008D3556">
        <w:rPr>
          <w:rFonts w:ascii="Times New Roman" w:hAnsi="Times New Roman" w:cs="Times New Roman"/>
          <w:color w:val="000000" w:themeColor="text1"/>
        </w:rPr>
        <w:t xml:space="preserve"> on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xcel sheet to show program was excluded from the study.</w:t>
      </w:r>
    </w:p>
    <w:p w14:paraId="6D0C8494" w14:textId="4D9D2B9E" w:rsidR="008673CF" w:rsidRPr="008D3556" w:rsidRDefault="008673CF" w:rsidP="008673CF">
      <w:pPr>
        <w:pStyle w:val="NoSpacing"/>
        <w:numPr>
          <w:ilvl w:val="0"/>
          <w:numId w:val="6"/>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U</w:t>
      </w:r>
      <w:r w:rsidRPr="008D3556">
        <w:rPr>
          <w:rFonts w:ascii="Times New Roman" w:hAnsi="Times New Roman" w:cs="Times New Roman"/>
          <w:color w:val="000000" w:themeColor="text1"/>
        </w:rPr>
        <w:t>sing the Think College website, click</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on the website link for each PEaE program. If link work</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document</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in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xcel sheet. If the link d</w:t>
      </w:r>
      <w:r>
        <w:rPr>
          <w:rFonts w:ascii="Times New Roman" w:hAnsi="Times New Roman" w:cs="Times New Roman"/>
          <w:color w:val="000000" w:themeColor="text1"/>
        </w:rPr>
        <w:t>id not w</w:t>
      </w:r>
      <w:r w:rsidRPr="008D3556">
        <w:rPr>
          <w:rFonts w:ascii="Times New Roman" w:hAnsi="Times New Roman" w:cs="Times New Roman"/>
          <w:color w:val="000000" w:themeColor="text1"/>
        </w:rPr>
        <w:t>ork, search</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for the PEaE program through an internet browser. If link </w:t>
      </w:r>
      <w:r w:rsidR="0025235D">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found, document</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in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 xml:space="preserve">xcel sheet. If link </w:t>
      </w:r>
      <w:r w:rsidR="0025235D">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not found, gray</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out </w:t>
      </w:r>
      <w:r>
        <w:rPr>
          <w:rFonts w:ascii="Times New Roman" w:hAnsi="Times New Roman" w:cs="Times New Roman"/>
          <w:color w:val="000000" w:themeColor="text1"/>
        </w:rPr>
        <w:t>row</w:t>
      </w:r>
      <w:r w:rsidRPr="008D3556">
        <w:rPr>
          <w:rFonts w:ascii="Times New Roman" w:hAnsi="Times New Roman" w:cs="Times New Roman"/>
          <w:color w:val="000000" w:themeColor="text1"/>
        </w:rPr>
        <w:t xml:space="preserve"> of PEaE program on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 xml:space="preserve">xcel sheet. </w:t>
      </w:r>
    </w:p>
    <w:p w14:paraId="14470E0A" w14:textId="6E74DF23" w:rsidR="008673CF" w:rsidRDefault="008673CF" w:rsidP="008673CF">
      <w:pPr>
        <w:pStyle w:val="NoSpacing"/>
        <w:numPr>
          <w:ilvl w:val="0"/>
          <w:numId w:val="6"/>
        </w:numPr>
        <w:spacing w:line="480" w:lineRule="auto"/>
        <w:contextualSpacing/>
        <w:rPr>
          <w:rFonts w:ascii="Times New Roman" w:hAnsi="Times New Roman" w:cs="Times New Roman"/>
          <w:color w:val="000000" w:themeColor="text1"/>
        </w:rPr>
      </w:pPr>
      <w:r w:rsidRPr="008D3556">
        <w:rPr>
          <w:rFonts w:ascii="Times New Roman" w:hAnsi="Times New Roman" w:cs="Times New Roman"/>
          <w:color w:val="000000" w:themeColor="text1"/>
        </w:rPr>
        <w:t>Search</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through the PEaE website to ascertain if this program me</w:t>
      </w:r>
      <w:r w:rsidR="0025235D">
        <w:rPr>
          <w:rFonts w:ascii="Times New Roman" w:hAnsi="Times New Roman" w:cs="Times New Roman"/>
          <w:color w:val="000000" w:themeColor="text1"/>
        </w:rPr>
        <w:t>t</w:t>
      </w:r>
      <w:r w:rsidRPr="008D3556">
        <w:rPr>
          <w:rFonts w:ascii="Times New Roman" w:hAnsi="Times New Roman" w:cs="Times New Roman"/>
          <w:color w:val="000000" w:themeColor="text1"/>
        </w:rPr>
        <w:t xml:space="preserve"> additional inclusion criteria for this study (program with specific admission requirements for students with disabilities and required previous completion of high school). If the PEaE did not meet the inclusion criteria</w:t>
      </w:r>
      <w:r w:rsidR="0025235D">
        <w:rPr>
          <w:rFonts w:ascii="Times New Roman" w:hAnsi="Times New Roman" w:cs="Times New Roman"/>
          <w:color w:val="000000" w:themeColor="text1"/>
        </w:rPr>
        <w:t>,</w:t>
      </w:r>
      <w:r w:rsidRPr="008D3556">
        <w:rPr>
          <w:rFonts w:ascii="Times New Roman" w:hAnsi="Times New Roman" w:cs="Times New Roman"/>
          <w:color w:val="000000" w:themeColor="text1"/>
        </w:rPr>
        <w:t xml:space="preserve"> the </w:t>
      </w:r>
      <w:r>
        <w:rPr>
          <w:rFonts w:ascii="Times New Roman" w:hAnsi="Times New Roman" w:cs="Times New Roman"/>
          <w:color w:val="000000" w:themeColor="text1"/>
        </w:rPr>
        <w:t>row</w:t>
      </w:r>
      <w:r w:rsidRPr="008D3556">
        <w:rPr>
          <w:rFonts w:ascii="Times New Roman" w:hAnsi="Times New Roman" w:cs="Times New Roman"/>
          <w:color w:val="000000" w:themeColor="text1"/>
        </w:rPr>
        <w:t xml:space="preserve"> in the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xcel sheet was grayed out.</w:t>
      </w:r>
    </w:p>
    <w:p w14:paraId="04F25B3F" w14:textId="035EA5CF" w:rsidR="008673CF" w:rsidRPr="008D3556" w:rsidRDefault="008673CF" w:rsidP="008673CF">
      <w:pPr>
        <w:pStyle w:val="NoSpacing"/>
        <w:numPr>
          <w:ilvl w:val="0"/>
          <w:numId w:val="6"/>
        </w:numPr>
        <w:spacing w:line="480" w:lineRule="auto"/>
        <w:contextualSpacing/>
        <w:rPr>
          <w:rFonts w:ascii="Times New Roman" w:hAnsi="Times New Roman" w:cs="Times New Roman"/>
        </w:rPr>
      </w:pPr>
      <w:r w:rsidRPr="008D3556">
        <w:rPr>
          <w:rFonts w:ascii="Times New Roman" w:hAnsi="Times New Roman" w:cs="Times New Roman"/>
          <w:color w:val="000000" w:themeColor="text1"/>
        </w:rPr>
        <w:t>Search</w:t>
      </w:r>
      <w:r w:rsidR="0025235D">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through the PEaE website to document all admission requirements (observable and latent variables). A new column on the </w:t>
      </w:r>
      <w:r w:rsidR="0025235D">
        <w:rPr>
          <w:rFonts w:ascii="Times New Roman" w:hAnsi="Times New Roman" w:cs="Times New Roman"/>
          <w:color w:val="000000" w:themeColor="text1"/>
        </w:rPr>
        <w:t>E</w:t>
      </w:r>
      <w:r w:rsidRPr="008D3556">
        <w:rPr>
          <w:rFonts w:ascii="Times New Roman" w:hAnsi="Times New Roman" w:cs="Times New Roman"/>
          <w:color w:val="000000" w:themeColor="text1"/>
        </w:rPr>
        <w:t xml:space="preserve">xcel sheet </w:t>
      </w:r>
      <w:r>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included for every new admission requirement. </w:t>
      </w:r>
      <w:r>
        <w:rPr>
          <w:rFonts w:ascii="Times New Roman" w:hAnsi="Times New Roman" w:cs="Times New Roman"/>
          <w:color w:val="000000" w:themeColor="text1"/>
        </w:rPr>
        <w:t xml:space="preserve">The number 1 was placed in each column and corresponding row if the program required the item for admission. </w:t>
      </w:r>
      <w:r w:rsidRPr="008D3556">
        <w:rPr>
          <w:rFonts w:ascii="Times New Roman" w:hAnsi="Times New Roman" w:cs="Times New Roman"/>
          <w:color w:val="000000" w:themeColor="text1"/>
        </w:rPr>
        <w:t xml:space="preserve">As admission requirements </w:t>
      </w:r>
      <w:r w:rsidR="0025235D">
        <w:rPr>
          <w:rFonts w:ascii="Times New Roman" w:hAnsi="Times New Roman" w:cs="Times New Roman"/>
          <w:color w:val="000000" w:themeColor="text1"/>
        </w:rPr>
        <w:t>were</w:t>
      </w:r>
      <w:r w:rsidRPr="008D3556">
        <w:rPr>
          <w:rFonts w:ascii="Times New Roman" w:hAnsi="Times New Roman" w:cs="Times New Roman"/>
          <w:color w:val="000000" w:themeColor="text1"/>
        </w:rPr>
        <w:t xml:space="preserve"> repeated by later PEaE programs, a </w:t>
      </w:r>
      <w:r>
        <w:rPr>
          <w:rFonts w:ascii="Times New Roman" w:hAnsi="Times New Roman" w:cs="Times New Roman"/>
          <w:color w:val="000000" w:themeColor="text1"/>
        </w:rPr>
        <w:t>1</w:t>
      </w:r>
      <w:r w:rsidR="00C5410E">
        <w:rPr>
          <w:rFonts w:ascii="Times New Roman" w:hAnsi="Times New Roman" w:cs="Times New Roman"/>
          <w:color w:val="000000" w:themeColor="text1"/>
        </w:rPr>
        <w:t xml:space="preserve"> w</w:t>
      </w:r>
      <w:r>
        <w:rPr>
          <w:rFonts w:ascii="Times New Roman" w:hAnsi="Times New Roman" w:cs="Times New Roman"/>
          <w:color w:val="000000" w:themeColor="text1"/>
        </w:rPr>
        <w:t>as</w:t>
      </w:r>
      <w:r w:rsidRPr="008D3556">
        <w:rPr>
          <w:rFonts w:ascii="Times New Roman" w:hAnsi="Times New Roman" w:cs="Times New Roman"/>
          <w:color w:val="000000" w:themeColor="text1"/>
        </w:rPr>
        <w:t xml:space="preserve"> placed in </w:t>
      </w:r>
      <w:r>
        <w:rPr>
          <w:rFonts w:ascii="Times New Roman" w:hAnsi="Times New Roman" w:cs="Times New Roman"/>
          <w:color w:val="000000" w:themeColor="text1"/>
        </w:rPr>
        <w:t>each</w:t>
      </w:r>
      <w:r w:rsidRPr="008D355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corresponding </w:t>
      </w:r>
      <w:r w:rsidRPr="008D3556">
        <w:rPr>
          <w:rFonts w:ascii="Times New Roman" w:hAnsi="Times New Roman" w:cs="Times New Roman"/>
          <w:color w:val="000000" w:themeColor="text1"/>
        </w:rPr>
        <w:t>column</w:t>
      </w:r>
      <w:r>
        <w:rPr>
          <w:rFonts w:ascii="Times New Roman" w:hAnsi="Times New Roman" w:cs="Times New Roman"/>
          <w:color w:val="000000" w:themeColor="text1"/>
        </w:rPr>
        <w:t>/row</w:t>
      </w:r>
      <w:r w:rsidRPr="008D3556">
        <w:rPr>
          <w:rFonts w:ascii="Times New Roman" w:hAnsi="Times New Roman" w:cs="Times New Roman"/>
          <w:color w:val="000000" w:themeColor="text1"/>
        </w:rPr>
        <w:t>. If the PEaE program d</w:t>
      </w:r>
      <w:r w:rsidR="0025235D">
        <w:rPr>
          <w:rFonts w:ascii="Times New Roman" w:hAnsi="Times New Roman" w:cs="Times New Roman"/>
          <w:color w:val="000000" w:themeColor="text1"/>
        </w:rPr>
        <w:t>id</w:t>
      </w:r>
      <w:r w:rsidRPr="008D3556">
        <w:rPr>
          <w:rFonts w:ascii="Times New Roman" w:hAnsi="Times New Roman" w:cs="Times New Roman"/>
          <w:color w:val="000000" w:themeColor="text1"/>
        </w:rPr>
        <w:t xml:space="preserve"> not require the skill/attribute for </w:t>
      </w:r>
      <w:r w:rsidRPr="008D3556">
        <w:rPr>
          <w:rFonts w:ascii="Times New Roman" w:hAnsi="Times New Roman" w:cs="Times New Roman"/>
          <w:color w:val="000000" w:themeColor="text1"/>
        </w:rPr>
        <w:lastRenderedPageBreak/>
        <w:t xml:space="preserve">admission, </w:t>
      </w:r>
      <w:r>
        <w:rPr>
          <w:rFonts w:ascii="Times New Roman" w:hAnsi="Times New Roman" w:cs="Times New Roman"/>
          <w:color w:val="000000" w:themeColor="text1"/>
        </w:rPr>
        <w:t>the corresponding column/row was left blank</w:t>
      </w:r>
      <w:r w:rsidRPr="008D3556">
        <w:rPr>
          <w:rFonts w:ascii="Times New Roman" w:hAnsi="Times New Roman" w:cs="Times New Roman"/>
          <w:color w:val="000000" w:themeColor="text1"/>
        </w:rPr>
        <w:t xml:space="preserve">. A sample of this phase of data collection can be found in </w:t>
      </w:r>
      <w:r w:rsidRPr="007A7E38">
        <w:rPr>
          <w:rFonts w:ascii="Times New Roman" w:hAnsi="Times New Roman" w:cs="Times New Roman"/>
          <w:color w:val="000000" w:themeColor="text1"/>
        </w:rPr>
        <w:t xml:space="preserve">Table </w:t>
      </w:r>
      <w:r w:rsidR="007A7E38" w:rsidRPr="007A7E38">
        <w:rPr>
          <w:rFonts w:ascii="Times New Roman" w:hAnsi="Times New Roman" w:cs="Times New Roman"/>
          <w:color w:val="000000" w:themeColor="text1"/>
        </w:rPr>
        <w:t>2</w:t>
      </w:r>
      <w:r w:rsidRPr="007A7E38">
        <w:rPr>
          <w:rFonts w:ascii="Times New Roman" w:hAnsi="Times New Roman" w:cs="Times New Roman"/>
          <w:color w:val="000000" w:themeColor="text1"/>
        </w:rPr>
        <w:t>.</w:t>
      </w:r>
    </w:p>
    <w:p w14:paraId="60A3298C" w14:textId="22517FF4" w:rsidR="008673CF" w:rsidRPr="008D3556" w:rsidRDefault="008673CF" w:rsidP="008673CF">
      <w:pPr>
        <w:pStyle w:val="NoSpacing"/>
        <w:spacing w:line="480" w:lineRule="auto"/>
        <w:ind w:firstLine="720"/>
        <w:contextualSpacing/>
        <w:rPr>
          <w:rFonts w:ascii="Times New Roman" w:hAnsi="Times New Roman" w:cs="Times New Roman"/>
          <w:color w:val="000000" w:themeColor="text1"/>
        </w:rPr>
      </w:pPr>
      <w:r w:rsidRPr="0009057A">
        <w:rPr>
          <w:rFonts w:ascii="Times New Roman" w:hAnsi="Times New Roman" w:cs="Times New Roman"/>
          <w:b/>
          <w:bCs/>
          <w:color w:val="000000" w:themeColor="text1"/>
        </w:rPr>
        <w:t xml:space="preserve">Documentation </w:t>
      </w:r>
      <w:r w:rsidR="00B10A85">
        <w:rPr>
          <w:rFonts w:ascii="Times New Roman" w:hAnsi="Times New Roman" w:cs="Times New Roman"/>
          <w:b/>
          <w:bCs/>
          <w:color w:val="000000" w:themeColor="text1"/>
        </w:rPr>
        <w:t>A</w:t>
      </w:r>
      <w:r w:rsidRPr="0009057A">
        <w:rPr>
          <w:rFonts w:ascii="Times New Roman" w:hAnsi="Times New Roman" w:cs="Times New Roman"/>
          <w:b/>
          <w:bCs/>
          <w:color w:val="000000" w:themeColor="text1"/>
        </w:rPr>
        <w:t>greement.</w:t>
      </w:r>
      <w:r w:rsidRPr="008D3556">
        <w:rPr>
          <w:rFonts w:ascii="Times New Roman" w:hAnsi="Times New Roman" w:cs="Times New Roman"/>
          <w:i/>
          <w:iCs/>
          <w:color w:val="000000" w:themeColor="text1"/>
        </w:rPr>
        <w:t xml:space="preserve"> </w:t>
      </w:r>
      <w:r w:rsidRPr="008D3556">
        <w:rPr>
          <w:rFonts w:ascii="Times New Roman" w:hAnsi="Times New Roman" w:cs="Times New Roman"/>
          <w:color w:val="000000" w:themeColor="text1"/>
        </w:rPr>
        <w:t xml:space="preserve">To </w:t>
      </w:r>
      <w:r>
        <w:rPr>
          <w:rFonts w:ascii="Times New Roman" w:hAnsi="Times New Roman" w:cs="Times New Roman"/>
          <w:color w:val="000000" w:themeColor="text1"/>
        </w:rPr>
        <w:t>understand</w:t>
      </w:r>
      <w:r w:rsidRPr="008D3556">
        <w:rPr>
          <w:rFonts w:ascii="Times New Roman" w:hAnsi="Times New Roman" w:cs="Times New Roman"/>
          <w:color w:val="000000" w:themeColor="text1"/>
        </w:rPr>
        <w:t xml:space="preserve"> reliability, inter-rater agreement was reported. A doctoral student from a different university (trainee) was trained to follow the procedure using an online video platform. The following procedure was followed to train and record inter-rater agreement. </w:t>
      </w:r>
    </w:p>
    <w:p w14:paraId="6E7DB965" w14:textId="148EAF55" w:rsidR="008673CF" w:rsidRDefault="00F741A0" w:rsidP="008673CF">
      <w:pPr>
        <w:pStyle w:val="NoSpacing"/>
        <w:numPr>
          <w:ilvl w:val="0"/>
          <w:numId w:val="7"/>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I</w:t>
      </w:r>
      <w:r w:rsidR="008673CF" w:rsidRPr="008D3556">
        <w:rPr>
          <w:rFonts w:ascii="Times New Roman" w:hAnsi="Times New Roman" w:cs="Times New Roman"/>
          <w:color w:val="000000" w:themeColor="text1"/>
        </w:rPr>
        <w:t xml:space="preserve"> </w:t>
      </w:r>
      <w:r w:rsidR="008673CF">
        <w:rPr>
          <w:rFonts w:ascii="Times New Roman" w:hAnsi="Times New Roman" w:cs="Times New Roman"/>
          <w:color w:val="000000" w:themeColor="text1"/>
        </w:rPr>
        <w:t>taught</w:t>
      </w:r>
      <w:r w:rsidR="008673CF" w:rsidRPr="008D3556">
        <w:rPr>
          <w:rFonts w:ascii="Times New Roman" w:hAnsi="Times New Roman" w:cs="Times New Roman"/>
          <w:color w:val="000000" w:themeColor="text1"/>
        </w:rPr>
        <w:t xml:space="preserve"> the trainee on an </w:t>
      </w:r>
      <w:r w:rsidR="00964A7D">
        <w:rPr>
          <w:rFonts w:ascii="Times New Roman" w:hAnsi="Times New Roman" w:cs="Times New Roman"/>
          <w:color w:val="000000" w:themeColor="text1"/>
        </w:rPr>
        <w:t>E</w:t>
      </w:r>
      <w:r w:rsidR="008673CF" w:rsidRPr="008D3556">
        <w:rPr>
          <w:rFonts w:ascii="Times New Roman" w:hAnsi="Times New Roman" w:cs="Times New Roman"/>
          <w:color w:val="000000" w:themeColor="text1"/>
        </w:rPr>
        <w:t>xcel sheet containing the names of programs, locations, websites, and pre-identified columns of admission requirements.</w:t>
      </w:r>
    </w:p>
    <w:p w14:paraId="48670638" w14:textId="10A12B9C" w:rsidR="00AE0026" w:rsidRDefault="00543FB1" w:rsidP="008673CF">
      <w:pPr>
        <w:pStyle w:val="NoSpacing"/>
        <w:numPr>
          <w:ilvl w:val="0"/>
          <w:numId w:val="7"/>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By using a r</w:t>
      </w:r>
      <w:r w:rsidR="00AE0026">
        <w:rPr>
          <w:rFonts w:ascii="Times New Roman" w:hAnsi="Times New Roman" w:cs="Times New Roman"/>
          <w:color w:val="000000" w:themeColor="text1"/>
        </w:rPr>
        <w:t xml:space="preserve">andomly selected </w:t>
      </w:r>
      <w:r>
        <w:rPr>
          <w:rFonts w:ascii="Times New Roman" w:hAnsi="Times New Roman" w:cs="Times New Roman"/>
          <w:color w:val="000000" w:themeColor="text1"/>
        </w:rPr>
        <w:t xml:space="preserve">number </w:t>
      </w:r>
      <w:r w:rsidR="008673CF" w:rsidRPr="008D3556">
        <w:rPr>
          <w:rFonts w:ascii="Times New Roman" w:hAnsi="Times New Roman" w:cs="Times New Roman"/>
          <w:color w:val="000000" w:themeColor="text1"/>
        </w:rPr>
        <w:t xml:space="preserve">through </w:t>
      </w:r>
      <w:r>
        <w:rPr>
          <w:rFonts w:ascii="Times New Roman" w:hAnsi="Times New Roman" w:cs="Times New Roman"/>
          <w:color w:val="000000" w:themeColor="text1"/>
        </w:rPr>
        <w:t xml:space="preserve">an </w:t>
      </w:r>
      <w:r w:rsidR="008673CF" w:rsidRPr="008D3556">
        <w:rPr>
          <w:rFonts w:ascii="Times New Roman" w:hAnsi="Times New Roman" w:cs="Times New Roman"/>
          <w:color w:val="000000" w:themeColor="text1"/>
        </w:rPr>
        <w:t>online generator</w:t>
      </w:r>
      <w:r w:rsidR="00AE0026">
        <w:rPr>
          <w:rFonts w:ascii="Times New Roman" w:hAnsi="Times New Roman" w:cs="Times New Roman"/>
          <w:color w:val="000000" w:themeColor="text1"/>
        </w:rPr>
        <w:t xml:space="preserve">, </w:t>
      </w:r>
      <w:r w:rsidR="00F741A0">
        <w:rPr>
          <w:rFonts w:ascii="Times New Roman" w:hAnsi="Times New Roman" w:cs="Times New Roman"/>
          <w:color w:val="000000" w:themeColor="text1"/>
        </w:rPr>
        <w:t>I</w:t>
      </w:r>
      <w:r w:rsidR="00AE0026">
        <w:rPr>
          <w:rFonts w:ascii="Times New Roman" w:hAnsi="Times New Roman" w:cs="Times New Roman"/>
          <w:color w:val="000000" w:themeColor="text1"/>
        </w:rPr>
        <w:t xml:space="preserve"> showed the trainee how to find admission requirements on PEaE websites for two PEaE programs. </w:t>
      </w:r>
    </w:p>
    <w:p w14:paraId="3B17DA01" w14:textId="0BFBB026" w:rsidR="008673CF" w:rsidRPr="0009057A" w:rsidRDefault="008673CF" w:rsidP="008673CF">
      <w:pPr>
        <w:pStyle w:val="NoSpacing"/>
        <w:numPr>
          <w:ilvl w:val="1"/>
          <w:numId w:val="7"/>
        </w:numPr>
        <w:spacing w:line="480" w:lineRule="auto"/>
        <w:ind w:left="1800"/>
        <w:contextualSpacing/>
        <w:rPr>
          <w:rFonts w:ascii="Times New Roman" w:hAnsi="Times New Roman" w:cs="Times New Roman"/>
          <w:color w:val="000000" w:themeColor="text1"/>
        </w:rPr>
      </w:pPr>
      <w:r>
        <w:rPr>
          <w:rFonts w:ascii="Times New Roman" w:hAnsi="Times New Roman" w:cs="Times New Roman"/>
          <w:color w:val="000000" w:themeColor="text1"/>
        </w:rPr>
        <w:t>Rows</w:t>
      </w:r>
      <w:r w:rsidRPr="0009057A">
        <w:rPr>
          <w:rFonts w:ascii="Times New Roman" w:hAnsi="Times New Roman" w:cs="Times New Roman"/>
          <w:color w:val="000000" w:themeColor="text1"/>
        </w:rPr>
        <w:t xml:space="preserve"> grayed out indicate</w:t>
      </w:r>
      <w:r w:rsidR="006139E6">
        <w:rPr>
          <w:rFonts w:ascii="Times New Roman" w:hAnsi="Times New Roman" w:cs="Times New Roman"/>
          <w:color w:val="000000" w:themeColor="text1"/>
        </w:rPr>
        <w:t>d</w:t>
      </w:r>
      <w:r w:rsidRPr="0009057A">
        <w:rPr>
          <w:rFonts w:ascii="Times New Roman" w:hAnsi="Times New Roman" w:cs="Times New Roman"/>
          <w:color w:val="000000" w:themeColor="text1"/>
        </w:rPr>
        <w:t xml:space="preserve"> a program </w:t>
      </w:r>
      <w:r w:rsidR="006139E6">
        <w:rPr>
          <w:rFonts w:ascii="Times New Roman" w:hAnsi="Times New Roman" w:cs="Times New Roman"/>
          <w:color w:val="000000" w:themeColor="text1"/>
        </w:rPr>
        <w:t>was</w:t>
      </w:r>
      <w:r w:rsidRPr="0009057A">
        <w:rPr>
          <w:rFonts w:ascii="Times New Roman" w:hAnsi="Times New Roman" w:cs="Times New Roman"/>
          <w:color w:val="000000" w:themeColor="text1"/>
        </w:rPr>
        <w:t xml:space="preserve"> not included in the study because of not meeting inclusion criteria. If the random number generator select</w:t>
      </w:r>
      <w:r w:rsidR="006139E6">
        <w:rPr>
          <w:rFonts w:ascii="Times New Roman" w:hAnsi="Times New Roman" w:cs="Times New Roman"/>
          <w:color w:val="000000" w:themeColor="text1"/>
        </w:rPr>
        <w:t>ed</w:t>
      </w:r>
      <w:r w:rsidRPr="0009057A">
        <w:rPr>
          <w:rFonts w:ascii="Times New Roman" w:hAnsi="Times New Roman" w:cs="Times New Roman"/>
          <w:color w:val="000000" w:themeColor="text1"/>
        </w:rPr>
        <w:t xml:space="preserve"> a grayed-out</w:t>
      </w:r>
      <w:r>
        <w:rPr>
          <w:rFonts w:ascii="Times New Roman" w:hAnsi="Times New Roman" w:cs="Times New Roman"/>
          <w:color w:val="000000" w:themeColor="text1"/>
        </w:rPr>
        <w:t xml:space="preserve"> row</w:t>
      </w:r>
      <w:r w:rsidRPr="0009057A">
        <w:rPr>
          <w:rFonts w:ascii="Times New Roman" w:hAnsi="Times New Roman" w:cs="Times New Roman"/>
          <w:color w:val="000000" w:themeColor="text1"/>
        </w:rPr>
        <w:t xml:space="preserve"> the next </w:t>
      </w:r>
      <w:r>
        <w:rPr>
          <w:rFonts w:ascii="Times New Roman" w:hAnsi="Times New Roman" w:cs="Times New Roman"/>
          <w:color w:val="000000" w:themeColor="text1"/>
        </w:rPr>
        <w:t>row</w:t>
      </w:r>
      <w:r w:rsidRPr="0009057A">
        <w:rPr>
          <w:rFonts w:ascii="Times New Roman" w:hAnsi="Times New Roman" w:cs="Times New Roman"/>
          <w:color w:val="000000" w:themeColor="text1"/>
        </w:rPr>
        <w:t xml:space="preserve"> in numerical order not grayed out </w:t>
      </w:r>
      <w:r>
        <w:rPr>
          <w:rFonts w:ascii="Times New Roman" w:hAnsi="Times New Roman" w:cs="Times New Roman"/>
          <w:color w:val="000000" w:themeColor="text1"/>
        </w:rPr>
        <w:t>was</w:t>
      </w:r>
      <w:r w:rsidRPr="0009057A">
        <w:rPr>
          <w:rFonts w:ascii="Times New Roman" w:hAnsi="Times New Roman" w:cs="Times New Roman"/>
          <w:color w:val="000000" w:themeColor="text1"/>
        </w:rPr>
        <w:t xml:space="preserve"> used.</w:t>
      </w:r>
    </w:p>
    <w:p w14:paraId="1D133307" w14:textId="7A7F4630" w:rsidR="008673CF" w:rsidRPr="008D3556" w:rsidRDefault="008673CF" w:rsidP="008673CF">
      <w:pPr>
        <w:pStyle w:val="NoSpacing"/>
        <w:numPr>
          <w:ilvl w:val="0"/>
          <w:numId w:val="7"/>
        </w:numPr>
        <w:spacing w:line="480" w:lineRule="auto"/>
        <w:contextualSpacing/>
        <w:rPr>
          <w:rFonts w:ascii="Times New Roman" w:hAnsi="Times New Roman" w:cs="Times New Roman"/>
          <w:color w:val="000000" w:themeColor="text1"/>
        </w:rPr>
      </w:pPr>
      <w:r w:rsidRPr="008D3556">
        <w:rPr>
          <w:rFonts w:ascii="Times New Roman" w:hAnsi="Times New Roman" w:cs="Times New Roman"/>
          <w:color w:val="000000" w:themeColor="text1"/>
        </w:rPr>
        <w:t xml:space="preserve">If a requirement </w:t>
      </w:r>
      <w:r w:rsidR="006139E6">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already listed as a column, a</w:t>
      </w:r>
      <w:r>
        <w:rPr>
          <w:rFonts w:ascii="Times New Roman" w:hAnsi="Times New Roman" w:cs="Times New Roman"/>
          <w:color w:val="000000" w:themeColor="text1"/>
        </w:rPr>
        <w:t xml:space="preserve"> 1 </w:t>
      </w:r>
      <w:r w:rsidR="00C5410E">
        <w:rPr>
          <w:rFonts w:ascii="Times New Roman" w:hAnsi="Times New Roman" w:cs="Times New Roman"/>
          <w:color w:val="000000" w:themeColor="text1"/>
        </w:rPr>
        <w:t>w</w:t>
      </w:r>
      <w:r>
        <w:rPr>
          <w:rFonts w:ascii="Times New Roman" w:hAnsi="Times New Roman" w:cs="Times New Roman"/>
          <w:color w:val="000000" w:themeColor="text1"/>
        </w:rPr>
        <w:t>as</w:t>
      </w:r>
      <w:r w:rsidRPr="008D3556">
        <w:rPr>
          <w:rFonts w:ascii="Times New Roman" w:hAnsi="Times New Roman" w:cs="Times New Roman"/>
          <w:color w:val="000000" w:themeColor="text1"/>
        </w:rPr>
        <w:t xml:space="preserve"> placed in the column which correspond</w:t>
      </w:r>
      <w:r w:rsidR="006139E6">
        <w:rPr>
          <w:rFonts w:ascii="Times New Roman" w:hAnsi="Times New Roman" w:cs="Times New Roman"/>
          <w:color w:val="000000" w:themeColor="text1"/>
        </w:rPr>
        <w:t>ed</w:t>
      </w:r>
      <w:r w:rsidRPr="008D3556">
        <w:rPr>
          <w:rFonts w:ascii="Times New Roman" w:hAnsi="Times New Roman" w:cs="Times New Roman"/>
          <w:color w:val="000000" w:themeColor="text1"/>
        </w:rPr>
        <w:t xml:space="preserve"> with the appropriate row with the named PEaE. If the requirement </w:t>
      </w:r>
      <w:r w:rsidR="006139E6">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not already listed in a column, trainee </w:t>
      </w:r>
      <w:r>
        <w:rPr>
          <w:rFonts w:ascii="Times New Roman" w:hAnsi="Times New Roman" w:cs="Times New Roman"/>
          <w:color w:val="000000" w:themeColor="text1"/>
        </w:rPr>
        <w:t>was</w:t>
      </w:r>
      <w:r w:rsidRPr="008D3556">
        <w:rPr>
          <w:rFonts w:ascii="Times New Roman" w:hAnsi="Times New Roman" w:cs="Times New Roman"/>
          <w:color w:val="000000" w:themeColor="text1"/>
        </w:rPr>
        <w:t xml:space="preserve"> shown how to add a new column for the requirement. If the PEaE program d</w:t>
      </w:r>
      <w:r w:rsidR="009C2F14">
        <w:rPr>
          <w:rFonts w:ascii="Times New Roman" w:hAnsi="Times New Roman" w:cs="Times New Roman"/>
          <w:color w:val="000000" w:themeColor="text1"/>
        </w:rPr>
        <w:t>id</w:t>
      </w:r>
      <w:r w:rsidRPr="008D3556">
        <w:rPr>
          <w:rFonts w:ascii="Times New Roman" w:hAnsi="Times New Roman" w:cs="Times New Roman"/>
          <w:color w:val="000000" w:themeColor="text1"/>
        </w:rPr>
        <w:t xml:space="preserve"> not require the skills/attributes for admission </w:t>
      </w:r>
      <w:r>
        <w:rPr>
          <w:rFonts w:ascii="Times New Roman" w:hAnsi="Times New Roman" w:cs="Times New Roman"/>
          <w:color w:val="000000" w:themeColor="text1"/>
        </w:rPr>
        <w:t>the column was left blank</w:t>
      </w:r>
      <w:r w:rsidRPr="008D3556">
        <w:rPr>
          <w:rFonts w:ascii="Times New Roman" w:hAnsi="Times New Roman" w:cs="Times New Roman"/>
          <w:color w:val="000000" w:themeColor="text1"/>
        </w:rPr>
        <w:t xml:space="preserve">. </w:t>
      </w:r>
    </w:p>
    <w:p w14:paraId="04996525" w14:textId="58F46C7B" w:rsidR="008673CF" w:rsidRPr="008D3556" w:rsidRDefault="00F741A0" w:rsidP="008673CF">
      <w:pPr>
        <w:pStyle w:val="NoSpacing"/>
        <w:numPr>
          <w:ilvl w:val="0"/>
          <w:numId w:val="7"/>
        </w:num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While I observed and provided</w:t>
      </w:r>
      <w:r w:rsidR="008673CF" w:rsidRPr="008D3556">
        <w:rPr>
          <w:rFonts w:ascii="Times New Roman" w:hAnsi="Times New Roman" w:cs="Times New Roman"/>
          <w:color w:val="000000" w:themeColor="text1"/>
        </w:rPr>
        <w:t xml:space="preserve"> feedback, the trainee </w:t>
      </w:r>
      <w:r w:rsidR="00AE0026">
        <w:rPr>
          <w:rFonts w:ascii="Times New Roman" w:hAnsi="Times New Roman" w:cs="Times New Roman"/>
          <w:color w:val="000000" w:themeColor="text1"/>
        </w:rPr>
        <w:t>completed</w:t>
      </w:r>
      <w:r w:rsidR="008673CF" w:rsidRPr="008D3556">
        <w:rPr>
          <w:rFonts w:ascii="Times New Roman" w:hAnsi="Times New Roman" w:cs="Times New Roman"/>
          <w:color w:val="000000" w:themeColor="text1"/>
        </w:rPr>
        <w:t xml:space="preserve"> the abovementioned process for two additional randomly selected PEaE programs.</w:t>
      </w:r>
    </w:p>
    <w:p w14:paraId="0BC9E881" w14:textId="3AF4FA95" w:rsidR="008673CF" w:rsidRDefault="008673CF" w:rsidP="008673CF">
      <w:pPr>
        <w:pStyle w:val="NoSpacing"/>
        <w:spacing w:line="480" w:lineRule="auto"/>
        <w:ind w:firstLine="720"/>
        <w:contextualSpacing/>
        <w:rPr>
          <w:rFonts w:ascii="Times New Roman" w:hAnsi="Times New Roman" w:cs="Times New Roman"/>
          <w:color w:val="000000" w:themeColor="text1"/>
        </w:rPr>
      </w:pPr>
      <w:r w:rsidRPr="007C7B17">
        <w:rPr>
          <w:rFonts w:ascii="Times New Roman" w:hAnsi="Times New Roman" w:cs="Times New Roman"/>
          <w:b/>
          <w:bCs/>
          <w:i/>
          <w:iCs/>
          <w:color w:val="000000" w:themeColor="text1"/>
        </w:rPr>
        <w:t>Inter-</w:t>
      </w:r>
      <w:r w:rsidR="00B10A85">
        <w:rPr>
          <w:rFonts w:ascii="Times New Roman" w:hAnsi="Times New Roman" w:cs="Times New Roman"/>
          <w:b/>
          <w:bCs/>
          <w:i/>
          <w:iCs/>
          <w:color w:val="000000" w:themeColor="text1"/>
        </w:rPr>
        <w:t>R</w:t>
      </w:r>
      <w:r w:rsidRPr="007C7B17">
        <w:rPr>
          <w:rFonts w:ascii="Times New Roman" w:hAnsi="Times New Roman" w:cs="Times New Roman"/>
          <w:b/>
          <w:bCs/>
          <w:i/>
          <w:iCs/>
          <w:color w:val="000000" w:themeColor="text1"/>
        </w:rPr>
        <w:t xml:space="preserve">ater </w:t>
      </w:r>
      <w:r w:rsidR="00B10A85">
        <w:rPr>
          <w:rFonts w:ascii="Times New Roman" w:hAnsi="Times New Roman" w:cs="Times New Roman"/>
          <w:b/>
          <w:bCs/>
          <w:i/>
          <w:iCs/>
          <w:color w:val="000000" w:themeColor="text1"/>
        </w:rPr>
        <w:t>A</w:t>
      </w:r>
      <w:r w:rsidRPr="007C7B17">
        <w:rPr>
          <w:rFonts w:ascii="Times New Roman" w:hAnsi="Times New Roman" w:cs="Times New Roman"/>
          <w:b/>
          <w:bCs/>
          <w:i/>
          <w:iCs/>
          <w:color w:val="000000" w:themeColor="text1"/>
        </w:rPr>
        <w:t>greement.</w:t>
      </w:r>
      <w:r w:rsidRPr="008D3556">
        <w:rPr>
          <w:rFonts w:ascii="Times New Roman" w:hAnsi="Times New Roman" w:cs="Times New Roman"/>
          <w:i/>
          <w:iCs/>
          <w:color w:val="000000" w:themeColor="text1"/>
        </w:rPr>
        <w:t xml:space="preserve"> </w:t>
      </w:r>
      <w:r>
        <w:rPr>
          <w:rFonts w:ascii="Times New Roman" w:hAnsi="Times New Roman" w:cs="Times New Roman"/>
          <w:color w:val="000000" w:themeColor="text1"/>
        </w:rPr>
        <w:t>Inter-rater agreement was found by ascertaining the total agreed</w:t>
      </w:r>
      <w:r w:rsidR="004753EA">
        <w:rPr>
          <w:rFonts w:ascii="Times New Roman" w:hAnsi="Times New Roman" w:cs="Times New Roman"/>
          <w:color w:val="000000" w:themeColor="text1"/>
        </w:rPr>
        <w:t>-</w:t>
      </w:r>
      <w:r>
        <w:rPr>
          <w:rFonts w:ascii="Times New Roman" w:hAnsi="Times New Roman" w:cs="Times New Roman"/>
          <w:color w:val="000000" w:themeColor="text1"/>
        </w:rPr>
        <w:t xml:space="preserve">to </w:t>
      </w:r>
      <w:r w:rsidR="009C2F14">
        <w:rPr>
          <w:rFonts w:ascii="Times New Roman" w:hAnsi="Times New Roman" w:cs="Times New Roman"/>
          <w:color w:val="000000" w:themeColor="text1"/>
        </w:rPr>
        <w:t>number</w:t>
      </w:r>
      <w:r>
        <w:rPr>
          <w:rFonts w:ascii="Times New Roman" w:hAnsi="Times New Roman" w:cs="Times New Roman"/>
          <w:color w:val="000000" w:themeColor="text1"/>
        </w:rPr>
        <w:t xml:space="preserve"> of admission items found by trainer and trainee and dividing it by the total number of </w:t>
      </w:r>
      <w:r>
        <w:rPr>
          <w:rFonts w:ascii="Times New Roman" w:hAnsi="Times New Roman" w:cs="Times New Roman"/>
          <w:color w:val="000000" w:themeColor="text1"/>
        </w:rPr>
        <w:lastRenderedPageBreak/>
        <w:t xml:space="preserve">admission items identified by trainer and trainee. For example, if trainer and trainee identified 20 items required for admission and 16 of these items we agreed upon, the inter-rater agreement would be established as 80%. After the initial training session, trainer had trainee independently complete data collection on one randomly selected program. Trainer and trainee had 100% agreement. </w:t>
      </w:r>
      <w:r w:rsidR="003637AE">
        <w:rPr>
          <w:rFonts w:ascii="Times New Roman" w:hAnsi="Times New Roman" w:cs="Times New Roman"/>
          <w:color w:val="000000" w:themeColor="text1"/>
        </w:rPr>
        <w:t xml:space="preserve">I randomly selected two additional programs for the trainee to complete independently. </w:t>
      </w:r>
      <w:r>
        <w:rPr>
          <w:rFonts w:ascii="Times New Roman" w:hAnsi="Times New Roman" w:cs="Times New Roman"/>
          <w:color w:val="000000" w:themeColor="text1"/>
        </w:rPr>
        <w:t>The inter-rater agreement dropped to 0% and 33%. The trainee was re-trained with a new protocol and provided</w:t>
      </w:r>
      <w:r w:rsidR="009C2F14">
        <w:rPr>
          <w:rFonts w:ascii="Times New Roman" w:hAnsi="Times New Roman" w:cs="Times New Roman"/>
          <w:color w:val="000000" w:themeColor="text1"/>
        </w:rPr>
        <w:t xml:space="preserve"> instruction</w:t>
      </w:r>
      <w:r>
        <w:rPr>
          <w:rFonts w:ascii="Times New Roman" w:hAnsi="Times New Roman" w:cs="Times New Roman"/>
          <w:color w:val="000000" w:themeColor="text1"/>
        </w:rPr>
        <w:t xml:space="preserve"> to no longer add new columns to the </w:t>
      </w:r>
      <w:r w:rsidR="009C2F14">
        <w:rPr>
          <w:rFonts w:ascii="Times New Roman" w:hAnsi="Times New Roman" w:cs="Times New Roman"/>
          <w:color w:val="000000" w:themeColor="text1"/>
        </w:rPr>
        <w:t>E</w:t>
      </w:r>
      <w:r>
        <w:rPr>
          <w:rFonts w:ascii="Times New Roman" w:hAnsi="Times New Roman" w:cs="Times New Roman"/>
          <w:color w:val="000000" w:themeColor="text1"/>
        </w:rPr>
        <w:t xml:space="preserve">xcel documentation form. Instead, </w:t>
      </w:r>
      <w:r w:rsidR="009C2F14">
        <w:rPr>
          <w:rFonts w:ascii="Times New Roman" w:hAnsi="Times New Roman" w:cs="Times New Roman"/>
          <w:color w:val="000000" w:themeColor="text1"/>
        </w:rPr>
        <w:t>trainee would search a randomly</w:t>
      </w:r>
      <w:r>
        <w:rPr>
          <w:rFonts w:ascii="Times New Roman" w:hAnsi="Times New Roman" w:cs="Times New Roman"/>
          <w:color w:val="000000" w:themeColor="text1"/>
        </w:rPr>
        <w:t xml:space="preserve"> selected PEaE program website and indicate requirements by placing the number 1 in pre-established columns. The new procedure increased our inter-rater agreement to 74% and 92% on the next two randomly selected programs. The trainee </w:t>
      </w:r>
      <w:r w:rsidR="009C2F14">
        <w:rPr>
          <w:rFonts w:ascii="Times New Roman" w:hAnsi="Times New Roman" w:cs="Times New Roman"/>
          <w:color w:val="000000" w:themeColor="text1"/>
        </w:rPr>
        <w:t xml:space="preserve">then </w:t>
      </w:r>
      <w:r w:rsidR="00340023">
        <w:rPr>
          <w:rFonts w:ascii="Times New Roman" w:hAnsi="Times New Roman" w:cs="Times New Roman"/>
          <w:color w:val="000000" w:themeColor="text1"/>
        </w:rPr>
        <w:t>continued coding</w:t>
      </w:r>
      <w:r>
        <w:rPr>
          <w:rFonts w:ascii="Times New Roman" w:hAnsi="Times New Roman" w:cs="Times New Roman"/>
          <w:color w:val="000000" w:themeColor="text1"/>
        </w:rPr>
        <w:t xml:space="preserve"> randomly selected programs. In total, </w:t>
      </w:r>
      <w:r w:rsidRPr="00596763">
        <w:rPr>
          <w:rFonts w:ascii="Times New Roman" w:hAnsi="Times New Roman" w:cs="Times New Roman"/>
          <w:color w:val="000000" w:themeColor="text1"/>
        </w:rPr>
        <w:t>2</w:t>
      </w:r>
      <w:r w:rsidR="00340023">
        <w:rPr>
          <w:rFonts w:ascii="Times New Roman" w:hAnsi="Times New Roman" w:cs="Times New Roman"/>
          <w:color w:val="000000" w:themeColor="text1"/>
        </w:rPr>
        <w:t>6</w:t>
      </w:r>
      <w:r>
        <w:rPr>
          <w:rFonts w:ascii="Times New Roman" w:hAnsi="Times New Roman" w:cs="Times New Roman"/>
          <w:color w:val="000000" w:themeColor="text1"/>
        </w:rPr>
        <w:t xml:space="preserve"> programs </w:t>
      </w:r>
      <w:r w:rsidRPr="009C2F14">
        <w:rPr>
          <w:rFonts w:ascii="Times New Roman" w:hAnsi="Times New Roman" w:cs="Times New Roman"/>
          <w:color w:val="000000" w:themeColor="text1"/>
        </w:rPr>
        <w:t>were reviewed</w:t>
      </w:r>
      <w:r>
        <w:rPr>
          <w:rFonts w:ascii="Times New Roman" w:hAnsi="Times New Roman" w:cs="Times New Roman"/>
          <w:color w:val="000000" w:themeColor="text1"/>
        </w:rPr>
        <w:t xml:space="preserve"> for inter-rater agreement</w:t>
      </w:r>
      <w:r w:rsidR="00340023">
        <w:rPr>
          <w:rFonts w:ascii="Times New Roman" w:hAnsi="Times New Roman" w:cs="Times New Roman"/>
          <w:color w:val="000000" w:themeColor="text1"/>
        </w:rPr>
        <w:t xml:space="preserve"> (not inclusive of the initial four programs used in video training)</w:t>
      </w:r>
      <w:r>
        <w:rPr>
          <w:rFonts w:ascii="Times New Roman" w:hAnsi="Times New Roman" w:cs="Times New Roman"/>
          <w:color w:val="000000" w:themeColor="text1"/>
        </w:rPr>
        <w:t xml:space="preserve">. While </w:t>
      </w:r>
      <w:r w:rsidR="00F741A0">
        <w:rPr>
          <w:rFonts w:ascii="Times New Roman" w:hAnsi="Times New Roman" w:cs="Times New Roman"/>
          <w:color w:val="000000" w:themeColor="text1"/>
        </w:rPr>
        <w:t>I</w:t>
      </w:r>
      <w:r>
        <w:rPr>
          <w:rFonts w:ascii="Times New Roman" w:hAnsi="Times New Roman" w:cs="Times New Roman"/>
          <w:color w:val="000000" w:themeColor="text1"/>
        </w:rPr>
        <w:t xml:space="preserve"> attempted to gather inter-rater agreement for 20% of included programs, </w:t>
      </w:r>
      <w:r w:rsidR="003637AE">
        <w:rPr>
          <w:rFonts w:ascii="Times New Roman" w:hAnsi="Times New Roman" w:cs="Times New Roman"/>
          <w:color w:val="000000" w:themeColor="text1"/>
        </w:rPr>
        <w:t xml:space="preserve">the trainee </w:t>
      </w:r>
      <w:r>
        <w:rPr>
          <w:rFonts w:ascii="Times New Roman" w:hAnsi="Times New Roman" w:cs="Times New Roman"/>
          <w:color w:val="000000" w:themeColor="text1"/>
        </w:rPr>
        <w:t>only</w:t>
      </w:r>
      <w:r w:rsidR="003637AE">
        <w:rPr>
          <w:rFonts w:ascii="Times New Roman" w:hAnsi="Times New Roman" w:cs="Times New Roman"/>
          <w:color w:val="000000" w:themeColor="text1"/>
        </w:rPr>
        <w:t xml:space="preserve"> reviewed</w:t>
      </w:r>
      <w:r>
        <w:rPr>
          <w:rFonts w:ascii="Times New Roman" w:hAnsi="Times New Roman" w:cs="Times New Roman"/>
          <w:color w:val="000000" w:themeColor="text1"/>
        </w:rPr>
        <w:t xml:space="preserve"> </w:t>
      </w:r>
      <w:r w:rsidR="00340023">
        <w:rPr>
          <w:rFonts w:ascii="Times New Roman" w:hAnsi="Times New Roman" w:cs="Times New Roman"/>
          <w:color w:val="000000" w:themeColor="text1"/>
        </w:rPr>
        <w:t>16</w:t>
      </w:r>
      <w:r>
        <w:rPr>
          <w:rFonts w:ascii="Times New Roman" w:hAnsi="Times New Roman" w:cs="Times New Roman"/>
          <w:color w:val="000000" w:themeColor="text1"/>
        </w:rPr>
        <w:t>% of programs</w:t>
      </w:r>
      <w:r w:rsidR="00340023">
        <w:rPr>
          <w:rFonts w:ascii="Times New Roman" w:hAnsi="Times New Roman" w:cs="Times New Roman"/>
          <w:color w:val="000000" w:themeColor="text1"/>
        </w:rPr>
        <w:t xml:space="preserve"> ind</w:t>
      </w:r>
      <w:r w:rsidR="002C738F">
        <w:rPr>
          <w:rFonts w:ascii="Times New Roman" w:hAnsi="Times New Roman" w:cs="Times New Roman"/>
          <w:color w:val="000000" w:themeColor="text1"/>
        </w:rPr>
        <w:t>ependently</w:t>
      </w:r>
      <w:r>
        <w:rPr>
          <w:rFonts w:ascii="Times New Roman" w:hAnsi="Times New Roman" w:cs="Times New Roman"/>
          <w:color w:val="000000" w:themeColor="text1"/>
        </w:rPr>
        <w:t xml:space="preserve">. Inter-rater agreement was not inclusive of the initial programs used for training. Overall inter-rater agreement was calculated at 57% with the range between 100% and 0%. </w:t>
      </w:r>
    </w:p>
    <w:p w14:paraId="5BE948D8" w14:textId="6F0BD24B" w:rsidR="008673CF" w:rsidRDefault="008673CF" w:rsidP="008673CF">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In an attempt to review inter-rater agreement, </w:t>
      </w:r>
      <w:r w:rsidR="00F741A0">
        <w:rPr>
          <w:rFonts w:ascii="Times New Roman" w:hAnsi="Times New Roman" w:cs="Times New Roman"/>
          <w:color w:val="000000" w:themeColor="text1"/>
        </w:rPr>
        <w:t>I</w:t>
      </w:r>
      <w:r>
        <w:rPr>
          <w:rFonts w:ascii="Times New Roman" w:hAnsi="Times New Roman" w:cs="Times New Roman"/>
          <w:color w:val="000000" w:themeColor="text1"/>
        </w:rPr>
        <w:t xml:space="preserve"> evaluated each of the responses for every randomly selected PEaE program chosen for inter-rater reliability. As suspected, extremely similar but minutely different admission items </w:t>
      </w:r>
      <w:r w:rsidRPr="009C2F14">
        <w:rPr>
          <w:rFonts w:ascii="Times New Roman" w:hAnsi="Times New Roman" w:cs="Times New Roman"/>
          <w:color w:val="000000" w:themeColor="text1"/>
        </w:rPr>
        <w:t>were</w:t>
      </w:r>
      <w:r>
        <w:rPr>
          <w:rFonts w:ascii="Times New Roman" w:hAnsi="Times New Roman" w:cs="Times New Roman"/>
          <w:color w:val="000000" w:themeColor="text1"/>
        </w:rPr>
        <w:t xml:space="preserve"> coded differently by the trainer and trainee. For example, the trainer coded an admission requirement for one program as moderate flexibility, while the trainee coded the same requirements as ability to be flexible. Other similarities included admission items </w:t>
      </w:r>
      <w:r w:rsidR="00E13D76">
        <w:rPr>
          <w:rFonts w:ascii="Times New Roman" w:hAnsi="Times New Roman" w:cs="Times New Roman"/>
          <w:color w:val="000000" w:themeColor="text1"/>
        </w:rPr>
        <w:t xml:space="preserve">such as </w:t>
      </w:r>
      <w:r>
        <w:rPr>
          <w:rFonts w:ascii="Times New Roman" w:hAnsi="Times New Roman" w:cs="Times New Roman"/>
          <w:color w:val="000000" w:themeColor="text1"/>
        </w:rPr>
        <w:t xml:space="preserve">experience in work environment and previous vocational </w:t>
      </w:r>
      <w:r w:rsidR="009C2F14">
        <w:rPr>
          <w:rFonts w:ascii="Times New Roman" w:hAnsi="Times New Roman" w:cs="Times New Roman"/>
          <w:color w:val="000000" w:themeColor="text1"/>
        </w:rPr>
        <w:t xml:space="preserve">experience, and </w:t>
      </w:r>
      <w:r>
        <w:rPr>
          <w:rFonts w:ascii="Times New Roman" w:hAnsi="Times New Roman" w:cs="Times New Roman"/>
          <w:color w:val="000000" w:themeColor="text1"/>
        </w:rPr>
        <w:t xml:space="preserve">be able to be independent and unsupervised on campus and remain </w:t>
      </w:r>
      <w:r>
        <w:rPr>
          <w:rFonts w:ascii="Times New Roman" w:hAnsi="Times New Roman" w:cs="Times New Roman"/>
          <w:color w:val="000000" w:themeColor="text1"/>
        </w:rPr>
        <w:lastRenderedPageBreak/>
        <w:t xml:space="preserve">unsupervised. When re-evaluating the inter-rater agreement by combining similar admission requirements, the inter-rater agreement </w:t>
      </w:r>
      <w:r w:rsidR="00E56751">
        <w:rPr>
          <w:rFonts w:ascii="Times New Roman" w:hAnsi="Times New Roman" w:cs="Times New Roman"/>
          <w:color w:val="000000" w:themeColor="text1"/>
        </w:rPr>
        <w:t>rose</w:t>
      </w:r>
      <w:r>
        <w:rPr>
          <w:rFonts w:ascii="Times New Roman" w:hAnsi="Times New Roman" w:cs="Times New Roman"/>
          <w:color w:val="000000" w:themeColor="text1"/>
        </w:rPr>
        <w:t xml:space="preserve"> to 65%</w:t>
      </w:r>
      <w:r w:rsidR="00477C87">
        <w:rPr>
          <w:rFonts w:ascii="Times New Roman" w:hAnsi="Times New Roman" w:cs="Times New Roman"/>
          <w:color w:val="000000" w:themeColor="text1"/>
        </w:rPr>
        <w:t>.</w:t>
      </w:r>
      <w:r w:rsidR="00E56751">
        <w:rPr>
          <w:rFonts w:ascii="Times New Roman" w:hAnsi="Times New Roman" w:cs="Times New Roman"/>
          <w:color w:val="000000" w:themeColor="text1"/>
        </w:rPr>
        <w:t xml:space="preserve"> While our level </w:t>
      </w:r>
      <w:r w:rsidR="009C2F14">
        <w:rPr>
          <w:rFonts w:ascii="Times New Roman" w:hAnsi="Times New Roman" w:cs="Times New Roman"/>
          <w:color w:val="000000" w:themeColor="text1"/>
        </w:rPr>
        <w:t xml:space="preserve">of </w:t>
      </w:r>
      <w:r w:rsidR="00E56751">
        <w:rPr>
          <w:rFonts w:ascii="Times New Roman" w:hAnsi="Times New Roman" w:cs="Times New Roman"/>
          <w:color w:val="000000" w:themeColor="text1"/>
        </w:rPr>
        <w:t xml:space="preserve">agreement was low, the process </w:t>
      </w:r>
      <w:r w:rsidR="009C2F14">
        <w:rPr>
          <w:rFonts w:ascii="Times New Roman" w:hAnsi="Times New Roman" w:cs="Times New Roman"/>
          <w:color w:val="000000" w:themeColor="text1"/>
        </w:rPr>
        <w:t>highlighted how much variability is present in finding</w:t>
      </w:r>
      <w:r w:rsidR="00E56751">
        <w:rPr>
          <w:rFonts w:ascii="Times New Roman" w:hAnsi="Times New Roman" w:cs="Times New Roman"/>
          <w:color w:val="000000" w:themeColor="text1"/>
        </w:rPr>
        <w:t>, reviewing, and understanding admission requirements of PEaE programs. Additional discussion of this limitation occurs in Chapter 5. However, due to the Delphi procedure to create expert consensus the study continued</w:t>
      </w:r>
      <w:r w:rsidR="004C34FC">
        <w:rPr>
          <w:rFonts w:ascii="Times New Roman" w:hAnsi="Times New Roman" w:cs="Times New Roman"/>
          <w:color w:val="000000" w:themeColor="text1"/>
        </w:rPr>
        <w:t xml:space="preserve"> without further attempts to increase inter-rater agreement</w:t>
      </w:r>
      <w:r w:rsidR="00146B40">
        <w:rPr>
          <w:rFonts w:ascii="Times New Roman" w:hAnsi="Times New Roman" w:cs="Times New Roman"/>
          <w:color w:val="000000" w:themeColor="text1"/>
        </w:rPr>
        <w:t xml:space="preserve">. </w:t>
      </w:r>
    </w:p>
    <w:p w14:paraId="1F9C7836" w14:textId="46991BD6" w:rsidR="008673CF" w:rsidRDefault="008673CF" w:rsidP="008673CF">
      <w:pPr>
        <w:pStyle w:val="NoSpacing"/>
        <w:spacing w:line="480" w:lineRule="auto"/>
        <w:ind w:firstLine="720"/>
        <w:contextualSpacing/>
        <w:rPr>
          <w:rFonts w:ascii="Times New Roman" w:hAnsi="Times New Roman" w:cs="Times New Roman"/>
          <w:color w:val="000000" w:themeColor="text1"/>
        </w:rPr>
      </w:pPr>
      <w:r w:rsidRPr="003648E1">
        <w:rPr>
          <w:rFonts w:ascii="Times New Roman" w:hAnsi="Times New Roman" w:cs="Times New Roman"/>
          <w:b/>
          <w:bCs/>
          <w:color w:val="000000" w:themeColor="text1"/>
        </w:rPr>
        <w:t xml:space="preserve">Creation of </w:t>
      </w:r>
      <w:r w:rsidR="007C7B17" w:rsidRPr="003648E1">
        <w:rPr>
          <w:rFonts w:ascii="Times New Roman" w:hAnsi="Times New Roman" w:cs="Times New Roman"/>
          <w:b/>
          <w:bCs/>
          <w:color w:val="000000" w:themeColor="text1"/>
        </w:rPr>
        <w:t>I</w:t>
      </w:r>
      <w:r w:rsidRPr="003648E1">
        <w:rPr>
          <w:rFonts w:ascii="Times New Roman" w:hAnsi="Times New Roman" w:cs="Times New Roman"/>
          <w:b/>
          <w:bCs/>
          <w:color w:val="000000" w:themeColor="text1"/>
        </w:rPr>
        <w:t xml:space="preserve">nitial </w:t>
      </w:r>
      <w:r w:rsidR="007C7B17" w:rsidRPr="003648E1">
        <w:rPr>
          <w:rFonts w:ascii="Times New Roman" w:hAnsi="Times New Roman" w:cs="Times New Roman"/>
          <w:b/>
          <w:bCs/>
          <w:color w:val="000000" w:themeColor="text1"/>
        </w:rPr>
        <w:t>A</w:t>
      </w:r>
      <w:r w:rsidRPr="003648E1">
        <w:rPr>
          <w:rFonts w:ascii="Times New Roman" w:hAnsi="Times New Roman" w:cs="Times New Roman"/>
          <w:b/>
          <w:bCs/>
          <w:color w:val="000000" w:themeColor="text1"/>
        </w:rPr>
        <w:t>ssessment.</w:t>
      </w:r>
      <w:r w:rsidRPr="008D3556">
        <w:rPr>
          <w:rFonts w:ascii="Times New Roman" w:hAnsi="Times New Roman" w:cs="Times New Roman"/>
          <w:color w:val="000000" w:themeColor="text1"/>
        </w:rPr>
        <w:t xml:space="preserve"> By following the systematic documentation process described previously, </w:t>
      </w:r>
      <w:r w:rsidR="00F741A0">
        <w:rPr>
          <w:rFonts w:ascii="Times New Roman" w:hAnsi="Times New Roman" w:cs="Times New Roman"/>
          <w:color w:val="000000" w:themeColor="text1"/>
        </w:rPr>
        <w:t>I</w:t>
      </w:r>
      <w:r w:rsidRPr="008D3556">
        <w:rPr>
          <w:rFonts w:ascii="Times New Roman" w:hAnsi="Times New Roman" w:cs="Times New Roman"/>
          <w:color w:val="000000" w:themeColor="text1"/>
        </w:rPr>
        <w:t xml:space="preserve"> was able to document all admission requirements of included PEaE programs.</w:t>
      </w:r>
      <w:r>
        <w:rPr>
          <w:rFonts w:ascii="Times New Roman" w:hAnsi="Times New Roman" w:cs="Times New Roman"/>
          <w:color w:val="000000" w:themeColor="text1"/>
        </w:rPr>
        <w:t xml:space="preserve"> </w:t>
      </w:r>
      <w:r w:rsidR="003637AE">
        <w:rPr>
          <w:rFonts w:ascii="Times New Roman" w:hAnsi="Times New Roman" w:cs="Times New Roman"/>
          <w:color w:val="000000" w:themeColor="text1"/>
        </w:rPr>
        <w:t>I identified a</w:t>
      </w:r>
      <w:r>
        <w:rPr>
          <w:rFonts w:ascii="Times New Roman" w:hAnsi="Times New Roman" w:cs="Times New Roman"/>
          <w:color w:val="000000" w:themeColor="text1"/>
        </w:rPr>
        <w:t xml:space="preserve"> total of 510 unique admission requirements. The </w:t>
      </w:r>
      <w:r w:rsidR="008A7FCC">
        <w:rPr>
          <w:rFonts w:ascii="Times New Roman" w:hAnsi="Times New Roman" w:cs="Times New Roman"/>
          <w:color w:val="000000" w:themeColor="text1"/>
        </w:rPr>
        <w:t>analysis</w:t>
      </w:r>
      <w:r>
        <w:rPr>
          <w:rFonts w:ascii="Times New Roman" w:hAnsi="Times New Roman" w:cs="Times New Roman"/>
          <w:color w:val="000000" w:themeColor="text1"/>
        </w:rPr>
        <w:t xml:space="preserve"> divided these requirements into 17 different domains of requirements</w:t>
      </w:r>
      <w:r w:rsidR="008A7FCC">
        <w:rPr>
          <w:rFonts w:ascii="Times New Roman" w:hAnsi="Times New Roman" w:cs="Times New Roman"/>
          <w:color w:val="000000" w:themeColor="text1"/>
        </w:rPr>
        <w:t>,</w:t>
      </w:r>
      <w:r>
        <w:rPr>
          <w:rFonts w:ascii="Times New Roman" w:hAnsi="Times New Roman" w:cs="Times New Roman"/>
          <w:color w:val="000000" w:themeColor="text1"/>
        </w:rPr>
        <w:t xml:space="preserve"> including documentation, specific application, general program, parent/guardian, personal goal, navigation and safety, employment, academics, independence, independent living, medical/dietary, technology, behavior, social, financial, communication, and commitment. </w:t>
      </w:r>
      <w:r w:rsidRPr="007A7E38">
        <w:rPr>
          <w:rFonts w:ascii="Times New Roman" w:hAnsi="Times New Roman" w:cs="Times New Roman"/>
          <w:color w:val="000000" w:themeColor="text1"/>
        </w:rPr>
        <w:t xml:space="preserve">Figure </w:t>
      </w:r>
      <w:r w:rsidR="007A7E38" w:rsidRPr="007A7E38">
        <w:rPr>
          <w:rFonts w:ascii="Times New Roman" w:hAnsi="Times New Roman" w:cs="Times New Roman"/>
          <w:color w:val="000000" w:themeColor="text1"/>
        </w:rPr>
        <w:t>3</w:t>
      </w:r>
      <w:r>
        <w:rPr>
          <w:rFonts w:ascii="Times New Roman" w:hAnsi="Times New Roman" w:cs="Times New Roman"/>
          <w:color w:val="000000" w:themeColor="text1"/>
        </w:rPr>
        <w:t xml:space="preserve"> details each domain and how many requirements f</w:t>
      </w:r>
      <w:r w:rsidR="008A7FCC">
        <w:rPr>
          <w:rFonts w:ascii="Times New Roman" w:hAnsi="Times New Roman" w:cs="Times New Roman"/>
          <w:color w:val="000000" w:themeColor="text1"/>
        </w:rPr>
        <w:t>e</w:t>
      </w:r>
      <w:r>
        <w:rPr>
          <w:rFonts w:ascii="Times New Roman" w:hAnsi="Times New Roman" w:cs="Times New Roman"/>
          <w:color w:val="000000" w:themeColor="text1"/>
        </w:rPr>
        <w:t xml:space="preserve">ll into each domain. </w:t>
      </w:r>
      <w:r w:rsidR="003637AE">
        <w:rPr>
          <w:rFonts w:ascii="Times New Roman" w:hAnsi="Times New Roman" w:cs="Times New Roman"/>
          <w:color w:val="000000" w:themeColor="text1"/>
        </w:rPr>
        <w:t>I did not include r</w:t>
      </w:r>
      <w:r>
        <w:rPr>
          <w:rFonts w:ascii="Times New Roman" w:hAnsi="Times New Roman" w:cs="Times New Roman"/>
          <w:color w:val="000000" w:themeColor="text1"/>
        </w:rPr>
        <w:t xml:space="preserve">equirements noted in domain </w:t>
      </w:r>
      <w:r w:rsidR="008A7FCC">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00EB5B6D">
        <w:rPr>
          <w:rFonts w:ascii="Times New Roman" w:hAnsi="Times New Roman" w:cs="Times New Roman"/>
          <w:color w:val="000000" w:themeColor="text1"/>
        </w:rPr>
        <w:t>documentation</w:t>
      </w:r>
      <w:r>
        <w:rPr>
          <w:rFonts w:ascii="Times New Roman" w:hAnsi="Times New Roman" w:cs="Times New Roman"/>
          <w:color w:val="000000" w:themeColor="text1"/>
        </w:rPr>
        <w:t xml:space="preserve">) </w:t>
      </w:r>
      <w:r w:rsidR="003648E1">
        <w:rPr>
          <w:rFonts w:ascii="Times New Roman" w:hAnsi="Times New Roman" w:cs="Times New Roman"/>
          <w:color w:val="000000" w:themeColor="text1"/>
        </w:rPr>
        <w:t xml:space="preserve">for </w:t>
      </w:r>
      <w:r>
        <w:rPr>
          <w:rFonts w:ascii="Times New Roman" w:hAnsi="Times New Roman" w:cs="Times New Roman"/>
          <w:color w:val="000000" w:themeColor="text1"/>
        </w:rPr>
        <w:t xml:space="preserve">further review or assessment creation because these requirements </w:t>
      </w:r>
      <w:r w:rsidR="003637AE">
        <w:rPr>
          <w:rFonts w:ascii="Times New Roman" w:hAnsi="Times New Roman" w:cs="Times New Roman"/>
          <w:color w:val="000000" w:themeColor="text1"/>
        </w:rPr>
        <w:t>did not define any</w:t>
      </w:r>
      <w:r>
        <w:rPr>
          <w:rFonts w:ascii="Times New Roman" w:hAnsi="Times New Roman" w:cs="Times New Roman"/>
          <w:color w:val="000000" w:themeColor="text1"/>
        </w:rPr>
        <w:t xml:space="preserve"> teachable</w:t>
      </w:r>
      <w:r w:rsidR="003648E1">
        <w:rPr>
          <w:rFonts w:ascii="Times New Roman" w:hAnsi="Times New Roman" w:cs="Times New Roman"/>
          <w:color w:val="000000" w:themeColor="text1"/>
        </w:rPr>
        <w:t xml:space="preserve"> or nurtured</w:t>
      </w:r>
      <w:r>
        <w:rPr>
          <w:rFonts w:ascii="Times New Roman" w:hAnsi="Times New Roman" w:cs="Times New Roman"/>
          <w:color w:val="000000" w:themeColor="text1"/>
        </w:rPr>
        <w:t xml:space="preserve"> skills</w:t>
      </w:r>
      <w:r w:rsidR="003648E1">
        <w:rPr>
          <w:rFonts w:ascii="Times New Roman" w:hAnsi="Times New Roman" w:cs="Times New Roman"/>
          <w:color w:val="000000" w:themeColor="text1"/>
        </w:rPr>
        <w:t xml:space="preserve"> to be developed</w:t>
      </w:r>
      <w:r>
        <w:rPr>
          <w:rFonts w:ascii="Times New Roman" w:hAnsi="Times New Roman" w:cs="Times New Roman"/>
          <w:color w:val="000000" w:themeColor="text1"/>
        </w:rPr>
        <w:t xml:space="preserve"> but only if a student had a specific disability or if they had specific paperwork (age, school records). </w:t>
      </w:r>
      <w:r w:rsidRPr="00740617">
        <w:rPr>
          <w:rFonts w:ascii="Times New Roman" w:hAnsi="Times New Roman" w:cs="Times New Roman"/>
          <w:color w:val="000000" w:themeColor="text1"/>
        </w:rPr>
        <w:t xml:space="preserve">As shown </w:t>
      </w:r>
      <w:r w:rsidR="008A7FCC" w:rsidRPr="00740617">
        <w:rPr>
          <w:rFonts w:ascii="Times New Roman" w:hAnsi="Times New Roman" w:cs="Times New Roman"/>
          <w:color w:val="000000" w:themeColor="text1"/>
        </w:rPr>
        <w:t>in</w:t>
      </w:r>
      <w:r w:rsidRPr="00740617">
        <w:rPr>
          <w:rFonts w:ascii="Times New Roman" w:hAnsi="Times New Roman" w:cs="Times New Roman"/>
          <w:color w:val="000000" w:themeColor="text1"/>
        </w:rPr>
        <w:t xml:space="preserve"> Figure</w:t>
      </w:r>
      <w:r w:rsidR="008A7FCC" w:rsidRPr="00740617">
        <w:rPr>
          <w:rFonts w:ascii="Times New Roman" w:hAnsi="Times New Roman" w:cs="Times New Roman"/>
          <w:color w:val="000000" w:themeColor="text1"/>
        </w:rPr>
        <w:t>s</w:t>
      </w:r>
      <w:r w:rsidRPr="00740617">
        <w:rPr>
          <w:rFonts w:ascii="Times New Roman" w:hAnsi="Times New Roman" w:cs="Times New Roman"/>
          <w:color w:val="000000" w:themeColor="text1"/>
        </w:rPr>
        <w:t xml:space="preserve"> </w:t>
      </w:r>
      <w:r w:rsidR="007A7E38">
        <w:rPr>
          <w:rFonts w:ascii="Times New Roman" w:hAnsi="Times New Roman" w:cs="Times New Roman"/>
          <w:color w:val="000000" w:themeColor="text1"/>
        </w:rPr>
        <w:t>4</w:t>
      </w:r>
      <w:r w:rsidRPr="00740617">
        <w:rPr>
          <w:rFonts w:ascii="Times New Roman" w:hAnsi="Times New Roman" w:cs="Times New Roman"/>
          <w:color w:val="000000" w:themeColor="text1"/>
        </w:rPr>
        <w:t xml:space="preserve"> through </w:t>
      </w:r>
      <w:r w:rsidR="007A7E38">
        <w:rPr>
          <w:rFonts w:ascii="Times New Roman" w:hAnsi="Times New Roman" w:cs="Times New Roman"/>
          <w:color w:val="000000" w:themeColor="text1"/>
        </w:rPr>
        <w:t>20</w:t>
      </w:r>
      <w:r w:rsidRPr="00740617">
        <w:rPr>
          <w:rFonts w:ascii="Times New Roman" w:hAnsi="Times New Roman" w:cs="Times New Roman"/>
          <w:color w:val="000000" w:themeColor="text1"/>
        </w:rPr>
        <w:t>,</w:t>
      </w:r>
      <w:r w:rsidR="003637AE" w:rsidRPr="00740617">
        <w:rPr>
          <w:rFonts w:ascii="Times New Roman" w:hAnsi="Times New Roman" w:cs="Times New Roman"/>
          <w:color w:val="000000" w:themeColor="text1"/>
        </w:rPr>
        <w:t xml:space="preserve"> I reviewed, and, when able, </w:t>
      </w:r>
      <w:r w:rsidRPr="00740617">
        <w:rPr>
          <w:rFonts w:ascii="Times New Roman" w:hAnsi="Times New Roman" w:cs="Times New Roman"/>
          <w:color w:val="000000" w:themeColor="text1"/>
        </w:rPr>
        <w:t>grouped together</w:t>
      </w:r>
      <w:r w:rsidR="003637AE" w:rsidRPr="00740617">
        <w:rPr>
          <w:rFonts w:ascii="Times New Roman" w:hAnsi="Times New Roman" w:cs="Times New Roman"/>
          <w:color w:val="000000" w:themeColor="text1"/>
        </w:rPr>
        <w:t xml:space="preserve"> requirements within each domain</w:t>
      </w:r>
      <w:r w:rsidRPr="00740617">
        <w:rPr>
          <w:rFonts w:ascii="Times New Roman" w:hAnsi="Times New Roman" w:cs="Times New Roman"/>
          <w:color w:val="000000" w:themeColor="text1"/>
        </w:rPr>
        <w:t xml:space="preserve">. </w:t>
      </w:r>
      <w:r w:rsidR="003637AE" w:rsidRPr="00740617">
        <w:rPr>
          <w:rFonts w:ascii="Times New Roman" w:hAnsi="Times New Roman" w:cs="Times New Roman"/>
          <w:color w:val="000000" w:themeColor="text1"/>
        </w:rPr>
        <w:t>I did not group together i</w:t>
      </w:r>
      <w:r w:rsidRPr="00740617">
        <w:rPr>
          <w:rFonts w:ascii="Times New Roman" w:hAnsi="Times New Roman" w:cs="Times New Roman"/>
          <w:color w:val="000000" w:themeColor="text1"/>
        </w:rPr>
        <w:t xml:space="preserve">tems </w:t>
      </w:r>
      <w:r w:rsidR="003637AE" w:rsidRPr="00740617">
        <w:rPr>
          <w:rFonts w:ascii="Times New Roman" w:hAnsi="Times New Roman" w:cs="Times New Roman"/>
          <w:color w:val="000000" w:themeColor="text1"/>
        </w:rPr>
        <w:t>which</w:t>
      </w:r>
      <w:r w:rsidRPr="00740617">
        <w:rPr>
          <w:rFonts w:ascii="Times New Roman" w:hAnsi="Times New Roman" w:cs="Times New Roman"/>
          <w:color w:val="000000" w:themeColor="text1"/>
        </w:rPr>
        <w:t xml:space="preserve"> did not share a similar purpose or wording. </w:t>
      </w:r>
      <w:r w:rsidR="003637AE" w:rsidRPr="00740617">
        <w:rPr>
          <w:rFonts w:ascii="Times New Roman" w:hAnsi="Times New Roman" w:cs="Times New Roman"/>
          <w:color w:val="000000" w:themeColor="text1"/>
        </w:rPr>
        <w:t>I analyzed a</w:t>
      </w:r>
      <w:r w:rsidRPr="00740617">
        <w:rPr>
          <w:rFonts w:ascii="Times New Roman" w:hAnsi="Times New Roman" w:cs="Times New Roman"/>
          <w:color w:val="000000" w:themeColor="text1"/>
        </w:rPr>
        <w:t xml:space="preserve">ll groupings and independent admission items to determine if and how an assessment item would be created. An assessment item was created if the independent admission item had at least </w:t>
      </w:r>
      <w:r w:rsidR="00020704" w:rsidRPr="00740617">
        <w:rPr>
          <w:rFonts w:ascii="Times New Roman" w:hAnsi="Times New Roman" w:cs="Times New Roman"/>
          <w:color w:val="000000" w:themeColor="text1"/>
        </w:rPr>
        <w:t>f</w:t>
      </w:r>
      <w:r w:rsidR="00031B3A" w:rsidRPr="00740617">
        <w:rPr>
          <w:rFonts w:ascii="Times New Roman" w:hAnsi="Times New Roman" w:cs="Times New Roman"/>
          <w:color w:val="000000" w:themeColor="text1"/>
        </w:rPr>
        <w:t>ive</w:t>
      </w:r>
      <w:r w:rsidRPr="00740617">
        <w:rPr>
          <w:rFonts w:ascii="Times New Roman" w:hAnsi="Times New Roman" w:cs="Times New Roman"/>
          <w:color w:val="000000" w:themeColor="text1"/>
        </w:rPr>
        <w:t xml:space="preserve"> programs requiring the skill or attribute for admission</w:t>
      </w:r>
      <w:r w:rsidR="00C9628C" w:rsidRPr="00740617">
        <w:rPr>
          <w:rFonts w:ascii="Times New Roman" w:hAnsi="Times New Roman" w:cs="Times New Roman"/>
          <w:color w:val="000000" w:themeColor="text1"/>
        </w:rPr>
        <w:t>.</w:t>
      </w:r>
      <w:r w:rsidR="00031B3A" w:rsidRPr="00740617">
        <w:rPr>
          <w:rFonts w:ascii="Times New Roman" w:hAnsi="Times New Roman" w:cs="Times New Roman"/>
          <w:color w:val="000000" w:themeColor="text1"/>
        </w:rPr>
        <w:t xml:space="preserve"> If an assessment item could not be grouped but had at least four programs requiring the skills, it was retained for the assessment. </w:t>
      </w:r>
      <w:r w:rsidRPr="00740617">
        <w:rPr>
          <w:rFonts w:ascii="Times New Roman" w:hAnsi="Times New Roman" w:cs="Times New Roman"/>
          <w:color w:val="000000" w:themeColor="text1"/>
        </w:rPr>
        <w:t xml:space="preserve">For example, </w:t>
      </w:r>
      <w:r w:rsidR="003637AE" w:rsidRPr="00740617">
        <w:rPr>
          <w:rFonts w:ascii="Times New Roman" w:hAnsi="Times New Roman" w:cs="Times New Roman"/>
          <w:color w:val="000000" w:themeColor="text1"/>
        </w:rPr>
        <w:t xml:space="preserve">I </w:t>
      </w:r>
      <w:r w:rsidR="003637AE" w:rsidRPr="00740617">
        <w:rPr>
          <w:rFonts w:ascii="Times New Roman" w:hAnsi="Times New Roman" w:cs="Times New Roman"/>
          <w:color w:val="000000" w:themeColor="text1"/>
        </w:rPr>
        <w:lastRenderedPageBreak/>
        <w:t xml:space="preserve">grouped </w:t>
      </w:r>
      <w:r w:rsidRPr="00740617">
        <w:rPr>
          <w:rFonts w:ascii="Times New Roman" w:hAnsi="Times New Roman" w:cs="Times New Roman"/>
          <w:color w:val="000000" w:themeColor="text1"/>
        </w:rPr>
        <w:t>the following three admission items together to create one assessment item</w:t>
      </w:r>
      <w:r w:rsidR="00EE07A0" w:rsidRPr="00740617">
        <w:rPr>
          <w:rFonts w:ascii="Times New Roman" w:hAnsi="Times New Roman" w:cs="Times New Roman"/>
          <w:color w:val="000000" w:themeColor="text1"/>
        </w:rPr>
        <w:t>:</w:t>
      </w:r>
      <w:r w:rsidRPr="00740617">
        <w:rPr>
          <w:rFonts w:ascii="Times New Roman" w:hAnsi="Times New Roman" w:cs="Times New Roman"/>
          <w:color w:val="000000" w:themeColor="text1"/>
        </w:rPr>
        <w:t xml:space="preserve"> (a) arrange own transportation, (b) access to and from campus, and (c) has reliable transportation. Since 25 programs required these admission items</w:t>
      </w:r>
      <w:r w:rsidR="00031B3A" w:rsidRPr="00740617">
        <w:rPr>
          <w:rFonts w:ascii="Times New Roman" w:hAnsi="Times New Roman" w:cs="Times New Roman"/>
          <w:color w:val="000000" w:themeColor="text1"/>
        </w:rPr>
        <w:t xml:space="preserve">, </w:t>
      </w:r>
      <w:r w:rsidRPr="00740617">
        <w:rPr>
          <w:rFonts w:ascii="Times New Roman" w:hAnsi="Times New Roman" w:cs="Times New Roman"/>
          <w:color w:val="000000" w:themeColor="text1"/>
        </w:rPr>
        <w:t xml:space="preserve">an assessment item was created. </w:t>
      </w:r>
      <w:r w:rsidR="003637AE" w:rsidRPr="00740617">
        <w:rPr>
          <w:rFonts w:ascii="Times New Roman" w:hAnsi="Times New Roman" w:cs="Times New Roman"/>
          <w:color w:val="000000" w:themeColor="text1"/>
        </w:rPr>
        <w:t xml:space="preserve">I omitted </w:t>
      </w:r>
      <w:r w:rsidRPr="00740617">
        <w:rPr>
          <w:rFonts w:ascii="Times New Roman" w:hAnsi="Times New Roman" w:cs="Times New Roman"/>
          <w:color w:val="000000" w:themeColor="text1"/>
        </w:rPr>
        <w:t>admission requirements so unique th</w:t>
      </w:r>
      <w:r w:rsidR="001B6537" w:rsidRPr="00740617">
        <w:rPr>
          <w:rFonts w:ascii="Times New Roman" w:hAnsi="Times New Roman" w:cs="Times New Roman"/>
          <w:color w:val="000000" w:themeColor="text1"/>
        </w:rPr>
        <w:t>ey</w:t>
      </w:r>
      <w:r w:rsidRPr="00740617">
        <w:rPr>
          <w:rFonts w:ascii="Times New Roman" w:hAnsi="Times New Roman" w:cs="Times New Roman"/>
          <w:color w:val="000000" w:themeColor="text1"/>
        </w:rPr>
        <w:t xml:space="preserve"> could not be grouped together and had too few programs listing as a requirement. Due to the limited time of experts, not including less common admission requirements w</w:t>
      </w:r>
      <w:r w:rsidR="00EE07A0" w:rsidRPr="00740617">
        <w:rPr>
          <w:rFonts w:ascii="Times New Roman" w:hAnsi="Times New Roman" w:cs="Times New Roman"/>
          <w:color w:val="000000" w:themeColor="text1"/>
        </w:rPr>
        <w:t>ould</w:t>
      </w:r>
      <w:r w:rsidRPr="00740617">
        <w:rPr>
          <w:rFonts w:ascii="Times New Roman" w:hAnsi="Times New Roman" w:cs="Times New Roman"/>
          <w:color w:val="000000" w:themeColor="text1"/>
        </w:rPr>
        <w:t xml:space="preserve"> ensure that experts c</w:t>
      </w:r>
      <w:r w:rsidR="00EE07A0" w:rsidRPr="00740617">
        <w:rPr>
          <w:rFonts w:ascii="Times New Roman" w:hAnsi="Times New Roman" w:cs="Times New Roman"/>
          <w:color w:val="000000" w:themeColor="text1"/>
        </w:rPr>
        <w:t>ould</w:t>
      </w:r>
      <w:r w:rsidRPr="00740617">
        <w:rPr>
          <w:rFonts w:ascii="Times New Roman" w:hAnsi="Times New Roman" w:cs="Times New Roman"/>
          <w:color w:val="000000" w:themeColor="text1"/>
        </w:rPr>
        <w:t xml:space="preserve"> focus on key admission requirements</w:t>
      </w:r>
      <w:r w:rsidR="001B5053" w:rsidRPr="00740617">
        <w:rPr>
          <w:rFonts w:ascii="Times New Roman" w:hAnsi="Times New Roman" w:cs="Times New Roman"/>
          <w:color w:val="000000" w:themeColor="text1"/>
        </w:rPr>
        <w:t>.</w:t>
      </w:r>
      <w:r w:rsidR="00031B3A" w:rsidRPr="00740617">
        <w:rPr>
          <w:rFonts w:ascii="Times New Roman" w:hAnsi="Times New Roman" w:cs="Times New Roman"/>
          <w:color w:val="000000" w:themeColor="text1"/>
        </w:rPr>
        <w:t xml:space="preserve"> However, I did make an </w:t>
      </w:r>
      <w:r w:rsidR="00E13D76">
        <w:rPr>
          <w:rFonts w:ascii="Times New Roman" w:hAnsi="Times New Roman" w:cs="Times New Roman"/>
          <w:color w:val="000000" w:themeColor="text1"/>
        </w:rPr>
        <w:t>exception</w:t>
      </w:r>
      <w:r w:rsidR="00E13D76" w:rsidRPr="00740617">
        <w:rPr>
          <w:rFonts w:ascii="Times New Roman" w:hAnsi="Times New Roman" w:cs="Times New Roman"/>
          <w:color w:val="000000" w:themeColor="text1"/>
        </w:rPr>
        <w:t xml:space="preserve"> </w:t>
      </w:r>
      <w:r w:rsidR="00031B3A" w:rsidRPr="00740617">
        <w:rPr>
          <w:rFonts w:ascii="Times New Roman" w:hAnsi="Times New Roman" w:cs="Times New Roman"/>
          <w:color w:val="000000" w:themeColor="text1"/>
        </w:rPr>
        <w:t>for academic level grade level requirements. Since many programs used words like “functional” and “basic” academic skills, but few gave a grade equivalent, I kept all grade equivalent admission requirements in the assessment (3</w:t>
      </w:r>
      <w:r w:rsidR="00031B3A" w:rsidRPr="00740617">
        <w:rPr>
          <w:rFonts w:ascii="Times New Roman" w:hAnsi="Times New Roman" w:cs="Times New Roman"/>
          <w:color w:val="000000" w:themeColor="text1"/>
          <w:vertAlign w:val="superscript"/>
        </w:rPr>
        <w:t>rd</w:t>
      </w:r>
      <w:r w:rsidR="00031B3A" w:rsidRPr="00740617">
        <w:rPr>
          <w:rFonts w:ascii="Times New Roman" w:hAnsi="Times New Roman" w:cs="Times New Roman"/>
          <w:color w:val="000000" w:themeColor="text1"/>
        </w:rPr>
        <w:t>, 4</w:t>
      </w:r>
      <w:r w:rsidR="00031B3A" w:rsidRPr="00740617">
        <w:rPr>
          <w:rFonts w:ascii="Times New Roman" w:hAnsi="Times New Roman" w:cs="Times New Roman"/>
          <w:color w:val="000000" w:themeColor="text1"/>
          <w:vertAlign w:val="superscript"/>
        </w:rPr>
        <w:t>th</w:t>
      </w:r>
      <w:r w:rsidR="00031B3A" w:rsidRPr="00740617">
        <w:rPr>
          <w:rFonts w:ascii="Times New Roman" w:hAnsi="Times New Roman" w:cs="Times New Roman"/>
          <w:color w:val="000000" w:themeColor="text1"/>
        </w:rPr>
        <w:t>, and 5</w:t>
      </w:r>
      <w:r w:rsidR="00031B3A" w:rsidRPr="00740617">
        <w:rPr>
          <w:rFonts w:ascii="Times New Roman" w:hAnsi="Times New Roman" w:cs="Times New Roman"/>
          <w:color w:val="000000" w:themeColor="text1"/>
          <w:vertAlign w:val="superscript"/>
        </w:rPr>
        <w:t>th</w:t>
      </w:r>
      <w:r w:rsidR="00031B3A" w:rsidRPr="00740617">
        <w:rPr>
          <w:rFonts w:ascii="Times New Roman" w:hAnsi="Times New Roman" w:cs="Times New Roman"/>
          <w:color w:val="000000" w:themeColor="text1"/>
        </w:rPr>
        <w:t>)</w:t>
      </w:r>
      <w:r w:rsidR="00D43DA8">
        <w:rPr>
          <w:rFonts w:ascii="Times New Roman" w:hAnsi="Times New Roman" w:cs="Times New Roman"/>
          <w:color w:val="000000" w:themeColor="text1"/>
        </w:rPr>
        <w:t xml:space="preserve">. </w:t>
      </w:r>
      <w:r w:rsidR="00D43DA8" w:rsidRPr="00D204DA">
        <w:rPr>
          <w:rFonts w:ascii="Times New Roman" w:hAnsi="Times New Roman" w:cs="Times New Roman"/>
          <w:color w:val="000000" w:themeColor="text1"/>
        </w:rPr>
        <w:t>Using the actual grade equivalent provide</w:t>
      </w:r>
      <w:r w:rsidR="00F42779" w:rsidRPr="00D204DA">
        <w:rPr>
          <w:rFonts w:ascii="Times New Roman" w:hAnsi="Times New Roman" w:cs="Times New Roman"/>
          <w:color w:val="000000" w:themeColor="text1"/>
        </w:rPr>
        <w:t>d</w:t>
      </w:r>
      <w:r w:rsidR="00D43DA8" w:rsidRPr="00D204DA">
        <w:rPr>
          <w:rFonts w:ascii="Times New Roman" w:hAnsi="Times New Roman" w:cs="Times New Roman"/>
          <w:color w:val="000000" w:themeColor="text1"/>
        </w:rPr>
        <w:t xml:space="preserve"> experts a way to define functional academic skills in their review.</w:t>
      </w:r>
      <w:r w:rsidR="004C0904" w:rsidRPr="00740617">
        <w:rPr>
          <w:rFonts w:ascii="Times New Roman" w:hAnsi="Times New Roman" w:cs="Times New Roman"/>
          <w:color w:val="000000" w:themeColor="text1"/>
        </w:rPr>
        <w:t xml:space="preserve"> </w:t>
      </w:r>
    </w:p>
    <w:p w14:paraId="5609E5CD" w14:textId="098E6B09" w:rsidR="00EC75A0" w:rsidRDefault="008673CF" w:rsidP="00101285">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In total,</w:t>
      </w:r>
      <w:r w:rsidR="003637AE">
        <w:rPr>
          <w:rFonts w:ascii="Times New Roman" w:hAnsi="Times New Roman" w:cs="Times New Roman"/>
          <w:color w:val="000000" w:themeColor="text1"/>
        </w:rPr>
        <w:t xml:space="preserve"> I did not include </w:t>
      </w:r>
      <w:r w:rsidR="00EB5B6D">
        <w:rPr>
          <w:rFonts w:ascii="Times New Roman" w:hAnsi="Times New Roman" w:cs="Times New Roman"/>
          <w:color w:val="000000" w:themeColor="text1"/>
        </w:rPr>
        <w:t>175</w:t>
      </w:r>
      <w:r>
        <w:rPr>
          <w:rFonts w:ascii="Times New Roman" w:hAnsi="Times New Roman" w:cs="Times New Roman"/>
          <w:color w:val="000000" w:themeColor="text1"/>
        </w:rPr>
        <w:t xml:space="preserve"> admission items </w:t>
      </w:r>
      <w:r w:rsidR="00E13D76">
        <w:rPr>
          <w:rFonts w:ascii="Times New Roman" w:hAnsi="Times New Roman" w:cs="Times New Roman"/>
          <w:color w:val="000000" w:themeColor="text1"/>
        </w:rPr>
        <w:t xml:space="preserve">in </w:t>
      </w:r>
      <w:r>
        <w:rPr>
          <w:rFonts w:ascii="Times New Roman" w:hAnsi="Times New Roman" w:cs="Times New Roman"/>
          <w:color w:val="000000" w:themeColor="text1"/>
        </w:rPr>
        <w:t>the assessment because</w:t>
      </w:r>
      <w:r w:rsidR="003648E1">
        <w:rPr>
          <w:rFonts w:ascii="Times New Roman" w:hAnsi="Times New Roman" w:cs="Times New Roman"/>
          <w:color w:val="000000" w:themeColor="text1"/>
        </w:rPr>
        <w:t xml:space="preserve"> they were not teachable or because</w:t>
      </w:r>
      <w:r>
        <w:rPr>
          <w:rFonts w:ascii="Times New Roman" w:hAnsi="Times New Roman" w:cs="Times New Roman"/>
          <w:color w:val="000000" w:themeColor="text1"/>
        </w:rPr>
        <w:t xml:space="preserve"> too few programs required these items and </w:t>
      </w:r>
      <w:r w:rsidR="00EE07A0">
        <w:rPr>
          <w:rFonts w:ascii="Times New Roman" w:hAnsi="Times New Roman" w:cs="Times New Roman"/>
          <w:color w:val="000000" w:themeColor="text1"/>
        </w:rPr>
        <w:t xml:space="preserve">the items </w:t>
      </w:r>
      <w:r>
        <w:rPr>
          <w:rFonts w:ascii="Times New Roman" w:hAnsi="Times New Roman" w:cs="Times New Roman"/>
          <w:color w:val="000000" w:themeColor="text1"/>
        </w:rPr>
        <w:t>could not be grouped together due to lack of similar</w:t>
      </w:r>
      <w:r w:rsidR="00EE07A0">
        <w:rPr>
          <w:rFonts w:ascii="Times New Roman" w:hAnsi="Times New Roman" w:cs="Times New Roman"/>
          <w:color w:val="000000" w:themeColor="text1"/>
        </w:rPr>
        <w:t>ity</w:t>
      </w:r>
      <w:r>
        <w:rPr>
          <w:rFonts w:ascii="Times New Roman" w:hAnsi="Times New Roman" w:cs="Times New Roman"/>
          <w:color w:val="000000" w:themeColor="text1"/>
        </w:rPr>
        <w:t>.</w:t>
      </w:r>
      <w:r w:rsidR="00101285">
        <w:rPr>
          <w:rFonts w:ascii="Times New Roman" w:hAnsi="Times New Roman" w:cs="Times New Roman"/>
          <w:color w:val="000000" w:themeColor="text1"/>
        </w:rPr>
        <w:t xml:space="preserve"> I identified a total of 9</w:t>
      </w:r>
      <w:r w:rsidR="00DB21EE">
        <w:rPr>
          <w:rFonts w:ascii="Times New Roman" w:hAnsi="Times New Roman" w:cs="Times New Roman"/>
          <w:color w:val="000000" w:themeColor="text1"/>
        </w:rPr>
        <w:t>7</w:t>
      </w:r>
      <w:r w:rsidR="00101285">
        <w:rPr>
          <w:rFonts w:ascii="Times New Roman" w:hAnsi="Times New Roman" w:cs="Times New Roman"/>
          <w:color w:val="000000" w:themeColor="text1"/>
        </w:rPr>
        <w:t xml:space="preserve"> assessment items for experts to review.</w:t>
      </w:r>
      <w:r w:rsidR="001F5C31">
        <w:rPr>
          <w:rFonts w:ascii="Times New Roman" w:hAnsi="Times New Roman" w:cs="Times New Roman"/>
          <w:color w:val="000000" w:themeColor="text1"/>
        </w:rPr>
        <w:t xml:space="preserve"> See Table 3 for details regarding initially identified items.</w:t>
      </w:r>
      <w:r w:rsidR="00101285">
        <w:rPr>
          <w:rFonts w:ascii="Times New Roman" w:hAnsi="Times New Roman" w:cs="Times New Roman"/>
          <w:color w:val="000000" w:themeColor="text1"/>
        </w:rPr>
        <w:t xml:space="preserve"> Unfortunately, due to researcher oversight, two questions created from the frequency counts were not included in the assessment. These included (a) </w:t>
      </w:r>
      <w:r w:rsidR="00101285" w:rsidRPr="00A3411B">
        <w:rPr>
          <w:rFonts w:ascii="Times New Roman" w:hAnsi="Times New Roman" w:cs="Times New Roman"/>
          <w:i/>
          <w:iCs/>
          <w:color w:val="000000" w:themeColor="text1"/>
        </w:rPr>
        <w:t>the student has a desire to participate in experiences to develop employment skills</w:t>
      </w:r>
      <w:r w:rsidR="00101285">
        <w:rPr>
          <w:rFonts w:ascii="Times New Roman" w:hAnsi="Times New Roman" w:cs="Times New Roman"/>
          <w:color w:val="000000" w:themeColor="text1"/>
        </w:rPr>
        <w:t xml:space="preserve">, and (b) </w:t>
      </w:r>
      <w:r w:rsidR="00101285" w:rsidRPr="00A3411B">
        <w:rPr>
          <w:rFonts w:ascii="Times New Roman" w:hAnsi="Times New Roman" w:cs="Times New Roman"/>
          <w:i/>
          <w:iCs/>
          <w:color w:val="000000" w:themeColor="text1"/>
        </w:rPr>
        <w:t>the student desires to become an independent adult</w:t>
      </w:r>
      <w:r w:rsidR="00101285">
        <w:rPr>
          <w:rFonts w:ascii="Times New Roman" w:hAnsi="Times New Roman" w:cs="Times New Roman"/>
          <w:color w:val="000000" w:themeColor="text1"/>
        </w:rPr>
        <w:t xml:space="preserve">. </w:t>
      </w:r>
      <w:r w:rsidR="00CF4C02">
        <w:rPr>
          <w:rFonts w:ascii="Times New Roman" w:hAnsi="Times New Roman" w:cs="Times New Roman"/>
          <w:color w:val="000000" w:themeColor="text1"/>
        </w:rPr>
        <w:t>One question designed from the frequency count (amount of time students should be able to function independently to be successful in the program) was not evaluated in this study as the response indicated a period of time, not a level of importance.</w:t>
      </w:r>
      <w:r w:rsidR="006D6017">
        <w:rPr>
          <w:rFonts w:ascii="Times New Roman" w:hAnsi="Times New Roman" w:cs="Times New Roman"/>
          <w:color w:val="000000" w:themeColor="text1"/>
        </w:rPr>
        <w:t xml:space="preserve"> Therefore, </w:t>
      </w:r>
      <w:r w:rsidR="00101285">
        <w:rPr>
          <w:rFonts w:ascii="Times New Roman" w:hAnsi="Times New Roman" w:cs="Times New Roman"/>
          <w:color w:val="000000" w:themeColor="text1"/>
        </w:rPr>
        <w:t xml:space="preserve">I initially identified </w:t>
      </w:r>
      <w:r w:rsidR="006D6017">
        <w:rPr>
          <w:rFonts w:ascii="Times New Roman" w:hAnsi="Times New Roman" w:cs="Times New Roman"/>
          <w:color w:val="000000" w:themeColor="text1"/>
        </w:rPr>
        <w:t xml:space="preserve">a total of </w:t>
      </w:r>
      <w:r w:rsidR="00EC75A0">
        <w:rPr>
          <w:rFonts w:ascii="Times New Roman" w:hAnsi="Times New Roman" w:cs="Times New Roman"/>
          <w:color w:val="000000" w:themeColor="text1"/>
        </w:rPr>
        <w:t>95</w:t>
      </w:r>
      <w:r w:rsidR="006D6017">
        <w:rPr>
          <w:rFonts w:ascii="Times New Roman" w:hAnsi="Times New Roman" w:cs="Times New Roman"/>
          <w:color w:val="000000" w:themeColor="text1"/>
        </w:rPr>
        <w:t xml:space="preserve"> items </w:t>
      </w:r>
      <w:r w:rsidR="00101285">
        <w:rPr>
          <w:rFonts w:ascii="Times New Roman" w:hAnsi="Times New Roman" w:cs="Times New Roman"/>
          <w:color w:val="000000" w:themeColor="text1"/>
        </w:rPr>
        <w:t>to be</w:t>
      </w:r>
      <w:r w:rsidR="006D6017">
        <w:rPr>
          <w:rFonts w:ascii="Times New Roman" w:hAnsi="Times New Roman" w:cs="Times New Roman"/>
          <w:color w:val="000000" w:themeColor="text1"/>
        </w:rPr>
        <w:t xml:space="preserve"> reviewed </w:t>
      </w:r>
      <w:r w:rsidR="00EC75A0">
        <w:rPr>
          <w:rFonts w:ascii="Times New Roman" w:hAnsi="Times New Roman" w:cs="Times New Roman"/>
          <w:color w:val="000000" w:themeColor="text1"/>
        </w:rPr>
        <w:t>by experts</w:t>
      </w:r>
      <w:r w:rsidR="00B00FCA">
        <w:rPr>
          <w:rFonts w:ascii="Times New Roman" w:hAnsi="Times New Roman" w:cs="Times New Roman"/>
          <w:color w:val="000000" w:themeColor="text1"/>
        </w:rPr>
        <w:t>.</w:t>
      </w:r>
      <w:r w:rsidR="001F5C31">
        <w:rPr>
          <w:rFonts w:ascii="Times New Roman" w:hAnsi="Times New Roman" w:cs="Times New Roman"/>
          <w:color w:val="000000" w:themeColor="text1"/>
        </w:rPr>
        <w:t xml:space="preserve"> </w:t>
      </w:r>
    </w:p>
    <w:p w14:paraId="50BC7F1E" w14:textId="51B3AA7F" w:rsidR="008673CF" w:rsidRDefault="00101285" w:rsidP="00F74A17">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After</w:t>
      </w:r>
      <w:r w:rsidR="00EC75A0">
        <w:rPr>
          <w:rFonts w:ascii="Times New Roman" w:hAnsi="Times New Roman" w:cs="Times New Roman"/>
          <w:color w:val="000000" w:themeColor="text1"/>
        </w:rPr>
        <w:t xml:space="preserve"> careful consideration, I removed 11 questions </w:t>
      </w:r>
      <w:r>
        <w:rPr>
          <w:rFonts w:ascii="Times New Roman" w:hAnsi="Times New Roman" w:cs="Times New Roman"/>
          <w:color w:val="000000" w:themeColor="text1"/>
        </w:rPr>
        <w:t>from the study</w:t>
      </w:r>
      <w:r w:rsidR="00EC75A0">
        <w:rPr>
          <w:rFonts w:ascii="Times New Roman" w:hAnsi="Times New Roman" w:cs="Times New Roman"/>
          <w:color w:val="000000" w:themeColor="text1"/>
        </w:rPr>
        <w:t xml:space="preserve"> and do not provide further review within this study</w:t>
      </w:r>
      <w:r w:rsidR="006D6017">
        <w:rPr>
          <w:rFonts w:ascii="Times New Roman" w:hAnsi="Times New Roman" w:cs="Times New Roman"/>
          <w:color w:val="000000" w:themeColor="text1"/>
        </w:rPr>
        <w:t>.</w:t>
      </w:r>
      <w:r w:rsidR="00EC75A0">
        <w:rPr>
          <w:rFonts w:ascii="Times New Roman" w:hAnsi="Times New Roman" w:cs="Times New Roman"/>
          <w:color w:val="000000" w:themeColor="text1"/>
        </w:rPr>
        <w:t xml:space="preserve"> These eleven questions, all from the specific application </w:t>
      </w:r>
      <w:r w:rsidR="00EC75A0">
        <w:rPr>
          <w:rFonts w:ascii="Times New Roman" w:hAnsi="Times New Roman" w:cs="Times New Roman"/>
          <w:color w:val="000000" w:themeColor="text1"/>
        </w:rPr>
        <w:lastRenderedPageBreak/>
        <w:t xml:space="preserve">requirement domain, encompassed unteachable skills including items </w:t>
      </w:r>
      <w:r w:rsidR="00E13D76">
        <w:rPr>
          <w:rFonts w:ascii="Times New Roman" w:hAnsi="Times New Roman" w:cs="Times New Roman"/>
          <w:color w:val="000000" w:themeColor="text1"/>
        </w:rPr>
        <w:t xml:space="preserve">such as </w:t>
      </w:r>
      <w:r w:rsidR="00EC75A0">
        <w:rPr>
          <w:rFonts w:ascii="Times New Roman" w:hAnsi="Times New Roman" w:cs="Times New Roman"/>
          <w:color w:val="000000" w:themeColor="text1"/>
        </w:rPr>
        <w:t xml:space="preserve">the student being eligible for Medicaid, receiving Vocational Rehabilitation services, and providing high school transcripts. Therefore, experts </w:t>
      </w:r>
      <w:r w:rsidR="002A7143">
        <w:rPr>
          <w:rFonts w:ascii="Times New Roman" w:hAnsi="Times New Roman" w:cs="Times New Roman"/>
          <w:color w:val="000000" w:themeColor="text1"/>
        </w:rPr>
        <w:t xml:space="preserve">actually </w:t>
      </w:r>
      <w:r w:rsidR="00EC75A0">
        <w:rPr>
          <w:rFonts w:ascii="Times New Roman" w:hAnsi="Times New Roman" w:cs="Times New Roman"/>
          <w:color w:val="000000" w:themeColor="text1"/>
        </w:rPr>
        <w:t xml:space="preserve">reviewed a total of 84 assessment items, and I provide detailed results and interpretation on this information. </w:t>
      </w:r>
      <w:r w:rsidR="0089463B">
        <w:rPr>
          <w:rFonts w:ascii="Times New Roman" w:hAnsi="Times New Roman" w:cs="Times New Roman"/>
          <w:color w:val="000000" w:themeColor="text1"/>
        </w:rPr>
        <w:t>The assessment items developed from frequency counts reflected 6</w:t>
      </w:r>
      <w:r w:rsidR="00EB5B6D">
        <w:rPr>
          <w:rFonts w:ascii="Times New Roman" w:hAnsi="Times New Roman" w:cs="Times New Roman"/>
          <w:color w:val="000000" w:themeColor="text1"/>
        </w:rPr>
        <w:t>5</w:t>
      </w:r>
      <w:r w:rsidR="0089463B">
        <w:rPr>
          <w:rFonts w:ascii="Times New Roman" w:hAnsi="Times New Roman" w:cs="Times New Roman"/>
          <w:color w:val="000000" w:themeColor="text1"/>
        </w:rPr>
        <w:t>% of items identified in the systematic documentation process because of the 510 admission requirements, 31</w:t>
      </w:r>
      <w:r w:rsidR="00EB5B6D">
        <w:rPr>
          <w:rFonts w:ascii="Times New Roman" w:hAnsi="Times New Roman" w:cs="Times New Roman"/>
          <w:color w:val="000000" w:themeColor="text1"/>
        </w:rPr>
        <w:t>8</w:t>
      </w:r>
      <w:r w:rsidR="0089463B">
        <w:rPr>
          <w:rFonts w:ascii="Times New Roman" w:hAnsi="Times New Roman" w:cs="Times New Roman"/>
          <w:color w:val="000000" w:themeColor="text1"/>
        </w:rPr>
        <w:t xml:space="preserve"> admission items were grouped </w:t>
      </w:r>
      <w:r w:rsidR="00EC75A0">
        <w:rPr>
          <w:rFonts w:ascii="Times New Roman" w:hAnsi="Times New Roman" w:cs="Times New Roman"/>
          <w:color w:val="000000" w:themeColor="text1"/>
        </w:rPr>
        <w:t>together,</w:t>
      </w:r>
      <w:r w:rsidR="0089463B">
        <w:rPr>
          <w:rFonts w:ascii="Times New Roman" w:hAnsi="Times New Roman" w:cs="Times New Roman"/>
          <w:color w:val="000000" w:themeColor="text1"/>
        </w:rPr>
        <w:t xml:space="preserve"> and 1</w:t>
      </w:r>
      <w:r w:rsidR="00EB5B6D">
        <w:rPr>
          <w:rFonts w:ascii="Times New Roman" w:hAnsi="Times New Roman" w:cs="Times New Roman"/>
          <w:color w:val="000000" w:themeColor="text1"/>
        </w:rPr>
        <w:t>7</w:t>
      </w:r>
      <w:r w:rsidR="0089463B">
        <w:rPr>
          <w:rFonts w:ascii="Times New Roman" w:hAnsi="Times New Roman" w:cs="Times New Roman"/>
          <w:color w:val="000000" w:themeColor="text1"/>
        </w:rPr>
        <w:t xml:space="preserve"> admission items became their own assessment item.</w:t>
      </w:r>
      <w:r w:rsidR="00F74A17">
        <w:rPr>
          <w:rFonts w:ascii="Times New Roman" w:hAnsi="Times New Roman" w:cs="Times New Roman"/>
          <w:color w:val="000000" w:themeColor="text1"/>
        </w:rPr>
        <w:t xml:space="preserve"> </w:t>
      </w:r>
      <w:r w:rsidR="008673CF" w:rsidRPr="008D3556">
        <w:rPr>
          <w:rFonts w:ascii="Times New Roman" w:hAnsi="Times New Roman" w:cs="Times New Roman"/>
          <w:color w:val="000000" w:themeColor="text1"/>
        </w:rPr>
        <w:t>This percentage ensure</w:t>
      </w:r>
      <w:r w:rsidR="00566772">
        <w:rPr>
          <w:rFonts w:ascii="Times New Roman" w:hAnsi="Times New Roman" w:cs="Times New Roman"/>
          <w:color w:val="000000" w:themeColor="text1"/>
        </w:rPr>
        <w:t>d</w:t>
      </w:r>
      <w:r w:rsidR="008673CF" w:rsidRPr="008D3556">
        <w:rPr>
          <w:rFonts w:ascii="Times New Roman" w:hAnsi="Times New Roman" w:cs="Times New Roman"/>
          <w:color w:val="000000" w:themeColor="text1"/>
        </w:rPr>
        <w:t xml:space="preserve"> requirements </w:t>
      </w:r>
      <w:r w:rsidR="00EE07A0">
        <w:rPr>
          <w:rFonts w:ascii="Times New Roman" w:hAnsi="Times New Roman" w:cs="Times New Roman"/>
          <w:color w:val="000000" w:themeColor="text1"/>
        </w:rPr>
        <w:t>were</w:t>
      </w:r>
      <w:r w:rsidR="008673CF" w:rsidRPr="008D3556">
        <w:rPr>
          <w:rFonts w:ascii="Times New Roman" w:hAnsi="Times New Roman" w:cs="Times New Roman"/>
          <w:color w:val="000000" w:themeColor="text1"/>
        </w:rPr>
        <w:t xml:space="preserve"> shared by the majority of PEaE program, while also including less frequent but still valuable requirements. </w:t>
      </w:r>
      <w:r w:rsidR="00EB5B6D" w:rsidRPr="007A7E38">
        <w:rPr>
          <w:rFonts w:ascii="Times New Roman" w:hAnsi="Times New Roman" w:cs="Times New Roman"/>
          <w:color w:val="000000" w:themeColor="text1"/>
        </w:rPr>
        <w:t xml:space="preserve">See </w:t>
      </w:r>
      <w:r w:rsidR="0073487B">
        <w:rPr>
          <w:rFonts w:ascii="Times New Roman" w:hAnsi="Times New Roman" w:cs="Times New Roman"/>
          <w:color w:val="000000" w:themeColor="text1"/>
        </w:rPr>
        <w:t>Figure</w:t>
      </w:r>
      <w:r w:rsidR="0073487B" w:rsidRPr="007A7E38">
        <w:rPr>
          <w:rFonts w:ascii="Times New Roman" w:hAnsi="Times New Roman" w:cs="Times New Roman"/>
          <w:color w:val="000000" w:themeColor="text1"/>
        </w:rPr>
        <w:t xml:space="preserve"> </w:t>
      </w:r>
      <w:r w:rsidR="007A7E38" w:rsidRPr="007A7E38">
        <w:rPr>
          <w:rFonts w:ascii="Times New Roman" w:hAnsi="Times New Roman" w:cs="Times New Roman"/>
          <w:color w:val="000000" w:themeColor="text1"/>
        </w:rPr>
        <w:t>21</w:t>
      </w:r>
      <w:r w:rsidR="00EB5B6D">
        <w:rPr>
          <w:rFonts w:ascii="Times New Roman" w:hAnsi="Times New Roman" w:cs="Times New Roman"/>
          <w:color w:val="000000" w:themeColor="text1"/>
        </w:rPr>
        <w:t xml:space="preserve"> for visual representation of grouped items, individual items, removed items, and number of questions.</w:t>
      </w:r>
    </w:p>
    <w:p w14:paraId="6A657105" w14:textId="2E10E52C" w:rsidR="008673CF" w:rsidRPr="008D3556" w:rsidRDefault="008673CF" w:rsidP="008673CF">
      <w:pPr>
        <w:pStyle w:val="NoSpacing"/>
        <w:spacing w:line="480" w:lineRule="auto"/>
        <w:ind w:firstLine="720"/>
        <w:contextualSpacing/>
        <w:rPr>
          <w:rFonts w:ascii="Times New Roman" w:hAnsi="Times New Roman" w:cs="Times New Roman"/>
        </w:rPr>
      </w:pPr>
      <w:r w:rsidRPr="008D3556">
        <w:rPr>
          <w:rFonts w:ascii="Times New Roman" w:hAnsi="Times New Roman" w:cs="Times New Roman"/>
        </w:rPr>
        <w:t xml:space="preserve">As described by McCoach, Gable, and Madura (2013), </w:t>
      </w:r>
      <w:r w:rsidR="0093627E">
        <w:rPr>
          <w:rFonts w:ascii="Times New Roman" w:hAnsi="Times New Roman" w:cs="Times New Roman"/>
        </w:rPr>
        <w:t>non-observable</w:t>
      </w:r>
      <w:r w:rsidRPr="008D3556">
        <w:rPr>
          <w:rFonts w:ascii="Times New Roman" w:hAnsi="Times New Roman" w:cs="Times New Roman"/>
        </w:rPr>
        <w:t xml:space="preserve"> variables are more difficult to measure. End users will </w:t>
      </w:r>
      <w:r w:rsidR="00EE07A0">
        <w:rPr>
          <w:rFonts w:ascii="Times New Roman" w:hAnsi="Times New Roman" w:cs="Times New Roman"/>
        </w:rPr>
        <w:t>report</w:t>
      </w:r>
      <w:r w:rsidRPr="008D3556">
        <w:rPr>
          <w:rFonts w:ascii="Times New Roman" w:hAnsi="Times New Roman" w:cs="Times New Roman"/>
        </w:rPr>
        <w:t xml:space="preserve"> perceptions of student skills utilizing </w:t>
      </w:r>
      <w:r>
        <w:rPr>
          <w:rFonts w:ascii="Times New Roman" w:hAnsi="Times New Roman" w:cs="Times New Roman"/>
        </w:rPr>
        <w:t>a</w:t>
      </w:r>
      <w:r w:rsidRPr="008D3556">
        <w:rPr>
          <w:rFonts w:ascii="Times New Roman" w:hAnsi="Times New Roman" w:cs="Times New Roman"/>
        </w:rPr>
        <w:t xml:space="preserve"> Likert scale. The use of Likert</w:t>
      </w:r>
      <w:r w:rsidR="006F55E3">
        <w:rPr>
          <w:rFonts w:ascii="Times New Roman" w:hAnsi="Times New Roman" w:cs="Times New Roman"/>
        </w:rPr>
        <w:t xml:space="preserve"> </w:t>
      </w:r>
      <w:r w:rsidRPr="008D3556">
        <w:rPr>
          <w:rFonts w:ascii="Times New Roman" w:hAnsi="Times New Roman" w:cs="Times New Roman"/>
        </w:rPr>
        <w:t xml:space="preserve">scales to evaluate skills </w:t>
      </w:r>
      <w:r w:rsidR="006F55E3">
        <w:rPr>
          <w:rFonts w:ascii="Times New Roman" w:hAnsi="Times New Roman" w:cs="Times New Roman"/>
        </w:rPr>
        <w:t>has been</w:t>
      </w:r>
      <w:r w:rsidRPr="008D3556">
        <w:rPr>
          <w:rFonts w:ascii="Times New Roman" w:hAnsi="Times New Roman" w:cs="Times New Roman"/>
        </w:rPr>
        <w:t xml:space="preserve"> controversial (Allen &amp; Seaman, 2019). However, within the social science field this practice has become widely accepted (Javaras &amp; Ripley, 2007) and is often used. Therefore, the assessment </w:t>
      </w:r>
      <w:r>
        <w:rPr>
          <w:rFonts w:ascii="Times New Roman" w:hAnsi="Times New Roman" w:cs="Times New Roman"/>
        </w:rPr>
        <w:t>was</w:t>
      </w:r>
      <w:r w:rsidRPr="008D3556">
        <w:rPr>
          <w:rFonts w:ascii="Times New Roman" w:hAnsi="Times New Roman" w:cs="Times New Roman"/>
        </w:rPr>
        <w:t xml:space="preserve"> designed with a 6-point Likert scale. As found by Leung (2011), in a comparison of 4-, 5-, 6- and 11-point Likert scale</w:t>
      </w:r>
      <w:r w:rsidR="006F55E3">
        <w:rPr>
          <w:rFonts w:ascii="Times New Roman" w:hAnsi="Times New Roman" w:cs="Times New Roman"/>
        </w:rPr>
        <w:t>s</w:t>
      </w:r>
      <w:r w:rsidRPr="008D3556">
        <w:rPr>
          <w:rFonts w:ascii="Times New Roman" w:hAnsi="Times New Roman" w:cs="Times New Roman"/>
        </w:rPr>
        <w:t>, the 6- and 11-point scale</w:t>
      </w:r>
      <w:r w:rsidR="006F55E3">
        <w:rPr>
          <w:rFonts w:ascii="Times New Roman" w:hAnsi="Times New Roman" w:cs="Times New Roman"/>
        </w:rPr>
        <w:t>s</w:t>
      </w:r>
      <w:r w:rsidRPr="008D3556">
        <w:rPr>
          <w:rFonts w:ascii="Times New Roman" w:hAnsi="Times New Roman" w:cs="Times New Roman"/>
        </w:rPr>
        <w:t xml:space="preserve"> follow</w:t>
      </w:r>
      <w:r w:rsidR="006F55E3">
        <w:rPr>
          <w:rFonts w:ascii="Times New Roman" w:hAnsi="Times New Roman" w:cs="Times New Roman"/>
        </w:rPr>
        <w:t>ed</w:t>
      </w:r>
      <w:r w:rsidRPr="008D3556">
        <w:rPr>
          <w:rFonts w:ascii="Times New Roman" w:hAnsi="Times New Roman" w:cs="Times New Roman"/>
        </w:rPr>
        <w:t xml:space="preserve"> normal distributions and increase</w:t>
      </w:r>
      <w:r w:rsidR="006F55E3">
        <w:rPr>
          <w:rFonts w:ascii="Times New Roman" w:hAnsi="Times New Roman" w:cs="Times New Roman"/>
        </w:rPr>
        <w:t>d</w:t>
      </w:r>
      <w:r w:rsidRPr="008D3556">
        <w:rPr>
          <w:rFonts w:ascii="Times New Roman" w:hAnsi="Times New Roman" w:cs="Times New Roman"/>
        </w:rPr>
        <w:t xml:space="preserve"> sensitivity. Additionally, a 6-point scale functions similarly to a continuous scale and requires the user to decide a response without being neutral (</w:t>
      </w:r>
      <w:r>
        <w:rPr>
          <w:rFonts w:ascii="Times New Roman" w:hAnsi="Times New Roman" w:cs="Times New Roman"/>
        </w:rPr>
        <w:t>M. Crowson, personal communication, May 17, 2019</w:t>
      </w:r>
      <w:r w:rsidRPr="008D3556">
        <w:rPr>
          <w:rFonts w:ascii="Times New Roman" w:hAnsi="Times New Roman" w:cs="Times New Roman"/>
        </w:rPr>
        <w:t xml:space="preserve">). By requiring end users to not be neutral, </w:t>
      </w:r>
      <w:r w:rsidR="003637AE">
        <w:rPr>
          <w:rFonts w:ascii="Times New Roman" w:hAnsi="Times New Roman" w:cs="Times New Roman"/>
        </w:rPr>
        <w:t>participants</w:t>
      </w:r>
      <w:r w:rsidRPr="008D3556">
        <w:rPr>
          <w:rFonts w:ascii="Times New Roman" w:hAnsi="Times New Roman" w:cs="Times New Roman"/>
        </w:rPr>
        <w:t xml:space="preserve"> judged </w:t>
      </w:r>
      <w:r w:rsidR="006F55E3">
        <w:rPr>
          <w:rFonts w:ascii="Times New Roman" w:hAnsi="Times New Roman" w:cs="Times New Roman"/>
        </w:rPr>
        <w:t xml:space="preserve">items </w:t>
      </w:r>
      <w:r w:rsidRPr="008D3556">
        <w:rPr>
          <w:rFonts w:ascii="Times New Roman" w:hAnsi="Times New Roman" w:cs="Times New Roman"/>
        </w:rPr>
        <w:t>on a scale of</w:t>
      </w:r>
      <w:r>
        <w:rPr>
          <w:rFonts w:ascii="Times New Roman" w:hAnsi="Times New Roman" w:cs="Times New Roman"/>
        </w:rPr>
        <w:t xml:space="preserve"> not a consideration for admittance (0), minimally important for admittance (1), somewhat important for admittance (2), fairly important for admittance (3), very important for admittance (4), and absolutely required for </w:t>
      </w:r>
      <w:r>
        <w:rPr>
          <w:rFonts w:ascii="Times New Roman" w:hAnsi="Times New Roman" w:cs="Times New Roman"/>
        </w:rPr>
        <w:lastRenderedPageBreak/>
        <w:t>admittance (5)</w:t>
      </w:r>
      <w:r w:rsidR="00C9628C">
        <w:rPr>
          <w:rFonts w:ascii="Times New Roman" w:hAnsi="Times New Roman" w:cs="Times New Roman"/>
        </w:rPr>
        <w:t xml:space="preserve">. </w:t>
      </w:r>
      <w:r w:rsidRPr="00AC7DDB">
        <w:rPr>
          <w:rFonts w:ascii="Times New Roman" w:hAnsi="Times New Roman" w:cs="Times New Roman"/>
        </w:rPr>
        <w:t xml:space="preserve">See </w:t>
      </w:r>
      <w:r w:rsidRPr="007A7E38">
        <w:rPr>
          <w:rFonts w:ascii="Times New Roman" w:hAnsi="Times New Roman" w:cs="Times New Roman"/>
        </w:rPr>
        <w:t xml:space="preserve">Figures </w:t>
      </w:r>
      <w:r w:rsidR="007A7E38" w:rsidRPr="007A7E38">
        <w:rPr>
          <w:rFonts w:ascii="Times New Roman" w:hAnsi="Times New Roman" w:cs="Times New Roman"/>
        </w:rPr>
        <w:t>4</w:t>
      </w:r>
      <w:r w:rsidR="00AE09B7" w:rsidRPr="007A7E38">
        <w:rPr>
          <w:rFonts w:ascii="Times New Roman" w:hAnsi="Times New Roman" w:cs="Times New Roman"/>
        </w:rPr>
        <w:t xml:space="preserve"> </w:t>
      </w:r>
      <w:r w:rsidRPr="007A7E38">
        <w:rPr>
          <w:rFonts w:ascii="Times New Roman" w:hAnsi="Times New Roman" w:cs="Times New Roman"/>
        </w:rPr>
        <w:t xml:space="preserve">through </w:t>
      </w:r>
      <w:r w:rsidR="007A7E38">
        <w:rPr>
          <w:rFonts w:ascii="Times New Roman" w:hAnsi="Times New Roman" w:cs="Times New Roman"/>
        </w:rPr>
        <w:t>20</w:t>
      </w:r>
      <w:r w:rsidR="00AE09B7">
        <w:rPr>
          <w:rFonts w:ascii="Times New Roman" w:hAnsi="Times New Roman" w:cs="Times New Roman"/>
        </w:rPr>
        <w:t xml:space="preserve"> </w:t>
      </w:r>
      <w:r>
        <w:rPr>
          <w:rFonts w:ascii="Times New Roman" w:hAnsi="Times New Roman" w:cs="Times New Roman"/>
        </w:rPr>
        <w:t xml:space="preserve">for all items evaluated on the </w:t>
      </w:r>
      <w:r w:rsidRPr="00AC7DDB">
        <w:rPr>
          <w:rFonts w:ascii="Times New Roman" w:hAnsi="Times New Roman" w:cs="Times New Roman"/>
        </w:rPr>
        <w:t>initial assessment.</w:t>
      </w:r>
      <w:r w:rsidR="007A7E38">
        <w:rPr>
          <w:rFonts w:ascii="Times New Roman" w:hAnsi="Times New Roman" w:cs="Times New Roman"/>
        </w:rPr>
        <w:t xml:space="preserve"> See Figure 2</w:t>
      </w:r>
      <w:r w:rsidR="0073487B">
        <w:rPr>
          <w:rFonts w:ascii="Times New Roman" w:hAnsi="Times New Roman" w:cs="Times New Roman"/>
        </w:rPr>
        <w:t>2</w:t>
      </w:r>
      <w:r w:rsidR="007A7E38">
        <w:rPr>
          <w:rFonts w:ascii="Times New Roman" w:hAnsi="Times New Roman" w:cs="Times New Roman"/>
        </w:rPr>
        <w:t xml:space="preserve"> for </w:t>
      </w:r>
      <w:r w:rsidR="0073487B">
        <w:rPr>
          <w:rFonts w:ascii="Times New Roman" w:hAnsi="Times New Roman" w:cs="Times New Roman"/>
        </w:rPr>
        <w:t xml:space="preserve">a </w:t>
      </w:r>
      <w:r w:rsidR="007A7E38">
        <w:rPr>
          <w:rFonts w:ascii="Times New Roman" w:hAnsi="Times New Roman" w:cs="Times New Roman"/>
        </w:rPr>
        <w:t>sample assessment question.</w:t>
      </w:r>
    </w:p>
    <w:p w14:paraId="50ADC5D3" w14:textId="77777777" w:rsidR="008673CF" w:rsidRPr="00A26354" w:rsidRDefault="008673CF" w:rsidP="008673CF">
      <w:pPr>
        <w:pStyle w:val="NoSpacing"/>
        <w:spacing w:line="480" w:lineRule="auto"/>
        <w:contextualSpacing/>
        <w:rPr>
          <w:rFonts w:ascii="Times New Roman" w:hAnsi="Times New Roman" w:cs="Times New Roman"/>
          <w:b/>
          <w:bCs/>
        </w:rPr>
      </w:pPr>
      <w:r w:rsidRPr="00A26354">
        <w:rPr>
          <w:rFonts w:ascii="Times New Roman" w:hAnsi="Times New Roman" w:cs="Times New Roman"/>
          <w:b/>
          <w:bCs/>
          <w:color w:val="000000" w:themeColor="text1"/>
        </w:rPr>
        <w:t xml:space="preserve">Phase 2: </w:t>
      </w:r>
      <w:r w:rsidRPr="00A26354">
        <w:rPr>
          <w:rFonts w:ascii="Times New Roman" w:hAnsi="Times New Roman" w:cs="Times New Roman"/>
          <w:b/>
          <w:bCs/>
        </w:rPr>
        <w:t>Accurate Representation of Skills Required for PEaE Program Admittance</w:t>
      </w:r>
    </w:p>
    <w:p w14:paraId="358B16E8" w14:textId="3B5D0309" w:rsidR="008673CF" w:rsidRPr="008D3556" w:rsidRDefault="008673CF" w:rsidP="000A4DB0">
      <w:pPr>
        <w:pStyle w:val="NoSpacing"/>
        <w:spacing w:line="480" w:lineRule="auto"/>
        <w:ind w:firstLine="720"/>
        <w:contextualSpacing/>
        <w:rPr>
          <w:rFonts w:ascii="Times New Roman" w:hAnsi="Times New Roman" w:cs="Times New Roman"/>
          <w:color w:val="000000" w:themeColor="text1"/>
        </w:rPr>
      </w:pPr>
      <w:r w:rsidRPr="008D3556">
        <w:rPr>
          <w:rFonts w:ascii="Times New Roman" w:hAnsi="Times New Roman" w:cs="Times New Roman"/>
          <w:color w:val="000000" w:themeColor="text1"/>
        </w:rPr>
        <w:t xml:space="preserve">Phase </w:t>
      </w:r>
      <w:r w:rsidR="00212828">
        <w:rPr>
          <w:rFonts w:ascii="Times New Roman" w:hAnsi="Times New Roman" w:cs="Times New Roman"/>
          <w:color w:val="000000" w:themeColor="text1"/>
        </w:rPr>
        <w:t>2</w:t>
      </w:r>
      <w:r w:rsidRPr="008D3556">
        <w:rPr>
          <w:rFonts w:ascii="Times New Roman" w:hAnsi="Times New Roman" w:cs="Times New Roman"/>
          <w:color w:val="000000" w:themeColor="text1"/>
        </w:rPr>
        <w:t xml:space="preserve"> consisted of obtaining consensus of PEaE experts using the Delphi procedure via </w:t>
      </w:r>
      <w:r>
        <w:rPr>
          <w:rFonts w:ascii="Times New Roman" w:hAnsi="Times New Roman" w:cs="Times New Roman"/>
          <w:color w:val="000000" w:themeColor="text1"/>
        </w:rPr>
        <w:t>three</w:t>
      </w:r>
      <w:r w:rsidRPr="008D3556">
        <w:rPr>
          <w:rFonts w:ascii="Times New Roman" w:hAnsi="Times New Roman" w:cs="Times New Roman"/>
          <w:color w:val="000000" w:themeColor="text1"/>
        </w:rPr>
        <w:t xml:space="preserve"> rounds of questioning and gathering opinions. In each round, experts reviewed the assessment or components of the assessment through the Qualtrics Online Survey Software and provided their feedback within the same online platform. </w:t>
      </w:r>
      <w:r w:rsidRPr="004C34FC">
        <w:rPr>
          <w:rFonts w:ascii="Times New Roman" w:hAnsi="Times New Roman" w:cs="Times New Roman"/>
          <w:color w:val="000000" w:themeColor="text1"/>
        </w:rPr>
        <w:t xml:space="preserve">Between rounds, </w:t>
      </w:r>
      <w:r w:rsidR="004C34FC" w:rsidRPr="004C34FC">
        <w:rPr>
          <w:rFonts w:ascii="Times New Roman" w:hAnsi="Times New Roman" w:cs="Times New Roman"/>
          <w:color w:val="000000" w:themeColor="text1"/>
        </w:rPr>
        <w:t xml:space="preserve">I reviewed </w:t>
      </w:r>
      <w:r w:rsidRPr="004C34FC">
        <w:rPr>
          <w:rFonts w:ascii="Times New Roman" w:hAnsi="Times New Roman" w:cs="Times New Roman"/>
          <w:color w:val="000000" w:themeColor="text1"/>
        </w:rPr>
        <w:t xml:space="preserve">responses of the experts </w:t>
      </w:r>
      <w:r w:rsidR="004C34FC" w:rsidRPr="004C34FC">
        <w:rPr>
          <w:rFonts w:ascii="Times New Roman" w:hAnsi="Times New Roman" w:cs="Times New Roman"/>
          <w:color w:val="000000" w:themeColor="text1"/>
        </w:rPr>
        <w:t>and</w:t>
      </w:r>
      <w:r w:rsidRPr="004C34FC">
        <w:rPr>
          <w:rFonts w:ascii="Times New Roman" w:hAnsi="Times New Roman" w:cs="Times New Roman"/>
          <w:color w:val="000000" w:themeColor="text1"/>
        </w:rPr>
        <w:t xml:space="preserve"> determined areas of high and low consensus.</w:t>
      </w:r>
      <w:r w:rsidRPr="000423B4">
        <w:rPr>
          <w:rFonts w:ascii="Times New Roman" w:hAnsi="Times New Roman" w:cs="Times New Roman"/>
          <w:color w:val="000000" w:themeColor="text1"/>
        </w:rPr>
        <w:t xml:space="preserve"> As depicted by Hung</w:t>
      </w:r>
      <w:r w:rsidR="00212828">
        <w:rPr>
          <w:rFonts w:ascii="Times New Roman" w:hAnsi="Times New Roman" w:cs="Times New Roman"/>
          <w:color w:val="000000" w:themeColor="text1"/>
        </w:rPr>
        <w:t xml:space="preserve"> and colleagues</w:t>
      </w:r>
      <w:r w:rsidRPr="000423B4">
        <w:rPr>
          <w:rFonts w:ascii="Times New Roman" w:hAnsi="Times New Roman" w:cs="Times New Roman"/>
          <w:color w:val="000000" w:themeColor="text1"/>
        </w:rPr>
        <w:t xml:space="preserve"> (2008),</w:t>
      </w:r>
      <w:r>
        <w:rPr>
          <w:rFonts w:ascii="Times New Roman" w:hAnsi="Times New Roman" w:cs="Times New Roman"/>
          <w:color w:val="000000" w:themeColor="text1"/>
        </w:rPr>
        <w:t xml:space="preserve"> consensus standards are often arbitrary and vary throughout the literature. While aiming for agreement indicating a consensus, </w:t>
      </w:r>
      <w:r w:rsidR="005C4F64">
        <w:rPr>
          <w:rFonts w:ascii="Times New Roman" w:hAnsi="Times New Roman" w:cs="Times New Roman"/>
          <w:color w:val="000000" w:themeColor="text1"/>
        </w:rPr>
        <w:t>I</w:t>
      </w:r>
      <w:r>
        <w:rPr>
          <w:rFonts w:ascii="Times New Roman" w:hAnsi="Times New Roman" w:cs="Times New Roman"/>
          <w:color w:val="000000" w:themeColor="text1"/>
        </w:rPr>
        <w:t xml:space="preserve"> desired a</w:t>
      </w:r>
      <w:r w:rsidR="00DE61B8">
        <w:rPr>
          <w:rFonts w:ascii="Times New Roman" w:hAnsi="Times New Roman" w:cs="Times New Roman"/>
          <w:color w:val="000000" w:themeColor="text1"/>
        </w:rPr>
        <w:t>t least a</w:t>
      </w:r>
      <w:r>
        <w:rPr>
          <w:rFonts w:ascii="Times New Roman" w:hAnsi="Times New Roman" w:cs="Times New Roman"/>
          <w:color w:val="000000" w:themeColor="text1"/>
        </w:rPr>
        <w:t xml:space="preserve"> moderate (60%) level of agreement (Hsu &amp; Sandford, 2007; Mitchell, 1991)</w:t>
      </w:r>
      <w:r w:rsidR="0093627E">
        <w:rPr>
          <w:rFonts w:ascii="Times New Roman" w:hAnsi="Times New Roman" w:cs="Times New Roman"/>
          <w:color w:val="000000" w:themeColor="text1"/>
        </w:rPr>
        <w:t xml:space="preserve">. </w:t>
      </w:r>
      <w:r w:rsidR="000A4DB0">
        <w:rPr>
          <w:rFonts w:ascii="Times New Roman" w:hAnsi="Times New Roman" w:cs="Times New Roman"/>
          <w:color w:val="000000" w:themeColor="text1"/>
        </w:rPr>
        <w:t xml:space="preserve">I did </w:t>
      </w:r>
      <w:r>
        <w:rPr>
          <w:rFonts w:ascii="Times New Roman" w:hAnsi="Times New Roman" w:cs="Times New Roman"/>
          <w:color w:val="000000" w:themeColor="text1"/>
        </w:rPr>
        <w:t xml:space="preserve">allow for lower levels of agreement based on investigation of potential differences in programs, specifically on-campus living options for PEaE programs. It </w:t>
      </w:r>
      <w:r w:rsidR="0093627E">
        <w:rPr>
          <w:rFonts w:ascii="Times New Roman" w:hAnsi="Times New Roman" w:cs="Times New Roman"/>
          <w:color w:val="000000" w:themeColor="text1"/>
        </w:rPr>
        <w:t>was</w:t>
      </w:r>
      <w:r>
        <w:rPr>
          <w:rFonts w:ascii="Times New Roman" w:hAnsi="Times New Roman" w:cs="Times New Roman"/>
          <w:color w:val="000000" w:themeColor="text1"/>
        </w:rPr>
        <w:t xml:space="preserve"> expected that experts from PEaE program</w:t>
      </w:r>
      <w:r w:rsidR="00212828">
        <w:rPr>
          <w:rFonts w:ascii="Times New Roman" w:hAnsi="Times New Roman" w:cs="Times New Roman"/>
          <w:color w:val="000000" w:themeColor="text1"/>
        </w:rPr>
        <w:t>s</w:t>
      </w:r>
      <w:r>
        <w:rPr>
          <w:rFonts w:ascii="Times New Roman" w:hAnsi="Times New Roman" w:cs="Times New Roman"/>
          <w:color w:val="000000" w:themeColor="text1"/>
        </w:rPr>
        <w:t xml:space="preserve"> with on-campus living options will have additional and specialized skills required for admittance compared to programs without on-campus living expectations. </w:t>
      </w:r>
      <w:r w:rsidR="003637AE">
        <w:rPr>
          <w:rFonts w:ascii="Times New Roman" w:hAnsi="Times New Roman" w:cs="Times New Roman"/>
          <w:color w:val="000000" w:themeColor="text1"/>
        </w:rPr>
        <w:t>I used a</w:t>
      </w:r>
      <w:r w:rsidRPr="008D3556">
        <w:rPr>
          <w:rFonts w:ascii="Times New Roman" w:hAnsi="Times New Roman" w:cs="Times New Roman"/>
          <w:color w:val="000000" w:themeColor="text1"/>
        </w:rPr>
        <w:t xml:space="preserve">reas of high consensus to revise the assessment and </w:t>
      </w:r>
      <w:r w:rsidR="00212828">
        <w:rPr>
          <w:rFonts w:ascii="Times New Roman" w:hAnsi="Times New Roman" w:cs="Times New Roman"/>
          <w:color w:val="000000" w:themeColor="text1"/>
        </w:rPr>
        <w:t xml:space="preserve">then </w:t>
      </w:r>
      <w:r w:rsidRPr="008D3556">
        <w:rPr>
          <w:rFonts w:ascii="Times New Roman" w:hAnsi="Times New Roman" w:cs="Times New Roman"/>
          <w:color w:val="000000" w:themeColor="text1"/>
        </w:rPr>
        <w:t>release</w:t>
      </w:r>
      <w:r w:rsidR="00212828">
        <w:rPr>
          <w:rFonts w:ascii="Times New Roman" w:hAnsi="Times New Roman" w:cs="Times New Roman"/>
          <w:color w:val="000000" w:themeColor="text1"/>
        </w:rPr>
        <w:t>d it</w:t>
      </w:r>
      <w:r w:rsidRPr="008D3556">
        <w:rPr>
          <w:rFonts w:ascii="Times New Roman" w:hAnsi="Times New Roman" w:cs="Times New Roman"/>
          <w:color w:val="000000" w:themeColor="text1"/>
        </w:rPr>
        <w:t xml:space="preserve"> to experts in the next round. </w:t>
      </w:r>
    </w:p>
    <w:p w14:paraId="21EB29F0" w14:textId="0C1A915F" w:rsidR="00824AF8" w:rsidRPr="00824AF8" w:rsidRDefault="008673CF" w:rsidP="00824AF8">
      <w:pPr>
        <w:pStyle w:val="NoSpacing"/>
        <w:spacing w:line="480" w:lineRule="auto"/>
        <w:contextualSpacing/>
        <w:rPr>
          <w:rFonts w:ascii="Times New Roman" w:hAnsi="Times New Roman" w:cs="Times New Roman"/>
          <w:i/>
          <w:iCs/>
          <w:color w:val="000000" w:themeColor="text1"/>
        </w:rPr>
      </w:pPr>
      <w:r w:rsidRPr="00824AF8">
        <w:rPr>
          <w:rFonts w:ascii="Times New Roman" w:hAnsi="Times New Roman" w:cs="Times New Roman"/>
          <w:b/>
          <w:bCs/>
          <w:i/>
          <w:iCs/>
          <w:color w:val="000000" w:themeColor="text1"/>
        </w:rPr>
        <w:t xml:space="preserve">Phase 2, </w:t>
      </w:r>
      <w:r w:rsidR="00824AF8" w:rsidRPr="00824AF8">
        <w:rPr>
          <w:rFonts w:ascii="Times New Roman" w:hAnsi="Times New Roman" w:cs="Times New Roman"/>
          <w:b/>
          <w:bCs/>
          <w:i/>
          <w:iCs/>
          <w:color w:val="000000" w:themeColor="text1"/>
        </w:rPr>
        <w:t>R</w:t>
      </w:r>
      <w:r w:rsidRPr="00824AF8">
        <w:rPr>
          <w:rFonts w:ascii="Times New Roman" w:hAnsi="Times New Roman" w:cs="Times New Roman"/>
          <w:b/>
          <w:bCs/>
          <w:i/>
          <w:iCs/>
          <w:color w:val="000000" w:themeColor="text1"/>
        </w:rPr>
        <w:t>ound 1</w:t>
      </w:r>
      <w:r w:rsidRPr="00824AF8">
        <w:rPr>
          <w:rFonts w:ascii="Times New Roman" w:hAnsi="Times New Roman" w:cs="Times New Roman"/>
          <w:i/>
          <w:iCs/>
          <w:color w:val="000000" w:themeColor="text1"/>
        </w:rPr>
        <w:t xml:space="preserve"> </w:t>
      </w:r>
    </w:p>
    <w:p w14:paraId="33FA814C" w14:textId="2AF0B76A" w:rsidR="008673CF" w:rsidRDefault="008673CF" w:rsidP="00693D75">
      <w:pPr>
        <w:pStyle w:val="NoSpacing"/>
        <w:spacing w:line="480" w:lineRule="auto"/>
        <w:ind w:firstLine="720"/>
        <w:contextualSpacing/>
        <w:rPr>
          <w:rFonts w:ascii="Times New Roman" w:hAnsi="Times New Roman" w:cs="Times New Roman"/>
          <w:color w:val="000000" w:themeColor="text1"/>
        </w:rPr>
      </w:pPr>
      <w:r w:rsidRPr="008D3556">
        <w:rPr>
          <w:rFonts w:ascii="Times New Roman" w:hAnsi="Times New Roman" w:cs="Times New Roman"/>
          <w:color w:val="000000" w:themeColor="text1"/>
        </w:rPr>
        <w:t xml:space="preserve">To avoid undue bias in the responses of experts and </w:t>
      </w:r>
      <w:r>
        <w:rPr>
          <w:rFonts w:ascii="Times New Roman" w:hAnsi="Times New Roman" w:cs="Times New Roman"/>
          <w:color w:val="000000" w:themeColor="text1"/>
        </w:rPr>
        <w:t xml:space="preserve">to </w:t>
      </w:r>
      <w:r w:rsidRPr="008D3556">
        <w:rPr>
          <w:rFonts w:ascii="Times New Roman" w:hAnsi="Times New Roman" w:cs="Times New Roman"/>
          <w:color w:val="000000" w:themeColor="text1"/>
        </w:rPr>
        <w:t xml:space="preserve">build consensus, </w:t>
      </w:r>
      <w:r w:rsidR="006E340C">
        <w:rPr>
          <w:rFonts w:ascii="Times New Roman" w:hAnsi="Times New Roman" w:cs="Times New Roman"/>
          <w:color w:val="000000" w:themeColor="text1"/>
        </w:rPr>
        <w:t xml:space="preserve">I did not inform </w:t>
      </w:r>
      <w:r w:rsidRPr="008D3556">
        <w:rPr>
          <w:rFonts w:ascii="Times New Roman" w:hAnsi="Times New Roman" w:cs="Times New Roman"/>
          <w:color w:val="000000" w:themeColor="text1"/>
        </w:rPr>
        <w:t xml:space="preserve">PEaE experts how the initial assessment was created. </w:t>
      </w:r>
      <w:r>
        <w:rPr>
          <w:rFonts w:ascii="Times New Roman" w:hAnsi="Times New Roman" w:cs="Times New Roman"/>
          <w:color w:val="000000" w:themeColor="text1"/>
        </w:rPr>
        <w:t xml:space="preserve">First, experts </w:t>
      </w:r>
      <w:r w:rsidR="00D2354A">
        <w:rPr>
          <w:rFonts w:ascii="Times New Roman" w:hAnsi="Times New Roman" w:cs="Times New Roman"/>
          <w:color w:val="000000" w:themeColor="text1"/>
        </w:rPr>
        <w:t>responded</w:t>
      </w:r>
      <w:r>
        <w:rPr>
          <w:rFonts w:ascii="Times New Roman" w:hAnsi="Times New Roman" w:cs="Times New Roman"/>
          <w:color w:val="000000" w:themeColor="text1"/>
        </w:rPr>
        <w:t xml:space="preserve"> to a consent question and if their professional role included the responsibility of admitting students to PEaE programs. Then</w:t>
      </w:r>
      <w:r w:rsidR="00362C73">
        <w:rPr>
          <w:rFonts w:ascii="Times New Roman" w:hAnsi="Times New Roman" w:cs="Times New Roman"/>
          <w:color w:val="000000" w:themeColor="text1"/>
        </w:rPr>
        <w:t>,</w:t>
      </w:r>
      <w:r>
        <w:rPr>
          <w:rFonts w:ascii="Times New Roman" w:hAnsi="Times New Roman" w:cs="Times New Roman"/>
          <w:color w:val="000000" w:themeColor="text1"/>
        </w:rPr>
        <w:t xml:space="preserve"> experts </w:t>
      </w:r>
      <w:r w:rsidR="00D2354A">
        <w:rPr>
          <w:rFonts w:ascii="Times New Roman" w:hAnsi="Times New Roman" w:cs="Times New Roman"/>
          <w:color w:val="000000" w:themeColor="text1"/>
        </w:rPr>
        <w:t>responded to</w:t>
      </w:r>
      <w:r>
        <w:rPr>
          <w:rFonts w:ascii="Times New Roman" w:hAnsi="Times New Roman" w:cs="Times New Roman"/>
          <w:color w:val="000000" w:themeColor="text1"/>
        </w:rPr>
        <w:t xml:space="preserve"> </w:t>
      </w:r>
      <w:r w:rsidR="006E631C">
        <w:rPr>
          <w:rFonts w:ascii="Times New Roman" w:hAnsi="Times New Roman" w:cs="Times New Roman"/>
          <w:color w:val="000000" w:themeColor="text1"/>
        </w:rPr>
        <w:t>49</w:t>
      </w:r>
      <w:r>
        <w:rPr>
          <w:rFonts w:ascii="Times New Roman" w:hAnsi="Times New Roman" w:cs="Times New Roman"/>
          <w:color w:val="000000" w:themeColor="text1"/>
        </w:rPr>
        <w:t xml:space="preserve"> specific demographic questions</w:t>
      </w:r>
      <w:r w:rsidR="00895CA1">
        <w:rPr>
          <w:rFonts w:ascii="Times New Roman" w:hAnsi="Times New Roman" w:cs="Times New Roman"/>
          <w:color w:val="000000" w:themeColor="text1"/>
        </w:rPr>
        <w:t>,</w:t>
      </w:r>
      <w:r>
        <w:rPr>
          <w:rFonts w:ascii="Times New Roman" w:hAnsi="Times New Roman" w:cs="Times New Roman"/>
          <w:color w:val="000000" w:themeColor="text1"/>
        </w:rPr>
        <w:t xml:space="preserve"> including topics </w:t>
      </w:r>
      <w:r w:rsidR="004218BC">
        <w:rPr>
          <w:rFonts w:ascii="Times New Roman" w:hAnsi="Times New Roman" w:cs="Times New Roman"/>
          <w:color w:val="000000" w:themeColor="text1"/>
        </w:rPr>
        <w:t xml:space="preserve">such as </w:t>
      </w:r>
      <w:r>
        <w:rPr>
          <w:rFonts w:ascii="Times New Roman" w:hAnsi="Times New Roman" w:cs="Times New Roman"/>
          <w:color w:val="000000" w:themeColor="text1"/>
        </w:rPr>
        <w:t xml:space="preserve">the state their program </w:t>
      </w:r>
      <w:r w:rsidR="00362C73">
        <w:rPr>
          <w:rFonts w:ascii="Times New Roman" w:hAnsi="Times New Roman" w:cs="Times New Roman"/>
          <w:color w:val="000000" w:themeColor="text1"/>
        </w:rPr>
        <w:t>was</w:t>
      </w:r>
      <w:r>
        <w:rPr>
          <w:rFonts w:ascii="Times New Roman" w:hAnsi="Times New Roman" w:cs="Times New Roman"/>
          <w:color w:val="000000" w:themeColor="text1"/>
        </w:rPr>
        <w:t xml:space="preserve"> located, how long the program ha</w:t>
      </w:r>
      <w:r w:rsidR="00362C73">
        <w:rPr>
          <w:rFonts w:ascii="Times New Roman" w:hAnsi="Times New Roman" w:cs="Times New Roman"/>
          <w:color w:val="000000" w:themeColor="text1"/>
        </w:rPr>
        <w:t>d</w:t>
      </w:r>
      <w:r>
        <w:rPr>
          <w:rFonts w:ascii="Times New Roman" w:hAnsi="Times New Roman" w:cs="Times New Roman"/>
          <w:color w:val="000000" w:themeColor="text1"/>
        </w:rPr>
        <w:t xml:space="preserve"> been in operation, how long participants ha</w:t>
      </w:r>
      <w:r w:rsidR="00362C73">
        <w:rPr>
          <w:rFonts w:ascii="Times New Roman" w:hAnsi="Times New Roman" w:cs="Times New Roman"/>
          <w:color w:val="000000" w:themeColor="text1"/>
        </w:rPr>
        <w:t>d</w:t>
      </w:r>
      <w:r>
        <w:rPr>
          <w:rFonts w:ascii="Times New Roman" w:hAnsi="Times New Roman" w:cs="Times New Roman"/>
          <w:color w:val="000000" w:themeColor="text1"/>
        </w:rPr>
        <w:t xml:space="preserve"> been in their role, the type of university, how populated the town </w:t>
      </w:r>
      <w:r w:rsidR="00362C73">
        <w:rPr>
          <w:rFonts w:ascii="Times New Roman" w:hAnsi="Times New Roman" w:cs="Times New Roman"/>
          <w:color w:val="000000" w:themeColor="text1"/>
        </w:rPr>
        <w:t>was</w:t>
      </w:r>
      <w:r>
        <w:rPr>
          <w:rFonts w:ascii="Times New Roman" w:hAnsi="Times New Roman" w:cs="Times New Roman"/>
          <w:color w:val="000000" w:themeColor="text1"/>
        </w:rPr>
        <w:t xml:space="preserve">, if the </w:t>
      </w:r>
      <w:r>
        <w:rPr>
          <w:rFonts w:ascii="Times New Roman" w:hAnsi="Times New Roman" w:cs="Times New Roman"/>
          <w:color w:val="000000" w:themeColor="text1"/>
        </w:rPr>
        <w:lastRenderedPageBreak/>
        <w:t xml:space="preserve">program </w:t>
      </w:r>
      <w:r w:rsidR="00362C73">
        <w:rPr>
          <w:rFonts w:ascii="Times New Roman" w:hAnsi="Times New Roman" w:cs="Times New Roman"/>
          <w:color w:val="000000" w:themeColor="text1"/>
        </w:rPr>
        <w:t>was</w:t>
      </w:r>
      <w:r>
        <w:rPr>
          <w:rFonts w:ascii="Times New Roman" w:hAnsi="Times New Roman" w:cs="Times New Roman"/>
          <w:color w:val="000000" w:themeColor="text1"/>
        </w:rPr>
        <w:t xml:space="preserve"> TPSID</w:t>
      </w:r>
      <w:r w:rsidR="00F35C0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funded, what types of classes </w:t>
      </w:r>
      <w:r w:rsidR="00362C73">
        <w:rPr>
          <w:rFonts w:ascii="Times New Roman" w:hAnsi="Times New Roman" w:cs="Times New Roman"/>
          <w:color w:val="000000" w:themeColor="text1"/>
        </w:rPr>
        <w:t>were</w:t>
      </w:r>
      <w:r>
        <w:rPr>
          <w:rFonts w:ascii="Times New Roman" w:hAnsi="Times New Roman" w:cs="Times New Roman"/>
          <w:color w:val="000000" w:themeColor="text1"/>
        </w:rPr>
        <w:t xml:space="preserve"> required of students, how many credit hours </w:t>
      </w:r>
      <w:r w:rsidR="00362C73">
        <w:rPr>
          <w:rFonts w:ascii="Times New Roman" w:hAnsi="Times New Roman" w:cs="Times New Roman"/>
          <w:color w:val="000000" w:themeColor="text1"/>
        </w:rPr>
        <w:t>were</w:t>
      </w:r>
      <w:r>
        <w:rPr>
          <w:rFonts w:ascii="Times New Roman" w:hAnsi="Times New Roman" w:cs="Times New Roman"/>
          <w:color w:val="000000" w:themeColor="text1"/>
        </w:rPr>
        <w:t xml:space="preserve"> required of students, the costs associated with the program, how many employees and volunteers support</w:t>
      </w:r>
      <w:r w:rsidR="00362C73">
        <w:rPr>
          <w:rFonts w:ascii="Times New Roman" w:hAnsi="Times New Roman" w:cs="Times New Roman"/>
          <w:color w:val="000000" w:themeColor="text1"/>
        </w:rPr>
        <w:t>ed</w:t>
      </w:r>
      <w:r>
        <w:rPr>
          <w:rFonts w:ascii="Times New Roman" w:hAnsi="Times New Roman" w:cs="Times New Roman"/>
          <w:color w:val="000000" w:themeColor="text1"/>
        </w:rPr>
        <w:t xml:space="preserve"> the program, types of work experiences required while in the program, and age and disability requirements</w:t>
      </w:r>
      <w:r w:rsidR="00C9628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 full list can be found in </w:t>
      </w:r>
      <w:r w:rsidRPr="007A7E38">
        <w:rPr>
          <w:rFonts w:ascii="Times New Roman" w:hAnsi="Times New Roman" w:cs="Times New Roman"/>
          <w:color w:val="000000" w:themeColor="text1"/>
        </w:rPr>
        <w:t xml:space="preserve">Table </w:t>
      </w:r>
      <w:r w:rsidR="007A7E38" w:rsidRPr="007A7E38">
        <w:rPr>
          <w:rFonts w:ascii="Times New Roman" w:hAnsi="Times New Roman" w:cs="Times New Roman"/>
          <w:color w:val="000000" w:themeColor="text1"/>
        </w:rPr>
        <w:t>4</w:t>
      </w:r>
      <w:r w:rsidRPr="002C616C">
        <w:rPr>
          <w:rFonts w:ascii="Times New Roman" w:hAnsi="Times New Roman" w:cs="Times New Roman"/>
          <w:color w:val="000000" w:themeColor="text1"/>
        </w:rPr>
        <w:t>.</w:t>
      </w:r>
      <w:r>
        <w:rPr>
          <w:rFonts w:ascii="Times New Roman" w:hAnsi="Times New Roman" w:cs="Times New Roman"/>
          <w:color w:val="000000" w:themeColor="text1"/>
        </w:rPr>
        <w:t xml:space="preserve"> Next, experts </w:t>
      </w:r>
      <w:r w:rsidR="00D2354A">
        <w:rPr>
          <w:rFonts w:ascii="Times New Roman" w:hAnsi="Times New Roman" w:cs="Times New Roman"/>
          <w:color w:val="000000" w:themeColor="text1"/>
        </w:rPr>
        <w:t>reviewed</w:t>
      </w:r>
      <w:r>
        <w:rPr>
          <w:rFonts w:ascii="Times New Roman" w:hAnsi="Times New Roman" w:cs="Times New Roman"/>
          <w:color w:val="000000" w:themeColor="text1"/>
        </w:rPr>
        <w:t xml:space="preserve"> each assessment item. Participants </w:t>
      </w:r>
      <w:r w:rsidR="00D2354A">
        <w:rPr>
          <w:rFonts w:ascii="Times New Roman" w:hAnsi="Times New Roman" w:cs="Times New Roman"/>
          <w:color w:val="000000" w:themeColor="text1"/>
        </w:rPr>
        <w:t>evaluated</w:t>
      </w:r>
      <w:r>
        <w:rPr>
          <w:rFonts w:ascii="Times New Roman" w:hAnsi="Times New Roman" w:cs="Times New Roman"/>
          <w:color w:val="000000" w:themeColor="text1"/>
        </w:rPr>
        <w:t xml:space="preserve"> how important the item was in relation to admittance to their program (6-point Likert scale), if they would re-word the statement in anyway, and any other additional questions or concerns they ha</w:t>
      </w:r>
      <w:r w:rsidR="00362C73">
        <w:rPr>
          <w:rFonts w:ascii="Times New Roman" w:hAnsi="Times New Roman" w:cs="Times New Roman"/>
          <w:color w:val="000000" w:themeColor="text1"/>
        </w:rPr>
        <w:t>d</w:t>
      </w:r>
      <w:r>
        <w:rPr>
          <w:rFonts w:ascii="Times New Roman" w:hAnsi="Times New Roman" w:cs="Times New Roman"/>
          <w:color w:val="000000" w:themeColor="text1"/>
        </w:rPr>
        <w:t xml:space="preserve"> about the statement. Additionally, each assessment item was group</w:t>
      </w:r>
      <w:r w:rsidR="005C4F64">
        <w:rPr>
          <w:rFonts w:ascii="Times New Roman" w:hAnsi="Times New Roman" w:cs="Times New Roman"/>
          <w:color w:val="000000" w:themeColor="text1"/>
        </w:rPr>
        <w:t>ed</w:t>
      </w:r>
      <w:r>
        <w:rPr>
          <w:rFonts w:ascii="Times New Roman" w:hAnsi="Times New Roman" w:cs="Times New Roman"/>
          <w:color w:val="000000" w:themeColor="text1"/>
        </w:rPr>
        <w:t xml:space="preserve"> in</w:t>
      </w:r>
      <w:r w:rsidR="005C4F64">
        <w:rPr>
          <w:rFonts w:ascii="Times New Roman" w:hAnsi="Times New Roman" w:cs="Times New Roman"/>
          <w:color w:val="000000" w:themeColor="text1"/>
        </w:rPr>
        <w:t xml:space="preserve"> </w:t>
      </w:r>
      <w:r>
        <w:rPr>
          <w:rFonts w:ascii="Times New Roman" w:hAnsi="Times New Roman" w:cs="Times New Roman"/>
          <w:color w:val="000000" w:themeColor="text1"/>
        </w:rPr>
        <w:t>domains</w:t>
      </w:r>
      <w:r w:rsidR="005C4F64">
        <w:rPr>
          <w:rFonts w:ascii="Times New Roman" w:hAnsi="Times New Roman" w:cs="Times New Roman"/>
          <w:color w:val="000000" w:themeColor="text1"/>
        </w:rPr>
        <w:t xml:space="preserve"> I created</w:t>
      </w:r>
      <w:r>
        <w:rPr>
          <w:rFonts w:ascii="Times New Roman" w:hAnsi="Times New Roman" w:cs="Times New Roman"/>
          <w:color w:val="000000" w:themeColor="text1"/>
        </w:rPr>
        <w:t xml:space="preserve">. After reviewing each group, participants </w:t>
      </w:r>
      <w:r w:rsidR="00CC2BA6">
        <w:rPr>
          <w:rFonts w:ascii="Times New Roman" w:hAnsi="Times New Roman" w:cs="Times New Roman"/>
          <w:color w:val="000000" w:themeColor="text1"/>
        </w:rPr>
        <w:t>labeled</w:t>
      </w:r>
      <w:r>
        <w:rPr>
          <w:rFonts w:ascii="Times New Roman" w:hAnsi="Times New Roman" w:cs="Times New Roman"/>
          <w:color w:val="000000" w:themeColor="text1"/>
        </w:rPr>
        <w:t xml:space="preserve"> and define</w:t>
      </w:r>
      <w:r w:rsidR="00CC2BA6">
        <w:rPr>
          <w:rFonts w:ascii="Times New Roman" w:hAnsi="Times New Roman" w:cs="Times New Roman"/>
          <w:color w:val="000000" w:themeColor="text1"/>
        </w:rPr>
        <w:t>d</w:t>
      </w:r>
      <w:r>
        <w:rPr>
          <w:rFonts w:ascii="Times New Roman" w:hAnsi="Times New Roman" w:cs="Times New Roman"/>
          <w:color w:val="000000" w:themeColor="text1"/>
        </w:rPr>
        <w:t xml:space="preserve"> the previous section of skills.</w:t>
      </w:r>
      <w:r w:rsidR="00693D75">
        <w:rPr>
          <w:rFonts w:ascii="Times New Roman" w:hAnsi="Times New Roman" w:cs="Times New Roman"/>
          <w:color w:val="000000" w:themeColor="text1"/>
        </w:rPr>
        <w:t xml:space="preserve"> Space was provided for participants to indicate any additional absolutely required admission items not previously covered.</w:t>
      </w:r>
      <w:r w:rsidR="00CD5B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Finally, participants </w:t>
      </w:r>
      <w:r w:rsidR="00693D75">
        <w:rPr>
          <w:rFonts w:ascii="Times New Roman" w:hAnsi="Times New Roman" w:cs="Times New Roman"/>
          <w:color w:val="000000" w:themeColor="text1"/>
        </w:rPr>
        <w:t xml:space="preserve">indicated </w:t>
      </w:r>
      <w:r>
        <w:rPr>
          <w:rFonts w:ascii="Times New Roman" w:hAnsi="Times New Roman" w:cs="Times New Roman"/>
          <w:color w:val="000000" w:themeColor="text1"/>
        </w:rPr>
        <w:t>if they wanted to participate in the random drawing for a gift card</w:t>
      </w:r>
      <w:r w:rsidR="00C9628C">
        <w:rPr>
          <w:rFonts w:ascii="Times New Roman" w:hAnsi="Times New Roman" w:cs="Times New Roman"/>
          <w:color w:val="000000" w:themeColor="text1"/>
        </w:rPr>
        <w:t xml:space="preserve">. </w:t>
      </w:r>
    </w:p>
    <w:p w14:paraId="2C3F113C" w14:textId="2CA18263" w:rsidR="008673CF" w:rsidRDefault="008673CF" w:rsidP="008673CF">
      <w:pPr>
        <w:pStyle w:val="NoSpacing"/>
        <w:spacing w:line="480" w:lineRule="auto"/>
        <w:ind w:firstLine="720"/>
        <w:contextualSpacing/>
        <w:rPr>
          <w:rFonts w:ascii="Times New Roman" w:hAnsi="Times New Roman" w:cs="Times New Roman"/>
          <w:color w:val="000000" w:themeColor="text1"/>
        </w:rPr>
      </w:pPr>
      <w:r w:rsidRPr="008D3556">
        <w:rPr>
          <w:rFonts w:ascii="Times New Roman" w:hAnsi="Times New Roman" w:cs="Times New Roman"/>
          <w:color w:val="000000" w:themeColor="text1"/>
        </w:rPr>
        <w:t xml:space="preserve">To revise the initial assessment for the next round of expert review, </w:t>
      </w:r>
      <w:r w:rsidR="005C4F64">
        <w:rPr>
          <w:rFonts w:ascii="Times New Roman" w:hAnsi="Times New Roman" w:cs="Times New Roman"/>
          <w:color w:val="000000" w:themeColor="text1"/>
        </w:rPr>
        <w:t>I</w:t>
      </w:r>
      <w:r w:rsidRPr="008D3556">
        <w:rPr>
          <w:rFonts w:ascii="Times New Roman" w:hAnsi="Times New Roman" w:cs="Times New Roman"/>
          <w:color w:val="000000" w:themeColor="text1"/>
        </w:rPr>
        <w:t xml:space="preserve"> evaluated if each requirement was a </w:t>
      </w:r>
      <w:r>
        <w:rPr>
          <w:rFonts w:ascii="Times New Roman" w:hAnsi="Times New Roman" w:cs="Times New Roman"/>
          <w:color w:val="000000" w:themeColor="text1"/>
        </w:rPr>
        <w:t xml:space="preserve">strongly desired </w:t>
      </w:r>
      <w:r w:rsidRPr="008D3556">
        <w:rPr>
          <w:rFonts w:ascii="Times New Roman" w:hAnsi="Times New Roman" w:cs="Times New Roman"/>
          <w:color w:val="000000" w:themeColor="text1"/>
        </w:rPr>
        <w:t>admission prerequisite as shown by majority.</w:t>
      </w:r>
      <w:r>
        <w:rPr>
          <w:rFonts w:ascii="Times New Roman" w:hAnsi="Times New Roman" w:cs="Times New Roman"/>
          <w:color w:val="000000" w:themeColor="text1"/>
        </w:rPr>
        <w:t xml:space="preserve"> To determine this, </w:t>
      </w:r>
      <w:r w:rsidR="005C4F64">
        <w:rPr>
          <w:rFonts w:ascii="Times New Roman" w:hAnsi="Times New Roman" w:cs="Times New Roman"/>
          <w:color w:val="000000" w:themeColor="text1"/>
        </w:rPr>
        <w:t>I</w:t>
      </w:r>
      <w:r>
        <w:rPr>
          <w:rFonts w:ascii="Times New Roman" w:hAnsi="Times New Roman" w:cs="Times New Roman"/>
          <w:color w:val="000000" w:themeColor="text1"/>
        </w:rPr>
        <w:t xml:space="preserve"> looked at each response for each assessment item</w:t>
      </w:r>
      <w:r w:rsidR="00C9628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Each response was given a value </w:t>
      </w:r>
      <w:r w:rsidR="00AD3911">
        <w:rPr>
          <w:rFonts w:ascii="Times New Roman" w:hAnsi="Times New Roman" w:cs="Times New Roman"/>
          <w:color w:val="000000" w:themeColor="text1"/>
        </w:rPr>
        <w:t xml:space="preserve">from </w:t>
      </w:r>
      <w:r>
        <w:rPr>
          <w:rFonts w:ascii="Times New Roman" w:hAnsi="Times New Roman" w:cs="Times New Roman"/>
          <w:color w:val="000000" w:themeColor="text1"/>
        </w:rPr>
        <w:t xml:space="preserve">0 </w:t>
      </w:r>
      <w:r w:rsidR="00AD3911">
        <w:rPr>
          <w:rFonts w:ascii="Times New Roman" w:hAnsi="Times New Roman" w:cs="Times New Roman"/>
          <w:color w:val="000000" w:themeColor="text1"/>
        </w:rPr>
        <w:t xml:space="preserve">to </w:t>
      </w:r>
      <w:r>
        <w:rPr>
          <w:rFonts w:ascii="Times New Roman" w:hAnsi="Times New Roman" w:cs="Times New Roman"/>
          <w:color w:val="000000" w:themeColor="text1"/>
        </w:rPr>
        <w:t>5, aligning with</w:t>
      </w:r>
      <w:r w:rsidR="00A640E2">
        <w:rPr>
          <w:rFonts w:ascii="Times New Roman" w:hAnsi="Times New Roman" w:cs="Times New Roman"/>
          <w:color w:val="000000" w:themeColor="text1"/>
        </w:rPr>
        <w:t xml:space="preserve"> (0)</w:t>
      </w:r>
      <w:r>
        <w:rPr>
          <w:rFonts w:ascii="Times New Roman" w:hAnsi="Times New Roman" w:cs="Times New Roman"/>
        </w:rPr>
        <w:t xml:space="preserve"> not a consideration for admittance,</w:t>
      </w:r>
      <w:r w:rsidR="00A640E2">
        <w:rPr>
          <w:rFonts w:ascii="Times New Roman" w:hAnsi="Times New Roman" w:cs="Times New Roman"/>
        </w:rPr>
        <w:t xml:space="preserve"> (1)</w:t>
      </w:r>
      <w:r>
        <w:rPr>
          <w:rFonts w:ascii="Times New Roman" w:hAnsi="Times New Roman" w:cs="Times New Roman"/>
        </w:rPr>
        <w:t xml:space="preserve"> minimally important for admittance, </w:t>
      </w:r>
      <w:r w:rsidR="00A640E2">
        <w:rPr>
          <w:rFonts w:ascii="Times New Roman" w:hAnsi="Times New Roman" w:cs="Times New Roman"/>
        </w:rPr>
        <w:t xml:space="preserve">(2) </w:t>
      </w:r>
      <w:r>
        <w:rPr>
          <w:rFonts w:ascii="Times New Roman" w:hAnsi="Times New Roman" w:cs="Times New Roman"/>
        </w:rPr>
        <w:t xml:space="preserve">somewhat important for admittance, </w:t>
      </w:r>
      <w:r w:rsidR="00A640E2">
        <w:rPr>
          <w:rFonts w:ascii="Times New Roman" w:hAnsi="Times New Roman" w:cs="Times New Roman"/>
        </w:rPr>
        <w:t xml:space="preserve"> (3) </w:t>
      </w:r>
      <w:r>
        <w:rPr>
          <w:rFonts w:ascii="Times New Roman" w:hAnsi="Times New Roman" w:cs="Times New Roman"/>
        </w:rPr>
        <w:t xml:space="preserve">fairly important for admittance, </w:t>
      </w:r>
      <w:r w:rsidR="00903F4C">
        <w:rPr>
          <w:rFonts w:ascii="Times New Roman" w:hAnsi="Times New Roman" w:cs="Times New Roman"/>
        </w:rPr>
        <w:t xml:space="preserve">(4) </w:t>
      </w:r>
      <w:r>
        <w:rPr>
          <w:rFonts w:ascii="Times New Roman" w:hAnsi="Times New Roman" w:cs="Times New Roman"/>
        </w:rPr>
        <w:t xml:space="preserve">very important for admittance, and </w:t>
      </w:r>
      <w:r w:rsidR="00903F4C">
        <w:rPr>
          <w:rFonts w:ascii="Times New Roman" w:hAnsi="Times New Roman" w:cs="Times New Roman"/>
        </w:rPr>
        <w:t xml:space="preserve">(5) </w:t>
      </w:r>
      <w:r>
        <w:rPr>
          <w:rFonts w:ascii="Times New Roman" w:hAnsi="Times New Roman" w:cs="Times New Roman"/>
        </w:rPr>
        <w:t>absolutely required for admittance. The sum of all participant responses was averaged and evaluated. Additionally, the sum of participants whose programs required on</w:t>
      </w:r>
      <w:r w:rsidR="00C52EB5">
        <w:rPr>
          <w:rFonts w:ascii="Times New Roman" w:hAnsi="Times New Roman" w:cs="Times New Roman"/>
        </w:rPr>
        <w:t>-</w:t>
      </w:r>
      <w:r>
        <w:rPr>
          <w:rFonts w:ascii="Times New Roman" w:hAnsi="Times New Roman" w:cs="Times New Roman"/>
        </w:rPr>
        <w:t xml:space="preserve">campus living arrangements was averaged and evaluated. If the average score of all participants in </w:t>
      </w:r>
      <w:r w:rsidR="00200272">
        <w:rPr>
          <w:rFonts w:ascii="Times New Roman" w:hAnsi="Times New Roman" w:cs="Times New Roman"/>
        </w:rPr>
        <w:t xml:space="preserve">Expert </w:t>
      </w:r>
      <w:r w:rsidR="00C1703C">
        <w:rPr>
          <w:rFonts w:ascii="Times New Roman" w:hAnsi="Times New Roman" w:cs="Times New Roman"/>
        </w:rPr>
        <w:t>Delphi Group 1</w:t>
      </w:r>
      <w:r>
        <w:rPr>
          <w:rFonts w:ascii="Times New Roman" w:hAnsi="Times New Roman" w:cs="Times New Roman"/>
        </w:rPr>
        <w:t xml:space="preserve"> was </w:t>
      </w:r>
      <w:r w:rsidR="00903F4C">
        <w:rPr>
          <w:rFonts w:ascii="Times New Roman" w:hAnsi="Times New Roman" w:cs="Times New Roman"/>
        </w:rPr>
        <w:t>3</w:t>
      </w:r>
      <w:r>
        <w:rPr>
          <w:rFonts w:ascii="Times New Roman" w:hAnsi="Times New Roman" w:cs="Times New Roman"/>
        </w:rPr>
        <w:t xml:space="preserve"> or higher, the assessment item was kept. If the average score of all participants in </w:t>
      </w:r>
      <w:r w:rsidR="00200272">
        <w:rPr>
          <w:rFonts w:ascii="Times New Roman" w:hAnsi="Times New Roman" w:cs="Times New Roman"/>
        </w:rPr>
        <w:t xml:space="preserve">Expert </w:t>
      </w:r>
      <w:r w:rsidR="00C1703C">
        <w:rPr>
          <w:rFonts w:ascii="Times New Roman" w:hAnsi="Times New Roman" w:cs="Times New Roman"/>
        </w:rPr>
        <w:t>Delphi Group 1</w:t>
      </w:r>
      <w:r>
        <w:rPr>
          <w:rFonts w:ascii="Times New Roman" w:hAnsi="Times New Roman" w:cs="Times New Roman"/>
        </w:rPr>
        <w:t xml:space="preserve"> was below </w:t>
      </w:r>
      <w:r w:rsidR="00903F4C">
        <w:rPr>
          <w:rFonts w:ascii="Times New Roman" w:hAnsi="Times New Roman" w:cs="Times New Roman"/>
        </w:rPr>
        <w:t>3</w:t>
      </w:r>
      <w:r>
        <w:rPr>
          <w:rFonts w:ascii="Times New Roman" w:hAnsi="Times New Roman" w:cs="Times New Roman"/>
        </w:rPr>
        <w:t xml:space="preserve">, </w:t>
      </w:r>
      <w:r w:rsidR="005C4F64">
        <w:rPr>
          <w:rFonts w:ascii="Times New Roman" w:hAnsi="Times New Roman" w:cs="Times New Roman"/>
        </w:rPr>
        <w:t>I</w:t>
      </w:r>
      <w:r>
        <w:rPr>
          <w:rFonts w:ascii="Times New Roman" w:hAnsi="Times New Roman" w:cs="Times New Roman"/>
        </w:rPr>
        <w:t xml:space="preserve"> evaluated the average score of the item by participants whose program required on</w:t>
      </w:r>
      <w:r w:rsidR="00C52EB5">
        <w:rPr>
          <w:rFonts w:ascii="Times New Roman" w:hAnsi="Times New Roman" w:cs="Times New Roman"/>
        </w:rPr>
        <w:t>-</w:t>
      </w:r>
      <w:r>
        <w:rPr>
          <w:rFonts w:ascii="Times New Roman" w:hAnsi="Times New Roman" w:cs="Times New Roman"/>
        </w:rPr>
        <w:t xml:space="preserve">campus living of students. If this average score was </w:t>
      </w:r>
      <w:r w:rsidR="00903F4C">
        <w:rPr>
          <w:rFonts w:ascii="Times New Roman" w:hAnsi="Times New Roman" w:cs="Times New Roman"/>
        </w:rPr>
        <w:t>3</w:t>
      </w:r>
      <w:r>
        <w:rPr>
          <w:rFonts w:ascii="Times New Roman" w:hAnsi="Times New Roman" w:cs="Times New Roman"/>
        </w:rPr>
        <w:t xml:space="preserve"> or high</w:t>
      </w:r>
      <w:r w:rsidR="00903F4C">
        <w:rPr>
          <w:rFonts w:ascii="Times New Roman" w:hAnsi="Times New Roman" w:cs="Times New Roman"/>
        </w:rPr>
        <w:t>er</w:t>
      </w:r>
      <w:r>
        <w:rPr>
          <w:rFonts w:ascii="Times New Roman" w:hAnsi="Times New Roman" w:cs="Times New Roman"/>
        </w:rPr>
        <w:t xml:space="preserve">, the item was kept but moved to a separate section of the </w:t>
      </w:r>
      <w:r>
        <w:rPr>
          <w:rFonts w:ascii="Times New Roman" w:hAnsi="Times New Roman" w:cs="Times New Roman"/>
        </w:rPr>
        <w:lastRenderedPageBreak/>
        <w:t xml:space="preserve">assessment. </w:t>
      </w:r>
      <w:r w:rsidR="00E5447F" w:rsidRPr="00E5447F">
        <w:rPr>
          <w:rFonts w:ascii="Times New Roman" w:hAnsi="Times New Roman" w:cs="Times New Roman"/>
        </w:rPr>
        <w:t xml:space="preserve">My analysis removed skills with </w:t>
      </w:r>
      <w:r w:rsidR="00E5447F" w:rsidRPr="00D204DA">
        <w:rPr>
          <w:rFonts w:ascii="Times New Roman" w:hAnsi="Times New Roman" w:cs="Times New Roman"/>
        </w:rPr>
        <w:t xml:space="preserve">averages below </w:t>
      </w:r>
      <w:r w:rsidR="00903F4C" w:rsidRPr="00D204DA">
        <w:rPr>
          <w:rFonts w:ascii="Times New Roman" w:hAnsi="Times New Roman" w:cs="Times New Roman"/>
        </w:rPr>
        <w:t>3</w:t>
      </w:r>
      <w:r w:rsidR="00E5447F" w:rsidRPr="00D204DA">
        <w:rPr>
          <w:rFonts w:ascii="Times New Roman" w:hAnsi="Times New Roman" w:cs="Times New Roman"/>
        </w:rPr>
        <w:t>.</w:t>
      </w:r>
      <w:r w:rsidR="00B74C94" w:rsidRPr="00D204DA">
        <w:rPr>
          <w:rFonts w:ascii="Times New Roman" w:hAnsi="Times New Roman" w:cs="Times New Roman"/>
        </w:rPr>
        <w:t xml:space="preserve"> </w:t>
      </w:r>
      <w:r w:rsidR="00F74806" w:rsidRPr="00D204DA">
        <w:rPr>
          <w:rFonts w:ascii="Times New Roman" w:hAnsi="Times New Roman" w:cs="Times New Roman"/>
        </w:rPr>
        <w:t xml:space="preserve">The mean of 3 was chosen because it aligned with the Likert-scale choices of being valued for admission. Items on the Liker-scale rated as 3 or above were fairly, very, and absolutely important for admission and therefore 3 was used as the mean cut score. </w:t>
      </w:r>
      <w:r w:rsidRPr="00D204DA">
        <w:rPr>
          <w:rFonts w:ascii="Times New Roman" w:hAnsi="Times New Roman" w:cs="Times New Roman"/>
          <w:color w:val="000000" w:themeColor="text1"/>
        </w:rPr>
        <w:t>See Table</w:t>
      </w:r>
      <w:r w:rsidRPr="007A7E38">
        <w:rPr>
          <w:rFonts w:ascii="Times New Roman" w:hAnsi="Times New Roman" w:cs="Times New Roman"/>
          <w:color w:val="000000" w:themeColor="text1"/>
        </w:rPr>
        <w:t xml:space="preserve"> </w:t>
      </w:r>
      <w:r w:rsidR="007A7E38" w:rsidRPr="007A7E38">
        <w:rPr>
          <w:rFonts w:ascii="Times New Roman" w:hAnsi="Times New Roman" w:cs="Times New Roman"/>
          <w:color w:val="000000" w:themeColor="text1"/>
        </w:rPr>
        <w:t>5</w:t>
      </w:r>
      <w:r w:rsidRPr="009D1B6A">
        <w:rPr>
          <w:rFonts w:ascii="Times New Roman" w:hAnsi="Times New Roman" w:cs="Times New Roman"/>
          <w:color w:val="000000" w:themeColor="text1"/>
        </w:rPr>
        <w:t xml:space="preserve"> for assessment items and average scores.</w:t>
      </w:r>
    </w:p>
    <w:p w14:paraId="0A84EF5C" w14:textId="63125505" w:rsidR="008673CF" w:rsidRPr="00625314" w:rsidRDefault="005C4F64" w:rsidP="005D2D61">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reviewed all recommended wording changes, questions, and concerns related to each assessment item</w:t>
      </w:r>
      <w:r w:rsidR="005D2D61">
        <w:rPr>
          <w:rFonts w:ascii="Times New Roman" w:hAnsi="Times New Roman" w:cs="Times New Roman"/>
          <w:color w:val="000000" w:themeColor="text1"/>
        </w:rPr>
        <w:t xml:space="preserve"> and developed alternative assessment items. </w:t>
      </w:r>
      <w:r w:rsidR="008673CF">
        <w:rPr>
          <w:rFonts w:ascii="Times New Roman" w:hAnsi="Times New Roman" w:cs="Times New Roman"/>
          <w:color w:val="000000" w:themeColor="text1"/>
        </w:rPr>
        <w:t xml:space="preserve">Participants agreed that not all assessment items needed any re-wording or revisions. Additionally, </w:t>
      </w:r>
      <w:r w:rsidR="005D2D61">
        <w:rPr>
          <w:rFonts w:ascii="Times New Roman" w:hAnsi="Times New Roman" w:cs="Times New Roman"/>
          <w:color w:val="000000" w:themeColor="text1"/>
        </w:rPr>
        <w:t xml:space="preserve">participants reviewed </w:t>
      </w:r>
      <w:r w:rsidR="008673CF">
        <w:rPr>
          <w:rFonts w:ascii="Times New Roman" w:hAnsi="Times New Roman" w:cs="Times New Roman"/>
          <w:color w:val="000000" w:themeColor="text1"/>
        </w:rPr>
        <w:t xml:space="preserve">newly identified assessment items and determined if items should be included in the next round based on knowledge from the systematic review of all PEaE programs. Finally, </w:t>
      </w:r>
      <w:r>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documented all potential alternate domain names. Utilizing the feedback from </w:t>
      </w:r>
      <w:r w:rsidR="0086491F">
        <w:rPr>
          <w:rFonts w:ascii="Times New Roman" w:hAnsi="Times New Roman" w:cs="Times New Roman"/>
          <w:color w:val="000000" w:themeColor="text1"/>
        </w:rPr>
        <w:t>Round 1</w:t>
      </w:r>
      <w:r w:rsidR="008673CF">
        <w:rPr>
          <w:rFonts w:ascii="Times New Roman" w:hAnsi="Times New Roman" w:cs="Times New Roman"/>
          <w:color w:val="000000" w:themeColor="text1"/>
        </w:rPr>
        <w:t xml:space="preserve">, </w:t>
      </w:r>
      <w:r>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developed a revised assessment for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8673CF">
        <w:rPr>
          <w:rFonts w:ascii="Times New Roman" w:hAnsi="Times New Roman" w:cs="Times New Roman"/>
          <w:color w:val="000000" w:themeColor="text1"/>
        </w:rPr>
        <w:t xml:space="preserve"> to review in </w:t>
      </w:r>
      <w:r w:rsidR="0086491F">
        <w:rPr>
          <w:rFonts w:ascii="Times New Roman" w:hAnsi="Times New Roman" w:cs="Times New Roman"/>
          <w:color w:val="000000" w:themeColor="text1"/>
        </w:rPr>
        <w:t>Round 2</w:t>
      </w:r>
      <w:r w:rsidR="001B5053">
        <w:rPr>
          <w:rFonts w:ascii="Times New Roman" w:hAnsi="Times New Roman" w:cs="Times New Roman"/>
          <w:color w:val="000000" w:themeColor="text1"/>
        </w:rPr>
        <w:t xml:space="preserve">. </w:t>
      </w:r>
    </w:p>
    <w:p w14:paraId="2EED12CF" w14:textId="4990F5C9" w:rsidR="00824AF8" w:rsidRPr="00824AF8" w:rsidRDefault="008673CF" w:rsidP="00824AF8">
      <w:pPr>
        <w:pStyle w:val="NoSpacing"/>
        <w:spacing w:line="480" w:lineRule="auto"/>
        <w:contextualSpacing/>
        <w:rPr>
          <w:rFonts w:ascii="Times New Roman" w:hAnsi="Times New Roman" w:cs="Times New Roman"/>
          <w:b/>
          <w:bCs/>
          <w:i/>
          <w:iCs/>
          <w:color w:val="000000" w:themeColor="text1"/>
        </w:rPr>
      </w:pPr>
      <w:r w:rsidRPr="00824AF8">
        <w:rPr>
          <w:rFonts w:ascii="Times New Roman" w:hAnsi="Times New Roman" w:cs="Times New Roman"/>
          <w:b/>
          <w:bCs/>
          <w:i/>
          <w:iCs/>
          <w:color w:val="000000" w:themeColor="text1"/>
        </w:rPr>
        <w:t xml:space="preserve">Phase 2, </w:t>
      </w:r>
      <w:r w:rsidR="00824AF8" w:rsidRPr="00824AF8">
        <w:rPr>
          <w:rFonts w:ascii="Times New Roman" w:hAnsi="Times New Roman" w:cs="Times New Roman"/>
          <w:b/>
          <w:bCs/>
          <w:i/>
          <w:iCs/>
          <w:color w:val="000000" w:themeColor="text1"/>
        </w:rPr>
        <w:t>R</w:t>
      </w:r>
      <w:r w:rsidRPr="00824AF8">
        <w:rPr>
          <w:rFonts w:ascii="Times New Roman" w:hAnsi="Times New Roman" w:cs="Times New Roman"/>
          <w:b/>
          <w:bCs/>
          <w:i/>
          <w:iCs/>
          <w:color w:val="000000" w:themeColor="text1"/>
        </w:rPr>
        <w:t>ound 2</w:t>
      </w:r>
    </w:p>
    <w:p w14:paraId="28DF579E" w14:textId="41ED985C" w:rsidR="008673CF" w:rsidRDefault="008673CF" w:rsidP="008673CF">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Similar to </w:t>
      </w:r>
      <w:r w:rsidR="00915A6F">
        <w:rPr>
          <w:rFonts w:ascii="Times New Roman" w:hAnsi="Times New Roman" w:cs="Times New Roman"/>
          <w:color w:val="000000" w:themeColor="text1"/>
        </w:rPr>
        <w:t>Round 1</w:t>
      </w:r>
      <w:r>
        <w:rPr>
          <w:rFonts w:ascii="Times New Roman" w:hAnsi="Times New Roman" w:cs="Times New Roman"/>
          <w:color w:val="000000" w:themeColor="text1"/>
        </w:rPr>
        <w:t xml:space="preserve">, PEaE experts </w:t>
      </w:r>
      <w:r w:rsidR="00627E6C">
        <w:rPr>
          <w:rFonts w:ascii="Times New Roman" w:hAnsi="Times New Roman" w:cs="Times New Roman"/>
          <w:color w:val="000000" w:themeColor="text1"/>
        </w:rPr>
        <w:t>confirmed</w:t>
      </w:r>
      <w:r>
        <w:rPr>
          <w:rFonts w:ascii="Times New Roman" w:hAnsi="Times New Roman" w:cs="Times New Roman"/>
          <w:color w:val="000000" w:themeColor="text1"/>
        </w:rPr>
        <w:t xml:space="preserve"> their consent </w:t>
      </w:r>
      <w:r w:rsidR="00915A6F">
        <w:rPr>
          <w:rFonts w:ascii="Times New Roman" w:hAnsi="Times New Roman" w:cs="Times New Roman"/>
          <w:color w:val="000000" w:themeColor="text1"/>
        </w:rPr>
        <w:t>to participate</w:t>
      </w:r>
      <w:r>
        <w:rPr>
          <w:rFonts w:ascii="Times New Roman" w:hAnsi="Times New Roman" w:cs="Times New Roman"/>
          <w:color w:val="000000" w:themeColor="text1"/>
        </w:rPr>
        <w:t xml:space="preserve"> in the study. Participants </w:t>
      </w:r>
      <w:r w:rsidR="00627E6C">
        <w:rPr>
          <w:rFonts w:ascii="Times New Roman" w:hAnsi="Times New Roman" w:cs="Times New Roman"/>
          <w:color w:val="000000" w:themeColor="text1"/>
        </w:rPr>
        <w:t>reviewed</w:t>
      </w:r>
      <w:r>
        <w:rPr>
          <w:rFonts w:ascii="Times New Roman" w:hAnsi="Times New Roman" w:cs="Times New Roman"/>
          <w:color w:val="000000" w:themeColor="text1"/>
        </w:rPr>
        <w:t xml:space="preserve"> 4</w:t>
      </w:r>
      <w:r w:rsidR="00CD5BC9">
        <w:rPr>
          <w:rFonts w:ascii="Times New Roman" w:hAnsi="Times New Roman" w:cs="Times New Roman"/>
          <w:color w:val="000000" w:themeColor="text1"/>
        </w:rPr>
        <w:t>3</w:t>
      </w:r>
      <w:r>
        <w:rPr>
          <w:rFonts w:ascii="Times New Roman" w:hAnsi="Times New Roman" w:cs="Times New Roman"/>
          <w:color w:val="000000" w:themeColor="text1"/>
        </w:rPr>
        <w:t xml:space="preserve"> assessment items</w:t>
      </w:r>
      <w:r w:rsidR="00E75FB5">
        <w:rPr>
          <w:rFonts w:ascii="Times New Roman" w:hAnsi="Times New Roman" w:cs="Times New Roman"/>
          <w:color w:val="000000" w:themeColor="text1"/>
        </w:rPr>
        <w:t xml:space="preserve"> (as suggested by experts from previous round to be revi</w:t>
      </w:r>
      <w:r w:rsidR="0093627E">
        <w:rPr>
          <w:rFonts w:ascii="Times New Roman" w:hAnsi="Times New Roman" w:cs="Times New Roman"/>
          <w:color w:val="000000" w:themeColor="text1"/>
        </w:rPr>
        <w:t>sed</w:t>
      </w:r>
      <w:r w:rsidR="00E75FB5">
        <w:rPr>
          <w:rFonts w:ascii="Times New Roman" w:hAnsi="Times New Roman" w:cs="Times New Roman"/>
          <w:color w:val="000000" w:themeColor="text1"/>
        </w:rPr>
        <w:t>)</w:t>
      </w:r>
      <w:r>
        <w:rPr>
          <w:rFonts w:ascii="Times New Roman" w:hAnsi="Times New Roman" w:cs="Times New Roman"/>
          <w:color w:val="000000" w:themeColor="text1"/>
        </w:rPr>
        <w:t xml:space="preserve"> with both the original wording from the initial assessment and alternative wording identified from </w:t>
      </w:r>
      <w:r w:rsidR="00915A6F">
        <w:rPr>
          <w:rFonts w:ascii="Times New Roman" w:hAnsi="Times New Roman" w:cs="Times New Roman"/>
          <w:color w:val="000000" w:themeColor="text1"/>
        </w:rPr>
        <w:t>Round 1</w:t>
      </w:r>
      <w:r>
        <w:rPr>
          <w:rFonts w:ascii="Times New Roman" w:hAnsi="Times New Roman" w:cs="Times New Roman"/>
          <w:color w:val="000000" w:themeColor="text1"/>
        </w:rPr>
        <w:t xml:space="preserve"> and </w:t>
      </w:r>
      <w:r w:rsidR="00915A6F">
        <w:rPr>
          <w:rFonts w:ascii="Times New Roman" w:hAnsi="Times New Roman" w:cs="Times New Roman"/>
          <w:color w:val="000000" w:themeColor="text1"/>
        </w:rPr>
        <w:t>ch</w:t>
      </w:r>
      <w:r>
        <w:rPr>
          <w:rFonts w:ascii="Times New Roman" w:hAnsi="Times New Roman" w:cs="Times New Roman"/>
          <w:color w:val="000000" w:themeColor="text1"/>
        </w:rPr>
        <w:t xml:space="preserve">ose if they preferred the original or revised wording. </w:t>
      </w:r>
      <w:r w:rsidR="007A7E38">
        <w:rPr>
          <w:rFonts w:ascii="Times New Roman" w:hAnsi="Times New Roman" w:cs="Times New Roman"/>
          <w:color w:val="000000" w:themeColor="text1"/>
        </w:rPr>
        <w:t xml:space="preserve">See Table 6 for assessment items and suggested revisions. </w:t>
      </w:r>
      <w:r w:rsidRPr="002C616C">
        <w:rPr>
          <w:rFonts w:ascii="Times New Roman" w:hAnsi="Times New Roman" w:cs="Times New Roman"/>
          <w:color w:val="000000" w:themeColor="text1"/>
        </w:rPr>
        <w:t xml:space="preserve">Finally, participants </w:t>
      </w:r>
      <w:r w:rsidR="00627E6C">
        <w:rPr>
          <w:rFonts w:ascii="Times New Roman" w:hAnsi="Times New Roman" w:cs="Times New Roman"/>
          <w:color w:val="000000" w:themeColor="text1"/>
        </w:rPr>
        <w:t>reviewed</w:t>
      </w:r>
      <w:r w:rsidRPr="002C616C">
        <w:rPr>
          <w:rFonts w:ascii="Times New Roman" w:hAnsi="Times New Roman" w:cs="Times New Roman"/>
          <w:color w:val="000000" w:themeColor="text1"/>
        </w:rPr>
        <w:t xml:space="preserve"> the domain titles and decide</w:t>
      </w:r>
      <w:r w:rsidR="00915A6F">
        <w:rPr>
          <w:rFonts w:ascii="Times New Roman" w:hAnsi="Times New Roman" w:cs="Times New Roman"/>
          <w:color w:val="000000" w:themeColor="text1"/>
        </w:rPr>
        <w:t>d</w:t>
      </w:r>
      <w:r w:rsidRPr="002C616C">
        <w:rPr>
          <w:rFonts w:ascii="Times New Roman" w:hAnsi="Times New Roman" w:cs="Times New Roman"/>
          <w:color w:val="000000" w:themeColor="text1"/>
        </w:rPr>
        <w:t xml:space="preserve"> between up to three potential alternative titles or to leave the domain title as is. </w:t>
      </w:r>
      <w:r w:rsidRPr="007A7E38">
        <w:rPr>
          <w:rFonts w:ascii="Times New Roman" w:hAnsi="Times New Roman" w:cs="Times New Roman"/>
          <w:color w:val="000000" w:themeColor="text1"/>
        </w:rPr>
        <w:t xml:space="preserve">Table </w:t>
      </w:r>
      <w:r w:rsidR="007A7E38" w:rsidRPr="007A7E38">
        <w:rPr>
          <w:rFonts w:ascii="Times New Roman" w:hAnsi="Times New Roman" w:cs="Times New Roman"/>
          <w:color w:val="000000" w:themeColor="text1"/>
        </w:rPr>
        <w:t>7</w:t>
      </w:r>
      <w:r w:rsidRPr="002C616C">
        <w:rPr>
          <w:rFonts w:ascii="Times New Roman" w:hAnsi="Times New Roman" w:cs="Times New Roman"/>
          <w:color w:val="000000" w:themeColor="text1"/>
        </w:rPr>
        <w:t xml:space="preserve"> reflects the original domain titles and participant suggested revisions.</w:t>
      </w:r>
    </w:p>
    <w:p w14:paraId="1B310EE9" w14:textId="3225EE55" w:rsidR="008673CF" w:rsidRDefault="00F9531A" w:rsidP="00F9531A">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I reviewed all responses to find consensus and evaluated responses based on majority opinion. When more than half of respondents indicated to keep the wording from the initial assessment, items stayed in the assessment without changes. Changes to items occurred when more than half of respondents indicated to change the wording. </w:t>
      </w:r>
      <w:r w:rsidR="008673CF">
        <w:rPr>
          <w:rFonts w:ascii="Times New Roman" w:hAnsi="Times New Roman" w:cs="Times New Roman"/>
          <w:color w:val="000000" w:themeColor="text1"/>
        </w:rPr>
        <w:t xml:space="preserve">Participants had the option to </w:t>
      </w:r>
      <w:r w:rsidR="008673CF">
        <w:rPr>
          <w:rFonts w:ascii="Times New Roman" w:hAnsi="Times New Roman" w:cs="Times New Roman"/>
          <w:color w:val="000000" w:themeColor="text1"/>
        </w:rPr>
        <w:lastRenderedPageBreak/>
        <w:t xml:space="preserve">indicate the item was not important to admission to their program and therefore would not provide their opinion. </w:t>
      </w:r>
      <w:r w:rsidR="001B5053">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also reviewed responses related to domain titles. Similar to the process with assessment items, </w:t>
      </w:r>
      <w:r w:rsidR="0006181F">
        <w:rPr>
          <w:rFonts w:ascii="Times New Roman" w:hAnsi="Times New Roman" w:cs="Times New Roman"/>
          <w:color w:val="000000" w:themeColor="text1"/>
        </w:rPr>
        <w:t xml:space="preserve">I kept </w:t>
      </w:r>
      <w:r w:rsidR="008673CF">
        <w:rPr>
          <w:rFonts w:ascii="Times New Roman" w:hAnsi="Times New Roman" w:cs="Times New Roman"/>
          <w:color w:val="000000" w:themeColor="text1"/>
        </w:rPr>
        <w:t xml:space="preserve">domain titles </w:t>
      </w:r>
      <w:r w:rsidR="0006181F">
        <w:rPr>
          <w:rFonts w:ascii="Times New Roman" w:hAnsi="Times New Roman" w:cs="Times New Roman"/>
          <w:color w:val="000000" w:themeColor="text1"/>
        </w:rPr>
        <w:t>when the</w:t>
      </w:r>
      <w:r w:rsidR="008673CF">
        <w:rPr>
          <w:rFonts w:ascii="Times New Roman" w:hAnsi="Times New Roman" w:cs="Times New Roman"/>
          <w:color w:val="000000" w:themeColor="text1"/>
        </w:rPr>
        <w:t xml:space="preserve"> majority of participants indicated to do so. Utilizing the feedback from </w:t>
      </w:r>
      <w:r w:rsidR="00915A6F">
        <w:rPr>
          <w:rFonts w:ascii="Times New Roman" w:hAnsi="Times New Roman" w:cs="Times New Roman"/>
          <w:color w:val="000000" w:themeColor="text1"/>
        </w:rPr>
        <w:t>Round 2</w:t>
      </w:r>
      <w:r w:rsidR="008673CF">
        <w:rPr>
          <w:rFonts w:ascii="Times New Roman" w:hAnsi="Times New Roman" w:cs="Times New Roman"/>
          <w:color w:val="000000" w:themeColor="text1"/>
        </w:rPr>
        <w:t xml:space="preserve">, </w:t>
      </w:r>
      <w:r w:rsidR="001B5053">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developed a revised assessment for </w:t>
      </w:r>
      <w:r w:rsidR="00200272">
        <w:rPr>
          <w:rFonts w:ascii="Times New Roman" w:hAnsi="Times New Roman" w:cs="Times New Roman"/>
          <w:color w:val="000000" w:themeColor="text1"/>
        </w:rPr>
        <w:t xml:space="preserve">Expert </w:t>
      </w:r>
      <w:r w:rsidR="00C1703C">
        <w:rPr>
          <w:rFonts w:ascii="Times New Roman" w:hAnsi="Times New Roman" w:cs="Times New Roman"/>
          <w:color w:val="000000" w:themeColor="text1"/>
        </w:rPr>
        <w:t>Delphi Group 1</w:t>
      </w:r>
      <w:r w:rsidR="008673CF">
        <w:rPr>
          <w:rFonts w:ascii="Times New Roman" w:hAnsi="Times New Roman" w:cs="Times New Roman"/>
          <w:color w:val="000000" w:themeColor="text1"/>
        </w:rPr>
        <w:t xml:space="preserve"> to review in the final round</w:t>
      </w:r>
      <w:r w:rsidR="00217CE4">
        <w:rPr>
          <w:rFonts w:ascii="Times New Roman" w:hAnsi="Times New Roman" w:cs="Times New Roman"/>
          <w:color w:val="000000" w:themeColor="text1"/>
        </w:rPr>
        <w:t xml:space="preserve">. </w:t>
      </w:r>
    </w:p>
    <w:p w14:paraId="7081599B" w14:textId="207E2B1C" w:rsidR="00824AF8" w:rsidRPr="00824AF8" w:rsidRDefault="008673CF" w:rsidP="00824AF8">
      <w:pPr>
        <w:pStyle w:val="NoSpacing"/>
        <w:spacing w:line="480" w:lineRule="auto"/>
        <w:contextualSpacing/>
        <w:rPr>
          <w:rFonts w:ascii="Times New Roman" w:hAnsi="Times New Roman" w:cs="Times New Roman"/>
          <w:i/>
          <w:iCs/>
          <w:color w:val="000000" w:themeColor="text1"/>
        </w:rPr>
      </w:pPr>
      <w:r w:rsidRPr="00824AF8">
        <w:rPr>
          <w:rFonts w:ascii="Times New Roman" w:hAnsi="Times New Roman" w:cs="Times New Roman"/>
          <w:b/>
          <w:bCs/>
          <w:i/>
          <w:iCs/>
          <w:color w:val="000000" w:themeColor="text1"/>
        </w:rPr>
        <w:t xml:space="preserve">Phase 2, </w:t>
      </w:r>
      <w:r w:rsidR="00824AF8" w:rsidRPr="00824AF8">
        <w:rPr>
          <w:rFonts w:ascii="Times New Roman" w:hAnsi="Times New Roman" w:cs="Times New Roman"/>
          <w:b/>
          <w:bCs/>
          <w:i/>
          <w:iCs/>
          <w:color w:val="000000" w:themeColor="text1"/>
        </w:rPr>
        <w:t>R</w:t>
      </w:r>
      <w:r w:rsidRPr="00824AF8">
        <w:rPr>
          <w:rFonts w:ascii="Times New Roman" w:hAnsi="Times New Roman" w:cs="Times New Roman"/>
          <w:b/>
          <w:bCs/>
          <w:i/>
          <w:iCs/>
          <w:color w:val="000000" w:themeColor="text1"/>
        </w:rPr>
        <w:t>ound 3</w:t>
      </w:r>
      <w:r w:rsidRPr="00824AF8">
        <w:rPr>
          <w:rFonts w:ascii="Times New Roman" w:hAnsi="Times New Roman" w:cs="Times New Roman"/>
          <w:i/>
          <w:iCs/>
          <w:color w:val="000000" w:themeColor="text1"/>
        </w:rPr>
        <w:t xml:space="preserve"> </w:t>
      </w:r>
    </w:p>
    <w:p w14:paraId="4415B133" w14:textId="16EFDD7D" w:rsidR="008673CF" w:rsidRDefault="008673CF" w:rsidP="00824AF8">
      <w:pPr>
        <w:pStyle w:val="NoSpacing"/>
        <w:spacing w:line="480" w:lineRule="auto"/>
        <w:ind w:firstLine="720"/>
        <w:contextualSpacing/>
        <w:rPr>
          <w:rFonts w:ascii="Times New Roman" w:hAnsi="Times New Roman" w:cs="Times New Roman"/>
          <w:color w:val="000000" w:themeColor="text1"/>
        </w:rPr>
      </w:pPr>
      <w:r w:rsidRPr="002B3A64">
        <w:rPr>
          <w:rFonts w:ascii="Times New Roman" w:hAnsi="Times New Roman" w:cs="Times New Roman"/>
          <w:color w:val="000000" w:themeColor="text1"/>
        </w:rPr>
        <w:t>Similar</w:t>
      </w:r>
      <w:r>
        <w:rPr>
          <w:rFonts w:ascii="Times New Roman" w:hAnsi="Times New Roman" w:cs="Times New Roman"/>
          <w:color w:val="000000" w:themeColor="text1"/>
        </w:rPr>
        <w:t xml:space="preserve"> to </w:t>
      </w:r>
      <w:r w:rsidR="00915A6F">
        <w:rPr>
          <w:rFonts w:ascii="Times New Roman" w:hAnsi="Times New Roman" w:cs="Times New Roman"/>
          <w:color w:val="000000" w:themeColor="text1"/>
        </w:rPr>
        <w:t>Round</w:t>
      </w:r>
      <w:r w:rsidR="00724292">
        <w:rPr>
          <w:rFonts w:ascii="Times New Roman" w:hAnsi="Times New Roman" w:cs="Times New Roman"/>
          <w:color w:val="000000" w:themeColor="text1"/>
        </w:rPr>
        <w:t>s</w:t>
      </w:r>
      <w:r w:rsidR="00915A6F">
        <w:rPr>
          <w:rFonts w:ascii="Times New Roman" w:hAnsi="Times New Roman" w:cs="Times New Roman"/>
          <w:color w:val="000000" w:themeColor="text1"/>
        </w:rPr>
        <w:t xml:space="preserve"> 1</w:t>
      </w:r>
      <w:r>
        <w:rPr>
          <w:rFonts w:ascii="Times New Roman" w:hAnsi="Times New Roman" w:cs="Times New Roman"/>
          <w:color w:val="000000" w:themeColor="text1"/>
        </w:rPr>
        <w:t xml:space="preserve"> and </w:t>
      </w:r>
      <w:r w:rsidR="00915A6F">
        <w:rPr>
          <w:rFonts w:ascii="Times New Roman" w:hAnsi="Times New Roman" w:cs="Times New Roman"/>
          <w:color w:val="000000" w:themeColor="text1"/>
        </w:rPr>
        <w:t>2</w:t>
      </w:r>
      <w:r>
        <w:rPr>
          <w:rFonts w:ascii="Times New Roman" w:hAnsi="Times New Roman" w:cs="Times New Roman"/>
          <w:color w:val="000000" w:themeColor="text1"/>
        </w:rPr>
        <w:t>, PEaE experts confirm</w:t>
      </w:r>
      <w:r w:rsidR="0006181F">
        <w:rPr>
          <w:rFonts w:ascii="Times New Roman" w:hAnsi="Times New Roman" w:cs="Times New Roman"/>
          <w:color w:val="000000" w:themeColor="text1"/>
        </w:rPr>
        <w:t>ed</w:t>
      </w:r>
      <w:r>
        <w:rPr>
          <w:rFonts w:ascii="Times New Roman" w:hAnsi="Times New Roman" w:cs="Times New Roman"/>
          <w:color w:val="000000" w:themeColor="text1"/>
        </w:rPr>
        <w:t xml:space="preserve"> their consent of participation in the study. </w:t>
      </w:r>
      <w:r w:rsidRPr="008D3556">
        <w:rPr>
          <w:rFonts w:ascii="Times New Roman" w:hAnsi="Times New Roman" w:cs="Times New Roman"/>
          <w:color w:val="000000" w:themeColor="text1"/>
        </w:rPr>
        <w:t xml:space="preserve">During the final round of expert feedback, </w:t>
      </w:r>
      <w:r>
        <w:rPr>
          <w:rFonts w:ascii="Times New Roman" w:hAnsi="Times New Roman" w:cs="Times New Roman"/>
          <w:color w:val="000000" w:themeColor="text1"/>
        </w:rPr>
        <w:t>participants reviewed an image of all assessment questions and their corresponding domains (</w:t>
      </w:r>
      <w:r w:rsidRPr="002C616C">
        <w:rPr>
          <w:rFonts w:ascii="Times New Roman" w:hAnsi="Times New Roman" w:cs="Times New Roman"/>
          <w:color w:val="000000" w:themeColor="text1"/>
        </w:rPr>
        <w:t xml:space="preserve">see </w:t>
      </w:r>
      <w:r w:rsidRPr="007A7E38">
        <w:rPr>
          <w:rFonts w:ascii="Times New Roman" w:hAnsi="Times New Roman" w:cs="Times New Roman"/>
          <w:color w:val="000000" w:themeColor="text1"/>
        </w:rPr>
        <w:t xml:space="preserve">Figure </w:t>
      </w:r>
      <w:r w:rsidR="007A7E38" w:rsidRPr="007A7E38">
        <w:rPr>
          <w:rFonts w:ascii="Times New Roman" w:hAnsi="Times New Roman" w:cs="Times New Roman"/>
          <w:color w:val="000000" w:themeColor="text1"/>
        </w:rPr>
        <w:t>3</w:t>
      </w:r>
      <w:r>
        <w:rPr>
          <w:rFonts w:ascii="Times New Roman" w:hAnsi="Times New Roman" w:cs="Times New Roman"/>
          <w:color w:val="000000" w:themeColor="text1"/>
        </w:rPr>
        <w:t xml:space="preserve">). Participants </w:t>
      </w:r>
      <w:r w:rsidR="0006181F">
        <w:rPr>
          <w:rFonts w:ascii="Times New Roman" w:hAnsi="Times New Roman" w:cs="Times New Roman"/>
          <w:color w:val="000000" w:themeColor="text1"/>
        </w:rPr>
        <w:t>identified</w:t>
      </w:r>
      <w:r>
        <w:rPr>
          <w:rFonts w:ascii="Times New Roman" w:hAnsi="Times New Roman" w:cs="Times New Roman"/>
          <w:color w:val="000000" w:themeColor="text1"/>
        </w:rPr>
        <w:t xml:space="preserve"> which domain was the most important to admission to their program. Then</w:t>
      </w:r>
      <w:r w:rsidR="00915A6F">
        <w:rPr>
          <w:rFonts w:ascii="Times New Roman" w:hAnsi="Times New Roman" w:cs="Times New Roman"/>
          <w:color w:val="000000" w:themeColor="text1"/>
        </w:rPr>
        <w:t>,</w:t>
      </w:r>
      <w:r>
        <w:rPr>
          <w:rFonts w:ascii="Times New Roman" w:hAnsi="Times New Roman" w:cs="Times New Roman"/>
          <w:color w:val="000000" w:themeColor="text1"/>
        </w:rPr>
        <w:t xml:space="preserve"> participants </w:t>
      </w:r>
      <w:r w:rsidR="0006181F">
        <w:rPr>
          <w:rFonts w:ascii="Times New Roman" w:hAnsi="Times New Roman" w:cs="Times New Roman"/>
          <w:color w:val="000000" w:themeColor="text1"/>
        </w:rPr>
        <w:t>ranked</w:t>
      </w:r>
      <w:r>
        <w:rPr>
          <w:rFonts w:ascii="Times New Roman" w:hAnsi="Times New Roman" w:cs="Times New Roman"/>
          <w:color w:val="000000" w:themeColor="text1"/>
        </w:rPr>
        <w:t xml:space="preserve"> each domain in order of most to least importance. Finally, participants </w:t>
      </w:r>
      <w:r w:rsidR="0006181F">
        <w:rPr>
          <w:rFonts w:ascii="Times New Roman" w:hAnsi="Times New Roman" w:cs="Times New Roman"/>
          <w:color w:val="000000" w:themeColor="text1"/>
        </w:rPr>
        <w:t>responded</w:t>
      </w:r>
      <w:r>
        <w:rPr>
          <w:rFonts w:ascii="Times New Roman" w:hAnsi="Times New Roman" w:cs="Times New Roman"/>
          <w:color w:val="000000" w:themeColor="text1"/>
        </w:rPr>
        <w:t xml:space="preserve"> if they would (a) recommend the assessment to high school special education teams to prepare students for admission to </w:t>
      </w:r>
      <w:r w:rsidRPr="002B3A64">
        <w:rPr>
          <w:rFonts w:ascii="Times New Roman" w:hAnsi="Times New Roman" w:cs="Times New Roman"/>
          <w:i/>
          <w:iCs/>
          <w:color w:val="000000" w:themeColor="text1"/>
        </w:rPr>
        <w:t>any</w:t>
      </w:r>
      <w:r>
        <w:rPr>
          <w:rFonts w:ascii="Times New Roman" w:hAnsi="Times New Roman" w:cs="Times New Roman"/>
          <w:color w:val="000000" w:themeColor="text1"/>
        </w:rPr>
        <w:t xml:space="preserve"> postsecondary program, (b) recommend the assessment to high school special education teams to prepare students for admission to </w:t>
      </w:r>
      <w:r w:rsidRPr="002B3A64">
        <w:rPr>
          <w:rFonts w:ascii="Times New Roman" w:hAnsi="Times New Roman" w:cs="Times New Roman"/>
          <w:i/>
          <w:iCs/>
          <w:color w:val="000000" w:themeColor="text1"/>
        </w:rPr>
        <w:t>their</w:t>
      </w:r>
      <w:r>
        <w:rPr>
          <w:rFonts w:ascii="Times New Roman" w:hAnsi="Times New Roman" w:cs="Times New Roman"/>
          <w:color w:val="000000" w:themeColor="text1"/>
        </w:rPr>
        <w:t xml:space="preserve"> postsecondary program, and (c) if this assessment could be use</w:t>
      </w:r>
      <w:r w:rsidR="00915A6F">
        <w:rPr>
          <w:rFonts w:ascii="Times New Roman" w:hAnsi="Times New Roman" w:cs="Times New Roman"/>
          <w:color w:val="000000" w:themeColor="text1"/>
        </w:rPr>
        <w:t>d</w:t>
      </w:r>
      <w:r>
        <w:rPr>
          <w:rFonts w:ascii="Times New Roman" w:hAnsi="Times New Roman" w:cs="Times New Roman"/>
          <w:color w:val="000000" w:themeColor="text1"/>
        </w:rPr>
        <w:t xml:space="preserve"> as a screening tool for their program.</w:t>
      </w:r>
    </w:p>
    <w:p w14:paraId="0F3BBFFB" w14:textId="7B0CDC25" w:rsidR="008673CF" w:rsidRDefault="001B5053" w:rsidP="008673CF">
      <w:pPr>
        <w:pStyle w:val="NoSpacing"/>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reviewed all responses in an attempt to find consensus among participants on which domain was the most important to admission to their postsecondary program and how each domain ranked in importance. Additionally, </w:t>
      </w:r>
      <w:r>
        <w:rPr>
          <w:rFonts w:ascii="Times New Roman" w:hAnsi="Times New Roman" w:cs="Times New Roman"/>
          <w:color w:val="000000" w:themeColor="text1"/>
        </w:rPr>
        <w:t>I</w:t>
      </w:r>
      <w:r w:rsidR="008673CF">
        <w:rPr>
          <w:rFonts w:ascii="Times New Roman" w:hAnsi="Times New Roman" w:cs="Times New Roman"/>
          <w:color w:val="000000" w:themeColor="text1"/>
        </w:rPr>
        <w:t xml:space="preserve"> reviewed responses </w:t>
      </w:r>
      <w:r w:rsidR="00724292">
        <w:rPr>
          <w:rFonts w:ascii="Times New Roman" w:hAnsi="Times New Roman" w:cs="Times New Roman"/>
          <w:color w:val="000000" w:themeColor="text1"/>
        </w:rPr>
        <w:t xml:space="preserve">regarding </w:t>
      </w:r>
      <w:r w:rsidR="008673CF">
        <w:rPr>
          <w:rFonts w:ascii="Times New Roman" w:hAnsi="Times New Roman" w:cs="Times New Roman"/>
          <w:color w:val="000000" w:themeColor="text1"/>
        </w:rPr>
        <w:t xml:space="preserve">participant opinions on </w:t>
      </w:r>
      <w:r w:rsidR="00500501">
        <w:rPr>
          <w:rFonts w:ascii="Times New Roman" w:hAnsi="Times New Roman" w:cs="Times New Roman"/>
          <w:color w:val="000000" w:themeColor="text1"/>
        </w:rPr>
        <w:t>whether</w:t>
      </w:r>
      <w:r w:rsidR="008673CF">
        <w:rPr>
          <w:rFonts w:ascii="Times New Roman" w:hAnsi="Times New Roman" w:cs="Times New Roman"/>
          <w:color w:val="000000" w:themeColor="text1"/>
        </w:rPr>
        <w:t xml:space="preserve"> recommend the assessment and if they would utilize the assessment as a screening tool</w:t>
      </w:r>
      <w:r w:rsidR="00C9628C">
        <w:rPr>
          <w:rFonts w:ascii="Times New Roman" w:hAnsi="Times New Roman" w:cs="Times New Roman"/>
          <w:color w:val="000000" w:themeColor="text1"/>
        </w:rPr>
        <w:t xml:space="preserve">. </w:t>
      </w:r>
    </w:p>
    <w:p w14:paraId="0240BA7B" w14:textId="06485BC8" w:rsidR="008673CF" w:rsidRPr="004B08C2" w:rsidRDefault="008673CF" w:rsidP="008673CF">
      <w:pPr>
        <w:pStyle w:val="NoSpacing"/>
        <w:spacing w:line="480" w:lineRule="auto"/>
        <w:contextualSpacing/>
        <w:rPr>
          <w:rFonts w:ascii="Times New Roman" w:hAnsi="Times New Roman" w:cs="Times New Roman"/>
          <w:b/>
          <w:bCs/>
          <w:color w:val="FF0000"/>
        </w:rPr>
      </w:pPr>
      <w:r w:rsidRPr="00E75FB5">
        <w:rPr>
          <w:rFonts w:ascii="Times New Roman" w:hAnsi="Times New Roman" w:cs="Times New Roman"/>
          <w:b/>
          <w:bCs/>
          <w:color w:val="000000" w:themeColor="text1"/>
        </w:rPr>
        <w:t xml:space="preserve">Phase 3: Acquiring Perspectives of </w:t>
      </w:r>
      <w:r w:rsidRPr="00E75FB5">
        <w:rPr>
          <w:rFonts w:ascii="Times New Roman" w:hAnsi="Times New Roman" w:cs="Times New Roman"/>
          <w:b/>
          <w:bCs/>
        </w:rPr>
        <w:t>PEaE Program Directors</w:t>
      </w:r>
      <w:r w:rsidRPr="005D6590">
        <w:rPr>
          <w:rFonts w:ascii="Times New Roman" w:hAnsi="Times New Roman" w:cs="Times New Roman"/>
          <w:b/>
          <w:bCs/>
          <w:color w:val="000000" w:themeColor="text1"/>
        </w:rPr>
        <w:t xml:space="preserve"> </w:t>
      </w:r>
    </w:p>
    <w:p w14:paraId="083EC04D" w14:textId="5BDF785B" w:rsidR="008673CF" w:rsidRDefault="008673CF" w:rsidP="008673CF">
      <w:pPr>
        <w:pStyle w:val="NoSpacing"/>
        <w:spacing w:line="480" w:lineRule="auto"/>
        <w:ind w:firstLine="720"/>
        <w:contextualSpacing/>
        <w:rPr>
          <w:rFonts w:ascii="Times New Roman" w:hAnsi="Times New Roman" w:cs="Times New Roman"/>
        </w:rPr>
      </w:pPr>
      <w:r w:rsidRPr="008D3556">
        <w:rPr>
          <w:rFonts w:ascii="Times New Roman" w:hAnsi="Times New Roman" w:cs="Times New Roman"/>
          <w:color w:val="000000" w:themeColor="text1"/>
        </w:rPr>
        <w:t xml:space="preserve">By following the Delphi process for PEaE experts described previously, </w:t>
      </w:r>
      <w:r w:rsidR="001B5053">
        <w:rPr>
          <w:rFonts w:ascii="Times New Roman" w:hAnsi="Times New Roman" w:cs="Times New Roman"/>
          <w:color w:val="000000" w:themeColor="text1"/>
        </w:rPr>
        <w:t>I</w:t>
      </w:r>
      <w:r w:rsidRPr="008D3556">
        <w:rPr>
          <w:rFonts w:ascii="Times New Roman" w:hAnsi="Times New Roman" w:cs="Times New Roman"/>
          <w:color w:val="000000" w:themeColor="text1"/>
        </w:rPr>
        <w:t xml:space="preserve"> was able to create the finalized assessment</w:t>
      </w:r>
      <w:r w:rsidR="00E75FB5">
        <w:rPr>
          <w:rFonts w:ascii="Times New Roman" w:hAnsi="Times New Roman" w:cs="Times New Roman"/>
          <w:color w:val="000000" w:themeColor="text1"/>
        </w:rPr>
        <w:t xml:space="preserve"> with 71 items. </w:t>
      </w:r>
      <w:r w:rsidRPr="001E0D95">
        <w:rPr>
          <w:rFonts w:ascii="Times New Roman" w:hAnsi="Times New Roman" w:cs="Times New Roman"/>
        </w:rPr>
        <w:t xml:space="preserve">To obtain the opinions of </w:t>
      </w:r>
      <w:r>
        <w:rPr>
          <w:rFonts w:ascii="Times New Roman" w:hAnsi="Times New Roman" w:cs="Times New Roman"/>
        </w:rPr>
        <w:t xml:space="preserve">all PEaE program </w:t>
      </w:r>
      <w:r>
        <w:rPr>
          <w:rFonts w:ascii="Times New Roman" w:hAnsi="Times New Roman" w:cs="Times New Roman"/>
        </w:rPr>
        <w:lastRenderedPageBreak/>
        <w:t>directors</w:t>
      </w:r>
      <w:r w:rsidRPr="008D3556">
        <w:rPr>
          <w:rFonts w:ascii="Times New Roman" w:hAnsi="Times New Roman" w:cs="Times New Roman"/>
        </w:rPr>
        <w:t xml:space="preserve">, participants </w:t>
      </w:r>
      <w:r w:rsidR="0006181F">
        <w:rPr>
          <w:rFonts w:ascii="Times New Roman" w:hAnsi="Times New Roman" w:cs="Times New Roman"/>
        </w:rPr>
        <w:t xml:space="preserve">completed </w:t>
      </w:r>
      <w:r>
        <w:rPr>
          <w:rFonts w:ascii="Times New Roman" w:hAnsi="Times New Roman" w:cs="Times New Roman"/>
        </w:rPr>
        <w:t xml:space="preserve">a survey </w:t>
      </w:r>
      <w:r w:rsidR="00500501">
        <w:rPr>
          <w:rFonts w:ascii="Times New Roman" w:hAnsi="Times New Roman" w:cs="Times New Roman"/>
        </w:rPr>
        <w:t>to evaluate</w:t>
      </w:r>
      <w:r>
        <w:rPr>
          <w:rFonts w:ascii="Times New Roman" w:hAnsi="Times New Roman" w:cs="Times New Roman"/>
        </w:rPr>
        <w:t xml:space="preserve"> admission statements, demographic questions, and overall impression of the assessment</w:t>
      </w:r>
      <w:r w:rsidR="00C9628C">
        <w:rPr>
          <w:rFonts w:ascii="Times New Roman" w:hAnsi="Times New Roman" w:cs="Times New Roman"/>
        </w:rPr>
        <w:t xml:space="preserve">. </w:t>
      </w:r>
      <w:r>
        <w:rPr>
          <w:rFonts w:ascii="Times New Roman" w:hAnsi="Times New Roman" w:cs="Times New Roman"/>
        </w:rPr>
        <w:t xml:space="preserve">First, participants had to agree to participate in the research study and identify their role to ensure they met the inclusion criteria. Participants </w:t>
      </w:r>
      <w:r w:rsidR="0006181F">
        <w:rPr>
          <w:rFonts w:ascii="Times New Roman" w:hAnsi="Times New Roman" w:cs="Times New Roman"/>
        </w:rPr>
        <w:t>responded to</w:t>
      </w:r>
      <w:r>
        <w:rPr>
          <w:rFonts w:ascii="Times New Roman" w:hAnsi="Times New Roman" w:cs="Times New Roman"/>
        </w:rPr>
        <w:t xml:space="preserve"> six brief demographic information questions</w:t>
      </w:r>
      <w:r w:rsidR="00500501">
        <w:rPr>
          <w:rFonts w:ascii="Times New Roman" w:hAnsi="Times New Roman" w:cs="Times New Roman"/>
        </w:rPr>
        <w:t>,</w:t>
      </w:r>
      <w:r>
        <w:rPr>
          <w:rFonts w:ascii="Times New Roman" w:hAnsi="Times New Roman" w:cs="Times New Roman"/>
        </w:rPr>
        <w:t xml:space="preserve"> including (a) what state the program is located in, (b) if the program is TPSID</w:t>
      </w:r>
      <w:r w:rsidR="00F35C01">
        <w:rPr>
          <w:rFonts w:ascii="Times New Roman" w:hAnsi="Times New Roman" w:cs="Times New Roman"/>
        </w:rPr>
        <w:t xml:space="preserve"> </w:t>
      </w:r>
      <w:r>
        <w:rPr>
          <w:rFonts w:ascii="Times New Roman" w:hAnsi="Times New Roman" w:cs="Times New Roman"/>
        </w:rPr>
        <w:t>funded, (c) if there are living options for students on campus, (d) if living on</w:t>
      </w:r>
      <w:r w:rsidR="00C52EB5">
        <w:rPr>
          <w:rFonts w:ascii="Times New Roman" w:hAnsi="Times New Roman" w:cs="Times New Roman"/>
        </w:rPr>
        <w:t>-</w:t>
      </w:r>
      <w:r>
        <w:rPr>
          <w:rFonts w:ascii="Times New Roman" w:hAnsi="Times New Roman" w:cs="Times New Roman"/>
        </w:rPr>
        <w:t>campus</w:t>
      </w:r>
      <w:r w:rsidR="00C52EB5">
        <w:rPr>
          <w:rFonts w:ascii="Times New Roman" w:hAnsi="Times New Roman" w:cs="Times New Roman"/>
        </w:rPr>
        <w:t xml:space="preserve"> living</w:t>
      </w:r>
      <w:r>
        <w:rPr>
          <w:rFonts w:ascii="Times New Roman" w:hAnsi="Times New Roman" w:cs="Times New Roman"/>
        </w:rPr>
        <w:t xml:space="preserve"> is required of students participating in the PEaE program, (e) the length of the PEaE program, and (f) how participants would describe the location of the program (rural, suburban, urban). </w:t>
      </w:r>
      <w:r w:rsidR="0041468E">
        <w:rPr>
          <w:rFonts w:ascii="Times New Roman" w:hAnsi="Times New Roman" w:cs="Times New Roman"/>
        </w:rPr>
        <w:t>The survey also contained additional demographic questions at the end</w:t>
      </w:r>
      <w:r>
        <w:rPr>
          <w:rFonts w:ascii="Times New Roman" w:hAnsi="Times New Roman" w:cs="Times New Roman"/>
        </w:rPr>
        <w:t>. This approach was suggested by Dillman and colleagues (2009) as a way to increase response rate</w:t>
      </w:r>
      <w:r w:rsidR="00C9628C">
        <w:rPr>
          <w:rFonts w:ascii="Times New Roman" w:hAnsi="Times New Roman" w:cs="Times New Roman"/>
        </w:rPr>
        <w:t xml:space="preserve">. </w:t>
      </w:r>
      <w:r>
        <w:rPr>
          <w:rFonts w:ascii="Times New Roman" w:hAnsi="Times New Roman" w:cs="Times New Roman"/>
        </w:rPr>
        <w:t xml:space="preserve">Dillman et al. (2009) explained that participants </w:t>
      </w:r>
      <w:r w:rsidR="00500501">
        <w:rPr>
          <w:rFonts w:ascii="Times New Roman" w:hAnsi="Times New Roman" w:cs="Times New Roman"/>
        </w:rPr>
        <w:t>were</w:t>
      </w:r>
      <w:r>
        <w:rPr>
          <w:rFonts w:ascii="Times New Roman" w:hAnsi="Times New Roman" w:cs="Times New Roman"/>
        </w:rPr>
        <w:t xml:space="preserve"> more likely to complete a survey if the questions of most importance </w:t>
      </w:r>
      <w:r w:rsidR="00500501">
        <w:rPr>
          <w:rFonts w:ascii="Times New Roman" w:hAnsi="Times New Roman" w:cs="Times New Roman"/>
        </w:rPr>
        <w:t>were</w:t>
      </w:r>
      <w:r>
        <w:rPr>
          <w:rFonts w:ascii="Times New Roman" w:hAnsi="Times New Roman" w:cs="Times New Roman"/>
        </w:rPr>
        <w:t xml:space="preserve"> </w:t>
      </w:r>
      <w:r w:rsidRPr="00FD0294">
        <w:rPr>
          <w:rFonts w:ascii="Times New Roman" w:hAnsi="Times New Roman" w:cs="Times New Roman"/>
        </w:rPr>
        <w:t>revealed first. Since a critical</w:t>
      </w:r>
      <w:r>
        <w:rPr>
          <w:rFonts w:ascii="Times New Roman" w:hAnsi="Times New Roman" w:cs="Times New Roman"/>
        </w:rPr>
        <w:t xml:space="preserve"> component of my </w:t>
      </w:r>
      <w:r w:rsidRPr="00855673">
        <w:rPr>
          <w:rFonts w:ascii="Times New Roman" w:hAnsi="Times New Roman" w:cs="Times New Roman"/>
        </w:rPr>
        <w:t>research questions pertain</w:t>
      </w:r>
      <w:r w:rsidR="00500501">
        <w:rPr>
          <w:rFonts w:ascii="Times New Roman" w:hAnsi="Times New Roman" w:cs="Times New Roman"/>
        </w:rPr>
        <w:t>ed</w:t>
      </w:r>
      <w:r w:rsidRPr="00855673">
        <w:rPr>
          <w:rFonts w:ascii="Times New Roman" w:hAnsi="Times New Roman" w:cs="Times New Roman"/>
        </w:rPr>
        <w:t xml:space="preserve"> to</w:t>
      </w:r>
      <w:r>
        <w:rPr>
          <w:rFonts w:ascii="Times New Roman" w:hAnsi="Times New Roman" w:cs="Times New Roman"/>
        </w:rPr>
        <w:t xml:space="preserve"> the dimensionality of the assessment and if there </w:t>
      </w:r>
      <w:r w:rsidR="00500501">
        <w:rPr>
          <w:rFonts w:ascii="Times New Roman" w:hAnsi="Times New Roman" w:cs="Times New Roman"/>
        </w:rPr>
        <w:t>was</w:t>
      </w:r>
      <w:r>
        <w:rPr>
          <w:rFonts w:ascii="Times New Roman" w:hAnsi="Times New Roman" w:cs="Times New Roman"/>
        </w:rPr>
        <w:t xml:space="preserve"> a relation between program characteristics and the dimensions, it was extremely valuable to have the six demographic questions answered. </w:t>
      </w:r>
    </w:p>
    <w:p w14:paraId="6A64059E" w14:textId="2E19AFDA" w:rsidR="008673CF" w:rsidRDefault="008673CF" w:rsidP="00E13B6C">
      <w:pPr>
        <w:pStyle w:val="NoSpacing"/>
        <w:spacing w:line="480" w:lineRule="auto"/>
        <w:ind w:firstLine="720"/>
        <w:contextualSpacing/>
        <w:rPr>
          <w:rFonts w:ascii="Times New Roman" w:hAnsi="Times New Roman" w:cs="Times New Roman"/>
        </w:rPr>
      </w:pPr>
      <w:r>
        <w:rPr>
          <w:rFonts w:ascii="Times New Roman" w:hAnsi="Times New Roman" w:cs="Times New Roman"/>
        </w:rPr>
        <w:t>Participants then reviewed the 7</w:t>
      </w:r>
      <w:r w:rsidR="00E75FB5">
        <w:rPr>
          <w:rFonts w:ascii="Times New Roman" w:hAnsi="Times New Roman" w:cs="Times New Roman"/>
        </w:rPr>
        <w:t>1</w:t>
      </w:r>
      <w:r>
        <w:rPr>
          <w:rFonts w:ascii="Times New Roman" w:hAnsi="Times New Roman" w:cs="Times New Roman"/>
        </w:rPr>
        <w:t xml:space="preserve"> admission statements and evaluated the importance of each skill/attribute as related to admission to their program on a 6-point Likert Scale</w:t>
      </w:r>
      <w:r w:rsidRPr="008D3556">
        <w:rPr>
          <w:rFonts w:ascii="Times New Roman" w:hAnsi="Times New Roman" w:cs="Times New Roman"/>
        </w:rPr>
        <w:t>.</w:t>
      </w:r>
      <w:r>
        <w:rPr>
          <w:rFonts w:ascii="Times New Roman" w:hAnsi="Times New Roman" w:cs="Times New Roman"/>
        </w:rPr>
        <w:t xml:space="preserve"> Identical to the </w:t>
      </w:r>
      <w:r w:rsidR="00463EF5">
        <w:rPr>
          <w:rFonts w:ascii="Times New Roman" w:hAnsi="Times New Roman" w:cs="Times New Roman"/>
        </w:rPr>
        <w:t>Round 1</w:t>
      </w:r>
      <w:r>
        <w:rPr>
          <w:rFonts w:ascii="Times New Roman" w:hAnsi="Times New Roman" w:cs="Times New Roman"/>
        </w:rPr>
        <w:t xml:space="preserve"> survey for the experts in </w:t>
      </w:r>
      <w:r w:rsidR="00C1703C">
        <w:rPr>
          <w:rFonts w:ascii="Times New Roman" w:hAnsi="Times New Roman" w:cs="Times New Roman"/>
        </w:rPr>
        <w:t>Delphi Group 1</w:t>
      </w:r>
      <w:r>
        <w:rPr>
          <w:rFonts w:ascii="Times New Roman" w:hAnsi="Times New Roman" w:cs="Times New Roman"/>
        </w:rPr>
        <w:t xml:space="preserve">, participants judged each item on a scale of </w:t>
      </w:r>
      <w:r w:rsidR="00463EF5">
        <w:rPr>
          <w:rFonts w:ascii="Times New Roman" w:hAnsi="Times New Roman" w:cs="Times New Roman"/>
        </w:rPr>
        <w:t xml:space="preserve">(0) </w:t>
      </w:r>
      <w:r>
        <w:rPr>
          <w:rFonts w:ascii="Times New Roman" w:hAnsi="Times New Roman" w:cs="Times New Roman"/>
        </w:rPr>
        <w:t xml:space="preserve">not a consideration for admittance, </w:t>
      </w:r>
      <w:r w:rsidR="00463EF5">
        <w:rPr>
          <w:rFonts w:ascii="Times New Roman" w:hAnsi="Times New Roman" w:cs="Times New Roman"/>
        </w:rPr>
        <w:t xml:space="preserve">(1) </w:t>
      </w:r>
      <w:r>
        <w:rPr>
          <w:rFonts w:ascii="Times New Roman" w:hAnsi="Times New Roman" w:cs="Times New Roman"/>
        </w:rPr>
        <w:t xml:space="preserve">minimally important for admittance, </w:t>
      </w:r>
      <w:r w:rsidR="00463EF5">
        <w:rPr>
          <w:rFonts w:ascii="Times New Roman" w:hAnsi="Times New Roman" w:cs="Times New Roman"/>
        </w:rPr>
        <w:t xml:space="preserve">(2) </w:t>
      </w:r>
      <w:r>
        <w:rPr>
          <w:rFonts w:ascii="Times New Roman" w:hAnsi="Times New Roman" w:cs="Times New Roman"/>
        </w:rPr>
        <w:t xml:space="preserve">somewhat important for admittance, </w:t>
      </w:r>
      <w:r w:rsidR="00463EF5">
        <w:rPr>
          <w:rFonts w:ascii="Times New Roman" w:hAnsi="Times New Roman" w:cs="Times New Roman"/>
        </w:rPr>
        <w:t xml:space="preserve">(3) </w:t>
      </w:r>
      <w:r>
        <w:rPr>
          <w:rFonts w:ascii="Times New Roman" w:hAnsi="Times New Roman" w:cs="Times New Roman"/>
        </w:rPr>
        <w:t xml:space="preserve">fairly important for admittance, </w:t>
      </w:r>
      <w:r w:rsidR="00463EF5">
        <w:rPr>
          <w:rFonts w:ascii="Times New Roman" w:hAnsi="Times New Roman" w:cs="Times New Roman"/>
        </w:rPr>
        <w:t xml:space="preserve">(4) </w:t>
      </w:r>
      <w:r>
        <w:rPr>
          <w:rFonts w:ascii="Times New Roman" w:hAnsi="Times New Roman" w:cs="Times New Roman"/>
        </w:rPr>
        <w:t xml:space="preserve">very important for admittance, and </w:t>
      </w:r>
      <w:r w:rsidR="00463EF5">
        <w:rPr>
          <w:rFonts w:ascii="Times New Roman" w:hAnsi="Times New Roman" w:cs="Times New Roman"/>
        </w:rPr>
        <w:t xml:space="preserve">(5) </w:t>
      </w:r>
      <w:r>
        <w:rPr>
          <w:rFonts w:ascii="Times New Roman" w:hAnsi="Times New Roman" w:cs="Times New Roman"/>
        </w:rPr>
        <w:t>absolutely required for admittance.</w:t>
      </w:r>
      <w:r w:rsidR="0006181F">
        <w:rPr>
          <w:rFonts w:ascii="Times New Roman" w:hAnsi="Times New Roman" w:cs="Times New Roman"/>
        </w:rPr>
        <w:t xml:space="preserve"> </w:t>
      </w:r>
      <w:r w:rsidR="00E13B6C">
        <w:rPr>
          <w:rFonts w:ascii="Times New Roman" w:hAnsi="Times New Roman" w:cs="Times New Roman"/>
        </w:rPr>
        <w:t>I</w:t>
      </w:r>
      <w:r w:rsidR="0006181F">
        <w:rPr>
          <w:rFonts w:ascii="Times New Roman" w:hAnsi="Times New Roman" w:cs="Times New Roman"/>
        </w:rPr>
        <w:t>ndiscriminately placed on the assessment</w:t>
      </w:r>
      <w:r w:rsidR="00E13B6C">
        <w:rPr>
          <w:rFonts w:ascii="Times New Roman" w:hAnsi="Times New Roman" w:cs="Times New Roman"/>
        </w:rPr>
        <w:t xml:space="preserve">, assessment items </w:t>
      </w:r>
      <w:r w:rsidR="0041468E">
        <w:rPr>
          <w:rFonts w:ascii="Times New Roman" w:hAnsi="Times New Roman" w:cs="Times New Roman"/>
        </w:rPr>
        <w:t>did not include</w:t>
      </w:r>
      <w:r w:rsidR="00E13B6C">
        <w:rPr>
          <w:rFonts w:ascii="Times New Roman" w:hAnsi="Times New Roman" w:cs="Times New Roman"/>
        </w:rPr>
        <w:t xml:space="preserve"> </w:t>
      </w:r>
      <w:r w:rsidR="0041468E">
        <w:rPr>
          <w:rFonts w:ascii="Times New Roman" w:hAnsi="Times New Roman" w:cs="Times New Roman"/>
        </w:rPr>
        <w:t>domain titles</w:t>
      </w:r>
      <w:r w:rsidR="00E13B6C">
        <w:rPr>
          <w:rFonts w:ascii="Times New Roman" w:hAnsi="Times New Roman" w:cs="Times New Roman"/>
        </w:rPr>
        <w:t>, nor</w:t>
      </w:r>
      <w:r w:rsidR="000E0288">
        <w:rPr>
          <w:rFonts w:ascii="Times New Roman" w:hAnsi="Times New Roman" w:cs="Times New Roman"/>
        </w:rPr>
        <w:t xml:space="preserve"> were they clustered</w:t>
      </w:r>
      <w:r w:rsidR="00E13B6C">
        <w:rPr>
          <w:rFonts w:ascii="Times New Roman" w:hAnsi="Times New Roman" w:cs="Times New Roman"/>
        </w:rPr>
        <w:t xml:space="preserve"> </w:t>
      </w:r>
      <w:r w:rsidR="000E0288">
        <w:rPr>
          <w:rFonts w:ascii="Times New Roman" w:hAnsi="Times New Roman" w:cs="Times New Roman"/>
        </w:rPr>
        <w:t>with</w:t>
      </w:r>
      <w:r w:rsidR="00E13B6C">
        <w:rPr>
          <w:rFonts w:ascii="Times New Roman" w:hAnsi="Times New Roman" w:cs="Times New Roman"/>
        </w:rPr>
        <w:t xml:space="preserve"> other items within the domain title. </w:t>
      </w:r>
      <w:r w:rsidR="001B5053">
        <w:rPr>
          <w:rFonts w:ascii="Times New Roman" w:hAnsi="Times New Roman" w:cs="Times New Roman"/>
        </w:rPr>
        <w:t>I</w:t>
      </w:r>
      <w:r>
        <w:rPr>
          <w:rFonts w:ascii="Times New Roman" w:hAnsi="Times New Roman" w:cs="Times New Roman"/>
        </w:rPr>
        <w:t xml:space="preserve"> purposefully designed the survey for participants in this manner in an attempt </w:t>
      </w:r>
      <w:r>
        <w:rPr>
          <w:rFonts w:ascii="Times New Roman" w:hAnsi="Times New Roman" w:cs="Times New Roman"/>
        </w:rPr>
        <w:lastRenderedPageBreak/>
        <w:t>to avoid any participant bias toward the domains and to promote critical thinking and review of each question by the participants</w:t>
      </w:r>
      <w:r w:rsidR="004C0904">
        <w:rPr>
          <w:rFonts w:ascii="Times New Roman" w:hAnsi="Times New Roman" w:cs="Times New Roman"/>
        </w:rPr>
        <w:t xml:space="preserve">. </w:t>
      </w:r>
    </w:p>
    <w:p w14:paraId="1E8A0FCC" w14:textId="395E7563" w:rsidR="00F20903" w:rsidRDefault="008673CF" w:rsidP="004956AD">
      <w:pPr>
        <w:pStyle w:val="NoSpacing"/>
        <w:spacing w:line="480" w:lineRule="auto"/>
        <w:ind w:firstLine="720"/>
        <w:contextualSpacing/>
        <w:rPr>
          <w:rFonts w:ascii="Times New Roman" w:hAnsi="Times New Roman" w:cs="Times New Roman"/>
          <w:color w:val="000000" w:themeColor="text1"/>
        </w:rPr>
      </w:pPr>
      <w:r w:rsidRPr="0074194D">
        <w:rPr>
          <w:rFonts w:ascii="Times New Roman" w:hAnsi="Times New Roman" w:cs="Times New Roman"/>
        </w:rPr>
        <w:t>After participants completed their review of the 7</w:t>
      </w:r>
      <w:r w:rsidR="00534E0C" w:rsidRPr="0074194D">
        <w:rPr>
          <w:rFonts w:ascii="Times New Roman" w:hAnsi="Times New Roman" w:cs="Times New Roman"/>
        </w:rPr>
        <w:t>1</w:t>
      </w:r>
      <w:r>
        <w:rPr>
          <w:rFonts w:ascii="Times New Roman" w:hAnsi="Times New Roman" w:cs="Times New Roman"/>
        </w:rPr>
        <w:t xml:space="preserve"> assessment items, t</w:t>
      </w:r>
      <w:r w:rsidR="005B1401">
        <w:rPr>
          <w:rFonts w:ascii="Times New Roman" w:hAnsi="Times New Roman" w:cs="Times New Roman"/>
        </w:rPr>
        <w:t>hree</w:t>
      </w:r>
      <w:r>
        <w:rPr>
          <w:rFonts w:ascii="Times New Roman" w:hAnsi="Times New Roman" w:cs="Times New Roman"/>
        </w:rPr>
        <w:t xml:space="preserve"> essential questions </w:t>
      </w:r>
      <w:r w:rsidR="00E13B6C">
        <w:rPr>
          <w:rFonts w:ascii="Times New Roman" w:hAnsi="Times New Roman" w:cs="Times New Roman"/>
        </w:rPr>
        <w:t>attempted to</w:t>
      </w:r>
      <w:r>
        <w:rPr>
          <w:rFonts w:ascii="Times New Roman" w:hAnsi="Times New Roman" w:cs="Times New Roman"/>
        </w:rPr>
        <w:t xml:space="preserve"> elicit participants</w:t>
      </w:r>
      <w:r w:rsidR="000E0288">
        <w:rPr>
          <w:rFonts w:ascii="Times New Roman" w:hAnsi="Times New Roman" w:cs="Times New Roman"/>
        </w:rPr>
        <w:t>’</w:t>
      </w:r>
      <w:r>
        <w:rPr>
          <w:rFonts w:ascii="Times New Roman" w:hAnsi="Times New Roman" w:cs="Times New Roman"/>
        </w:rPr>
        <w:t xml:space="preserve"> overall opinion on the assessment</w:t>
      </w:r>
      <w:r w:rsidR="000E0288">
        <w:rPr>
          <w:rFonts w:ascii="Times New Roman" w:hAnsi="Times New Roman" w:cs="Times New Roman"/>
        </w:rPr>
        <w:t>,</w:t>
      </w:r>
      <w:r>
        <w:rPr>
          <w:rFonts w:ascii="Times New Roman" w:hAnsi="Times New Roman" w:cs="Times New Roman"/>
        </w:rPr>
        <w:t xml:space="preserve"> including </w:t>
      </w:r>
      <w:r w:rsidR="000E0288">
        <w:rPr>
          <w:rFonts w:ascii="Times New Roman" w:hAnsi="Times New Roman" w:cs="Times New Roman"/>
        </w:rPr>
        <w:t>whether</w:t>
      </w:r>
      <w:r>
        <w:rPr>
          <w:rFonts w:ascii="Times New Roman" w:hAnsi="Times New Roman" w:cs="Times New Roman"/>
        </w:rPr>
        <w:t xml:space="preserve"> they would recommend an assessment containing all previous items to high school special education teachers to support individual</w:t>
      </w:r>
      <w:r w:rsidR="000E0288">
        <w:rPr>
          <w:rFonts w:ascii="Times New Roman" w:hAnsi="Times New Roman" w:cs="Times New Roman"/>
        </w:rPr>
        <w:t>s</w:t>
      </w:r>
      <w:r>
        <w:rPr>
          <w:rFonts w:ascii="Times New Roman" w:hAnsi="Times New Roman" w:cs="Times New Roman"/>
        </w:rPr>
        <w:t xml:space="preserve"> desiring to apply to </w:t>
      </w:r>
      <w:r w:rsidRPr="00085704">
        <w:rPr>
          <w:rFonts w:ascii="Times New Roman" w:hAnsi="Times New Roman" w:cs="Times New Roman"/>
          <w:i/>
          <w:iCs/>
        </w:rPr>
        <w:t>any</w:t>
      </w:r>
      <w:r>
        <w:rPr>
          <w:rFonts w:ascii="Times New Roman" w:hAnsi="Times New Roman" w:cs="Times New Roman"/>
        </w:rPr>
        <w:t xml:space="preserve"> PEaE program, if they would recommend this assessment to high school special education teachers to support individuals desiring to apply </w:t>
      </w:r>
      <w:r w:rsidR="000E0288">
        <w:rPr>
          <w:rFonts w:ascii="Times New Roman" w:hAnsi="Times New Roman" w:cs="Times New Roman"/>
        </w:rPr>
        <w:t xml:space="preserve">specifically </w:t>
      </w:r>
      <w:r>
        <w:rPr>
          <w:rFonts w:ascii="Times New Roman" w:hAnsi="Times New Roman" w:cs="Times New Roman"/>
        </w:rPr>
        <w:t xml:space="preserve">to </w:t>
      </w:r>
      <w:r w:rsidRPr="00085704">
        <w:rPr>
          <w:rFonts w:ascii="Times New Roman" w:hAnsi="Times New Roman" w:cs="Times New Roman"/>
          <w:i/>
          <w:iCs/>
        </w:rPr>
        <w:t>their</w:t>
      </w:r>
      <w:r>
        <w:rPr>
          <w:rFonts w:ascii="Times New Roman" w:hAnsi="Times New Roman" w:cs="Times New Roman"/>
        </w:rPr>
        <w:t xml:space="preserve"> PEaE program</w:t>
      </w:r>
      <w:r w:rsidR="005B1401">
        <w:rPr>
          <w:rFonts w:ascii="Times New Roman" w:hAnsi="Times New Roman" w:cs="Times New Roman"/>
        </w:rPr>
        <w:t>, and if the assessment could be used as a screening tool for their PEaE program</w:t>
      </w:r>
      <w:r>
        <w:rPr>
          <w:rFonts w:ascii="Times New Roman" w:hAnsi="Times New Roman" w:cs="Times New Roman"/>
        </w:rPr>
        <w:t>.</w:t>
      </w:r>
      <w:r w:rsidR="004956AD">
        <w:rPr>
          <w:rFonts w:ascii="Times New Roman" w:hAnsi="Times New Roman" w:cs="Times New Roman"/>
        </w:rPr>
        <w:t xml:space="preserve"> Similar to the demographic questions in the </w:t>
      </w:r>
      <w:r w:rsidR="000E0288">
        <w:rPr>
          <w:rFonts w:ascii="Times New Roman" w:hAnsi="Times New Roman" w:cs="Times New Roman"/>
        </w:rPr>
        <w:t>Round 1</w:t>
      </w:r>
      <w:r w:rsidR="004956AD">
        <w:rPr>
          <w:rFonts w:ascii="Times New Roman" w:hAnsi="Times New Roman" w:cs="Times New Roman"/>
        </w:rPr>
        <w:t xml:space="preserve"> survey for </w:t>
      </w:r>
      <w:r w:rsidR="00200272">
        <w:rPr>
          <w:rFonts w:ascii="Times New Roman" w:hAnsi="Times New Roman" w:cs="Times New Roman"/>
        </w:rPr>
        <w:t xml:space="preserve">Expert </w:t>
      </w:r>
      <w:r w:rsidR="00C1703C">
        <w:rPr>
          <w:rFonts w:ascii="Times New Roman" w:hAnsi="Times New Roman" w:cs="Times New Roman"/>
        </w:rPr>
        <w:t>Delphi Group 1</w:t>
      </w:r>
      <w:r w:rsidR="004956AD">
        <w:rPr>
          <w:rFonts w:ascii="Times New Roman" w:hAnsi="Times New Roman" w:cs="Times New Roman"/>
        </w:rPr>
        <w:t xml:space="preserve">, the survey also contained an additional 27 demographic questions. </w:t>
      </w:r>
      <w:r>
        <w:rPr>
          <w:rFonts w:ascii="Times New Roman" w:hAnsi="Times New Roman" w:cs="Times New Roman"/>
        </w:rPr>
        <w:t xml:space="preserve">These questions included </w:t>
      </w:r>
      <w:r>
        <w:rPr>
          <w:rFonts w:ascii="Times New Roman" w:hAnsi="Times New Roman" w:cs="Times New Roman"/>
          <w:color w:val="000000" w:themeColor="text1"/>
        </w:rPr>
        <w:t>how long the program ha</w:t>
      </w:r>
      <w:r w:rsidR="000E0288">
        <w:rPr>
          <w:rFonts w:ascii="Times New Roman" w:hAnsi="Times New Roman" w:cs="Times New Roman"/>
          <w:color w:val="000000" w:themeColor="text1"/>
        </w:rPr>
        <w:t>d</w:t>
      </w:r>
      <w:r>
        <w:rPr>
          <w:rFonts w:ascii="Times New Roman" w:hAnsi="Times New Roman" w:cs="Times New Roman"/>
          <w:color w:val="000000" w:themeColor="text1"/>
        </w:rPr>
        <w:t xml:space="preserve"> been in operation, how long participants ha</w:t>
      </w:r>
      <w:r w:rsidR="000E0288">
        <w:rPr>
          <w:rFonts w:ascii="Times New Roman" w:hAnsi="Times New Roman" w:cs="Times New Roman"/>
          <w:color w:val="000000" w:themeColor="text1"/>
        </w:rPr>
        <w:t>d</w:t>
      </w:r>
      <w:r>
        <w:rPr>
          <w:rFonts w:ascii="Times New Roman" w:hAnsi="Times New Roman" w:cs="Times New Roman"/>
          <w:color w:val="000000" w:themeColor="text1"/>
        </w:rPr>
        <w:t xml:space="preserve"> been in their role, the type of university, what types of classes </w:t>
      </w:r>
      <w:r w:rsidR="000E0288">
        <w:rPr>
          <w:rFonts w:ascii="Times New Roman" w:hAnsi="Times New Roman" w:cs="Times New Roman"/>
          <w:color w:val="000000" w:themeColor="text1"/>
        </w:rPr>
        <w:t>were</w:t>
      </w:r>
      <w:r>
        <w:rPr>
          <w:rFonts w:ascii="Times New Roman" w:hAnsi="Times New Roman" w:cs="Times New Roman"/>
          <w:color w:val="000000" w:themeColor="text1"/>
        </w:rPr>
        <w:t xml:space="preserve"> required of students, how many credit hours </w:t>
      </w:r>
      <w:r w:rsidR="000E0288">
        <w:rPr>
          <w:rFonts w:ascii="Times New Roman" w:hAnsi="Times New Roman" w:cs="Times New Roman"/>
          <w:color w:val="000000" w:themeColor="text1"/>
        </w:rPr>
        <w:t>were</w:t>
      </w:r>
      <w:r>
        <w:rPr>
          <w:rFonts w:ascii="Times New Roman" w:hAnsi="Times New Roman" w:cs="Times New Roman"/>
          <w:color w:val="000000" w:themeColor="text1"/>
        </w:rPr>
        <w:t xml:space="preserve"> required of students, the costs associated with the program, and types of work experiences required while in the program.</w:t>
      </w:r>
      <w:r w:rsidR="00F20903">
        <w:rPr>
          <w:rFonts w:ascii="Times New Roman" w:hAnsi="Times New Roman" w:cs="Times New Roman"/>
          <w:color w:val="000000" w:themeColor="text1"/>
        </w:rPr>
        <w:t xml:space="preserve"> Participants indicated </w:t>
      </w:r>
      <w:r w:rsidR="000E0288">
        <w:rPr>
          <w:rFonts w:ascii="Times New Roman" w:hAnsi="Times New Roman" w:cs="Times New Roman"/>
          <w:color w:val="000000" w:themeColor="text1"/>
        </w:rPr>
        <w:t>whether</w:t>
      </w:r>
      <w:r w:rsidR="00F20903">
        <w:rPr>
          <w:rFonts w:ascii="Times New Roman" w:hAnsi="Times New Roman" w:cs="Times New Roman"/>
          <w:color w:val="000000" w:themeColor="text1"/>
        </w:rPr>
        <w:t xml:space="preserve"> they wanted to be included in a random drawing for gift cards at the conclusion of the survey</w:t>
      </w:r>
      <w:r w:rsidR="00B00FCA">
        <w:rPr>
          <w:rFonts w:ascii="Times New Roman" w:hAnsi="Times New Roman" w:cs="Times New Roman"/>
          <w:color w:val="000000" w:themeColor="text1"/>
        </w:rPr>
        <w:t xml:space="preserve">. </w:t>
      </w:r>
    </w:p>
    <w:p w14:paraId="7FAEA588" w14:textId="416026B9" w:rsidR="008673CF" w:rsidRDefault="008673CF" w:rsidP="008673CF">
      <w:pPr>
        <w:pStyle w:val="NoSpacing"/>
        <w:spacing w:line="480" w:lineRule="auto"/>
        <w:contextualSpacing/>
        <w:rPr>
          <w:rFonts w:ascii="Times New Roman" w:hAnsi="Times New Roman" w:cs="Times New Roman"/>
          <w:b/>
          <w:bCs/>
          <w:color w:val="000000" w:themeColor="text1"/>
        </w:rPr>
      </w:pPr>
      <w:r w:rsidRPr="00D25219">
        <w:rPr>
          <w:rFonts w:ascii="Times New Roman" w:hAnsi="Times New Roman" w:cs="Times New Roman"/>
          <w:b/>
          <w:bCs/>
          <w:color w:val="000000" w:themeColor="text1"/>
        </w:rPr>
        <w:t>Phase 4: Regression Analysis</w:t>
      </w:r>
    </w:p>
    <w:p w14:paraId="0ABDF423" w14:textId="79ACA2FF" w:rsidR="008549BC" w:rsidRDefault="00885658" w:rsidP="00CF4F11">
      <w:pPr>
        <w:pStyle w:val="NoSpacing"/>
        <w:spacing w:line="480" w:lineRule="auto"/>
        <w:ind w:firstLine="720"/>
        <w:contextualSpacing/>
        <w:rPr>
          <w:rFonts w:ascii="Times New Roman" w:hAnsi="Times New Roman" w:cs="Times New Roman"/>
        </w:rPr>
      </w:pPr>
      <w:r>
        <w:rPr>
          <w:rFonts w:ascii="Times New Roman" w:hAnsi="Times New Roman" w:cs="Times New Roman"/>
          <w:color w:val="000000" w:themeColor="text1"/>
        </w:rPr>
        <w:t>To address if any correlational relations occurred between domains and specific program characteristics, multiple linear regression analys</w:t>
      </w:r>
      <w:r w:rsidR="004C0904">
        <w:rPr>
          <w:rFonts w:ascii="Times New Roman" w:hAnsi="Times New Roman" w:cs="Times New Roman"/>
          <w:color w:val="000000" w:themeColor="text1"/>
        </w:rPr>
        <w:t>es</w:t>
      </w:r>
      <w:r>
        <w:rPr>
          <w:rFonts w:ascii="Times New Roman" w:hAnsi="Times New Roman" w:cs="Times New Roman"/>
          <w:color w:val="000000" w:themeColor="text1"/>
        </w:rPr>
        <w:t xml:space="preserve"> w</w:t>
      </w:r>
      <w:r w:rsidR="004C0904">
        <w:rPr>
          <w:rFonts w:ascii="Times New Roman" w:hAnsi="Times New Roman" w:cs="Times New Roman"/>
          <w:color w:val="000000" w:themeColor="text1"/>
        </w:rPr>
        <w:t>ere</w:t>
      </w:r>
      <w:r>
        <w:rPr>
          <w:rFonts w:ascii="Times New Roman" w:hAnsi="Times New Roman" w:cs="Times New Roman"/>
          <w:color w:val="000000" w:themeColor="text1"/>
        </w:rPr>
        <w:t xml:space="preserve"> conducted through SPSS.</w:t>
      </w:r>
      <w:r w:rsidR="00CF4F11">
        <w:rPr>
          <w:rFonts w:ascii="Times New Roman" w:hAnsi="Times New Roman" w:cs="Times New Roman"/>
          <w:color w:val="000000" w:themeColor="text1"/>
        </w:rPr>
        <w:t xml:space="preserve"> To conduct this analysis</w:t>
      </w:r>
      <w:r>
        <w:rPr>
          <w:rFonts w:ascii="Times New Roman" w:hAnsi="Times New Roman" w:cs="Times New Roman"/>
          <w:color w:val="000000" w:themeColor="text1"/>
        </w:rPr>
        <w:t xml:space="preserve">, </w:t>
      </w:r>
      <w:r w:rsidR="00CF4F11">
        <w:rPr>
          <w:rFonts w:ascii="Times New Roman" w:hAnsi="Times New Roman" w:cs="Times New Roman"/>
          <w:color w:val="000000" w:themeColor="text1"/>
        </w:rPr>
        <w:t xml:space="preserve">I created a participant score for each domain. This new score was created by finding the </w:t>
      </w:r>
      <w:r w:rsidR="00CB5C48">
        <w:rPr>
          <w:rFonts w:ascii="Times New Roman" w:hAnsi="Times New Roman" w:cs="Times New Roman"/>
          <w:color w:val="000000" w:themeColor="text1"/>
        </w:rPr>
        <w:t>mean</w:t>
      </w:r>
      <w:r w:rsidR="00CF4F11">
        <w:rPr>
          <w:rFonts w:ascii="Times New Roman" w:hAnsi="Times New Roman" w:cs="Times New Roman"/>
          <w:color w:val="000000" w:themeColor="text1"/>
        </w:rPr>
        <w:t xml:space="preserve"> of all questions within a domain for each participant</w:t>
      </w:r>
      <w:r w:rsidR="004C0904">
        <w:rPr>
          <w:rFonts w:ascii="Times New Roman" w:hAnsi="Times New Roman" w:cs="Times New Roman"/>
          <w:color w:val="000000" w:themeColor="text1"/>
        </w:rPr>
        <w:t xml:space="preserve">. </w:t>
      </w:r>
      <w:r w:rsidR="00CF4F11">
        <w:rPr>
          <w:rFonts w:ascii="Times New Roman" w:hAnsi="Times New Roman" w:cs="Times New Roman"/>
          <w:color w:val="000000" w:themeColor="text1"/>
        </w:rPr>
        <w:t>For example, the behavior domain consisted of 14 questions</w:t>
      </w:r>
      <w:r w:rsidR="004C0904">
        <w:rPr>
          <w:rFonts w:ascii="Times New Roman" w:hAnsi="Times New Roman" w:cs="Times New Roman"/>
          <w:color w:val="000000" w:themeColor="text1"/>
        </w:rPr>
        <w:t xml:space="preserve">. </w:t>
      </w:r>
      <w:r w:rsidR="00CF4F11">
        <w:rPr>
          <w:rFonts w:ascii="Times New Roman" w:hAnsi="Times New Roman" w:cs="Times New Roman"/>
          <w:color w:val="000000" w:themeColor="text1"/>
        </w:rPr>
        <w:t>One partic</w:t>
      </w:r>
      <w:r w:rsidR="00674E22">
        <w:rPr>
          <w:rFonts w:ascii="Times New Roman" w:hAnsi="Times New Roman" w:cs="Times New Roman"/>
          <w:color w:val="000000" w:themeColor="text1"/>
        </w:rPr>
        <w:t>ipant</w:t>
      </w:r>
      <w:r w:rsidR="00CF4F11">
        <w:rPr>
          <w:rFonts w:ascii="Times New Roman" w:hAnsi="Times New Roman" w:cs="Times New Roman"/>
          <w:color w:val="000000" w:themeColor="text1"/>
        </w:rPr>
        <w:t xml:space="preserve"> provided Likert scale responses ranging from </w:t>
      </w:r>
      <w:r w:rsidR="00724292">
        <w:rPr>
          <w:rFonts w:ascii="Times New Roman" w:hAnsi="Times New Roman" w:cs="Times New Roman"/>
          <w:color w:val="000000" w:themeColor="text1"/>
        </w:rPr>
        <w:t xml:space="preserve">not required for </w:t>
      </w:r>
      <w:r w:rsidR="00CF4F11">
        <w:rPr>
          <w:rFonts w:ascii="Times New Roman" w:hAnsi="Times New Roman" w:cs="Times New Roman"/>
        </w:rPr>
        <w:t xml:space="preserve">admittance (0) to absolutely required for admittance (5) on each of the questions. </w:t>
      </w:r>
      <w:r w:rsidR="00CF4F11">
        <w:rPr>
          <w:rFonts w:ascii="Times New Roman" w:hAnsi="Times New Roman" w:cs="Times New Roman"/>
        </w:rPr>
        <w:lastRenderedPageBreak/>
        <w:t xml:space="preserve">The </w:t>
      </w:r>
      <w:r w:rsidR="00CB5C48">
        <w:rPr>
          <w:rFonts w:ascii="Times New Roman" w:hAnsi="Times New Roman" w:cs="Times New Roman"/>
        </w:rPr>
        <w:t>mean</w:t>
      </w:r>
      <w:r w:rsidR="00CF4F11">
        <w:rPr>
          <w:rFonts w:ascii="Times New Roman" w:hAnsi="Times New Roman" w:cs="Times New Roman"/>
        </w:rPr>
        <w:t xml:space="preserve"> score of these responses was 4.43</w:t>
      </w:r>
      <w:r w:rsidR="004C0904">
        <w:rPr>
          <w:rFonts w:ascii="Times New Roman" w:hAnsi="Times New Roman" w:cs="Times New Roman"/>
        </w:rPr>
        <w:t xml:space="preserve">. </w:t>
      </w:r>
      <w:r w:rsidR="00CF4F11">
        <w:rPr>
          <w:rFonts w:ascii="Times New Roman" w:hAnsi="Times New Roman" w:cs="Times New Roman"/>
        </w:rPr>
        <w:t>This score was used for the behavior domain for this participant.</w:t>
      </w:r>
      <w:r w:rsidR="008549BC">
        <w:rPr>
          <w:rFonts w:ascii="Times New Roman" w:hAnsi="Times New Roman" w:cs="Times New Roman"/>
        </w:rPr>
        <w:t xml:space="preserve"> This process was repeated for all other domains, including the newly created domain pertaining to questions only deemed important by directors with on-campus living requirements for students.</w:t>
      </w:r>
      <w:r w:rsidR="00A72014">
        <w:rPr>
          <w:rFonts w:ascii="Times New Roman" w:hAnsi="Times New Roman" w:cs="Times New Roman"/>
        </w:rPr>
        <w:t xml:space="preserve"> Each domain was considered a dependent measure.</w:t>
      </w:r>
      <w:r w:rsidR="00127211">
        <w:rPr>
          <w:rFonts w:ascii="Times New Roman" w:hAnsi="Times New Roman" w:cs="Times New Roman"/>
        </w:rPr>
        <w:t xml:space="preserve"> </w:t>
      </w:r>
    </w:p>
    <w:p w14:paraId="30AF9537" w14:textId="1A3FB3A6" w:rsidR="00F33972" w:rsidRDefault="008549BC" w:rsidP="00F711FD">
      <w:pPr>
        <w:pStyle w:val="NoSpacing"/>
        <w:spacing w:line="480" w:lineRule="auto"/>
        <w:ind w:firstLine="720"/>
        <w:contextualSpacing/>
        <w:rPr>
          <w:rFonts w:ascii="Times New Roman" w:hAnsi="Times New Roman" w:cs="Times New Roman"/>
        </w:rPr>
      </w:pPr>
      <w:r>
        <w:rPr>
          <w:rFonts w:ascii="Times New Roman" w:hAnsi="Times New Roman" w:cs="Times New Roman"/>
        </w:rPr>
        <w:t>The independent variables tested in this analysis</w:t>
      </w:r>
      <w:r w:rsidR="00A72014">
        <w:rPr>
          <w:rFonts w:ascii="Times New Roman" w:hAnsi="Times New Roman" w:cs="Times New Roman"/>
        </w:rPr>
        <w:t xml:space="preserve"> were specific characteristics of programs and</w:t>
      </w:r>
      <w:r>
        <w:rPr>
          <w:rFonts w:ascii="Times New Roman" w:hAnsi="Times New Roman" w:cs="Times New Roman"/>
        </w:rPr>
        <w:t xml:space="preserve"> included the</w:t>
      </w:r>
      <w:r w:rsidR="00F33972">
        <w:rPr>
          <w:rFonts w:ascii="Times New Roman" w:hAnsi="Times New Roman" w:cs="Times New Roman"/>
        </w:rPr>
        <w:t xml:space="preserve"> current</w:t>
      </w:r>
      <w:r>
        <w:rPr>
          <w:rFonts w:ascii="Times New Roman" w:hAnsi="Times New Roman" w:cs="Times New Roman"/>
        </w:rPr>
        <w:t xml:space="preserve"> status of TPSID funding (yes/no/unknown), </w:t>
      </w:r>
      <w:r w:rsidR="00F33972">
        <w:rPr>
          <w:rFonts w:ascii="Times New Roman" w:hAnsi="Times New Roman" w:cs="Times New Roman"/>
        </w:rPr>
        <w:t xml:space="preserve">if programs required </w:t>
      </w:r>
      <w:r>
        <w:rPr>
          <w:rFonts w:ascii="Times New Roman" w:hAnsi="Times New Roman" w:cs="Times New Roman"/>
        </w:rPr>
        <w:t xml:space="preserve">employment of students while in the program (yes/no), and </w:t>
      </w:r>
      <w:r w:rsidR="00F33972">
        <w:rPr>
          <w:rFonts w:ascii="Times New Roman" w:hAnsi="Times New Roman" w:cs="Times New Roman"/>
        </w:rPr>
        <w:t xml:space="preserve">if programs required students to live </w:t>
      </w:r>
      <w:r>
        <w:rPr>
          <w:rFonts w:ascii="Times New Roman" w:hAnsi="Times New Roman" w:cs="Times New Roman"/>
        </w:rPr>
        <w:t>on</w:t>
      </w:r>
      <w:r w:rsidR="00F711FD">
        <w:rPr>
          <w:rFonts w:ascii="Times New Roman" w:hAnsi="Times New Roman" w:cs="Times New Roman"/>
        </w:rPr>
        <w:t>-</w:t>
      </w:r>
      <w:r>
        <w:rPr>
          <w:rFonts w:ascii="Times New Roman" w:hAnsi="Times New Roman" w:cs="Times New Roman"/>
        </w:rPr>
        <w:t xml:space="preserve">campus (yes/no). </w:t>
      </w:r>
      <w:r w:rsidR="00F33972">
        <w:rPr>
          <w:rFonts w:ascii="Times New Roman" w:hAnsi="Times New Roman" w:cs="Times New Roman"/>
        </w:rPr>
        <w:t>To attempt to avoid skewed results, I reviewed each characteristic to determine if participants had balanced response</w:t>
      </w:r>
      <w:r w:rsidR="00674E22">
        <w:rPr>
          <w:rFonts w:ascii="Times New Roman" w:hAnsi="Times New Roman" w:cs="Times New Roman"/>
        </w:rPr>
        <w:t>s</w:t>
      </w:r>
      <w:r w:rsidR="00F33972">
        <w:rPr>
          <w:rFonts w:ascii="Times New Roman" w:hAnsi="Times New Roman" w:cs="Times New Roman"/>
        </w:rPr>
        <w:t xml:space="preserve"> within each characteristic. </w:t>
      </w:r>
      <w:r w:rsidR="00CB5C48">
        <w:rPr>
          <w:rFonts w:ascii="Times New Roman" w:hAnsi="Times New Roman" w:cs="Times New Roman"/>
        </w:rPr>
        <w:t>Of the 43 participants, 13 stated their programs required employment of students and were TPSID</w:t>
      </w:r>
      <w:r w:rsidR="00F35C01">
        <w:rPr>
          <w:rFonts w:ascii="Times New Roman" w:hAnsi="Times New Roman" w:cs="Times New Roman"/>
        </w:rPr>
        <w:t xml:space="preserve"> </w:t>
      </w:r>
      <w:r w:rsidR="00CB5C48">
        <w:rPr>
          <w:rFonts w:ascii="Times New Roman" w:hAnsi="Times New Roman" w:cs="Times New Roman"/>
        </w:rPr>
        <w:t>funded (not necessar</w:t>
      </w:r>
      <w:r w:rsidR="00F74806">
        <w:rPr>
          <w:rFonts w:ascii="Times New Roman" w:hAnsi="Times New Roman" w:cs="Times New Roman"/>
        </w:rPr>
        <w:t>ily</w:t>
      </w:r>
      <w:r w:rsidR="00CB5C48">
        <w:rPr>
          <w:rFonts w:ascii="Times New Roman" w:hAnsi="Times New Roman" w:cs="Times New Roman"/>
        </w:rPr>
        <w:t xml:space="preserve"> the same participants)</w:t>
      </w:r>
      <w:r w:rsidR="004C0904">
        <w:rPr>
          <w:rFonts w:ascii="Times New Roman" w:hAnsi="Times New Roman" w:cs="Times New Roman"/>
        </w:rPr>
        <w:t xml:space="preserve">. </w:t>
      </w:r>
      <w:r w:rsidR="00CB5C48">
        <w:rPr>
          <w:rFonts w:ascii="Times New Roman" w:hAnsi="Times New Roman" w:cs="Times New Roman"/>
        </w:rPr>
        <w:t>Only 7 of the 43 participants indicated their programs had on-campus living requirements</w:t>
      </w:r>
      <w:r w:rsidR="00217CE4">
        <w:rPr>
          <w:rFonts w:ascii="Times New Roman" w:hAnsi="Times New Roman" w:cs="Times New Roman"/>
        </w:rPr>
        <w:t xml:space="preserve">. </w:t>
      </w:r>
    </w:p>
    <w:p w14:paraId="15B3F42A" w14:textId="3C17685A" w:rsidR="00BE5E29" w:rsidRDefault="00F33972" w:rsidP="00CF4F1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 </w:t>
      </w:r>
      <w:r w:rsidR="008549BC">
        <w:rPr>
          <w:rFonts w:ascii="Times New Roman" w:hAnsi="Times New Roman" w:cs="Times New Roman"/>
        </w:rPr>
        <w:t>Each of these responses had to be dummy coded</w:t>
      </w:r>
      <w:r w:rsidR="00BE5E29">
        <w:rPr>
          <w:rFonts w:ascii="Times New Roman" w:hAnsi="Times New Roman" w:cs="Times New Roman"/>
        </w:rPr>
        <w:t xml:space="preserve"> to run SPSS with a numerical value. Following the steps provided by </w:t>
      </w:r>
      <w:r w:rsidR="00BE5E29" w:rsidRPr="00983D95">
        <w:rPr>
          <w:rFonts w:ascii="Times New Roman" w:hAnsi="Times New Roman" w:cs="Times New Roman"/>
        </w:rPr>
        <w:t>Field</w:t>
      </w:r>
      <w:r w:rsidR="00BE5E29">
        <w:rPr>
          <w:rFonts w:ascii="Times New Roman" w:hAnsi="Times New Roman" w:cs="Times New Roman"/>
        </w:rPr>
        <w:t xml:space="preserve"> (2013), I identified the number of groups to recode and deducted 1</w:t>
      </w:r>
      <w:r w:rsidR="004C0904">
        <w:rPr>
          <w:rFonts w:ascii="Times New Roman" w:hAnsi="Times New Roman" w:cs="Times New Roman"/>
        </w:rPr>
        <w:t xml:space="preserve">. </w:t>
      </w:r>
      <w:r w:rsidR="00BE5E29">
        <w:rPr>
          <w:rFonts w:ascii="Times New Roman" w:hAnsi="Times New Roman" w:cs="Times New Roman"/>
        </w:rPr>
        <w:t>Therefore, the employment requirement group and on-campus living requirement group both had 2 variables and I created dummy codes 0 and 1</w:t>
      </w:r>
      <w:r w:rsidR="004C0904">
        <w:rPr>
          <w:rFonts w:ascii="Times New Roman" w:hAnsi="Times New Roman" w:cs="Times New Roman"/>
        </w:rPr>
        <w:t xml:space="preserve">. </w:t>
      </w:r>
      <w:r w:rsidR="00BE5E29">
        <w:rPr>
          <w:rFonts w:ascii="Times New Roman" w:hAnsi="Times New Roman" w:cs="Times New Roman"/>
        </w:rPr>
        <w:t>The baseline group (0) was identified as not requiring employment and not requiring on-campus living of students.</w:t>
      </w:r>
      <w:r w:rsidR="00DF41E3">
        <w:rPr>
          <w:rFonts w:ascii="Times New Roman" w:hAnsi="Times New Roman" w:cs="Times New Roman"/>
        </w:rPr>
        <w:t xml:space="preserve"> However, the TPSID</w:t>
      </w:r>
      <w:r w:rsidR="00F35C01">
        <w:rPr>
          <w:rFonts w:ascii="Times New Roman" w:hAnsi="Times New Roman" w:cs="Times New Roman"/>
        </w:rPr>
        <w:t xml:space="preserve"> </w:t>
      </w:r>
      <w:r w:rsidR="00DF41E3">
        <w:rPr>
          <w:rFonts w:ascii="Times New Roman" w:hAnsi="Times New Roman" w:cs="Times New Roman"/>
        </w:rPr>
        <w:t>funded group had a potential of 3 groups including yes, no, and unknown. Two participants identified they did not know if their program was TPSID</w:t>
      </w:r>
      <w:r w:rsidR="00F35C01">
        <w:rPr>
          <w:rFonts w:ascii="Times New Roman" w:hAnsi="Times New Roman" w:cs="Times New Roman"/>
        </w:rPr>
        <w:t xml:space="preserve"> f</w:t>
      </w:r>
      <w:r w:rsidR="00DF41E3">
        <w:rPr>
          <w:rFonts w:ascii="Times New Roman" w:hAnsi="Times New Roman" w:cs="Times New Roman"/>
        </w:rPr>
        <w:t xml:space="preserve">unded. As </w:t>
      </w:r>
      <w:r w:rsidR="00CB5C48">
        <w:rPr>
          <w:rFonts w:ascii="Times New Roman" w:hAnsi="Times New Roman" w:cs="Times New Roman"/>
        </w:rPr>
        <w:t>an</w:t>
      </w:r>
      <w:r w:rsidR="00DF41E3">
        <w:rPr>
          <w:rFonts w:ascii="Times New Roman" w:hAnsi="Times New Roman" w:cs="Times New Roman"/>
        </w:rPr>
        <w:t xml:space="preserve"> unknown response would not aid in my analysis, I took additional steps to ascertain if their programs were TPSID</w:t>
      </w:r>
      <w:r w:rsidR="00F35C01">
        <w:rPr>
          <w:rFonts w:ascii="Times New Roman" w:hAnsi="Times New Roman" w:cs="Times New Roman"/>
        </w:rPr>
        <w:t xml:space="preserve"> </w:t>
      </w:r>
      <w:r w:rsidR="00DF41E3">
        <w:rPr>
          <w:rFonts w:ascii="Times New Roman" w:hAnsi="Times New Roman" w:cs="Times New Roman"/>
        </w:rPr>
        <w:t>funded</w:t>
      </w:r>
      <w:r w:rsidR="004C0904">
        <w:rPr>
          <w:rFonts w:ascii="Times New Roman" w:hAnsi="Times New Roman" w:cs="Times New Roman"/>
        </w:rPr>
        <w:t xml:space="preserve">. </w:t>
      </w:r>
      <w:r w:rsidR="00DF41E3">
        <w:rPr>
          <w:rFonts w:ascii="Times New Roman" w:hAnsi="Times New Roman" w:cs="Times New Roman"/>
        </w:rPr>
        <w:t>Since TPSID funding is publicly presented on the Think College website, I was able to identify one response from a state with no TPSID funds and the other response</w:t>
      </w:r>
      <w:r w:rsidR="00674E22">
        <w:rPr>
          <w:rFonts w:ascii="Times New Roman" w:hAnsi="Times New Roman" w:cs="Times New Roman"/>
        </w:rPr>
        <w:t xml:space="preserve"> was</w:t>
      </w:r>
      <w:r w:rsidR="00DF41E3">
        <w:rPr>
          <w:rFonts w:ascii="Times New Roman" w:hAnsi="Times New Roman" w:cs="Times New Roman"/>
        </w:rPr>
        <w:t xml:space="preserve"> from </w:t>
      </w:r>
      <w:r w:rsidR="00DF41E3">
        <w:rPr>
          <w:rFonts w:ascii="Times New Roman" w:hAnsi="Times New Roman" w:cs="Times New Roman"/>
        </w:rPr>
        <w:lastRenderedPageBreak/>
        <w:t>a university with no TPSID funds</w:t>
      </w:r>
      <w:r w:rsidR="004C0904">
        <w:rPr>
          <w:rFonts w:ascii="Times New Roman" w:hAnsi="Times New Roman" w:cs="Times New Roman"/>
        </w:rPr>
        <w:t xml:space="preserve">. </w:t>
      </w:r>
      <w:r w:rsidR="00235F08">
        <w:rPr>
          <w:rFonts w:ascii="Times New Roman" w:hAnsi="Times New Roman" w:cs="Times New Roman"/>
        </w:rPr>
        <w:t>Therefore, the final variable of TPSID funding status was also able to align with the dummy coding procedure above</w:t>
      </w:r>
      <w:r w:rsidR="00217CE4">
        <w:rPr>
          <w:rFonts w:ascii="Times New Roman" w:hAnsi="Times New Roman" w:cs="Times New Roman"/>
        </w:rPr>
        <w:t xml:space="preserve">. </w:t>
      </w:r>
    </w:p>
    <w:p w14:paraId="4ACCAEA6" w14:textId="692C701F" w:rsidR="00085142" w:rsidRPr="00085142" w:rsidRDefault="00A72014" w:rsidP="00085142">
      <w:pPr>
        <w:pStyle w:val="NoSpacing"/>
        <w:spacing w:line="480" w:lineRule="auto"/>
        <w:ind w:firstLine="720"/>
        <w:contextualSpacing/>
        <w:rPr>
          <w:rFonts w:ascii="Times New Roman" w:hAnsi="Times New Roman" w:cs="Times New Roman"/>
        </w:rPr>
      </w:pPr>
      <w:r>
        <w:rPr>
          <w:rFonts w:ascii="Times New Roman" w:hAnsi="Times New Roman" w:cs="Times New Roman"/>
        </w:rPr>
        <w:t>The domain averages from each participant (</w:t>
      </w:r>
      <w:r w:rsidR="00F33972">
        <w:rPr>
          <w:rFonts w:ascii="Times New Roman" w:hAnsi="Times New Roman" w:cs="Times New Roman"/>
        </w:rPr>
        <w:t xml:space="preserve">16 </w:t>
      </w:r>
      <w:r>
        <w:rPr>
          <w:rFonts w:ascii="Times New Roman" w:hAnsi="Times New Roman" w:cs="Times New Roman"/>
        </w:rPr>
        <w:t>dependent measure</w:t>
      </w:r>
      <w:r w:rsidR="00F33972">
        <w:rPr>
          <w:rFonts w:ascii="Times New Roman" w:hAnsi="Times New Roman" w:cs="Times New Roman"/>
        </w:rPr>
        <w:t>s</w:t>
      </w:r>
      <w:r>
        <w:rPr>
          <w:rFonts w:ascii="Times New Roman" w:hAnsi="Times New Roman" w:cs="Times New Roman"/>
        </w:rPr>
        <w:t>), and characteristics of program (</w:t>
      </w:r>
      <w:r w:rsidR="00F33972">
        <w:rPr>
          <w:rFonts w:ascii="Times New Roman" w:hAnsi="Times New Roman" w:cs="Times New Roman"/>
        </w:rPr>
        <w:t xml:space="preserve">3 </w:t>
      </w:r>
      <w:r>
        <w:rPr>
          <w:rFonts w:ascii="Times New Roman" w:hAnsi="Times New Roman" w:cs="Times New Roman"/>
        </w:rPr>
        <w:t>independent variable) were each retained in one CSV file and uploaded to SPSS.</w:t>
      </w:r>
      <w:r w:rsidR="00CB5C48">
        <w:rPr>
          <w:rFonts w:ascii="Times New Roman" w:hAnsi="Times New Roman" w:cs="Times New Roman"/>
        </w:rPr>
        <w:t xml:space="preserve"> I used SPSS to run and analyze 16 different linear regression models to calculate any predicated dependent measures (e.g., academic skill mean score, health and wellness mean score, and communication skills mean score) based on the independent variables (TPSID</w:t>
      </w:r>
      <w:r w:rsidR="00F35C01">
        <w:rPr>
          <w:rFonts w:ascii="Times New Roman" w:hAnsi="Times New Roman" w:cs="Times New Roman"/>
        </w:rPr>
        <w:t xml:space="preserve"> </w:t>
      </w:r>
      <w:r w:rsidR="00CB5C48">
        <w:rPr>
          <w:rFonts w:ascii="Times New Roman" w:hAnsi="Times New Roman" w:cs="Times New Roman"/>
        </w:rPr>
        <w:t>funded, employment requirement, on-campus living requirement). I then reviewed the analysis for the</w:t>
      </w:r>
      <w:r w:rsidR="00085142">
        <w:rPr>
          <w:rFonts w:ascii="Times New Roman" w:hAnsi="Times New Roman" w:cs="Times New Roman"/>
        </w:rPr>
        <w:t xml:space="preserve"> </w:t>
      </w:r>
      <w:r w:rsidR="00DE6658">
        <w:rPr>
          <w:rFonts w:ascii="Times New Roman" w:hAnsi="Times New Roman" w:cs="Times New Roman"/>
        </w:rPr>
        <w:t>omnibus</w:t>
      </w:r>
      <w:r w:rsidR="00CB5C48">
        <w:rPr>
          <w:rFonts w:ascii="Times New Roman" w:hAnsi="Times New Roman" w:cs="Times New Roman"/>
        </w:rPr>
        <w:t xml:space="preserve"> effect of the independent variable</w:t>
      </w:r>
      <w:r w:rsidR="00DE6658">
        <w:rPr>
          <w:rFonts w:ascii="Times New Roman" w:hAnsi="Times New Roman" w:cs="Times New Roman"/>
        </w:rPr>
        <w:t>s</w:t>
      </w:r>
      <w:r w:rsidR="00CB5C48">
        <w:rPr>
          <w:rFonts w:ascii="Times New Roman" w:hAnsi="Times New Roman" w:cs="Times New Roman"/>
        </w:rPr>
        <w:t xml:space="preserve"> on the dependent </w:t>
      </w:r>
      <w:r w:rsidR="00DE6658">
        <w:rPr>
          <w:rFonts w:ascii="Times New Roman" w:hAnsi="Times New Roman" w:cs="Times New Roman"/>
        </w:rPr>
        <w:t>measure</w:t>
      </w:r>
      <w:r w:rsidR="00085142">
        <w:rPr>
          <w:rFonts w:ascii="Times New Roman" w:hAnsi="Times New Roman" w:cs="Times New Roman"/>
        </w:rPr>
        <w:t xml:space="preserve"> including </w:t>
      </w:r>
      <w:r w:rsidR="00674E22">
        <w:rPr>
          <w:rFonts w:ascii="Times New Roman" w:hAnsi="Times New Roman" w:cs="Times New Roman"/>
        </w:rPr>
        <w:t xml:space="preserve">the </w:t>
      </w:r>
      <w:r w:rsidR="00DE6658">
        <w:rPr>
          <w:rFonts w:ascii="Times New Roman" w:hAnsi="Times New Roman" w:cs="Times New Roman"/>
        </w:rPr>
        <w:t>c</w:t>
      </w:r>
      <w:r w:rsidR="00DE6658" w:rsidRPr="00DE6658">
        <w:rPr>
          <w:rFonts w:ascii="Times New Roman" w:hAnsi="Times New Roman" w:cs="Times New Roman"/>
        </w:rPr>
        <w:t>oefficient of determination (</w:t>
      </w:r>
      <w:r w:rsidR="00DE6658" w:rsidRPr="00587CB1">
        <w:rPr>
          <w:rFonts w:ascii="Times New Roman" w:hAnsi="Times New Roman" w:cs="Times New Roman"/>
          <w:i/>
          <w:iCs/>
        </w:rPr>
        <w:t>R</w:t>
      </w:r>
      <w:r w:rsidR="00DE6658" w:rsidRPr="00DE6658">
        <w:rPr>
          <w:rFonts w:ascii="Times New Roman" w:hAnsi="Times New Roman" w:cs="Times New Roman"/>
        </w:rPr>
        <w:t>-square</w:t>
      </w:r>
      <w:r w:rsidR="00587CB1">
        <w:rPr>
          <w:rFonts w:ascii="Times New Roman" w:hAnsi="Times New Roman" w:cs="Times New Roman"/>
        </w:rPr>
        <w:t>d</w:t>
      </w:r>
      <w:r w:rsidR="00DE6658" w:rsidRPr="00DE6658">
        <w:rPr>
          <w:rFonts w:ascii="Times New Roman" w:hAnsi="Times New Roman" w:cs="Times New Roman"/>
        </w:rPr>
        <w:t>)</w:t>
      </w:r>
      <w:r w:rsidR="00DE6658">
        <w:rPr>
          <w:rFonts w:ascii="Times New Roman" w:hAnsi="Times New Roman" w:cs="Times New Roman"/>
        </w:rPr>
        <w:t xml:space="preserve">, and adjusted </w:t>
      </w:r>
      <w:r w:rsidR="00DE6658" w:rsidRPr="00587CB1">
        <w:rPr>
          <w:rFonts w:ascii="Times New Roman" w:hAnsi="Times New Roman" w:cs="Times New Roman"/>
          <w:i/>
          <w:iCs/>
        </w:rPr>
        <w:t>R</w:t>
      </w:r>
      <w:r w:rsidR="00DE6658">
        <w:rPr>
          <w:rFonts w:ascii="Times New Roman" w:hAnsi="Times New Roman" w:cs="Times New Roman"/>
        </w:rPr>
        <w:t>-square</w:t>
      </w:r>
      <w:r w:rsidR="00587CB1">
        <w:rPr>
          <w:rFonts w:ascii="Times New Roman" w:hAnsi="Times New Roman" w:cs="Times New Roman"/>
        </w:rPr>
        <w:t>d</w:t>
      </w:r>
      <w:r w:rsidR="00DE6658">
        <w:rPr>
          <w:rFonts w:ascii="Times New Roman" w:hAnsi="Times New Roman" w:cs="Times New Roman"/>
        </w:rPr>
        <w:t>.</w:t>
      </w:r>
      <w:r w:rsidR="00085142">
        <w:rPr>
          <w:rFonts w:ascii="Times New Roman" w:hAnsi="Times New Roman" w:cs="Times New Roman"/>
        </w:rPr>
        <w:t xml:space="preserve"> I also reviewed t</w:t>
      </w:r>
      <w:r w:rsidR="00085142" w:rsidRPr="00085142">
        <w:rPr>
          <w:rFonts w:ascii="Times New Roman" w:hAnsi="Times New Roman"/>
        </w:rPr>
        <w:t xml:space="preserve">he statistical significance of the </w:t>
      </w:r>
      <w:r w:rsidR="00085142" w:rsidRPr="00587CB1">
        <w:rPr>
          <w:rFonts w:ascii="Times New Roman" w:hAnsi="Times New Roman"/>
          <w:i/>
          <w:iCs/>
        </w:rPr>
        <w:t>R</w:t>
      </w:r>
      <w:r w:rsidR="00085142" w:rsidRPr="00085142">
        <w:rPr>
          <w:rFonts w:ascii="Times New Roman" w:hAnsi="Times New Roman"/>
        </w:rPr>
        <w:t>-square</w:t>
      </w:r>
      <w:r w:rsidR="00587CB1">
        <w:rPr>
          <w:rFonts w:ascii="Times New Roman" w:hAnsi="Times New Roman"/>
        </w:rPr>
        <w:t>d</w:t>
      </w:r>
      <w:r w:rsidR="00085142" w:rsidRPr="00085142">
        <w:rPr>
          <w:rFonts w:ascii="Times New Roman" w:hAnsi="Times New Roman"/>
        </w:rPr>
        <w:t xml:space="preserve"> value (analysis of variance [ANOVA])</w:t>
      </w:r>
      <w:r w:rsidR="00085142">
        <w:rPr>
          <w:rFonts w:ascii="Times New Roman" w:hAnsi="Times New Roman"/>
        </w:rPr>
        <w:t>.</w:t>
      </w:r>
      <w:r w:rsidR="00085142">
        <w:rPr>
          <w:rFonts w:ascii="Times New Roman" w:hAnsi="Times New Roman" w:cs="Times New Roman"/>
        </w:rPr>
        <w:t xml:space="preserve"> Finally, I reviewed the coefficient and values within the Unstandardized B column to identify my regression parameter estimates and reviewed the </w:t>
      </w:r>
      <w:r w:rsidR="00085142" w:rsidRPr="00674E22">
        <w:rPr>
          <w:rFonts w:ascii="Times New Roman" w:hAnsi="Times New Roman" w:cs="Times New Roman"/>
          <w:i/>
          <w:iCs/>
        </w:rPr>
        <w:t>p</w:t>
      </w:r>
      <w:r w:rsidR="00085142">
        <w:rPr>
          <w:rFonts w:ascii="Times New Roman" w:hAnsi="Times New Roman" w:cs="Times New Roman"/>
        </w:rPr>
        <w:t>-value for each independent variable (predictors) for significance.</w:t>
      </w:r>
      <w:r w:rsidR="00DF665C">
        <w:rPr>
          <w:rFonts w:ascii="Times New Roman" w:hAnsi="Times New Roman" w:cs="Times New Roman"/>
        </w:rPr>
        <w:t xml:space="preserve"> </w:t>
      </w:r>
    </w:p>
    <w:p w14:paraId="6C31DC64" w14:textId="77777777" w:rsidR="00CB5C48" w:rsidRDefault="00CB5C48" w:rsidP="00CF4F11">
      <w:pPr>
        <w:pStyle w:val="NoSpacing"/>
        <w:spacing w:line="480" w:lineRule="auto"/>
        <w:ind w:firstLine="720"/>
        <w:contextualSpacing/>
        <w:rPr>
          <w:rFonts w:ascii="Times New Roman" w:hAnsi="Times New Roman" w:cs="Times New Roman"/>
        </w:rPr>
      </w:pPr>
    </w:p>
    <w:p w14:paraId="36767DD9" w14:textId="77777777" w:rsidR="00BE5E29" w:rsidRDefault="00BE5E29" w:rsidP="00CF4F11">
      <w:pPr>
        <w:pStyle w:val="NoSpacing"/>
        <w:spacing w:line="480" w:lineRule="auto"/>
        <w:ind w:firstLine="720"/>
        <w:contextualSpacing/>
        <w:rPr>
          <w:rFonts w:ascii="Times New Roman" w:hAnsi="Times New Roman" w:cs="Times New Roman"/>
        </w:rPr>
      </w:pPr>
    </w:p>
    <w:p w14:paraId="4CE33F43" w14:textId="77777777" w:rsidR="005F4D8E" w:rsidRPr="008D3556" w:rsidRDefault="005F4D8E" w:rsidP="008D3556">
      <w:pPr>
        <w:pStyle w:val="NoSpacing"/>
        <w:spacing w:line="480" w:lineRule="auto"/>
        <w:contextualSpacing/>
        <w:rPr>
          <w:rFonts w:ascii="Times New Roman" w:hAnsi="Times New Roman" w:cs="Times New Roman"/>
        </w:rPr>
      </w:pPr>
    </w:p>
    <w:p w14:paraId="33D3F282" w14:textId="77777777" w:rsidR="00985E99" w:rsidRPr="00985E99" w:rsidRDefault="00985E99" w:rsidP="00985E99">
      <w:pPr>
        <w:spacing w:line="480" w:lineRule="auto"/>
        <w:jc w:val="center"/>
        <w:rPr>
          <w:b/>
          <w:bCs/>
        </w:rPr>
      </w:pPr>
    </w:p>
    <w:p w14:paraId="2A3908D1" w14:textId="77777777" w:rsidR="00985E99" w:rsidRPr="005C0C66" w:rsidRDefault="00985E99" w:rsidP="00985E99">
      <w:pPr>
        <w:pStyle w:val="NoSpacing"/>
        <w:spacing w:line="480" w:lineRule="auto"/>
        <w:rPr>
          <w:rFonts w:ascii="Times New Roman" w:hAnsi="Times New Roman" w:cs="Times New Roman"/>
        </w:rPr>
      </w:pPr>
    </w:p>
    <w:p w14:paraId="765015D5" w14:textId="5B615DDB" w:rsidR="00205AFB" w:rsidRPr="00E20DBB" w:rsidRDefault="00205AFB" w:rsidP="00636A0E">
      <w:pPr>
        <w:pStyle w:val="ListParagraph"/>
        <w:spacing w:line="480" w:lineRule="auto"/>
        <w:ind w:left="0"/>
        <w:rPr>
          <w:rFonts w:ascii="Times New Roman" w:hAnsi="Times New Roman"/>
          <w:sz w:val="24"/>
          <w:szCs w:val="24"/>
        </w:rPr>
      </w:pPr>
      <w:r w:rsidRPr="00E20DBB">
        <w:rPr>
          <w:rFonts w:ascii="Times New Roman" w:hAnsi="Times New Roman"/>
          <w:sz w:val="24"/>
          <w:szCs w:val="24"/>
        </w:rPr>
        <w:br w:type="page"/>
      </w:r>
    </w:p>
    <w:p w14:paraId="79627B32" w14:textId="4AA9D5D5" w:rsidR="00205AFB" w:rsidRPr="00D25219" w:rsidRDefault="00205AFB" w:rsidP="00D25219">
      <w:pPr>
        <w:pStyle w:val="Heading1"/>
        <w:jc w:val="center"/>
        <w:rPr>
          <w:sz w:val="24"/>
          <w:szCs w:val="24"/>
        </w:rPr>
      </w:pPr>
      <w:bookmarkStart w:id="149" w:name="_Toc37413893"/>
      <w:r w:rsidRPr="00D25219">
        <w:rPr>
          <w:sz w:val="24"/>
          <w:szCs w:val="24"/>
        </w:rPr>
        <w:lastRenderedPageBreak/>
        <w:t>Chapter 4</w:t>
      </w:r>
      <w:bookmarkEnd w:id="149"/>
    </w:p>
    <w:p w14:paraId="521D1FE1" w14:textId="051B7E56" w:rsidR="00205AFB" w:rsidRPr="00953B9F" w:rsidRDefault="00205AFB" w:rsidP="00953B9F">
      <w:pPr>
        <w:pStyle w:val="Heading2"/>
        <w:jc w:val="center"/>
        <w:rPr>
          <w:rFonts w:ascii="Times New Roman" w:hAnsi="Times New Roman" w:cs="Times New Roman"/>
          <w:b/>
          <w:bCs/>
          <w:color w:val="000000" w:themeColor="text1"/>
          <w:sz w:val="24"/>
          <w:szCs w:val="24"/>
        </w:rPr>
      </w:pPr>
      <w:bookmarkStart w:id="150" w:name="_Toc37413894"/>
      <w:r w:rsidRPr="00953B9F">
        <w:rPr>
          <w:rFonts w:ascii="Times New Roman" w:hAnsi="Times New Roman" w:cs="Times New Roman"/>
          <w:b/>
          <w:bCs/>
          <w:color w:val="000000" w:themeColor="text1"/>
          <w:sz w:val="24"/>
          <w:szCs w:val="24"/>
        </w:rPr>
        <w:t>Results</w:t>
      </w:r>
      <w:bookmarkEnd w:id="150"/>
    </w:p>
    <w:p w14:paraId="24345909" w14:textId="77777777" w:rsidR="004D7564" w:rsidRDefault="004D7564" w:rsidP="004D7564">
      <w:pPr>
        <w:ind w:firstLine="720"/>
        <w:contextualSpacing/>
      </w:pPr>
    </w:p>
    <w:p w14:paraId="1816A23A" w14:textId="77777777" w:rsidR="00BF1741" w:rsidRDefault="00BF1741" w:rsidP="00BF1741">
      <w:pPr>
        <w:pStyle w:val="NoSpacing"/>
        <w:spacing w:line="480" w:lineRule="auto"/>
        <w:ind w:firstLine="720"/>
        <w:contextualSpacing/>
        <w:rPr>
          <w:rFonts w:ascii="Times New Roman" w:hAnsi="Times New Roman" w:cs="Times New Roman"/>
        </w:rPr>
      </w:pPr>
      <w:r w:rsidRPr="008F406E">
        <w:rPr>
          <w:rFonts w:ascii="Times New Roman" w:hAnsi="Times New Roman" w:cs="Times New Roman"/>
        </w:rPr>
        <w:t xml:space="preserve">This study investigated </w:t>
      </w:r>
      <w:r>
        <w:rPr>
          <w:rFonts w:ascii="Times New Roman" w:hAnsi="Times New Roman" w:cs="Times New Roman"/>
        </w:rPr>
        <w:t xml:space="preserve">six </w:t>
      </w:r>
      <w:r w:rsidRPr="008F406E">
        <w:rPr>
          <w:rFonts w:ascii="Times New Roman" w:hAnsi="Times New Roman" w:cs="Times New Roman"/>
        </w:rPr>
        <w:t>research questions, with</w:t>
      </w:r>
      <w:r>
        <w:rPr>
          <w:rFonts w:ascii="Times New Roman" w:hAnsi="Times New Roman" w:cs="Times New Roman"/>
        </w:rPr>
        <w:t xml:space="preserve"> the overall intent to identify what skills and attributes are valued by PEaE directors for admission to postsecondary education programs. The results are described below under each research question.</w:t>
      </w:r>
    </w:p>
    <w:p w14:paraId="375A53FA" w14:textId="77777777" w:rsidR="00BF1741" w:rsidRDefault="00BF1741" w:rsidP="00BF1741">
      <w:pPr>
        <w:pStyle w:val="NoSpacing"/>
        <w:spacing w:line="480" w:lineRule="auto"/>
        <w:contextualSpacing/>
        <w:rPr>
          <w:rFonts w:ascii="Times New Roman" w:hAnsi="Times New Roman" w:cs="Times New Roman"/>
          <w:b/>
          <w:bCs/>
        </w:rPr>
      </w:pPr>
      <w:r>
        <w:rPr>
          <w:rFonts w:ascii="Times New Roman" w:hAnsi="Times New Roman" w:cs="Times New Roman"/>
          <w:b/>
          <w:bCs/>
        </w:rPr>
        <w:t>Attributes</w:t>
      </w:r>
      <w:r w:rsidRPr="000948D0">
        <w:rPr>
          <w:rFonts w:ascii="Times New Roman" w:hAnsi="Times New Roman" w:cs="Times New Roman"/>
          <w:b/>
          <w:bCs/>
        </w:rPr>
        <w:t xml:space="preserve"> and </w:t>
      </w:r>
      <w:r>
        <w:rPr>
          <w:rFonts w:ascii="Times New Roman" w:hAnsi="Times New Roman" w:cs="Times New Roman"/>
          <w:b/>
          <w:bCs/>
        </w:rPr>
        <w:t>S</w:t>
      </w:r>
      <w:r w:rsidRPr="000948D0">
        <w:rPr>
          <w:rFonts w:ascii="Times New Roman" w:hAnsi="Times New Roman" w:cs="Times New Roman"/>
          <w:b/>
          <w:bCs/>
        </w:rPr>
        <w:t xml:space="preserve">kills of </w:t>
      </w:r>
      <w:r>
        <w:rPr>
          <w:rFonts w:ascii="Times New Roman" w:hAnsi="Times New Roman" w:cs="Times New Roman"/>
          <w:b/>
          <w:bCs/>
        </w:rPr>
        <w:t>A</w:t>
      </w:r>
      <w:r w:rsidRPr="000948D0">
        <w:rPr>
          <w:rFonts w:ascii="Times New Roman" w:hAnsi="Times New Roman" w:cs="Times New Roman"/>
          <w:b/>
          <w:bCs/>
        </w:rPr>
        <w:t xml:space="preserve">pplicants </w:t>
      </w:r>
      <w:r>
        <w:rPr>
          <w:rFonts w:ascii="Times New Roman" w:hAnsi="Times New Roman" w:cs="Times New Roman"/>
          <w:b/>
          <w:bCs/>
        </w:rPr>
        <w:t>R</w:t>
      </w:r>
      <w:r w:rsidRPr="000948D0">
        <w:rPr>
          <w:rFonts w:ascii="Times New Roman" w:hAnsi="Times New Roman" w:cs="Times New Roman"/>
          <w:b/>
          <w:bCs/>
        </w:rPr>
        <w:t xml:space="preserve">equired for </w:t>
      </w:r>
      <w:r>
        <w:rPr>
          <w:rFonts w:ascii="Times New Roman" w:hAnsi="Times New Roman" w:cs="Times New Roman"/>
          <w:b/>
          <w:bCs/>
        </w:rPr>
        <w:t>A</w:t>
      </w:r>
      <w:r w:rsidRPr="000948D0">
        <w:rPr>
          <w:rFonts w:ascii="Times New Roman" w:hAnsi="Times New Roman" w:cs="Times New Roman"/>
          <w:b/>
          <w:bCs/>
        </w:rPr>
        <w:t xml:space="preserve">dmission by PEaE </w:t>
      </w:r>
      <w:r>
        <w:rPr>
          <w:rFonts w:ascii="Times New Roman" w:hAnsi="Times New Roman" w:cs="Times New Roman"/>
          <w:b/>
          <w:bCs/>
        </w:rPr>
        <w:t>P</w:t>
      </w:r>
      <w:r w:rsidRPr="000948D0">
        <w:rPr>
          <w:rFonts w:ascii="Times New Roman" w:hAnsi="Times New Roman" w:cs="Times New Roman"/>
          <w:b/>
          <w:bCs/>
        </w:rPr>
        <w:t>rograms</w:t>
      </w:r>
    </w:p>
    <w:p w14:paraId="1F546D8C"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b/>
          <w:bCs/>
        </w:rPr>
        <w:tab/>
      </w:r>
      <w:r w:rsidRPr="00D2354A">
        <w:rPr>
          <w:rFonts w:ascii="Times New Roman" w:hAnsi="Times New Roman" w:cs="Times New Roman"/>
        </w:rPr>
        <w:t>The survey included 162 PEaE programs as part of the initial analysis.</w:t>
      </w:r>
      <w:r>
        <w:rPr>
          <w:rFonts w:ascii="Times New Roman" w:hAnsi="Times New Roman" w:cs="Times New Roman"/>
        </w:rPr>
        <w:t xml:space="preserve"> After a systematic review, I identified 510 unique admission requirements for these programs. The number of requirements at PEaE programs ranged from 1 requirement to as high as 38 requirements. The array of these requirements was vast and included areas of focus related to applications, general programming, parent/guardian, personal goals, navigation and safety, academics, independence, independent living, medical/dietary, technology, behavioral, social, financial, communication, and commitments (identified as domains). </w:t>
      </w:r>
      <w:r w:rsidRPr="005E1DC6">
        <w:rPr>
          <w:rFonts w:ascii="Times New Roman" w:hAnsi="Times New Roman" w:cs="Times New Roman"/>
        </w:rPr>
        <w:t xml:space="preserve">Figures 4 through </w:t>
      </w:r>
      <w:r>
        <w:rPr>
          <w:rFonts w:ascii="Times New Roman" w:hAnsi="Times New Roman" w:cs="Times New Roman"/>
        </w:rPr>
        <w:t>20 detail each admission requirement nested within domains. I eliminated all grouped items with fewer than four programs requiring the admission item. I eliminated non-grouped admission items when less than five programs required the item for admission. After eliminating items, 335 admission items remained. By combining admission items of similar wording and context, I created 84 assessment items for review by experts. Consequently, the initial assessment reflected 65% of all admission requirements documented in the systematic review.</w:t>
      </w:r>
    </w:p>
    <w:p w14:paraId="04FB5187" w14:textId="77777777" w:rsidR="00BF1741" w:rsidRPr="000948D0"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Attributes and Skills</w:t>
      </w:r>
      <w:r w:rsidRPr="000948D0">
        <w:rPr>
          <w:rFonts w:ascii="Times New Roman" w:hAnsi="Times New Roman" w:cs="Times New Roman"/>
          <w:b/>
          <w:bCs/>
          <w:i/>
          <w:iCs/>
        </w:rPr>
        <w:t xml:space="preserve"> </w:t>
      </w:r>
      <w:r>
        <w:rPr>
          <w:rFonts w:ascii="Times New Roman" w:hAnsi="Times New Roman" w:cs="Times New Roman"/>
          <w:b/>
          <w:bCs/>
          <w:i/>
          <w:iCs/>
        </w:rPr>
        <w:t>M</w:t>
      </w:r>
      <w:r w:rsidRPr="000948D0">
        <w:rPr>
          <w:rFonts w:ascii="Times New Roman" w:hAnsi="Times New Roman" w:cs="Times New Roman"/>
          <w:b/>
          <w:bCs/>
          <w:i/>
          <w:iCs/>
        </w:rPr>
        <w:t xml:space="preserve">ost </w:t>
      </w:r>
      <w:r>
        <w:rPr>
          <w:rFonts w:ascii="Times New Roman" w:hAnsi="Times New Roman" w:cs="Times New Roman"/>
          <w:b/>
          <w:bCs/>
          <w:i/>
          <w:iCs/>
        </w:rPr>
        <w:t>O</w:t>
      </w:r>
      <w:r w:rsidRPr="000948D0">
        <w:rPr>
          <w:rFonts w:ascii="Times New Roman" w:hAnsi="Times New Roman" w:cs="Times New Roman"/>
          <w:b/>
          <w:bCs/>
          <w:i/>
          <w:iCs/>
        </w:rPr>
        <w:t xml:space="preserve">ften </w:t>
      </w:r>
      <w:r>
        <w:rPr>
          <w:rFonts w:ascii="Times New Roman" w:hAnsi="Times New Roman" w:cs="Times New Roman"/>
          <w:b/>
          <w:bCs/>
          <w:i/>
          <w:iCs/>
        </w:rPr>
        <w:t>R</w:t>
      </w:r>
      <w:r w:rsidRPr="000948D0">
        <w:rPr>
          <w:rFonts w:ascii="Times New Roman" w:hAnsi="Times New Roman" w:cs="Times New Roman"/>
          <w:b/>
          <w:bCs/>
          <w:i/>
          <w:iCs/>
        </w:rPr>
        <w:t xml:space="preserve">equired by PEaE </w:t>
      </w:r>
      <w:r>
        <w:rPr>
          <w:rFonts w:ascii="Times New Roman" w:hAnsi="Times New Roman" w:cs="Times New Roman"/>
          <w:b/>
          <w:bCs/>
          <w:i/>
          <w:iCs/>
        </w:rPr>
        <w:t>P</w:t>
      </w:r>
      <w:r w:rsidRPr="000948D0">
        <w:rPr>
          <w:rFonts w:ascii="Times New Roman" w:hAnsi="Times New Roman" w:cs="Times New Roman"/>
          <w:b/>
          <w:bCs/>
          <w:i/>
          <w:iCs/>
        </w:rPr>
        <w:t xml:space="preserve">rograms for </w:t>
      </w:r>
      <w:r>
        <w:rPr>
          <w:rFonts w:ascii="Times New Roman" w:hAnsi="Times New Roman" w:cs="Times New Roman"/>
          <w:b/>
          <w:bCs/>
          <w:i/>
          <w:iCs/>
        </w:rPr>
        <w:t>S</w:t>
      </w:r>
      <w:r w:rsidRPr="000948D0">
        <w:rPr>
          <w:rFonts w:ascii="Times New Roman" w:hAnsi="Times New Roman" w:cs="Times New Roman"/>
          <w:b/>
          <w:bCs/>
          <w:i/>
          <w:iCs/>
        </w:rPr>
        <w:t xml:space="preserve">tudent </w:t>
      </w:r>
      <w:r>
        <w:rPr>
          <w:rFonts w:ascii="Times New Roman" w:hAnsi="Times New Roman" w:cs="Times New Roman"/>
          <w:b/>
          <w:bCs/>
          <w:i/>
          <w:iCs/>
        </w:rPr>
        <w:t>A</w:t>
      </w:r>
      <w:r w:rsidRPr="000948D0">
        <w:rPr>
          <w:rFonts w:ascii="Times New Roman" w:hAnsi="Times New Roman" w:cs="Times New Roman"/>
          <w:b/>
          <w:bCs/>
          <w:i/>
          <w:iCs/>
        </w:rPr>
        <w:t>dmission</w:t>
      </w:r>
    </w:p>
    <w:p w14:paraId="38736E54" w14:textId="3F99BDA8"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Of the 510 unique admission requirements, three items stood out as extremely important to the evaluation process when considering students for admission to PEaE programs. These included having a documented intellectual disability, receiving a high school diploma or high </w:t>
      </w:r>
      <w:r>
        <w:rPr>
          <w:rFonts w:ascii="Times New Roman" w:hAnsi="Times New Roman" w:cs="Times New Roman"/>
        </w:rPr>
        <w:lastRenderedPageBreak/>
        <w:t xml:space="preserve">school certificate of completion/attendance, and being at least 18 years old. As identified by websites and program materials, 90 (55% of sample) PEaE directors required individuals to have a documented intellectual disability, 70 (43% of sample) PEaE directors required individuals to have completion credentials from their secondary schools, and 50 (30% of sample) PEaE directors required students to be at least 18 years old. However, I did not include these attributes in the assessment. As noted previously, </w:t>
      </w:r>
      <w:r>
        <w:rPr>
          <w:rFonts w:ascii="Times New Roman" w:hAnsi="Times New Roman" w:cs="Times New Roman"/>
          <w:color w:val="000000" w:themeColor="text1"/>
        </w:rPr>
        <w:t xml:space="preserve">I did not include requirements noted in domain one (documentation) because these requirements did not define any </w:t>
      </w:r>
      <w:r w:rsidRPr="00D204DA">
        <w:rPr>
          <w:rFonts w:ascii="Times New Roman" w:hAnsi="Times New Roman" w:cs="Times New Roman"/>
          <w:color w:val="000000" w:themeColor="text1"/>
        </w:rPr>
        <w:t>teachable skills</w:t>
      </w:r>
      <w:r w:rsidRPr="00D204DA">
        <w:rPr>
          <w:rFonts w:ascii="Times New Roman" w:hAnsi="Times New Roman" w:cs="Times New Roman"/>
        </w:rPr>
        <w:t>. Ten items emerged as frequently required by PEaE directors</w:t>
      </w:r>
      <w:r w:rsidR="003A0D72" w:rsidRPr="00D204DA">
        <w:rPr>
          <w:rFonts w:ascii="Times New Roman" w:hAnsi="Times New Roman" w:cs="Times New Roman"/>
        </w:rPr>
        <w:t>. All other admission items were required by less than 12% of PEaE programs.  The top ten items</w:t>
      </w:r>
      <w:r w:rsidRPr="00D204DA">
        <w:rPr>
          <w:rFonts w:ascii="Times New Roman" w:hAnsi="Times New Roman" w:cs="Times New Roman"/>
        </w:rPr>
        <w:t xml:space="preserve"> includ</w:t>
      </w:r>
      <w:r w:rsidR="003A0D72" w:rsidRPr="00D204DA">
        <w:rPr>
          <w:rFonts w:ascii="Times New Roman" w:hAnsi="Times New Roman" w:cs="Times New Roman"/>
        </w:rPr>
        <w:t>ed</w:t>
      </w:r>
      <w:r w:rsidR="002B112C" w:rsidRPr="00D204DA">
        <w:rPr>
          <w:rFonts w:ascii="Times New Roman" w:hAnsi="Times New Roman" w:cs="Times New Roman"/>
        </w:rPr>
        <w:t>:</w:t>
      </w:r>
    </w:p>
    <w:p w14:paraId="3F5C4E87" w14:textId="2C34085A"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adhere to specific student creeds/handbooks/code of conduct documents (37 programs required; 23% of sample) </w:t>
      </w:r>
    </w:p>
    <w:p w14:paraId="533D6BDB" w14:textId="63313B89"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navigate campus (33 programs required; 20% of sample) </w:t>
      </w:r>
    </w:p>
    <w:p w14:paraId="765F9017" w14:textId="72C5E49D"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attend to medical needs independently (31 programs required; 19% of sample) </w:t>
      </w:r>
    </w:p>
    <w:p w14:paraId="4B27B2E6" w14:textId="2CE03FD1"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attend to personal hygiene independently (26 programs required; 16% of sample) </w:t>
      </w:r>
    </w:p>
    <w:p w14:paraId="4D06F4CD" w14:textId="31FCF43E"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 demonstrated desire to participate in the program (26 programs required; 16% of sample) </w:t>
      </w:r>
    </w:p>
    <w:p w14:paraId="1EEA2EBF" w14:textId="77777777"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documentation of an IEP (24 programs required; 15% of sample), </w:t>
      </w:r>
    </w:p>
    <w:p w14:paraId="191019CD" w14:textId="77777777"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completion of the PEaE application (24 programs required; 15% of sample), </w:t>
      </w:r>
    </w:p>
    <w:p w14:paraId="19BA7ABB" w14:textId="77777777"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participate in an interview (22 programs required; 14% of sample), </w:t>
      </w:r>
    </w:p>
    <w:p w14:paraId="220326AF" w14:textId="77777777"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having functional math skills (20 programs required; 12% of sample), and </w:t>
      </w:r>
    </w:p>
    <w:p w14:paraId="6DEFDDBD" w14:textId="77777777" w:rsidR="00BF1741" w:rsidRDefault="00BF1741" w:rsidP="00BF1741">
      <w:pPr>
        <w:pStyle w:val="NoSpacing"/>
        <w:numPr>
          <w:ilvl w:val="0"/>
          <w:numId w:val="58"/>
        </w:numPr>
        <w:spacing w:line="480" w:lineRule="auto"/>
        <w:contextualSpacing/>
        <w:rPr>
          <w:rFonts w:ascii="Times New Roman" w:hAnsi="Times New Roman" w:cs="Times New Roman"/>
        </w:rPr>
      </w:pPr>
      <w:r>
        <w:rPr>
          <w:rFonts w:ascii="Times New Roman" w:hAnsi="Times New Roman" w:cs="Times New Roman"/>
        </w:rPr>
        <w:t xml:space="preserve">ability to arrange own transportation (20 programs required; 12% of sample). </w:t>
      </w:r>
    </w:p>
    <w:p w14:paraId="261A9785" w14:textId="0800757B" w:rsidR="00BF1741" w:rsidRPr="00005419"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lastRenderedPageBreak/>
        <w:t xml:space="preserve">Therefore, ability to adhere to student handbooks, ability to navigate campus, and ability to attend to medical needs independently emerged as the most important skills calculated by frequency </w:t>
      </w:r>
      <w:r w:rsidRPr="00D204DA">
        <w:rPr>
          <w:rFonts w:ascii="Times New Roman" w:hAnsi="Times New Roman" w:cs="Times New Roman"/>
        </w:rPr>
        <w:t>counts</w:t>
      </w:r>
      <w:r w:rsidR="006A6BFD" w:rsidRPr="00D204DA">
        <w:rPr>
          <w:rFonts w:ascii="Times New Roman" w:hAnsi="Times New Roman" w:cs="Times New Roman"/>
        </w:rPr>
        <w:t xml:space="preserve"> and had the highest number of programs requiring this skill</w:t>
      </w:r>
      <w:r w:rsidRPr="00D204DA">
        <w:rPr>
          <w:rFonts w:ascii="Times New Roman" w:hAnsi="Times New Roman" w:cs="Times New Roman"/>
        </w:rPr>
        <w:t>. After</w:t>
      </w:r>
      <w:r>
        <w:rPr>
          <w:rFonts w:ascii="Times New Roman" w:hAnsi="Times New Roman" w:cs="Times New Roman"/>
        </w:rPr>
        <w:t xml:space="preserve"> taking steps to consolidate 335 admission items to 84 assessment items, </w:t>
      </w:r>
      <w:r w:rsidR="006014A7">
        <w:rPr>
          <w:rFonts w:ascii="Times New Roman" w:hAnsi="Times New Roman" w:cs="Times New Roman"/>
        </w:rPr>
        <w:t>s</w:t>
      </w:r>
      <w:r>
        <w:rPr>
          <w:rFonts w:ascii="Times New Roman" w:hAnsi="Times New Roman" w:cs="Times New Roman"/>
        </w:rPr>
        <w:t xml:space="preserve">ixty-three programs (39% of sample) required the assessment item of </w:t>
      </w:r>
      <w:r w:rsidRPr="00A3411B">
        <w:rPr>
          <w:rFonts w:ascii="Times New Roman" w:hAnsi="Times New Roman" w:cs="Times New Roman"/>
          <w:i/>
          <w:iCs/>
        </w:rPr>
        <w:t>the student is able to independently manage their own self-care, including visiting health services when needed, taking own medication, and handling own specialized dietary needs</w:t>
      </w:r>
      <w:r>
        <w:rPr>
          <w:rFonts w:ascii="Times New Roman" w:hAnsi="Times New Roman" w:cs="Times New Roman"/>
        </w:rPr>
        <w:t>.</w:t>
      </w:r>
      <w:r w:rsidR="006014A7">
        <w:rPr>
          <w:rFonts w:ascii="Times New Roman" w:hAnsi="Times New Roman" w:cs="Times New Roman"/>
        </w:rPr>
        <w:t xml:space="preserve"> Three items had as few as four programs requiring the assessment item, including (a) </w:t>
      </w:r>
      <w:r w:rsidR="006014A7" w:rsidRPr="00A3411B">
        <w:rPr>
          <w:rFonts w:ascii="Times New Roman" w:hAnsi="Times New Roman" w:cs="Times New Roman"/>
          <w:i/>
          <w:iCs/>
        </w:rPr>
        <w:t>the student is at a 5</w:t>
      </w:r>
      <w:r w:rsidR="006014A7" w:rsidRPr="00A3411B">
        <w:rPr>
          <w:rFonts w:ascii="Times New Roman" w:hAnsi="Times New Roman" w:cs="Times New Roman"/>
          <w:i/>
          <w:iCs/>
          <w:vertAlign w:val="superscript"/>
        </w:rPr>
        <w:t>th</w:t>
      </w:r>
      <w:r w:rsidR="006014A7" w:rsidRPr="00A3411B">
        <w:rPr>
          <w:rFonts w:ascii="Times New Roman" w:hAnsi="Times New Roman" w:cs="Times New Roman"/>
          <w:i/>
          <w:iCs/>
        </w:rPr>
        <w:t xml:space="preserve"> grade academic level</w:t>
      </w:r>
      <w:r w:rsidR="006014A7">
        <w:rPr>
          <w:rFonts w:ascii="Times New Roman" w:hAnsi="Times New Roman" w:cs="Times New Roman"/>
        </w:rPr>
        <w:t xml:space="preserve">, (b) </w:t>
      </w:r>
      <w:r w:rsidR="006014A7" w:rsidRPr="00A3411B">
        <w:rPr>
          <w:rFonts w:ascii="Times New Roman" w:hAnsi="Times New Roman" w:cs="Times New Roman"/>
          <w:i/>
          <w:iCs/>
        </w:rPr>
        <w:t>the student is able to manage time independently</w:t>
      </w:r>
      <w:r w:rsidR="006014A7">
        <w:rPr>
          <w:rFonts w:ascii="Times New Roman" w:hAnsi="Times New Roman" w:cs="Times New Roman"/>
        </w:rPr>
        <w:t xml:space="preserve">, and (c) </w:t>
      </w:r>
      <w:r w:rsidR="006014A7" w:rsidRPr="00A3411B">
        <w:rPr>
          <w:rFonts w:ascii="Times New Roman" w:hAnsi="Times New Roman" w:cs="Times New Roman"/>
          <w:i/>
          <w:iCs/>
        </w:rPr>
        <w:t>the student demonstrates self-control and self-help</w:t>
      </w:r>
      <w:r w:rsidR="006014A7">
        <w:rPr>
          <w:rFonts w:ascii="Times New Roman" w:hAnsi="Times New Roman" w:cs="Times New Roman"/>
        </w:rPr>
        <w:t>.</w:t>
      </w:r>
      <w:r>
        <w:rPr>
          <w:rFonts w:ascii="Times New Roman" w:hAnsi="Times New Roman" w:cs="Times New Roman"/>
        </w:rPr>
        <w:t xml:space="preserve"> </w:t>
      </w:r>
      <w:r w:rsidRPr="00DB4F90">
        <w:rPr>
          <w:rFonts w:ascii="Times New Roman" w:hAnsi="Times New Roman" w:cs="Times New Roman"/>
        </w:rPr>
        <w:t>On average, each assessment item was required by approximately 13 programs.</w:t>
      </w:r>
      <w:r>
        <w:rPr>
          <w:rFonts w:ascii="Times New Roman" w:hAnsi="Times New Roman" w:cs="Times New Roman"/>
        </w:rPr>
        <w:t xml:space="preserve"> </w:t>
      </w:r>
      <w:r w:rsidRPr="005E1DC6">
        <w:rPr>
          <w:rFonts w:ascii="Times New Roman" w:hAnsi="Times New Roman" w:cs="Times New Roman"/>
        </w:rPr>
        <w:t>Figures 4 through 20</w:t>
      </w:r>
      <w:r>
        <w:rPr>
          <w:rFonts w:ascii="Times New Roman" w:hAnsi="Times New Roman" w:cs="Times New Roman"/>
        </w:rPr>
        <w:t xml:space="preserve"> detail each admission requirement nested within domains and provide how many PEaE programs required each admission item. </w:t>
      </w:r>
    </w:p>
    <w:p w14:paraId="65338688" w14:textId="77777777" w:rsidR="00BF1741" w:rsidRDefault="00BF1741" w:rsidP="00BF1741">
      <w:pPr>
        <w:pStyle w:val="NoSpacing"/>
        <w:spacing w:line="480" w:lineRule="auto"/>
        <w:contextualSpacing/>
        <w:rPr>
          <w:rFonts w:ascii="Times New Roman" w:hAnsi="Times New Roman" w:cs="Times New Roman"/>
          <w:b/>
          <w:bCs/>
        </w:rPr>
      </w:pPr>
      <w:r>
        <w:rPr>
          <w:rFonts w:ascii="Times New Roman" w:hAnsi="Times New Roman" w:cs="Times New Roman"/>
          <w:b/>
          <w:bCs/>
        </w:rPr>
        <w:t>Skills Which Accurately Represent Admission Items Based on Consensus of Experts</w:t>
      </w:r>
    </w:p>
    <w:p w14:paraId="04BCF89C" w14:textId="5E8B3F66"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color w:val="000000" w:themeColor="text1"/>
        </w:rPr>
        <w:t xml:space="preserve">Initially, 11 experts reviewed the researcher-created assessment. Their viewpoints represented a variety of PEaE program characteristics. </w:t>
      </w:r>
      <w:r w:rsidRPr="00B26A65">
        <w:rPr>
          <w:rFonts w:ascii="Times New Roman" w:hAnsi="Times New Roman" w:cs="Times New Roman"/>
          <w:color w:val="000000" w:themeColor="text1"/>
        </w:rPr>
        <w:t xml:space="preserve">As shown by </w:t>
      </w:r>
      <w:r w:rsidRPr="005E1DC6">
        <w:rPr>
          <w:rFonts w:ascii="Times New Roman" w:hAnsi="Times New Roman" w:cs="Times New Roman"/>
          <w:color w:val="000000" w:themeColor="text1"/>
        </w:rPr>
        <w:t xml:space="preserve">Figure </w:t>
      </w:r>
      <w:r>
        <w:rPr>
          <w:rFonts w:ascii="Times New Roman" w:hAnsi="Times New Roman" w:cs="Times New Roman"/>
          <w:color w:val="000000" w:themeColor="text1"/>
        </w:rPr>
        <w:t>1</w:t>
      </w:r>
      <w:r w:rsidRPr="00B26A65">
        <w:rPr>
          <w:rFonts w:ascii="Times New Roman" w:hAnsi="Times New Roman" w:cs="Times New Roman"/>
          <w:color w:val="000000" w:themeColor="text1"/>
        </w:rPr>
        <w:t>, experts represented various states</w:t>
      </w:r>
      <w:r>
        <w:rPr>
          <w:rFonts w:ascii="Times New Roman" w:hAnsi="Times New Roman" w:cs="Times New Roman"/>
          <w:color w:val="000000" w:themeColor="text1"/>
        </w:rPr>
        <w:t xml:space="preserve"> (i.e., 11 states from all 4 geographic regions)</w:t>
      </w:r>
      <w:r w:rsidRPr="00B26A65">
        <w:rPr>
          <w:rFonts w:ascii="Times New Roman" w:hAnsi="Times New Roman" w:cs="Times New Roman"/>
          <w:color w:val="000000" w:themeColor="text1"/>
        </w:rPr>
        <w:t>, TPSID funding</w:t>
      </w:r>
      <w:r>
        <w:rPr>
          <w:rFonts w:ascii="Times New Roman" w:hAnsi="Times New Roman" w:cs="Times New Roman"/>
          <w:color w:val="000000" w:themeColor="text1"/>
        </w:rPr>
        <w:t xml:space="preserve"> status (e.g., receiving or not receiving)</w:t>
      </w:r>
      <w:r w:rsidRPr="00B26A65">
        <w:rPr>
          <w:rFonts w:ascii="Times New Roman" w:hAnsi="Times New Roman" w:cs="Times New Roman"/>
          <w:color w:val="000000" w:themeColor="text1"/>
        </w:rPr>
        <w:t>, and on-campus living requirements</w:t>
      </w:r>
      <w:r>
        <w:rPr>
          <w:rFonts w:ascii="Times New Roman" w:hAnsi="Times New Roman" w:cs="Times New Roman"/>
          <w:color w:val="000000" w:themeColor="text1"/>
        </w:rPr>
        <w:t xml:space="preserve"> (e.g., </w:t>
      </w:r>
      <w:r w:rsidR="007F6CA5">
        <w:rPr>
          <w:rFonts w:ascii="Times New Roman" w:hAnsi="Times New Roman" w:cs="Times New Roman"/>
          <w:color w:val="000000" w:themeColor="text1"/>
        </w:rPr>
        <w:t>required</w:t>
      </w:r>
      <w:r>
        <w:rPr>
          <w:rFonts w:ascii="Times New Roman" w:hAnsi="Times New Roman" w:cs="Times New Roman"/>
          <w:color w:val="000000" w:themeColor="text1"/>
        </w:rPr>
        <w:t xml:space="preserve"> and not </w:t>
      </w:r>
      <w:r w:rsidR="007F6CA5">
        <w:rPr>
          <w:rFonts w:ascii="Times New Roman" w:hAnsi="Times New Roman" w:cs="Times New Roman"/>
          <w:color w:val="000000" w:themeColor="text1"/>
        </w:rPr>
        <w:t>required</w:t>
      </w:r>
      <w:r>
        <w:rPr>
          <w:rFonts w:ascii="Times New Roman" w:hAnsi="Times New Roman" w:cs="Times New Roman"/>
          <w:color w:val="000000" w:themeColor="text1"/>
        </w:rPr>
        <w:t>). Most</w:t>
      </w:r>
      <w:r w:rsidRPr="00B26A65">
        <w:rPr>
          <w:rFonts w:ascii="Times New Roman" w:hAnsi="Times New Roman" w:cs="Times New Roman"/>
          <w:color w:val="000000" w:themeColor="text1"/>
        </w:rPr>
        <w:t xml:space="preserve"> directors (4) have been in their current role between one and two years. However, three directors ha</w:t>
      </w:r>
      <w:r>
        <w:rPr>
          <w:rFonts w:ascii="Times New Roman" w:hAnsi="Times New Roman" w:cs="Times New Roman"/>
          <w:color w:val="000000" w:themeColor="text1"/>
        </w:rPr>
        <w:t>ve</w:t>
      </w:r>
      <w:r w:rsidRPr="00B26A65">
        <w:rPr>
          <w:rFonts w:ascii="Times New Roman" w:hAnsi="Times New Roman" w:cs="Times New Roman"/>
          <w:color w:val="000000" w:themeColor="text1"/>
        </w:rPr>
        <w:t xml:space="preserve"> been in their role between 6 and 10 years, while two directors ha</w:t>
      </w:r>
      <w:r>
        <w:rPr>
          <w:rFonts w:ascii="Times New Roman" w:hAnsi="Times New Roman" w:cs="Times New Roman"/>
          <w:color w:val="000000" w:themeColor="text1"/>
        </w:rPr>
        <w:t>ve</w:t>
      </w:r>
      <w:r w:rsidRPr="00B26A65">
        <w:rPr>
          <w:rFonts w:ascii="Times New Roman" w:hAnsi="Times New Roman" w:cs="Times New Roman"/>
          <w:color w:val="000000" w:themeColor="text1"/>
        </w:rPr>
        <w:t xml:space="preserve"> been in their role for less than one year. Similar to the </w:t>
      </w:r>
      <w:r>
        <w:rPr>
          <w:rFonts w:ascii="Times New Roman" w:hAnsi="Times New Roman" w:cs="Times New Roman"/>
          <w:color w:val="000000" w:themeColor="text1"/>
        </w:rPr>
        <w:t>varieties</w:t>
      </w:r>
      <w:r w:rsidRPr="00B26A65">
        <w:rPr>
          <w:rFonts w:ascii="Times New Roman" w:hAnsi="Times New Roman" w:cs="Times New Roman"/>
          <w:color w:val="000000" w:themeColor="text1"/>
        </w:rPr>
        <w:t xml:space="preserve"> of length of time directors have been in their role is the amount of time the PEaE programs have been in operation. One program was just started, while one program has been in operation for 10</w:t>
      </w:r>
      <w:r>
        <w:rPr>
          <w:rFonts w:ascii="Times New Roman" w:hAnsi="Times New Roman" w:cs="Times New Roman"/>
          <w:color w:val="000000" w:themeColor="text1"/>
        </w:rPr>
        <w:t xml:space="preserve"> years</w:t>
      </w:r>
      <w:r w:rsidRPr="00B26A6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majority of directors (7) stated their program has been in operation for two years. However, the remaining </w:t>
      </w:r>
      <w:r>
        <w:rPr>
          <w:rFonts w:ascii="Times New Roman" w:hAnsi="Times New Roman" w:cs="Times New Roman"/>
          <w:color w:val="000000" w:themeColor="text1"/>
        </w:rPr>
        <w:lastRenderedPageBreak/>
        <w:t>four program directors indicated their programs have been in operation for four years.</w:t>
      </w:r>
      <w:r w:rsidRPr="00B26A65">
        <w:rPr>
          <w:rFonts w:ascii="Times New Roman" w:hAnsi="Times New Roman" w:cs="Times New Roman"/>
          <w:color w:val="000000" w:themeColor="text1"/>
        </w:rPr>
        <w:t xml:space="preserve"> Furthermore, </w:t>
      </w:r>
      <w:r>
        <w:rPr>
          <w:rFonts w:ascii="Times New Roman" w:hAnsi="Times New Roman" w:cs="Times New Roman"/>
          <w:color w:val="000000" w:themeColor="text1"/>
        </w:rPr>
        <w:t xml:space="preserve">PEaE programs had </w:t>
      </w:r>
      <w:r w:rsidRPr="00B26A65">
        <w:rPr>
          <w:rFonts w:ascii="Times New Roman" w:hAnsi="Times New Roman" w:cs="Times New Roman"/>
          <w:color w:val="000000" w:themeColor="text1"/>
        </w:rPr>
        <w:t>a wide range of annual program costs</w:t>
      </w:r>
      <w:r>
        <w:rPr>
          <w:rFonts w:ascii="Times New Roman" w:hAnsi="Times New Roman" w:cs="Times New Roman"/>
          <w:color w:val="000000" w:themeColor="text1"/>
        </w:rPr>
        <w:t>. A number</w:t>
      </w:r>
      <w:r w:rsidRPr="00B26A65">
        <w:rPr>
          <w:rFonts w:ascii="Times New Roman" w:hAnsi="Times New Roman" w:cs="Times New Roman"/>
          <w:color w:val="000000" w:themeColor="text1"/>
        </w:rPr>
        <w:t xml:space="preserve"> (4) of directors indicated program costs ranging between $10,000 and $19,999 for students. One director indicated </w:t>
      </w:r>
      <w:r>
        <w:rPr>
          <w:rFonts w:ascii="Times New Roman" w:hAnsi="Times New Roman" w:cs="Times New Roman"/>
          <w:color w:val="000000" w:themeColor="text1"/>
        </w:rPr>
        <w:t xml:space="preserve">their </w:t>
      </w:r>
      <w:r w:rsidRPr="00B26A65">
        <w:rPr>
          <w:rFonts w:ascii="Times New Roman" w:hAnsi="Times New Roman" w:cs="Times New Roman"/>
          <w:color w:val="000000" w:themeColor="text1"/>
        </w:rPr>
        <w:t>program cost less than $9,999 for students, while two director</w:t>
      </w:r>
      <w:r>
        <w:rPr>
          <w:rFonts w:ascii="Times New Roman" w:hAnsi="Times New Roman" w:cs="Times New Roman"/>
          <w:color w:val="000000" w:themeColor="text1"/>
        </w:rPr>
        <w:t>s</w:t>
      </w:r>
      <w:r w:rsidRPr="00B26A65">
        <w:rPr>
          <w:rFonts w:ascii="Times New Roman" w:hAnsi="Times New Roman" w:cs="Times New Roman"/>
          <w:color w:val="000000" w:themeColor="text1"/>
        </w:rPr>
        <w:t xml:space="preserve"> indicated the program</w:t>
      </w:r>
      <w:r>
        <w:rPr>
          <w:rFonts w:ascii="Times New Roman" w:hAnsi="Times New Roman" w:cs="Times New Roman"/>
          <w:color w:val="000000" w:themeColor="text1"/>
        </w:rPr>
        <w:t>s</w:t>
      </w:r>
      <w:r w:rsidRPr="00B26A65">
        <w:rPr>
          <w:rFonts w:ascii="Times New Roman" w:hAnsi="Times New Roman" w:cs="Times New Roman"/>
          <w:color w:val="000000" w:themeColor="text1"/>
        </w:rPr>
        <w:t xml:space="preserve"> cost </w:t>
      </w:r>
      <w:r>
        <w:rPr>
          <w:rFonts w:ascii="Times New Roman" w:hAnsi="Times New Roman" w:cs="Times New Roman"/>
          <w:color w:val="000000" w:themeColor="text1"/>
        </w:rPr>
        <w:t xml:space="preserve">more </w:t>
      </w:r>
      <w:r w:rsidRPr="00B26A65">
        <w:rPr>
          <w:rFonts w:ascii="Times New Roman" w:hAnsi="Times New Roman" w:cs="Times New Roman"/>
          <w:color w:val="000000" w:themeColor="text1"/>
        </w:rPr>
        <w:t xml:space="preserve">than $30,000 for students. Finally, </w:t>
      </w:r>
      <w:r>
        <w:rPr>
          <w:rFonts w:ascii="Times New Roman" w:hAnsi="Times New Roman" w:cs="Times New Roman"/>
          <w:color w:val="000000" w:themeColor="text1"/>
        </w:rPr>
        <w:t>eight</w:t>
      </w:r>
      <w:r w:rsidRPr="00B26A65">
        <w:rPr>
          <w:rFonts w:ascii="Times New Roman" w:hAnsi="Times New Roman" w:cs="Times New Roman"/>
          <w:color w:val="000000" w:themeColor="text1"/>
        </w:rPr>
        <w:t xml:space="preserve"> directors indicated students receive a certificate of completion from the university/college at the completion of the program, and </w:t>
      </w:r>
      <w:r>
        <w:rPr>
          <w:rFonts w:ascii="Times New Roman" w:hAnsi="Times New Roman" w:cs="Times New Roman"/>
          <w:color w:val="000000" w:themeColor="text1"/>
        </w:rPr>
        <w:t>two</w:t>
      </w:r>
      <w:r w:rsidRPr="00B26A65">
        <w:rPr>
          <w:rFonts w:ascii="Times New Roman" w:hAnsi="Times New Roman" w:cs="Times New Roman"/>
          <w:color w:val="000000" w:themeColor="text1"/>
        </w:rPr>
        <w:t xml:space="preserve"> directors indicated students receive a certificate of completion from the program</w:t>
      </w:r>
      <w:r>
        <w:rPr>
          <w:rFonts w:ascii="Times New Roman" w:hAnsi="Times New Roman" w:cs="Times New Roman"/>
          <w:color w:val="000000" w:themeColor="text1"/>
        </w:rPr>
        <w:t xml:space="preserve">. </w:t>
      </w:r>
      <w:r w:rsidRPr="00B26A65">
        <w:rPr>
          <w:rFonts w:ascii="Times New Roman" w:hAnsi="Times New Roman" w:cs="Times New Roman"/>
          <w:color w:val="000000" w:themeColor="text1"/>
        </w:rPr>
        <w:t xml:space="preserve">One director indicated students </w:t>
      </w:r>
      <w:r>
        <w:rPr>
          <w:rFonts w:ascii="Times New Roman" w:hAnsi="Times New Roman" w:cs="Times New Roman"/>
          <w:color w:val="000000" w:themeColor="text1"/>
        </w:rPr>
        <w:t xml:space="preserve">receive </w:t>
      </w:r>
      <w:r w:rsidRPr="00B26A65">
        <w:rPr>
          <w:rFonts w:ascii="Times New Roman" w:hAnsi="Times New Roman" w:cs="Times New Roman"/>
          <w:color w:val="000000" w:themeColor="text1"/>
        </w:rPr>
        <w:t>a certificate from the universit</w:t>
      </w:r>
      <w:r>
        <w:rPr>
          <w:rFonts w:ascii="Times New Roman" w:hAnsi="Times New Roman" w:cs="Times New Roman"/>
          <w:color w:val="000000" w:themeColor="text1"/>
        </w:rPr>
        <w:t>y</w:t>
      </w:r>
      <w:r w:rsidRPr="00B26A65">
        <w:rPr>
          <w:rFonts w:ascii="Times New Roman" w:hAnsi="Times New Roman" w:cs="Times New Roman"/>
          <w:color w:val="000000" w:themeColor="text1"/>
        </w:rPr>
        <w:t xml:space="preserve"> and that the certificate is approved by the state’s </w:t>
      </w:r>
      <w:r>
        <w:rPr>
          <w:rFonts w:ascii="Times New Roman" w:hAnsi="Times New Roman" w:cs="Times New Roman"/>
          <w:color w:val="000000" w:themeColor="text1"/>
        </w:rPr>
        <w:t>H</w:t>
      </w:r>
      <w:r w:rsidRPr="00B26A65">
        <w:rPr>
          <w:rFonts w:ascii="Times New Roman" w:hAnsi="Times New Roman" w:cs="Times New Roman"/>
          <w:color w:val="000000" w:themeColor="text1"/>
        </w:rPr>
        <w:t>igher Education Commission.</w:t>
      </w:r>
      <w:r>
        <w:rPr>
          <w:rFonts w:ascii="Times New Roman" w:hAnsi="Times New Roman" w:cs="Times New Roman"/>
        </w:rPr>
        <w:tab/>
      </w:r>
    </w:p>
    <w:p w14:paraId="609A2D0C"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Most Important Admission</w:t>
      </w:r>
      <w:r w:rsidRPr="009D35D3">
        <w:rPr>
          <w:rFonts w:ascii="Times New Roman" w:hAnsi="Times New Roman" w:cs="Times New Roman"/>
          <w:b/>
          <w:bCs/>
          <w:i/>
          <w:iCs/>
        </w:rPr>
        <w:t xml:space="preserve"> </w:t>
      </w:r>
      <w:r>
        <w:rPr>
          <w:rFonts w:ascii="Times New Roman" w:hAnsi="Times New Roman" w:cs="Times New Roman"/>
          <w:b/>
          <w:bCs/>
          <w:i/>
          <w:iCs/>
        </w:rPr>
        <w:t>I</w:t>
      </w:r>
      <w:r w:rsidRPr="009D35D3">
        <w:rPr>
          <w:rFonts w:ascii="Times New Roman" w:hAnsi="Times New Roman" w:cs="Times New Roman"/>
          <w:b/>
          <w:bCs/>
          <w:i/>
          <w:iCs/>
        </w:rPr>
        <w:t xml:space="preserve">tems </w:t>
      </w:r>
      <w:r>
        <w:rPr>
          <w:rFonts w:ascii="Times New Roman" w:hAnsi="Times New Roman" w:cs="Times New Roman"/>
          <w:b/>
          <w:bCs/>
          <w:i/>
          <w:iCs/>
        </w:rPr>
        <w:t>as Rated by Experts</w:t>
      </w:r>
    </w:p>
    <w:p w14:paraId="15BEFDED"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PEaE experts in Delphi Group 1 evaluated </w:t>
      </w:r>
      <w:r w:rsidRPr="00341DB1">
        <w:rPr>
          <w:rFonts w:ascii="Times New Roman" w:hAnsi="Times New Roman" w:cs="Times New Roman"/>
        </w:rPr>
        <w:t>84</w:t>
      </w:r>
      <w:r>
        <w:rPr>
          <w:rFonts w:ascii="Times New Roman" w:hAnsi="Times New Roman" w:cs="Times New Roman"/>
        </w:rPr>
        <w:t xml:space="preserve"> assessment items and rated each item on a 6-point Likert scale ranging from not a consideration for admittance (0) to absolutely required for admittance (5). As detailed in </w:t>
      </w:r>
      <w:r w:rsidRPr="005E1DC6">
        <w:rPr>
          <w:rFonts w:ascii="Times New Roman" w:hAnsi="Times New Roman" w:cs="Times New Roman"/>
        </w:rPr>
        <w:t xml:space="preserve">Table </w:t>
      </w:r>
      <w:r>
        <w:rPr>
          <w:rFonts w:ascii="Times New Roman" w:hAnsi="Times New Roman" w:cs="Times New Roman"/>
        </w:rPr>
        <w:t xml:space="preserve">5, the assessment items were nested within 16 domains, including </w:t>
      </w:r>
    </w:p>
    <w:p w14:paraId="5B203B65"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6 items within the general program domain, </w:t>
      </w:r>
    </w:p>
    <w:p w14:paraId="7E938AC6"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3 items within the parent abilities domain,</w:t>
      </w:r>
    </w:p>
    <w:p w14:paraId="7D3FBC25"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3 items within the personal goals domain, </w:t>
      </w:r>
    </w:p>
    <w:p w14:paraId="1121DF24"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4 items within the navigation and safety domain, </w:t>
      </w:r>
    </w:p>
    <w:p w14:paraId="5B7A19C1"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7 items within the employment skills domain, </w:t>
      </w:r>
    </w:p>
    <w:p w14:paraId="763AEB5C"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14 items within the academic skills domain, </w:t>
      </w:r>
    </w:p>
    <w:p w14:paraId="4D6417FD"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3 items within the independence domain, </w:t>
      </w:r>
    </w:p>
    <w:p w14:paraId="13F93096"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7 items within the independent living domain, </w:t>
      </w:r>
    </w:p>
    <w:p w14:paraId="59C99EA4"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5 items within the medical/dietary domain, </w:t>
      </w:r>
    </w:p>
    <w:p w14:paraId="26D7E39B"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lastRenderedPageBreak/>
        <w:t xml:space="preserve">2 items within the technology skills domain, </w:t>
      </w:r>
    </w:p>
    <w:p w14:paraId="4343659C"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14 items within the behavior skills domain, </w:t>
      </w:r>
    </w:p>
    <w:p w14:paraId="0B9DE346"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2 items within the social skills domain, </w:t>
      </w:r>
    </w:p>
    <w:p w14:paraId="4324A07D"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1 item within the finance domain, </w:t>
      </w:r>
    </w:p>
    <w:p w14:paraId="6F2DADC1"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2 items within the communication skills domain, </w:t>
      </w:r>
    </w:p>
    <w:p w14:paraId="466FB6DB" w14:textId="77777777" w:rsidR="00BF1741"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6 items within the commitments domain, and </w:t>
      </w:r>
    </w:p>
    <w:p w14:paraId="46C6BF35" w14:textId="77777777" w:rsidR="00BF1741" w:rsidRPr="00B12A2C" w:rsidRDefault="00BF1741" w:rsidP="00BF1741">
      <w:pPr>
        <w:pStyle w:val="NoSpacing"/>
        <w:numPr>
          <w:ilvl w:val="0"/>
          <w:numId w:val="86"/>
        </w:numPr>
        <w:spacing w:line="480" w:lineRule="auto"/>
        <w:contextualSpacing/>
        <w:rPr>
          <w:rFonts w:ascii="Times New Roman" w:hAnsi="Times New Roman" w:cs="Times New Roman"/>
        </w:rPr>
      </w:pPr>
      <w:r>
        <w:rPr>
          <w:rFonts w:ascii="Times New Roman" w:hAnsi="Times New Roman" w:cs="Times New Roman"/>
        </w:rPr>
        <w:t xml:space="preserve">5 items within the application process domain. </w:t>
      </w:r>
    </w:p>
    <w:p w14:paraId="51A23150" w14:textId="77777777" w:rsidR="00BF1741" w:rsidRPr="008B1BC0"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The sum, mean, and standard deviation of each assessment item was found and reported in Table 5. Raw scores, determined by the sum of all Likert scale ratings for an item, ranged from as high as 53 to as low as 11. I identified items with a mean of 3 or higher to automatically be kept for the assessment. I considered items with a mean above 4 most important by experts. Of the </w:t>
      </w:r>
      <w:r w:rsidRPr="00EC6063">
        <w:rPr>
          <w:rFonts w:ascii="Times New Roman" w:hAnsi="Times New Roman" w:cs="Times New Roman"/>
        </w:rPr>
        <w:t>84 assess</w:t>
      </w:r>
      <w:r w:rsidRPr="008B1BC0">
        <w:rPr>
          <w:rFonts w:ascii="Times New Roman" w:hAnsi="Times New Roman" w:cs="Times New Roman"/>
        </w:rPr>
        <w:t>ment items, the following 23 items had the highest means.</w:t>
      </w:r>
    </w:p>
    <w:p w14:paraId="564ABAD4"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potential student agrees to follow all rules, creeds, student handbooks, and code of conduct regulations (</w:t>
      </w:r>
      <w:r w:rsidRPr="008B1BC0">
        <w:rPr>
          <w:rFonts w:ascii="Times New Roman" w:hAnsi="Times New Roman" w:cs="Times New Roman"/>
          <w:i/>
          <w:iCs/>
        </w:rPr>
        <w:t>M</w:t>
      </w:r>
      <w:r w:rsidRPr="008B1BC0">
        <w:rPr>
          <w:rFonts w:ascii="Times New Roman" w:hAnsi="Times New Roman" w:cs="Times New Roman"/>
        </w:rPr>
        <w:t xml:space="preserve"> = 4.82, SD = 0.40).</w:t>
      </w:r>
    </w:p>
    <w:p w14:paraId="0BEE3F05"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completes the application process (</w:t>
      </w:r>
      <w:r w:rsidRPr="008B1BC0">
        <w:rPr>
          <w:rFonts w:ascii="Times New Roman" w:hAnsi="Times New Roman" w:cs="Times New Roman"/>
          <w:i/>
          <w:iCs/>
        </w:rPr>
        <w:t>M</w:t>
      </w:r>
      <w:r w:rsidRPr="008B1BC0">
        <w:rPr>
          <w:rFonts w:ascii="Times New Roman" w:hAnsi="Times New Roman" w:cs="Times New Roman"/>
        </w:rPr>
        <w:t xml:space="preserve"> = 4.82, SD = 0.60).</w:t>
      </w:r>
    </w:p>
    <w:p w14:paraId="4DF45ACA"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is interested in attending college (</w:t>
      </w:r>
      <w:r w:rsidRPr="008B1BC0">
        <w:rPr>
          <w:rFonts w:ascii="Times New Roman" w:hAnsi="Times New Roman" w:cs="Times New Roman"/>
          <w:i/>
          <w:iCs/>
        </w:rPr>
        <w:t>M</w:t>
      </w:r>
      <w:r w:rsidRPr="008B1BC0">
        <w:rPr>
          <w:rFonts w:ascii="Times New Roman" w:hAnsi="Times New Roman" w:cs="Times New Roman"/>
        </w:rPr>
        <w:t xml:space="preserve"> = 4.73, SD = 0.47).</w:t>
      </w:r>
    </w:p>
    <w:p w14:paraId="324BC529"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agrees to participate in all program requirements (</w:t>
      </w:r>
      <w:r w:rsidRPr="008B1BC0">
        <w:rPr>
          <w:rFonts w:ascii="Times New Roman" w:hAnsi="Times New Roman" w:cs="Times New Roman"/>
          <w:i/>
          <w:iCs/>
        </w:rPr>
        <w:t>M</w:t>
      </w:r>
      <w:r w:rsidRPr="008B1BC0">
        <w:rPr>
          <w:rFonts w:ascii="Times New Roman" w:hAnsi="Times New Roman" w:cs="Times New Roman"/>
        </w:rPr>
        <w:t xml:space="preserve"> = 4.73, SD = 0.47).</w:t>
      </w:r>
    </w:p>
    <w:p w14:paraId="1FD77E34"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ability to follow rules and directions (</w:t>
      </w:r>
      <w:r w:rsidRPr="008B1BC0">
        <w:rPr>
          <w:rFonts w:ascii="Times New Roman" w:hAnsi="Times New Roman" w:cs="Times New Roman"/>
          <w:i/>
          <w:iCs/>
        </w:rPr>
        <w:t>M</w:t>
      </w:r>
      <w:r w:rsidRPr="008B1BC0">
        <w:rPr>
          <w:rFonts w:ascii="Times New Roman" w:hAnsi="Times New Roman" w:cs="Times New Roman"/>
        </w:rPr>
        <w:t xml:space="preserve"> = 4.64, SD = 0.50).</w:t>
      </w:r>
    </w:p>
    <w:p w14:paraId="29114F3C"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demonstrated desire to participate and complete an integrated postsecondary program (</w:t>
      </w:r>
      <w:r w:rsidRPr="008B1BC0">
        <w:rPr>
          <w:rFonts w:ascii="Times New Roman" w:hAnsi="Times New Roman" w:cs="Times New Roman"/>
          <w:i/>
          <w:iCs/>
        </w:rPr>
        <w:t>M</w:t>
      </w:r>
      <w:r w:rsidRPr="008B1BC0">
        <w:rPr>
          <w:rFonts w:ascii="Times New Roman" w:hAnsi="Times New Roman" w:cs="Times New Roman"/>
        </w:rPr>
        <w:t xml:space="preserve"> = 4.64, SD = 0.50).</w:t>
      </w:r>
    </w:p>
    <w:p w14:paraId="18196912"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ability to participate in an interview (</w:t>
      </w:r>
      <w:r w:rsidRPr="008B1BC0">
        <w:rPr>
          <w:rFonts w:ascii="Times New Roman" w:hAnsi="Times New Roman" w:cs="Times New Roman"/>
          <w:i/>
          <w:iCs/>
        </w:rPr>
        <w:t>M</w:t>
      </w:r>
      <w:r w:rsidRPr="008B1BC0">
        <w:rPr>
          <w:rFonts w:ascii="Times New Roman" w:hAnsi="Times New Roman" w:cs="Times New Roman"/>
        </w:rPr>
        <w:t xml:space="preserve"> = 4.64, SD = 0.92).</w:t>
      </w:r>
    </w:p>
    <w:p w14:paraId="21E09AD4"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desire to be competitively employed at the completion of the program (</w:t>
      </w:r>
      <w:r w:rsidRPr="008B1BC0">
        <w:rPr>
          <w:rFonts w:ascii="Times New Roman" w:hAnsi="Times New Roman" w:cs="Times New Roman"/>
          <w:i/>
          <w:iCs/>
        </w:rPr>
        <w:t>M</w:t>
      </w:r>
      <w:r w:rsidRPr="008B1BC0">
        <w:rPr>
          <w:rFonts w:ascii="Times New Roman" w:hAnsi="Times New Roman" w:cs="Times New Roman"/>
        </w:rPr>
        <w:t xml:space="preserve"> = 4.55, SD = 0.69).</w:t>
      </w:r>
    </w:p>
    <w:p w14:paraId="40A06ED6"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lastRenderedPageBreak/>
        <w:t>The student maintains respect for self and others (</w:t>
      </w:r>
      <w:r w:rsidRPr="008B1BC0">
        <w:rPr>
          <w:rFonts w:ascii="Times New Roman" w:hAnsi="Times New Roman" w:cs="Times New Roman"/>
          <w:i/>
          <w:iCs/>
        </w:rPr>
        <w:t>M</w:t>
      </w:r>
      <w:r w:rsidRPr="008B1BC0">
        <w:rPr>
          <w:rFonts w:ascii="Times New Roman" w:hAnsi="Times New Roman" w:cs="Times New Roman"/>
        </w:rPr>
        <w:t xml:space="preserve"> = 4.45, SD = 0.69).</w:t>
      </w:r>
    </w:p>
    <w:p w14:paraId="65C8EDF1"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potential student has an interest in pursuing a higher education experience and is motivated to achieve goals (</w:t>
      </w:r>
      <w:r w:rsidRPr="008B1BC0">
        <w:rPr>
          <w:rFonts w:ascii="Times New Roman" w:hAnsi="Times New Roman" w:cs="Times New Roman"/>
          <w:i/>
          <w:iCs/>
        </w:rPr>
        <w:t>M</w:t>
      </w:r>
      <w:r w:rsidRPr="008B1BC0">
        <w:rPr>
          <w:rFonts w:ascii="Times New Roman" w:hAnsi="Times New Roman" w:cs="Times New Roman"/>
        </w:rPr>
        <w:t xml:space="preserve"> = 4.45, SD = 0.52).</w:t>
      </w:r>
    </w:p>
    <w:p w14:paraId="685D2D76"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desire to participate in experiences to develop employment skills (</w:t>
      </w:r>
      <w:r w:rsidRPr="008B1BC0">
        <w:rPr>
          <w:rFonts w:ascii="Times New Roman" w:hAnsi="Times New Roman" w:cs="Times New Roman"/>
          <w:i/>
          <w:iCs/>
        </w:rPr>
        <w:t>M</w:t>
      </w:r>
      <w:r w:rsidRPr="008B1BC0">
        <w:rPr>
          <w:rFonts w:ascii="Times New Roman" w:hAnsi="Times New Roman" w:cs="Times New Roman"/>
        </w:rPr>
        <w:t xml:space="preserve"> = 4.36, SD = 0.47).</w:t>
      </w:r>
    </w:p>
    <w:p w14:paraId="59A5EBD2"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is currently free of aggressive behaviors and has no history of aggressive behaviors over the last two years (</w:t>
      </w:r>
      <w:r w:rsidRPr="008B1BC0">
        <w:rPr>
          <w:rFonts w:ascii="Times New Roman" w:hAnsi="Times New Roman" w:cs="Times New Roman"/>
          <w:i/>
          <w:iCs/>
        </w:rPr>
        <w:t>M</w:t>
      </w:r>
      <w:r w:rsidRPr="008B1BC0">
        <w:rPr>
          <w:rFonts w:ascii="Times New Roman" w:hAnsi="Times New Roman" w:cs="Times New Roman"/>
        </w:rPr>
        <w:t xml:space="preserve"> = 4.36, SD = 0.67).</w:t>
      </w:r>
    </w:p>
    <w:p w14:paraId="4D54BCF7"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wants to be part of campus life (</w:t>
      </w:r>
      <w:r w:rsidRPr="008B1BC0">
        <w:rPr>
          <w:rFonts w:ascii="Times New Roman" w:hAnsi="Times New Roman" w:cs="Times New Roman"/>
          <w:i/>
          <w:iCs/>
        </w:rPr>
        <w:t>M</w:t>
      </w:r>
      <w:r w:rsidRPr="008B1BC0">
        <w:rPr>
          <w:rFonts w:ascii="Times New Roman" w:hAnsi="Times New Roman" w:cs="Times New Roman"/>
        </w:rPr>
        <w:t xml:space="preserve"> = 4.36, SD = 0.52).</w:t>
      </w:r>
    </w:p>
    <w:p w14:paraId="46E23C3A"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the ability to participate in courses and process information with support (</w:t>
      </w:r>
      <w:r w:rsidRPr="008B1BC0">
        <w:rPr>
          <w:rFonts w:ascii="Times New Roman" w:hAnsi="Times New Roman" w:cs="Times New Roman"/>
          <w:i/>
          <w:iCs/>
        </w:rPr>
        <w:t>M</w:t>
      </w:r>
      <w:r w:rsidRPr="008B1BC0">
        <w:rPr>
          <w:rFonts w:ascii="Times New Roman" w:hAnsi="Times New Roman" w:cs="Times New Roman"/>
        </w:rPr>
        <w:t xml:space="preserve"> = 4.27, SD = 0.79).</w:t>
      </w:r>
    </w:p>
    <w:p w14:paraId="702D5782"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owns a cell phone and is able to use various features (</w:t>
      </w:r>
      <w:r w:rsidRPr="008B1BC0">
        <w:rPr>
          <w:rFonts w:ascii="Times New Roman" w:hAnsi="Times New Roman" w:cs="Times New Roman"/>
          <w:i/>
          <w:iCs/>
        </w:rPr>
        <w:t>M</w:t>
      </w:r>
      <w:r w:rsidRPr="008B1BC0">
        <w:rPr>
          <w:rFonts w:ascii="Times New Roman" w:hAnsi="Times New Roman" w:cs="Times New Roman"/>
        </w:rPr>
        <w:t xml:space="preserve"> = 4.27, SD = 0.79).</w:t>
      </w:r>
    </w:p>
    <w:p w14:paraId="1682F949"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basic safety skills to remain unsupervised on campus and in the community (</w:t>
      </w:r>
      <w:r w:rsidRPr="008B1BC0">
        <w:rPr>
          <w:rFonts w:ascii="Times New Roman" w:hAnsi="Times New Roman" w:cs="Times New Roman"/>
          <w:i/>
          <w:iCs/>
        </w:rPr>
        <w:t>M</w:t>
      </w:r>
      <w:r w:rsidRPr="008B1BC0">
        <w:rPr>
          <w:rFonts w:ascii="Times New Roman" w:hAnsi="Times New Roman" w:cs="Times New Roman"/>
        </w:rPr>
        <w:t xml:space="preserve"> = 4.10, SD = 1.64).</w:t>
      </w:r>
    </w:p>
    <w:p w14:paraId="39A21E17"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has identified employment as a goal (</w:t>
      </w:r>
      <w:r w:rsidRPr="008B1BC0">
        <w:rPr>
          <w:rFonts w:ascii="Times New Roman" w:hAnsi="Times New Roman" w:cs="Times New Roman"/>
          <w:i/>
          <w:iCs/>
        </w:rPr>
        <w:t>M</w:t>
      </w:r>
      <w:r w:rsidRPr="008B1BC0">
        <w:rPr>
          <w:rFonts w:ascii="Times New Roman" w:hAnsi="Times New Roman" w:cs="Times New Roman"/>
        </w:rPr>
        <w:t xml:space="preserve"> = 4.09, SD = 1.22).</w:t>
      </w:r>
    </w:p>
    <w:p w14:paraId="1B693784"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family is supportive of the student becoming more independent and self-determined (</w:t>
      </w:r>
      <w:r w:rsidRPr="008B1BC0">
        <w:rPr>
          <w:rFonts w:ascii="Times New Roman" w:hAnsi="Times New Roman" w:cs="Times New Roman"/>
          <w:i/>
          <w:iCs/>
        </w:rPr>
        <w:t>M</w:t>
      </w:r>
      <w:r w:rsidRPr="008B1BC0">
        <w:rPr>
          <w:rFonts w:ascii="Times New Roman" w:hAnsi="Times New Roman" w:cs="Times New Roman"/>
        </w:rPr>
        <w:t xml:space="preserve"> = 4.00, SD = 1.61).</w:t>
      </w:r>
    </w:p>
    <w:p w14:paraId="2E8390A8"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would benefit from employment experiences (</w:t>
      </w:r>
      <w:r w:rsidRPr="008B1BC0">
        <w:rPr>
          <w:rFonts w:ascii="Times New Roman" w:hAnsi="Times New Roman" w:cs="Times New Roman"/>
          <w:i/>
          <w:iCs/>
        </w:rPr>
        <w:t>M</w:t>
      </w:r>
      <w:r w:rsidRPr="008B1BC0">
        <w:rPr>
          <w:rFonts w:ascii="Times New Roman" w:hAnsi="Times New Roman" w:cs="Times New Roman"/>
        </w:rPr>
        <w:t xml:space="preserve"> = 4.00, SD = 1.41).</w:t>
      </w:r>
    </w:p>
    <w:p w14:paraId="08513E5F"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is able and willing to learn in all settings (</w:t>
      </w:r>
      <w:r w:rsidRPr="008B1BC0">
        <w:rPr>
          <w:rFonts w:ascii="Times New Roman" w:hAnsi="Times New Roman" w:cs="Times New Roman"/>
          <w:i/>
          <w:iCs/>
        </w:rPr>
        <w:t>M</w:t>
      </w:r>
      <w:r w:rsidRPr="008B1BC0">
        <w:rPr>
          <w:rFonts w:ascii="Times New Roman" w:hAnsi="Times New Roman" w:cs="Times New Roman"/>
        </w:rPr>
        <w:t xml:space="preserve"> = 4.00, SD = 1.41).</w:t>
      </w:r>
    </w:p>
    <w:p w14:paraId="2FD284F9"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is able to attend to personal hygiene needs independently (</w:t>
      </w:r>
      <w:r w:rsidRPr="008B1BC0">
        <w:rPr>
          <w:rFonts w:ascii="Times New Roman" w:hAnsi="Times New Roman" w:cs="Times New Roman"/>
          <w:i/>
          <w:iCs/>
        </w:rPr>
        <w:t>M</w:t>
      </w:r>
      <w:r w:rsidRPr="008B1BC0">
        <w:rPr>
          <w:rFonts w:ascii="Times New Roman" w:hAnsi="Times New Roman" w:cs="Times New Roman"/>
        </w:rPr>
        <w:t xml:space="preserve"> = 4.00, SD = 1.61).</w:t>
      </w:r>
    </w:p>
    <w:p w14:paraId="3A4422B8"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t>The student can commit to active participation throughout the program and program activities (</w:t>
      </w:r>
      <w:r w:rsidRPr="008B1BC0">
        <w:rPr>
          <w:rFonts w:ascii="Times New Roman" w:hAnsi="Times New Roman" w:cs="Times New Roman"/>
          <w:i/>
          <w:iCs/>
        </w:rPr>
        <w:t>M</w:t>
      </w:r>
      <w:r w:rsidRPr="008B1BC0">
        <w:rPr>
          <w:rFonts w:ascii="Times New Roman" w:hAnsi="Times New Roman" w:cs="Times New Roman"/>
        </w:rPr>
        <w:t xml:space="preserve"> = 4.00, SD = 1.18). </w:t>
      </w:r>
    </w:p>
    <w:p w14:paraId="62F4B3A6" w14:textId="77777777" w:rsidR="00BF1741" w:rsidRPr="008B1BC0" w:rsidRDefault="00BF1741" w:rsidP="00BF1741">
      <w:pPr>
        <w:pStyle w:val="NoSpacing"/>
        <w:numPr>
          <w:ilvl w:val="0"/>
          <w:numId w:val="53"/>
        </w:numPr>
        <w:spacing w:line="480" w:lineRule="auto"/>
        <w:contextualSpacing/>
        <w:rPr>
          <w:rFonts w:ascii="Times New Roman" w:hAnsi="Times New Roman" w:cs="Times New Roman"/>
        </w:rPr>
      </w:pPr>
      <w:r w:rsidRPr="008B1BC0">
        <w:rPr>
          <w:rFonts w:ascii="Times New Roman" w:hAnsi="Times New Roman" w:cs="Times New Roman"/>
        </w:rPr>
        <w:lastRenderedPageBreak/>
        <w:t>The potential student will participate in all mandatory meetings and planning sessions (</w:t>
      </w:r>
      <w:r w:rsidRPr="008B1BC0">
        <w:rPr>
          <w:rFonts w:ascii="Times New Roman" w:hAnsi="Times New Roman" w:cs="Times New Roman"/>
          <w:i/>
          <w:iCs/>
        </w:rPr>
        <w:t>M</w:t>
      </w:r>
      <w:r w:rsidRPr="008B1BC0">
        <w:rPr>
          <w:rFonts w:ascii="Times New Roman" w:hAnsi="Times New Roman" w:cs="Times New Roman"/>
        </w:rPr>
        <w:t xml:space="preserve"> = 4.00, SD = 1.48).</w:t>
      </w:r>
    </w:p>
    <w:p w14:paraId="609CDA18" w14:textId="07BCC31B"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As noted above however, only assessment items with a mean of 3 or more advanced. A total of 58 assessment items advanced in the assessment utilizing this process. A full list of all assessment items and scores can be viewed on </w:t>
      </w:r>
      <w:r w:rsidRPr="005E1DC6">
        <w:rPr>
          <w:rFonts w:ascii="Times New Roman" w:hAnsi="Times New Roman" w:cs="Times New Roman"/>
        </w:rPr>
        <w:t xml:space="preserve">Table </w:t>
      </w:r>
      <w:r>
        <w:rPr>
          <w:rFonts w:ascii="Times New Roman" w:hAnsi="Times New Roman" w:cs="Times New Roman"/>
        </w:rPr>
        <w:t>5</w:t>
      </w:r>
      <w:r w:rsidRPr="005E1DC6">
        <w:rPr>
          <w:rFonts w:ascii="Times New Roman" w:hAnsi="Times New Roman" w:cs="Times New Roman"/>
        </w:rPr>
        <w:t>.</w:t>
      </w:r>
      <w:r w:rsidR="00B0282C">
        <w:rPr>
          <w:rFonts w:ascii="Times New Roman" w:hAnsi="Times New Roman" w:cs="Times New Roman"/>
        </w:rPr>
        <w:t xml:space="preserve"> </w:t>
      </w:r>
    </w:p>
    <w:p w14:paraId="7C67AF0B"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Admission Items Rated Only Important for Programs with On-Campus Living Requirements</w:t>
      </w:r>
    </w:p>
    <w:p w14:paraId="30B34184" w14:textId="1F0C115C"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Of the experts in Delphi Group 1, four represented programs with on-campus living requirements. To ensure no assessment item was removed based on disproportionate perspectives</w:t>
      </w:r>
      <w:r w:rsidR="007F6CA5">
        <w:rPr>
          <w:rFonts w:ascii="Times New Roman" w:hAnsi="Times New Roman" w:cs="Times New Roman"/>
        </w:rPr>
        <w:t>,</w:t>
      </w:r>
      <w:r>
        <w:rPr>
          <w:rFonts w:ascii="Times New Roman" w:hAnsi="Times New Roman" w:cs="Times New Roman"/>
        </w:rPr>
        <w:t xml:space="preserve"> I also reviewed each assessment item by evaluating the item’s mean from only the three experts with on-campus living requirements. Based on a theoretical perspective, I believed programs with on-campus living requirements may have specific requirements not identified by programs without on-campus living requirements. Therefore, I thought it was imperative to review ratings of requirements from only experts with on-campus living requirements. A mean from these experts of 3 or higher, but not higher than 3 from the whole expert group confirmed the admission item was important for programs with on-campus living options. Directors of PEaE programs with on-campus living requirements indicated 13 critical admission items, including</w:t>
      </w:r>
      <w:r w:rsidR="002B112C">
        <w:rPr>
          <w:rFonts w:ascii="Times New Roman" w:hAnsi="Times New Roman" w:cs="Times New Roman"/>
        </w:rPr>
        <w:t>:</w:t>
      </w:r>
    </w:p>
    <w:p w14:paraId="67E53CFE"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completes an application essay (</w:t>
      </w:r>
      <w:r w:rsidRPr="00C1703C">
        <w:rPr>
          <w:rFonts w:ascii="Times New Roman" w:hAnsi="Times New Roman" w:cs="Times New Roman"/>
          <w:i/>
          <w:iCs/>
        </w:rPr>
        <w:t>M</w:t>
      </w:r>
      <w:r>
        <w:rPr>
          <w:rFonts w:ascii="Times New Roman" w:hAnsi="Times New Roman" w:cs="Times New Roman"/>
        </w:rPr>
        <w:t xml:space="preserve"> = 5.00, </w:t>
      </w:r>
      <w:r w:rsidRPr="00446D4D">
        <w:rPr>
          <w:rFonts w:ascii="Times New Roman" w:hAnsi="Times New Roman" w:cs="Times New Roman"/>
        </w:rPr>
        <w:t>SD =</w:t>
      </w:r>
      <w:r>
        <w:rPr>
          <w:rFonts w:ascii="Times New Roman" w:hAnsi="Times New Roman" w:cs="Times New Roman"/>
        </w:rPr>
        <w:t xml:space="preserve"> 0).</w:t>
      </w:r>
    </w:p>
    <w:p w14:paraId="6061C685"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has and will maintain health insurance while in the program (</w:t>
      </w:r>
      <w:r w:rsidRPr="00C1703C">
        <w:rPr>
          <w:rFonts w:ascii="Times New Roman" w:hAnsi="Times New Roman" w:cs="Times New Roman"/>
          <w:i/>
          <w:iCs/>
        </w:rPr>
        <w:t>M</w:t>
      </w:r>
      <w:r>
        <w:rPr>
          <w:rFonts w:ascii="Times New Roman" w:hAnsi="Times New Roman" w:cs="Times New Roman"/>
        </w:rPr>
        <w:t xml:space="preserve"> = 5.00, </w:t>
      </w:r>
      <w:r w:rsidRPr="00446D4D">
        <w:rPr>
          <w:rFonts w:ascii="Times New Roman" w:hAnsi="Times New Roman" w:cs="Times New Roman"/>
        </w:rPr>
        <w:t>SD =</w:t>
      </w:r>
      <w:r>
        <w:rPr>
          <w:rFonts w:ascii="Times New Roman" w:hAnsi="Times New Roman" w:cs="Times New Roman"/>
        </w:rPr>
        <w:t xml:space="preserve"> 0).</w:t>
      </w:r>
    </w:p>
    <w:p w14:paraId="2209CBE3"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is able to safely function in a residential setting without supervision (</w:t>
      </w:r>
      <w:r w:rsidRPr="00C1703C">
        <w:rPr>
          <w:rFonts w:ascii="Times New Roman" w:hAnsi="Times New Roman" w:cs="Times New Roman"/>
          <w:i/>
          <w:iCs/>
        </w:rPr>
        <w:t>M</w:t>
      </w:r>
      <w:r>
        <w:rPr>
          <w:rFonts w:ascii="Times New Roman" w:hAnsi="Times New Roman" w:cs="Times New Roman"/>
        </w:rPr>
        <w:t xml:space="preserve"> = 5.00, </w:t>
      </w:r>
      <w:r w:rsidRPr="00446D4D">
        <w:rPr>
          <w:rFonts w:ascii="Times New Roman" w:hAnsi="Times New Roman" w:cs="Times New Roman"/>
        </w:rPr>
        <w:t>SD =</w:t>
      </w:r>
      <w:r>
        <w:rPr>
          <w:rFonts w:ascii="Times New Roman" w:hAnsi="Times New Roman" w:cs="Times New Roman"/>
        </w:rPr>
        <w:t xml:space="preserve"> 0).</w:t>
      </w:r>
    </w:p>
    <w:p w14:paraId="6CDF88B2"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lastRenderedPageBreak/>
        <w:t>The student is interested in living on campus without adult supervision (</w:t>
      </w:r>
      <w:r w:rsidRPr="00C1703C">
        <w:rPr>
          <w:rFonts w:ascii="Times New Roman" w:hAnsi="Times New Roman" w:cs="Times New Roman"/>
          <w:i/>
          <w:iCs/>
        </w:rPr>
        <w:t>M</w:t>
      </w:r>
      <w:r>
        <w:rPr>
          <w:rFonts w:ascii="Times New Roman" w:hAnsi="Times New Roman" w:cs="Times New Roman"/>
        </w:rPr>
        <w:t xml:space="preserve"> = 5.00, </w:t>
      </w:r>
      <w:r w:rsidRPr="00446D4D">
        <w:rPr>
          <w:rFonts w:ascii="Times New Roman" w:hAnsi="Times New Roman" w:cs="Times New Roman"/>
        </w:rPr>
        <w:t>SD =</w:t>
      </w:r>
      <w:r>
        <w:rPr>
          <w:rFonts w:ascii="Times New Roman" w:hAnsi="Times New Roman" w:cs="Times New Roman"/>
        </w:rPr>
        <w:t xml:space="preserve"> 0).</w:t>
      </w:r>
    </w:p>
    <w:p w14:paraId="568C0E92" w14:textId="77777777" w:rsidR="00BF1741" w:rsidRPr="00CB2EEE"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is motivated to learn independent living skills (</w:t>
      </w:r>
      <w:r w:rsidRPr="00C1703C">
        <w:rPr>
          <w:rFonts w:ascii="Times New Roman" w:hAnsi="Times New Roman" w:cs="Times New Roman"/>
          <w:i/>
          <w:iCs/>
        </w:rPr>
        <w:t>M</w:t>
      </w:r>
      <w:r>
        <w:rPr>
          <w:rFonts w:ascii="Times New Roman" w:hAnsi="Times New Roman" w:cs="Times New Roman"/>
        </w:rPr>
        <w:t xml:space="preserve"> = 4.67, SD = .58).</w:t>
      </w:r>
    </w:p>
    <w:p w14:paraId="5617E542"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has functional math skills including the use of a calculator and basic money management (</w:t>
      </w:r>
      <w:r w:rsidRPr="00C1703C">
        <w:rPr>
          <w:rFonts w:ascii="Times New Roman" w:hAnsi="Times New Roman" w:cs="Times New Roman"/>
          <w:i/>
          <w:iCs/>
        </w:rPr>
        <w:t>M</w:t>
      </w:r>
      <w:r>
        <w:rPr>
          <w:rFonts w:ascii="Times New Roman" w:hAnsi="Times New Roman" w:cs="Times New Roman"/>
        </w:rPr>
        <w:t xml:space="preserve"> = 4.33, SD = .58).</w:t>
      </w:r>
    </w:p>
    <w:p w14:paraId="6DC2F63B"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is at a 3</w:t>
      </w:r>
      <w:r w:rsidRPr="00423EA8">
        <w:rPr>
          <w:rFonts w:ascii="Times New Roman" w:hAnsi="Times New Roman" w:cs="Times New Roman"/>
          <w:vertAlign w:val="superscript"/>
        </w:rPr>
        <w:t>rd</w:t>
      </w:r>
      <w:r>
        <w:rPr>
          <w:rFonts w:ascii="Times New Roman" w:hAnsi="Times New Roman" w:cs="Times New Roman"/>
        </w:rPr>
        <w:t xml:space="preserve"> grade academic level (</w:t>
      </w:r>
      <w:r w:rsidRPr="00C1703C">
        <w:rPr>
          <w:rFonts w:ascii="Times New Roman" w:hAnsi="Times New Roman" w:cs="Times New Roman"/>
          <w:i/>
          <w:iCs/>
        </w:rPr>
        <w:t>M</w:t>
      </w:r>
      <w:r>
        <w:rPr>
          <w:rFonts w:ascii="Times New Roman" w:hAnsi="Times New Roman" w:cs="Times New Roman"/>
        </w:rPr>
        <w:t xml:space="preserve"> = 4.33, SD = .58).</w:t>
      </w:r>
    </w:p>
    <w:p w14:paraId="6B6D2CCB" w14:textId="77777777" w:rsidR="00BF1741" w:rsidRPr="00326D50"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is interested and capable of using new modes of transportation (</w:t>
      </w:r>
      <w:r w:rsidRPr="00C1703C">
        <w:rPr>
          <w:rFonts w:ascii="Times New Roman" w:hAnsi="Times New Roman" w:cs="Times New Roman"/>
          <w:i/>
          <w:iCs/>
        </w:rPr>
        <w:t>M</w:t>
      </w:r>
      <w:r>
        <w:rPr>
          <w:rFonts w:ascii="Times New Roman" w:hAnsi="Times New Roman" w:cs="Times New Roman"/>
        </w:rPr>
        <w:t xml:space="preserve"> = 4.33, SD = .58).</w:t>
      </w:r>
    </w:p>
    <w:p w14:paraId="565C4F39"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potential student is currently doing something (</w:t>
      </w:r>
      <w:r w:rsidRPr="00C1703C">
        <w:rPr>
          <w:rFonts w:ascii="Times New Roman" w:hAnsi="Times New Roman" w:cs="Times New Roman"/>
          <w:i/>
          <w:iCs/>
        </w:rPr>
        <w:t>M</w:t>
      </w:r>
      <w:r>
        <w:rPr>
          <w:rFonts w:ascii="Times New Roman" w:hAnsi="Times New Roman" w:cs="Times New Roman"/>
        </w:rPr>
        <w:t xml:space="preserve"> = 4.00, SD = 1).</w:t>
      </w:r>
    </w:p>
    <w:p w14:paraId="2E5811B4"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has previous vocational experiences (paid /unpaid work or volunteering) within the community setting (</w:t>
      </w:r>
      <w:r w:rsidRPr="00C1703C">
        <w:rPr>
          <w:rFonts w:ascii="Times New Roman" w:hAnsi="Times New Roman" w:cs="Times New Roman"/>
          <w:i/>
          <w:iCs/>
        </w:rPr>
        <w:t>M</w:t>
      </w:r>
      <w:r>
        <w:rPr>
          <w:rFonts w:ascii="Times New Roman" w:hAnsi="Times New Roman" w:cs="Times New Roman"/>
        </w:rPr>
        <w:t xml:space="preserve"> = 4.00, SD = 1).</w:t>
      </w:r>
    </w:p>
    <w:p w14:paraId="03ABF19F" w14:textId="236923FE" w:rsidR="00BF1741" w:rsidRPr="00326D50"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has the ability to navigate the campus without support (</w:t>
      </w:r>
      <w:r w:rsidRPr="00C1703C">
        <w:rPr>
          <w:rFonts w:ascii="Times New Roman" w:hAnsi="Times New Roman" w:cs="Times New Roman"/>
          <w:i/>
          <w:iCs/>
        </w:rPr>
        <w:t>M</w:t>
      </w:r>
      <w:r>
        <w:rPr>
          <w:rFonts w:ascii="Times New Roman" w:hAnsi="Times New Roman" w:cs="Times New Roman"/>
        </w:rPr>
        <w:t xml:space="preserve"> = 3.67, SD = 1.15).</w:t>
      </w:r>
    </w:p>
    <w:p w14:paraId="76612252"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has had successful high school experiences of participating in general education classes (</w:t>
      </w:r>
      <w:r w:rsidRPr="00C1703C">
        <w:rPr>
          <w:rFonts w:ascii="Times New Roman" w:hAnsi="Times New Roman" w:cs="Times New Roman"/>
          <w:i/>
          <w:iCs/>
        </w:rPr>
        <w:t>M</w:t>
      </w:r>
      <w:r>
        <w:rPr>
          <w:rFonts w:ascii="Times New Roman" w:hAnsi="Times New Roman" w:cs="Times New Roman"/>
        </w:rPr>
        <w:t xml:space="preserve"> = 3.33, SD = 1.53).</w:t>
      </w:r>
    </w:p>
    <w:p w14:paraId="076EA186" w14:textId="77777777" w:rsidR="00BF1741" w:rsidRDefault="00BF1741" w:rsidP="00BF1741">
      <w:pPr>
        <w:pStyle w:val="NoSpacing"/>
        <w:numPr>
          <w:ilvl w:val="0"/>
          <w:numId w:val="54"/>
        </w:numPr>
        <w:spacing w:line="480" w:lineRule="auto"/>
        <w:contextualSpacing/>
        <w:rPr>
          <w:rFonts w:ascii="Times New Roman" w:hAnsi="Times New Roman" w:cs="Times New Roman"/>
        </w:rPr>
      </w:pPr>
      <w:r>
        <w:rPr>
          <w:rFonts w:ascii="Times New Roman" w:hAnsi="Times New Roman" w:cs="Times New Roman"/>
        </w:rPr>
        <w:t>The student aspires for vocational autonomy in the community (</w:t>
      </w:r>
      <w:r w:rsidRPr="00C1703C">
        <w:rPr>
          <w:rFonts w:ascii="Times New Roman" w:hAnsi="Times New Roman" w:cs="Times New Roman"/>
          <w:i/>
          <w:iCs/>
        </w:rPr>
        <w:t>M</w:t>
      </w:r>
      <w:r>
        <w:rPr>
          <w:rFonts w:ascii="Times New Roman" w:hAnsi="Times New Roman" w:cs="Times New Roman"/>
        </w:rPr>
        <w:t xml:space="preserve"> = 3.33, SD = 2.89).</w:t>
      </w:r>
    </w:p>
    <w:p w14:paraId="3A373D5D" w14:textId="77777777" w:rsidR="00BF1741" w:rsidRPr="00D518D0"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I constructed an additional domain in the assessment to reflect the items only important to programs with on-campus living requirements. A full list of all assessment items and scores can be viewed on </w:t>
      </w:r>
      <w:r w:rsidRPr="005E1DC6">
        <w:rPr>
          <w:rFonts w:ascii="Times New Roman" w:hAnsi="Times New Roman" w:cs="Times New Roman"/>
        </w:rPr>
        <w:t xml:space="preserve">Table </w:t>
      </w:r>
      <w:r>
        <w:rPr>
          <w:rFonts w:ascii="Times New Roman" w:hAnsi="Times New Roman" w:cs="Times New Roman"/>
        </w:rPr>
        <w:t>5</w:t>
      </w:r>
      <w:r w:rsidRPr="005E1DC6">
        <w:rPr>
          <w:rFonts w:ascii="Times New Roman" w:hAnsi="Times New Roman" w:cs="Times New Roman"/>
        </w:rPr>
        <w:t>.</w:t>
      </w:r>
      <w:r>
        <w:rPr>
          <w:rFonts w:ascii="Times New Roman" w:hAnsi="Times New Roman" w:cs="Times New Roman"/>
        </w:rPr>
        <w:t xml:space="preserve"> </w:t>
      </w:r>
    </w:p>
    <w:p w14:paraId="7439EEA6"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 xml:space="preserve">Recommended Revisions of </w:t>
      </w:r>
      <w:r w:rsidRPr="009D35D3">
        <w:rPr>
          <w:rFonts w:ascii="Times New Roman" w:hAnsi="Times New Roman" w:cs="Times New Roman"/>
          <w:b/>
          <w:bCs/>
          <w:i/>
          <w:iCs/>
        </w:rPr>
        <w:t xml:space="preserve">PEaE </w:t>
      </w:r>
      <w:r>
        <w:rPr>
          <w:rFonts w:ascii="Times New Roman" w:hAnsi="Times New Roman" w:cs="Times New Roman"/>
          <w:b/>
          <w:bCs/>
          <w:i/>
          <w:iCs/>
        </w:rPr>
        <w:t>Experts to Assessment Items</w:t>
      </w:r>
    </w:p>
    <w:p w14:paraId="6D855CA6" w14:textId="2F44EC56" w:rsidR="00BF1741" w:rsidRPr="00905D60"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PEaE experts in Delphi Group 1 evaluated assessment items and provided revised wording suggestions for each assessment item, if preferred. The number of PEaE experts declined over each round of the Delphi survey as described in participant information above. Only nine experts provided opinions on recommended revisions (i.e., 2 dropped out). Of the 71 </w:t>
      </w:r>
      <w:r>
        <w:rPr>
          <w:rFonts w:ascii="Times New Roman" w:hAnsi="Times New Roman" w:cs="Times New Roman"/>
        </w:rPr>
        <w:lastRenderedPageBreak/>
        <w:t xml:space="preserve">assessment items (58 evaluated as important by whole group and 13 evaluated as important for programs requiring on-campus living), 43 (61%) items had suggested revisions, while 28 (39%) items had no revision suggestions. </w:t>
      </w:r>
      <w:r w:rsidRPr="00B24992">
        <w:rPr>
          <w:rFonts w:ascii="Times New Roman" w:hAnsi="Times New Roman" w:cs="Times New Roman"/>
        </w:rPr>
        <w:t>Table 6</w:t>
      </w:r>
      <w:r>
        <w:rPr>
          <w:rFonts w:ascii="Times New Roman" w:hAnsi="Times New Roman" w:cs="Times New Roman"/>
        </w:rPr>
        <w:t xml:space="preserve"> details assessment questions and specific changes recommended by experts. PEaE experts reviewed suggested changes and indicated if they preferred the original assessment item or the revised assessment items. Experts could also decline to provide their opinion if the assessment item was not important to their programs. I reviewed the information to ascertain a majority opinion. In two cases, all experts voted to change the wording on an </w:t>
      </w:r>
      <w:r w:rsidRPr="001121EF">
        <w:rPr>
          <w:rFonts w:ascii="Times New Roman" w:hAnsi="Times New Roman" w:cs="Times New Roman"/>
        </w:rPr>
        <w:t>assessment</w:t>
      </w:r>
      <w:r w:rsidR="000B1D28" w:rsidRPr="001121EF">
        <w:rPr>
          <w:rFonts w:ascii="Times New Roman" w:hAnsi="Times New Roman" w:cs="Times New Roman"/>
        </w:rPr>
        <w:t xml:space="preserve"> item</w:t>
      </w:r>
      <w:r w:rsidRPr="001121EF">
        <w:rPr>
          <w:rFonts w:ascii="Times New Roman" w:hAnsi="Times New Roman" w:cs="Times New Roman"/>
        </w:rPr>
        <w:t>. Specifically</w:t>
      </w:r>
      <w:r>
        <w:rPr>
          <w:rFonts w:ascii="Times New Roman" w:hAnsi="Times New Roman" w:cs="Times New Roman"/>
        </w:rPr>
        <w:t xml:space="preserve">, experts decided to not use the item </w:t>
      </w:r>
      <w:r w:rsidR="007F6CA5">
        <w:rPr>
          <w:rFonts w:ascii="Times New Roman" w:hAnsi="Times New Roman" w:cs="Times New Roman"/>
        </w:rPr>
        <w:t xml:space="preserve">originally </w:t>
      </w:r>
      <w:r>
        <w:rPr>
          <w:rFonts w:ascii="Times New Roman" w:hAnsi="Times New Roman" w:cs="Times New Roman"/>
        </w:rPr>
        <w:t xml:space="preserve">worded </w:t>
      </w:r>
      <w:r w:rsidRPr="007F6CA5">
        <w:rPr>
          <w:rFonts w:ascii="Times New Roman" w:hAnsi="Times New Roman" w:cs="Times New Roman"/>
        </w:rPr>
        <w:t xml:space="preserve">as </w:t>
      </w:r>
      <w:r w:rsidRPr="00A3411B">
        <w:rPr>
          <w:rFonts w:ascii="Times New Roman" w:hAnsi="Times New Roman" w:cs="Times New Roman"/>
          <w:i/>
          <w:iCs/>
        </w:rPr>
        <w:t>the student can operate for a sustained period of time and can attend to a task</w:t>
      </w:r>
      <w:r w:rsidRPr="007F6CA5">
        <w:rPr>
          <w:rFonts w:ascii="Times New Roman" w:hAnsi="Times New Roman" w:cs="Times New Roman"/>
        </w:rPr>
        <w:t xml:space="preserve"> and instead preferred the item to read as </w:t>
      </w:r>
      <w:r w:rsidRPr="00A3411B">
        <w:rPr>
          <w:rFonts w:ascii="Times New Roman" w:hAnsi="Times New Roman" w:cs="Times New Roman"/>
          <w:i/>
          <w:iCs/>
        </w:rPr>
        <w:t>the student has the stamina to participate in various environments and attend to a task</w:t>
      </w:r>
      <w:r w:rsidRPr="007F6CA5">
        <w:rPr>
          <w:rFonts w:ascii="Times New Roman" w:hAnsi="Times New Roman" w:cs="Times New Roman"/>
        </w:rPr>
        <w:t>. Additionally, experts decided to not use the item</w:t>
      </w:r>
      <w:r w:rsidR="007F6CA5">
        <w:rPr>
          <w:rFonts w:ascii="Times New Roman" w:hAnsi="Times New Roman" w:cs="Times New Roman"/>
        </w:rPr>
        <w:t xml:space="preserve"> originally</w:t>
      </w:r>
      <w:r w:rsidRPr="007F6CA5">
        <w:rPr>
          <w:rFonts w:ascii="Times New Roman" w:hAnsi="Times New Roman" w:cs="Times New Roman"/>
        </w:rPr>
        <w:t xml:space="preserve"> worded as </w:t>
      </w:r>
      <w:r w:rsidRPr="00A3411B">
        <w:rPr>
          <w:rFonts w:ascii="Times New Roman" w:hAnsi="Times New Roman" w:cs="Times New Roman"/>
          <w:i/>
          <w:iCs/>
        </w:rPr>
        <w:t>the student has the ability to navigate the campus without support</w:t>
      </w:r>
      <w:r w:rsidRPr="007F6CA5">
        <w:rPr>
          <w:rFonts w:ascii="Times New Roman" w:hAnsi="Times New Roman" w:cs="Times New Roman"/>
        </w:rPr>
        <w:t xml:space="preserve"> and </w:t>
      </w:r>
      <w:r w:rsidRPr="00A3411B">
        <w:rPr>
          <w:rFonts w:ascii="Times New Roman" w:hAnsi="Times New Roman" w:cs="Times New Roman"/>
          <w:i/>
          <w:iCs/>
        </w:rPr>
        <w:t>instead preferred the item to read as the student has the ability to navigate the campus after initial training and support</w:t>
      </w:r>
      <w:r w:rsidRPr="007F6CA5">
        <w:rPr>
          <w:rFonts w:ascii="Times New Roman" w:hAnsi="Times New Roman" w:cs="Times New Roman"/>
        </w:rPr>
        <w:t>. Due</w:t>
      </w:r>
      <w:r>
        <w:rPr>
          <w:rFonts w:ascii="Times New Roman" w:hAnsi="Times New Roman" w:cs="Times New Roman"/>
        </w:rPr>
        <w:t xml:space="preserve"> to one expert declining to provide an opinion, one item received equal votes to both change the item and to keep the assessment item as is. Based on expert suggestions, the revised assessment item removed one word (experience) from the statement. I decided to keep the originally </w:t>
      </w:r>
      <w:r w:rsidRPr="00532185">
        <w:rPr>
          <w:rFonts w:ascii="Times New Roman" w:hAnsi="Times New Roman" w:cs="Times New Roman"/>
        </w:rPr>
        <w:t xml:space="preserve">worded question as </w:t>
      </w:r>
      <w:r w:rsidRPr="001D409D">
        <w:rPr>
          <w:rFonts w:ascii="Times New Roman" w:hAnsi="Times New Roman" w:cs="Times New Roman"/>
          <w:i/>
          <w:iCs/>
        </w:rPr>
        <w:t>the potential student has an interest in pursuing a higher education experience and is motivated to achieve goals</w:t>
      </w:r>
      <w:r w:rsidRPr="00532185">
        <w:rPr>
          <w:rFonts w:ascii="Times New Roman" w:hAnsi="Times New Roman" w:cs="Times New Roman"/>
        </w:rPr>
        <w:t>. In total, experts</w:t>
      </w:r>
      <w:r>
        <w:rPr>
          <w:rFonts w:ascii="Times New Roman" w:hAnsi="Times New Roman" w:cs="Times New Roman"/>
        </w:rPr>
        <w:t xml:space="preserve"> voted on proceeding with changing 35 items and voted to keep 7 items as originally written. </w:t>
      </w:r>
      <w:r w:rsidRPr="00B24992">
        <w:rPr>
          <w:rFonts w:ascii="Times New Roman" w:hAnsi="Times New Roman" w:cs="Times New Roman"/>
        </w:rPr>
        <w:t>Table 7</w:t>
      </w:r>
      <w:r>
        <w:rPr>
          <w:rFonts w:ascii="Times New Roman" w:hAnsi="Times New Roman" w:cs="Times New Roman"/>
        </w:rPr>
        <w:t xml:space="preserve"> provides all assessment items, revisions, and voting results. </w:t>
      </w:r>
    </w:p>
    <w:p w14:paraId="3040405F"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Recommended Revisions of PEaE Experts to Domain Titles</w:t>
      </w:r>
    </w:p>
    <w:p w14:paraId="2BF23DED" w14:textId="3874602B" w:rsidR="00BF1741" w:rsidRPr="00DD73E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r>
      <w:r w:rsidRPr="002C358F">
        <w:rPr>
          <w:rFonts w:ascii="Times New Roman" w:hAnsi="Times New Roman" w:cs="Times New Roman"/>
        </w:rPr>
        <w:t xml:space="preserve">Experts in </w:t>
      </w:r>
      <w:r>
        <w:rPr>
          <w:rFonts w:ascii="Times New Roman" w:hAnsi="Times New Roman" w:cs="Times New Roman"/>
        </w:rPr>
        <w:t xml:space="preserve">Delphi Group 1 (dropped from 11 to 9 through attrition) also reviewed the domain titles and provided recommended changes to the titles. One domain (independent living) </w:t>
      </w:r>
      <w:r>
        <w:rPr>
          <w:rFonts w:ascii="Times New Roman" w:hAnsi="Times New Roman" w:cs="Times New Roman"/>
        </w:rPr>
        <w:lastRenderedPageBreak/>
        <w:t>had no recommended changes from experts and therefore was kept in its original wording. Experts provided suggested changes to all other domains. When experts in Delphi Group 1 reviewed the proposed changes, they voted on which domain title best reflected the section of assessment items. Only one domain title (</w:t>
      </w:r>
      <w:r w:rsidRPr="001121EF">
        <w:rPr>
          <w:rFonts w:ascii="Times New Roman" w:hAnsi="Times New Roman" w:cs="Times New Roman"/>
        </w:rPr>
        <w:t>navigation and safety)</w:t>
      </w:r>
      <w:r>
        <w:rPr>
          <w:rFonts w:ascii="Times New Roman" w:hAnsi="Times New Roman" w:cs="Times New Roman"/>
        </w:rPr>
        <w:t xml:space="preserve"> had equal votes to keep as is and to change to transportation and community access. I decided to keep the original domain title as it is widely accepted in the field and publications occur with this term. Based on responses from experts, six domains did not change, including (a) navigation and safety, (b) employment skills, (c) academic skills, (d) technology skills, (e) communication skills, and (f) application skills. Based on expert consensus, revisions to nine domains included changing (a) general program to requirements for admission, (b) parent abilities to parent responsibilities and expectations, (c) personal goals to self-determination of students, (d) independence to independence and motivation, (e) medical/dietary to health and wellness, (f) behavior skills to behavior expectations, (g) social skills to interpersonal skills, (h) finance to tuition and related costs, (i) commitment to student expectations. </w:t>
      </w:r>
      <w:r w:rsidRPr="00B24992">
        <w:rPr>
          <w:rFonts w:ascii="Times New Roman" w:hAnsi="Times New Roman" w:cs="Times New Roman"/>
        </w:rPr>
        <w:t>Table 8</w:t>
      </w:r>
      <w:r>
        <w:rPr>
          <w:rFonts w:ascii="Times New Roman" w:hAnsi="Times New Roman" w:cs="Times New Roman"/>
        </w:rPr>
        <w:t xml:space="preserve"> details these results.</w:t>
      </w:r>
      <w:r w:rsidR="00B0282C">
        <w:rPr>
          <w:rFonts w:ascii="Times New Roman" w:hAnsi="Times New Roman" w:cs="Times New Roman"/>
        </w:rPr>
        <w:t xml:space="preserve">  Table 9 reflects the created assessment.</w:t>
      </w:r>
      <w:r>
        <w:rPr>
          <w:rFonts w:ascii="Times New Roman" w:hAnsi="Times New Roman" w:cs="Times New Roman"/>
        </w:rPr>
        <w:t xml:space="preserve"> </w:t>
      </w:r>
    </w:p>
    <w:p w14:paraId="073E7688"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Overall Importance of Each Subcategory, as Ranked by Experts</w:t>
      </w:r>
    </w:p>
    <w:p w14:paraId="0255F330"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When reviewing the new domain titles and assessment items nested under each corresponding domain, PEaE experts evaluated which domain and corresponding assessment items reflected the most important needed for admission when students apply. </w:t>
      </w:r>
      <w:r w:rsidRPr="002C358F">
        <w:rPr>
          <w:rFonts w:ascii="Times New Roman" w:hAnsi="Times New Roman" w:cs="Times New Roman"/>
        </w:rPr>
        <w:t>The number of PEaE experts declined over each round of</w:t>
      </w:r>
      <w:r>
        <w:rPr>
          <w:rFonts w:ascii="Times New Roman" w:hAnsi="Times New Roman" w:cs="Times New Roman"/>
        </w:rPr>
        <w:t xml:space="preserve"> the</w:t>
      </w:r>
      <w:r w:rsidRPr="002C358F">
        <w:rPr>
          <w:rFonts w:ascii="Times New Roman" w:hAnsi="Times New Roman" w:cs="Times New Roman"/>
        </w:rPr>
        <w:t xml:space="preserve"> survey as described in participant information above. </w:t>
      </w:r>
      <w:r>
        <w:rPr>
          <w:rFonts w:ascii="Times New Roman" w:hAnsi="Times New Roman" w:cs="Times New Roman"/>
        </w:rPr>
        <w:t>Due to attrition, o</w:t>
      </w:r>
      <w:r w:rsidRPr="002C358F">
        <w:rPr>
          <w:rFonts w:ascii="Times New Roman" w:hAnsi="Times New Roman" w:cs="Times New Roman"/>
        </w:rPr>
        <w:t>nly eight experts provided information to obtain these results.</w:t>
      </w:r>
      <w:r>
        <w:rPr>
          <w:rFonts w:ascii="Times New Roman" w:hAnsi="Times New Roman" w:cs="Times New Roman"/>
        </w:rPr>
        <w:t xml:space="preserve"> The greatest number of PEaE experts, three, indicated the domain of student expectations as the most important. This domain contained five assessment items:</w:t>
      </w:r>
    </w:p>
    <w:p w14:paraId="365F1942" w14:textId="77777777" w:rsidR="00BF1741" w:rsidRDefault="00BF1741" w:rsidP="00BF1741">
      <w:pPr>
        <w:pStyle w:val="NoSpacing"/>
        <w:numPr>
          <w:ilvl w:val="0"/>
          <w:numId w:val="55"/>
        </w:numPr>
        <w:spacing w:line="480" w:lineRule="auto"/>
        <w:contextualSpacing/>
        <w:rPr>
          <w:rFonts w:ascii="Times New Roman" w:hAnsi="Times New Roman" w:cs="Times New Roman"/>
        </w:rPr>
      </w:pPr>
      <w:r>
        <w:rPr>
          <w:rFonts w:ascii="Times New Roman" w:hAnsi="Times New Roman" w:cs="Times New Roman"/>
        </w:rPr>
        <w:lastRenderedPageBreak/>
        <w:t>The student has the demonstrated desire to participate and complete an integrated postsecondary education program.</w:t>
      </w:r>
    </w:p>
    <w:p w14:paraId="7958C1E2" w14:textId="77777777" w:rsidR="00BF1741" w:rsidRDefault="00BF1741" w:rsidP="00BF1741">
      <w:pPr>
        <w:pStyle w:val="NoSpacing"/>
        <w:numPr>
          <w:ilvl w:val="0"/>
          <w:numId w:val="55"/>
        </w:numPr>
        <w:spacing w:line="480" w:lineRule="auto"/>
        <w:contextualSpacing/>
        <w:rPr>
          <w:rFonts w:ascii="Times New Roman" w:hAnsi="Times New Roman" w:cs="Times New Roman"/>
        </w:rPr>
      </w:pPr>
      <w:r>
        <w:rPr>
          <w:rFonts w:ascii="Times New Roman" w:hAnsi="Times New Roman" w:cs="Times New Roman"/>
        </w:rPr>
        <w:t>The student wants to be part of campus life.</w:t>
      </w:r>
    </w:p>
    <w:p w14:paraId="5D12E1D4" w14:textId="77777777" w:rsidR="00BF1741" w:rsidRDefault="00BF1741" w:rsidP="00BF1741">
      <w:pPr>
        <w:pStyle w:val="NoSpacing"/>
        <w:numPr>
          <w:ilvl w:val="0"/>
          <w:numId w:val="55"/>
        </w:numPr>
        <w:spacing w:line="480" w:lineRule="auto"/>
        <w:contextualSpacing/>
        <w:rPr>
          <w:rFonts w:ascii="Times New Roman" w:hAnsi="Times New Roman" w:cs="Times New Roman"/>
        </w:rPr>
      </w:pPr>
      <w:r>
        <w:rPr>
          <w:rFonts w:ascii="Times New Roman" w:hAnsi="Times New Roman" w:cs="Times New Roman"/>
        </w:rPr>
        <w:t>The student agrees to follow program timelines.</w:t>
      </w:r>
    </w:p>
    <w:p w14:paraId="386E5D0E" w14:textId="77777777" w:rsidR="00BF1741" w:rsidRDefault="00BF1741" w:rsidP="00BF1741">
      <w:pPr>
        <w:pStyle w:val="NoSpacing"/>
        <w:numPr>
          <w:ilvl w:val="0"/>
          <w:numId w:val="55"/>
        </w:numPr>
        <w:spacing w:line="480" w:lineRule="auto"/>
        <w:contextualSpacing/>
        <w:rPr>
          <w:rFonts w:ascii="Times New Roman" w:hAnsi="Times New Roman" w:cs="Times New Roman"/>
        </w:rPr>
      </w:pPr>
      <w:r>
        <w:rPr>
          <w:rFonts w:ascii="Times New Roman" w:hAnsi="Times New Roman" w:cs="Times New Roman"/>
        </w:rPr>
        <w:t>The student agrees to meet participation requirements and follow program guidelines.</w:t>
      </w:r>
    </w:p>
    <w:p w14:paraId="7CF4B028" w14:textId="77777777" w:rsidR="00BF1741" w:rsidRDefault="00BF1741" w:rsidP="00BF1741">
      <w:pPr>
        <w:pStyle w:val="NoSpacing"/>
        <w:numPr>
          <w:ilvl w:val="0"/>
          <w:numId w:val="55"/>
        </w:numPr>
        <w:spacing w:line="480" w:lineRule="auto"/>
        <w:contextualSpacing/>
        <w:rPr>
          <w:rFonts w:ascii="Times New Roman" w:hAnsi="Times New Roman" w:cs="Times New Roman"/>
        </w:rPr>
      </w:pPr>
      <w:r>
        <w:rPr>
          <w:rFonts w:ascii="Times New Roman" w:hAnsi="Times New Roman" w:cs="Times New Roman"/>
        </w:rPr>
        <w:t xml:space="preserve">The student can benefit from the program. </w:t>
      </w:r>
    </w:p>
    <w:p w14:paraId="5216F913" w14:textId="77777777" w:rsidR="00BF1741" w:rsidRPr="003A075C"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Simultaneously, the domain of parent responsibilities and expectations each had two experts who indicated these domains were the most important. The domains of requirements for admission, self-determination of students, and behavior expectations each had one expert who indicated these domains were the most important. A full list of domains and nested assessment items can be found in Table 9. </w:t>
      </w:r>
    </w:p>
    <w:p w14:paraId="565E2232"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Overall Usefulness of the Assessment Tool, as Evaluated by Experts</w:t>
      </w:r>
    </w:p>
    <w:p w14:paraId="7452BF43" w14:textId="61BB8549"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r>
      <w:r w:rsidR="00A93D98" w:rsidRPr="001121EF">
        <w:rPr>
          <w:rFonts w:ascii="Times New Roman" w:hAnsi="Times New Roman" w:cs="Times New Roman"/>
        </w:rPr>
        <w:t>Eight of the original 11 experts</w:t>
      </w:r>
      <w:r w:rsidRPr="001121EF">
        <w:rPr>
          <w:rFonts w:ascii="Times New Roman" w:hAnsi="Times New Roman" w:cs="Times New Roman"/>
        </w:rPr>
        <w:t xml:space="preserve"> provided</w:t>
      </w:r>
      <w:r>
        <w:rPr>
          <w:rFonts w:ascii="Times New Roman" w:hAnsi="Times New Roman" w:cs="Times New Roman"/>
        </w:rPr>
        <w:t xml:space="preserve"> their attitudes on</w:t>
      </w:r>
      <w:r w:rsidR="002B7B32">
        <w:rPr>
          <w:rFonts w:ascii="Times New Roman" w:hAnsi="Times New Roman" w:cs="Times New Roman"/>
        </w:rPr>
        <w:t xml:space="preserve"> the</w:t>
      </w:r>
      <w:r>
        <w:rPr>
          <w:rFonts w:ascii="Times New Roman" w:hAnsi="Times New Roman" w:cs="Times New Roman"/>
        </w:rPr>
        <w:t xml:space="preserve"> overall usefulness of the assessment by deciding if they would recommend the assessment to high school special education teams planning to prepare a student for admission to </w:t>
      </w:r>
      <w:r w:rsidRPr="00477C87">
        <w:rPr>
          <w:rFonts w:ascii="Times New Roman" w:hAnsi="Times New Roman" w:cs="Times New Roman"/>
          <w:i/>
          <w:iCs/>
        </w:rPr>
        <w:t>any</w:t>
      </w:r>
      <w:r>
        <w:rPr>
          <w:rFonts w:ascii="Times New Roman" w:hAnsi="Times New Roman" w:cs="Times New Roman"/>
        </w:rPr>
        <w:t xml:space="preserve"> PEaE program. Responses from six program experts indicated they would strongly recommend this assessment to special education teams planning for students to go onto any PEaE program. Additionally, these six experts stated they would consider posting the assessment on their own program websites as a general resource tool for high school special education teams. One expert noted they would recommend the assessment for general use by special education teams and share the assessment when requested. One expert noted they would not recommend the assessment and would not share the assessment when asked if there was a resource tool.</w:t>
      </w:r>
    </w:p>
    <w:p w14:paraId="25806B25" w14:textId="6FF1C5DE" w:rsidR="00BF1741" w:rsidRPr="006B4EAA"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lastRenderedPageBreak/>
        <w:tab/>
      </w:r>
      <w:r w:rsidR="00A93D98" w:rsidRPr="00410DCF">
        <w:rPr>
          <w:rFonts w:ascii="Times New Roman" w:hAnsi="Times New Roman" w:cs="Times New Roman"/>
        </w:rPr>
        <w:t xml:space="preserve">To evaluate if the assessment reflected the needs of </w:t>
      </w:r>
      <w:r w:rsidR="00196365" w:rsidRPr="00410DCF">
        <w:rPr>
          <w:rFonts w:ascii="Times New Roman" w:hAnsi="Times New Roman" w:cs="Times New Roman"/>
        </w:rPr>
        <w:t>the programs represented by the experts,</w:t>
      </w:r>
      <w:r w:rsidR="00A93D98" w:rsidRPr="00410DCF">
        <w:rPr>
          <w:rFonts w:ascii="Times New Roman" w:hAnsi="Times New Roman" w:cs="Times New Roman"/>
        </w:rPr>
        <w:t xml:space="preserve"> </w:t>
      </w:r>
      <w:r w:rsidRPr="00410DCF">
        <w:rPr>
          <w:rFonts w:ascii="Times New Roman" w:hAnsi="Times New Roman" w:cs="Times New Roman"/>
        </w:rPr>
        <w:t>experts provided</w:t>
      </w:r>
      <w:r>
        <w:rPr>
          <w:rFonts w:ascii="Times New Roman" w:hAnsi="Times New Roman" w:cs="Times New Roman"/>
        </w:rPr>
        <w:t xml:space="preserve"> their opinions on whether they would recommend the assessment to high school special education teams planning to prepare a student for admission into </w:t>
      </w:r>
      <w:r w:rsidRPr="00477C87">
        <w:rPr>
          <w:rFonts w:ascii="Times New Roman" w:hAnsi="Times New Roman" w:cs="Times New Roman"/>
          <w:i/>
          <w:iCs/>
        </w:rPr>
        <w:t>their</w:t>
      </w:r>
      <w:r>
        <w:rPr>
          <w:rFonts w:ascii="Times New Roman" w:hAnsi="Times New Roman" w:cs="Times New Roman"/>
        </w:rPr>
        <w:t xml:space="preserve"> PEaE program. Results from three experts reflected they would strongly recommend this assessment to special education high school teams planning for students to enter their program. Additionally, these experts would consider adding the tool to their website as a tool for high school educators. Results from four experts reflected they would recommend the assessment to special education teams and would share the assessment. One expert noted they would not recommend the tool to high school special education teams planning for a student to apply to their program. Furthermore, this expert noted they would not share the assessment if requested for a tool. </w:t>
      </w:r>
    </w:p>
    <w:p w14:paraId="4A9B4362"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 xml:space="preserve">Interest in Using the Assessment Tool at Expert PEaE Programs </w:t>
      </w:r>
    </w:p>
    <w:p w14:paraId="4174D161" w14:textId="77777777" w:rsidR="00BF1741" w:rsidRPr="00DA4542"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Concluding the information gained from PEaE experts, directors indicated if they felt the assessment could be used as a screening tool for their programs. Of the eight respondents, three experts noted they would use the assessment, as is, for screening applicants applying to their programs. Four experts noted they would use the assessment with minor adjustments for screening applicants. One expert noted they would not use the assessment for screening applicants to their program. </w:t>
      </w:r>
    </w:p>
    <w:p w14:paraId="39915AB8" w14:textId="77777777" w:rsidR="00BF1741" w:rsidRPr="0020073B" w:rsidRDefault="00BF1741" w:rsidP="00BF1741">
      <w:pPr>
        <w:pStyle w:val="NoSpacing"/>
        <w:spacing w:line="480" w:lineRule="auto"/>
        <w:contextualSpacing/>
        <w:jc w:val="both"/>
        <w:rPr>
          <w:rFonts w:ascii="Times New Roman" w:hAnsi="Times New Roman" w:cs="Times New Roman"/>
          <w:b/>
          <w:bCs/>
        </w:rPr>
      </w:pPr>
      <w:r w:rsidRPr="0020073B">
        <w:rPr>
          <w:rFonts w:ascii="Times New Roman" w:hAnsi="Times New Roman" w:cs="Times New Roman"/>
          <w:b/>
          <w:bCs/>
        </w:rPr>
        <w:t xml:space="preserve">Alignment of PEaE Director Opinions </w:t>
      </w:r>
    </w:p>
    <w:p w14:paraId="18520E93" w14:textId="38CF1683"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Both PEaE experts from Delphi Group 1 and the larger group of PEaE directors from Delphi Group 2 evaluated assessment items on a 6-point Likert Scale for value of importance. As noted previously, the mean based on raw scores from experts in Delphi Group 1 was used to identify items for removal from the assessment. To compare the two groups, I reviewed the original assessment item means from Delphi Group 1 and the revised assessment item means </w:t>
      </w:r>
      <w:r>
        <w:rPr>
          <w:rFonts w:ascii="Times New Roman" w:hAnsi="Times New Roman" w:cs="Times New Roman"/>
        </w:rPr>
        <w:lastRenderedPageBreak/>
        <w:t>from Delphi Group 2. I also decided to review the medians from Delphi Groups 1 and 2 to identify similarities and differences of central tendency, as the mean can be greatly affected by outlying responses</w:t>
      </w:r>
      <w:r w:rsidR="003F725A">
        <w:rPr>
          <w:rFonts w:ascii="Times New Roman" w:hAnsi="Times New Roman" w:cs="Times New Roman"/>
        </w:rPr>
        <w:t xml:space="preserve">. </w:t>
      </w:r>
    </w:p>
    <w:p w14:paraId="1F05ED0E" w14:textId="77777777"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In comparison of the means from both groups, one item was rated almost identically between the two groups: </w:t>
      </w:r>
      <w:r w:rsidRPr="00A3411B">
        <w:rPr>
          <w:rFonts w:ascii="Times New Roman" w:hAnsi="Times New Roman" w:cs="Times New Roman"/>
          <w:i/>
          <w:iCs/>
        </w:rPr>
        <w:t>The student has the appropriate social boundaries and acts appropriately while unsupervised</w:t>
      </w:r>
      <w:r w:rsidRPr="007F6CA5">
        <w:rPr>
          <w:rFonts w:ascii="Times New Roman" w:hAnsi="Times New Roman" w:cs="Times New Roman"/>
        </w:rPr>
        <w:t>.</w:t>
      </w:r>
      <w:r>
        <w:rPr>
          <w:rFonts w:ascii="Times New Roman" w:hAnsi="Times New Roman" w:cs="Times New Roman"/>
        </w:rPr>
        <w:t xml:space="preserve"> The mean of this item from Expert Delphi Group 1 was 3.55, while the mean of this item from Expert Delphi Group 2 was 3.56. The following six items also had little variance between the groups    </w:t>
      </w:r>
    </w:p>
    <w:p w14:paraId="4163E8C9" w14:textId="77777777" w:rsidR="00BF1741"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The student wants to learn to communicate desires, wants, needs, and goals (mean difference = 0.02).</w:t>
      </w:r>
    </w:p>
    <w:p w14:paraId="30E6316D" w14:textId="77777777" w:rsidR="00BF1741"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The student would benefit from employment experiences (mean difference = 0.02).</w:t>
      </w:r>
    </w:p>
    <w:p w14:paraId="0A02E43D" w14:textId="77777777" w:rsidR="00BF1741"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The potential student has an interest in pursuing a higher education experience and is motivated to achieve goals (mean difference = 0.04).</w:t>
      </w:r>
    </w:p>
    <w:p w14:paraId="2BFAB022" w14:textId="77777777" w:rsidR="00BF1741" w:rsidRPr="00885B8B"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The student is interested in living on campus without adult supervision (mean difference = 0.04).</w:t>
      </w:r>
    </w:p>
    <w:p w14:paraId="4B43D620" w14:textId="77777777" w:rsidR="00BF1741"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With respect to family and cultural expectations, the family is supportive of the student becoming more independent and self-determined (mean difference = 0.05).</w:t>
      </w:r>
    </w:p>
    <w:p w14:paraId="047A784C" w14:textId="77777777" w:rsidR="00BF1741" w:rsidRDefault="00BF1741" w:rsidP="00BF1741">
      <w:pPr>
        <w:pStyle w:val="NoSpacing"/>
        <w:numPr>
          <w:ilvl w:val="0"/>
          <w:numId w:val="73"/>
        </w:numPr>
        <w:spacing w:line="480" w:lineRule="auto"/>
        <w:contextualSpacing/>
        <w:rPr>
          <w:rFonts w:ascii="Times New Roman" w:hAnsi="Times New Roman" w:cs="Times New Roman"/>
        </w:rPr>
      </w:pPr>
      <w:r>
        <w:rPr>
          <w:rFonts w:ascii="Times New Roman" w:hAnsi="Times New Roman" w:cs="Times New Roman"/>
        </w:rPr>
        <w:t>The student is able and willing to learn in all settings (mean difference = 0.05).</w:t>
      </w:r>
    </w:p>
    <w:p w14:paraId="6965B9F3" w14:textId="313B948A"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To corroborate these results, I reviewed the medians from both groups and found 40 (56%) items to have the same median</w:t>
      </w:r>
      <w:r w:rsidR="003F725A">
        <w:rPr>
          <w:rFonts w:ascii="Times New Roman" w:hAnsi="Times New Roman" w:cs="Times New Roman"/>
        </w:rPr>
        <w:t xml:space="preserve">. </w:t>
      </w:r>
    </w:p>
    <w:p w14:paraId="7E9B7DE9" w14:textId="77777777" w:rsidR="00BF1741" w:rsidRDefault="00BF1741" w:rsidP="00BF1741">
      <w:pPr>
        <w:pStyle w:val="NoSpacing"/>
        <w:spacing w:line="480" w:lineRule="auto"/>
        <w:ind w:firstLine="360"/>
        <w:contextualSpacing/>
        <w:rPr>
          <w:rFonts w:ascii="Times New Roman" w:hAnsi="Times New Roman" w:cs="Times New Roman"/>
        </w:rPr>
      </w:pPr>
      <w:r>
        <w:rPr>
          <w:rFonts w:ascii="Times New Roman" w:hAnsi="Times New Roman" w:cs="Times New Roman"/>
        </w:rPr>
        <w:t xml:space="preserve">However, the experts from Delphi Group 1 and 2 strongly contended the importance of the admission item: </w:t>
      </w:r>
      <w:r w:rsidRPr="00A3411B">
        <w:rPr>
          <w:rFonts w:ascii="Times New Roman" w:hAnsi="Times New Roman" w:cs="Times New Roman"/>
          <w:i/>
          <w:iCs/>
        </w:rPr>
        <w:t>The student completes the application process (may include assessments, interviews, observations, and projects) either independently or with minimal support</w:t>
      </w:r>
      <w:r w:rsidRPr="007F6CA5">
        <w:rPr>
          <w:rFonts w:ascii="Times New Roman" w:hAnsi="Times New Roman" w:cs="Times New Roman"/>
        </w:rPr>
        <w:t>.</w:t>
      </w:r>
      <w:r>
        <w:rPr>
          <w:rFonts w:ascii="Times New Roman" w:hAnsi="Times New Roman" w:cs="Times New Roman"/>
        </w:rPr>
        <w:t xml:space="preserve"> The mean </w:t>
      </w:r>
      <w:r>
        <w:rPr>
          <w:rFonts w:ascii="Times New Roman" w:hAnsi="Times New Roman" w:cs="Times New Roman"/>
        </w:rPr>
        <w:lastRenderedPageBreak/>
        <w:t>of this item from Expert Delphi Group 1 was 4.82, while the mean of this item from Expert Delphi Group 2 was 2.27, reflecting a mean difference of 2.05. Three other items showed contention between the groups:</w:t>
      </w:r>
    </w:p>
    <w:p w14:paraId="2E3A3D4B" w14:textId="77777777" w:rsidR="00BF1741" w:rsidRPr="00105663" w:rsidRDefault="00BF1741" w:rsidP="00BF1741">
      <w:pPr>
        <w:pStyle w:val="NoSpacing"/>
        <w:numPr>
          <w:ilvl w:val="0"/>
          <w:numId w:val="74"/>
        </w:numPr>
        <w:spacing w:line="480" w:lineRule="auto"/>
        <w:contextualSpacing/>
        <w:rPr>
          <w:rFonts w:ascii="Times New Roman" w:hAnsi="Times New Roman" w:cs="Times New Roman"/>
        </w:rPr>
      </w:pPr>
      <w:r>
        <w:rPr>
          <w:rFonts w:ascii="Times New Roman" w:hAnsi="Times New Roman" w:cs="Times New Roman"/>
        </w:rPr>
        <w:t>The potential student will enroll for services at the campus disability service office (mean difference = 1.29).</w:t>
      </w:r>
    </w:p>
    <w:p w14:paraId="0B4E4496" w14:textId="77777777" w:rsidR="00BF1741" w:rsidRDefault="00BF1741" w:rsidP="00BF1741">
      <w:pPr>
        <w:pStyle w:val="NoSpacing"/>
        <w:numPr>
          <w:ilvl w:val="0"/>
          <w:numId w:val="74"/>
        </w:numPr>
        <w:spacing w:line="480" w:lineRule="auto"/>
        <w:contextualSpacing/>
        <w:rPr>
          <w:rFonts w:ascii="Times New Roman" w:hAnsi="Times New Roman" w:cs="Times New Roman"/>
        </w:rPr>
      </w:pPr>
      <w:r>
        <w:rPr>
          <w:rFonts w:ascii="Times New Roman" w:hAnsi="Times New Roman" w:cs="Times New Roman"/>
        </w:rPr>
        <w:t>The student understands they hold responsibility for their own actions and will be subject to the same disciplinary processes as all other students at the college (mean difference = 1.24).</w:t>
      </w:r>
    </w:p>
    <w:p w14:paraId="54A9D5E7" w14:textId="77777777" w:rsidR="00BF1741" w:rsidRDefault="00BF1741" w:rsidP="00BF1741">
      <w:pPr>
        <w:pStyle w:val="NoSpacing"/>
        <w:numPr>
          <w:ilvl w:val="0"/>
          <w:numId w:val="74"/>
        </w:numPr>
        <w:spacing w:line="480" w:lineRule="auto"/>
        <w:contextualSpacing/>
        <w:rPr>
          <w:rFonts w:ascii="Times New Roman" w:hAnsi="Times New Roman" w:cs="Times New Roman"/>
        </w:rPr>
      </w:pPr>
      <w:r>
        <w:rPr>
          <w:rFonts w:ascii="Times New Roman" w:hAnsi="Times New Roman" w:cs="Times New Roman"/>
        </w:rPr>
        <w:t>The student is able to independently manage their own self-care. This may include taking own medication and handling own specialized dietary needs (mean difference = 1.19).</w:t>
      </w:r>
    </w:p>
    <w:p w14:paraId="127FED97"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To identify any other discrepancies, I also evaluated the difference in medians between the two groups. Of the 71 assessment items, 31 (44%) items had different medians between Delphi Group 1 and Delphi Group 2. The items of largest disagreement included the following items with Delphi Group 1 median and Delphi Group 2 median reported respectively. </w:t>
      </w:r>
    </w:p>
    <w:p w14:paraId="50CA7832"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potential student will enroll for services at the campus disability service office (5, 2).</w:t>
      </w:r>
    </w:p>
    <w:p w14:paraId="0271F4CD"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student has previous vocational experiences (paid/unpaid work or volunteering) within the community setting (3, 1).</w:t>
      </w:r>
    </w:p>
    <w:p w14:paraId="68C91FC2"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 xml:space="preserve">The student completes an application essay (may include written statement, presentation, artwork, video, or poetry), either independently or with minimal assistance (2, 4). </w:t>
      </w:r>
    </w:p>
    <w:p w14:paraId="06D433AB"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potential student is currently participating in work, school, volunteering, or extra-curricular activities (1, 3).</w:t>
      </w:r>
    </w:p>
    <w:p w14:paraId="15CED79A"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student understands that schedules will change at least every quarter and may change weekly due to participation in campus and career activities (3, 5).</w:t>
      </w:r>
    </w:p>
    <w:p w14:paraId="3B31F66D"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lastRenderedPageBreak/>
        <w:t xml:space="preserve">The student completes the application process (may include assessments, interviews, observations, and projects) wither independently or with minimal support (5, 3). </w:t>
      </w:r>
    </w:p>
    <w:p w14:paraId="06C79861"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student has the ability to follow rules and directions (5, 3).</w:t>
      </w:r>
    </w:p>
    <w:p w14:paraId="322D807B" w14:textId="77777777" w:rsidR="00BF1741" w:rsidRDefault="00BF1741" w:rsidP="00BF1741">
      <w:pPr>
        <w:pStyle w:val="NoSpacing"/>
        <w:numPr>
          <w:ilvl w:val="0"/>
          <w:numId w:val="79"/>
        </w:numPr>
        <w:spacing w:line="480" w:lineRule="auto"/>
        <w:contextualSpacing/>
        <w:rPr>
          <w:rFonts w:ascii="Times New Roman" w:hAnsi="Times New Roman" w:cs="Times New Roman"/>
        </w:rPr>
      </w:pPr>
      <w:r>
        <w:rPr>
          <w:rFonts w:ascii="Times New Roman" w:hAnsi="Times New Roman" w:cs="Times New Roman"/>
        </w:rPr>
        <w:t>The student is able to manage their own self-care (3, 5).</w:t>
      </w:r>
    </w:p>
    <w:p w14:paraId="16A6ADDA"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  </w:t>
      </w:r>
      <w:r w:rsidRPr="00B24992">
        <w:rPr>
          <w:rFonts w:ascii="Times New Roman" w:hAnsi="Times New Roman" w:cs="Times New Roman"/>
        </w:rPr>
        <w:t>Table 10</w:t>
      </w:r>
      <w:r>
        <w:rPr>
          <w:rFonts w:ascii="Times New Roman" w:hAnsi="Times New Roman" w:cs="Times New Roman"/>
        </w:rPr>
        <w:t xml:space="preserve"> details the mean differences for all assessment questions between the two groups.</w:t>
      </w:r>
    </w:p>
    <w:p w14:paraId="13683C65" w14:textId="77777777"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I also wanted to explore any mean and median differences between only experts in Delphi Groups 1 and 2 with on-campus living options. As shown in </w:t>
      </w:r>
      <w:r w:rsidRPr="00B24992">
        <w:rPr>
          <w:rFonts w:ascii="Times New Roman" w:hAnsi="Times New Roman" w:cs="Times New Roman"/>
        </w:rPr>
        <w:t>Table 11</w:t>
      </w:r>
      <w:r>
        <w:rPr>
          <w:rFonts w:ascii="Times New Roman" w:hAnsi="Times New Roman" w:cs="Times New Roman"/>
        </w:rPr>
        <w:t>, experts in Delphi Group 1 and 2 had both agreement and contention on the importance of items. Experts rated the assessment ite</w:t>
      </w:r>
      <w:r w:rsidRPr="007F6CA5">
        <w:rPr>
          <w:rFonts w:ascii="Times New Roman" w:hAnsi="Times New Roman" w:cs="Times New Roman"/>
        </w:rPr>
        <w:t xml:space="preserve">m: </w:t>
      </w:r>
      <w:r w:rsidRPr="00A3411B">
        <w:rPr>
          <w:rFonts w:ascii="Times New Roman" w:hAnsi="Times New Roman" w:cs="Times New Roman"/>
          <w:i/>
          <w:iCs/>
        </w:rPr>
        <w:t>The student has the ability to navigate the campus after initial training and support</w:t>
      </w:r>
      <w:r w:rsidRPr="007F6CA5">
        <w:rPr>
          <w:rFonts w:ascii="Times New Roman" w:hAnsi="Times New Roman" w:cs="Times New Roman"/>
        </w:rPr>
        <w:t>, similarly</w:t>
      </w:r>
      <w:r>
        <w:rPr>
          <w:rFonts w:ascii="Times New Roman" w:hAnsi="Times New Roman" w:cs="Times New Roman"/>
        </w:rPr>
        <w:t xml:space="preserve"> with only .19 difference. Other items of agreement included</w:t>
      </w:r>
    </w:p>
    <w:p w14:paraId="20E1AB03" w14:textId="77777777" w:rsidR="00BF1741" w:rsidRDefault="00BF1741" w:rsidP="00BF1741">
      <w:pPr>
        <w:pStyle w:val="NoSpacing"/>
        <w:numPr>
          <w:ilvl w:val="0"/>
          <w:numId w:val="75"/>
        </w:numPr>
        <w:spacing w:line="480" w:lineRule="auto"/>
        <w:contextualSpacing/>
        <w:rPr>
          <w:rFonts w:ascii="Times New Roman" w:hAnsi="Times New Roman" w:cs="Times New Roman"/>
        </w:rPr>
      </w:pPr>
      <w:r>
        <w:rPr>
          <w:rFonts w:ascii="Times New Roman" w:hAnsi="Times New Roman" w:cs="Times New Roman"/>
        </w:rPr>
        <w:t>The student is interested in living on campus without adult supervision (0.43 difference).</w:t>
      </w:r>
    </w:p>
    <w:p w14:paraId="0C6A4E09" w14:textId="77777777" w:rsidR="00BF1741" w:rsidRDefault="00BF1741" w:rsidP="00BF1741">
      <w:pPr>
        <w:pStyle w:val="NoSpacing"/>
        <w:numPr>
          <w:ilvl w:val="0"/>
          <w:numId w:val="75"/>
        </w:numPr>
        <w:spacing w:line="480" w:lineRule="auto"/>
        <w:contextualSpacing/>
        <w:rPr>
          <w:rFonts w:ascii="Times New Roman" w:hAnsi="Times New Roman" w:cs="Times New Roman"/>
        </w:rPr>
      </w:pPr>
      <w:r>
        <w:rPr>
          <w:rFonts w:ascii="Times New Roman" w:hAnsi="Times New Roman" w:cs="Times New Roman"/>
        </w:rPr>
        <w:t>The student has the ability to sit up to a 90-minute course (0.53 difference).</w:t>
      </w:r>
    </w:p>
    <w:p w14:paraId="65406EBB" w14:textId="77777777" w:rsidR="00BF1741" w:rsidRDefault="00BF1741" w:rsidP="00BF1741">
      <w:pPr>
        <w:pStyle w:val="NoSpacing"/>
        <w:numPr>
          <w:ilvl w:val="0"/>
          <w:numId w:val="75"/>
        </w:numPr>
        <w:spacing w:line="480" w:lineRule="auto"/>
        <w:contextualSpacing/>
        <w:rPr>
          <w:rFonts w:ascii="Times New Roman" w:hAnsi="Times New Roman" w:cs="Times New Roman"/>
        </w:rPr>
      </w:pPr>
      <w:r>
        <w:rPr>
          <w:rFonts w:ascii="Times New Roman" w:hAnsi="Times New Roman" w:cs="Times New Roman"/>
        </w:rPr>
        <w:t>The potential student is currently participating in work, school, volunteering, or extra-curricular activities (0.57 difference).</w:t>
      </w:r>
    </w:p>
    <w:p w14:paraId="73E4F65D" w14:textId="77777777" w:rsidR="00BF1741" w:rsidRDefault="00BF1741" w:rsidP="00BF1741">
      <w:pPr>
        <w:pStyle w:val="NoSpacing"/>
        <w:numPr>
          <w:ilvl w:val="0"/>
          <w:numId w:val="75"/>
        </w:numPr>
        <w:spacing w:line="480" w:lineRule="auto"/>
        <w:contextualSpacing/>
        <w:rPr>
          <w:rFonts w:ascii="Times New Roman" w:hAnsi="Times New Roman" w:cs="Times New Roman"/>
        </w:rPr>
      </w:pPr>
      <w:r>
        <w:rPr>
          <w:rFonts w:ascii="Times New Roman" w:hAnsi="Times New Roman" w:cs="Times New Roman"/>
        </w:rPr>
        <w:t>The student is able to function in a residential setting without supervision (0.57 difference).</w:t>
      </w:r>
    </w:p>
    <w:p w14:paraId="31CC4659" w14:textId="77777777"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To corroborate these results, I reviewed the medians from both groups and found 4 of the 13 items to be in agreement. </w:t>
      </w:r>
    </w:p>
    <w:p w14:paraId="04B381DA" w14:textId="00CF3BE0" w:rsidR="00BF1741" w:rsidRPr="008F332B" w:rsidRDefault="00BF1741" w:rsidP="00BF1741">
      <w:pPr>
        <w:pStyle w:val="NoSpacing"/>
        <w:spacing w:line="480" w:lineRule="auto"/>
        <w:ind w:firstLine="360"/>
        <w:contextualSpacing/>
        <w:rPr>
          <w:rFonts w:ascii="Times New Roman" w:hAnsi="Times New Roman" w:cs="Times New Roman"/>
        </w:rPr>
      </w:pPr>
      <w:r>
        <w:rPr>
          <w:rFonts w:ascii="Times New Roman" w:hAnsi="Times New Roman" w:cs="Times New Roman"/>
        </w:rPr>
        <w:t>However, the experts from Delphi Group 1 and 2 with on-campus living options strongly contended the importance of the adm</w:t>
      </w:r>
      <w:r w:rsidRPr="008F332B">
        <w:rPr>
          <w:rFonts w:ascii="Times New Roman" w:hAnsi="Times New Roman" w:cs="Times New Roman"/>
        </w:rPr>
        <w:t>ission it</w:t>
      </w:r>
      <w:r w:rsidRPr="007F6CA5">
        <w:rPr>
          <w:rFonts w:ascii="Times New Roman" w:hAnsi="Times New Roman" w:cs="Times New Roman"/>
        </w:rPr>
        <w:t xml:space="preserve">em: </w:t>
      </w:r>
      <w:r w:rsidRPr="0018754D">
        <w:rPr>
          <w:rFonts w:ascii="Times New Roman" w:hAnsi="Times New Roman" w:cs="Times New Roman"/>
          <w:i/>
          <w:iCs/>
          <w:color w:val="000000"/>
        </w:rPr>
        <w:t>The student has and will maintain health insurance while in the program</w:t>
      </w:r>
      <w:r w:rsidRPr="007F6CA5">
        <w:rPr>
          <w:rFonts w:ascii="Times New Roman" w:hAnsi="Times New Roman" w:cs="Times New Roman"/>
          <w:color w:val="000000"/>
        </w:rPr>
        <w:t xml:space="preserve">. </w:t>
      </w:r>
      <w:r w:rsidRPr="007F6CA5">
        <w:rPr>
          <w:rFonts w:ascii="Times New Roman" w:hAnsi="Times New Roman" w:cs="Times New Roman"/>
        </w:rPr>
        <w:t xml:space="preserve">The </w:t>
      </w:r>
      <w:r w:rsidRPr="008F332B">
        <w:rPr>
          <w:rFonts w:ascii="Times New Roman" w:hAnsi="Times New Roman" w:cs="Times New Roman"/>
        </w:rPr>
        <w:t xml:space="preserve">mean of this item from </w:t>
      </w:r>
      <w:r>
        <w:rPr>
          <w:rFonts w:ascii="Times New Roman" w:hAnsi="Times New Roman" w:cs="Times New Roman"/>
        </w:rPr>
        <w:t>Expert Delphi Group 1</w:t>
      </w:r>
      <w:r w:rsidRPr="008F332B">
        <w:rPr>
          <w:rFonts w:ascii="Times New Roman" w:hAnsi="Times New Roman" w:cs="Times New Roman"/>
        </w:rPr>
        <w:t xml:space="preserve"> was 5, while the mean of this item from </w:t>
      </w:r>
      <w:r>
        <w:rPr>
          <w:rFonts w:ascii="Times New Roman" w:hAnsi="Times New Roman" w:cs="Times New Roman"/>
        </w:rPr>
        <w:t>Expert Delphi Group 2</w:t>
      </w:r>
      <w:r w:rsidRPr="008F332B">
        <w:rPr>
          <w:rFonts w:ascii="Times New Roman" w:hAnsi="Times New Roman" w:cs="Times New Roman"/>
        </w:rPr>
        <w:t xml:space="preserve"> was 2, reflecting a difference of </w:t>
      </w:r>
      <w:r w:rsidR="007F6CA5">
        <w:rPr>
          <w:rFonts w:ascii="Times New Roman" w:hAnsi="Times New Roman" w:cs="Times New Roman"/>
        </w:rPr>
        <w:t>3</w:t>
      </w:r>
      <w:r w:rsidRPr="008F332B">
        <w:rPr>
          <w:rFonts w:ascii="Times New Roman" w:hAnsi="Times New Roman" w:cs="Times New Roman"/>
        </w:rPr>
        <w:t>.</w:t>
      </w:r>
      <w:r>
        <w:rPr>
          <w:rFonts w:ascii="Times New Roman" w:hAnsi="Times New Roman" w:cs="Times New Roman"/>
        </w:rPr>
        <w:t xml:space="preserve"> This </w:t>
      </w:r>
      <w:r>
        <w:rPr>
          <w:rFonts w:ascii="Times New Roman" w:hAnsi="Times New Roman" w:cs="Times New Roman"/>
        </w:rPr>
        <w:lastRenderedPageBreak/>
        <w:t xml:space="preserve">extreme discrepancy was also found in the median as Delphi Group 1’s mean was 5 but the mean of Delphi Group 2 was 0. </w:t>
      </w:r>
      <w:r w:rsidRPr="008F332B">
        <w:rPr>
          <w:rFonts w:ascii="Times New Roman" w:hAnsi="Times New Roman" w:cs="Times New Roman"/>
        </w:rPr>
        <w:t>Four other items showed contention between the groups:</w:t>
      </w:r>
    </w:p>
    <w:p w14:paraId="7589408A" w14:textId="77777777" w:rsidR="00BF1741" w:rsidRPr="008F332B" w:rsidRDefault="00BF1741" w:rsidP="00BF1741">
      <w:pPr>
        <w:pStyle w:val="NoSpacing"/>
        <w:numPr>
          <w:ilvl w:val="0"/>
          <w:numId w:val="76"/>
        </w:numPr>
        <w:spacing w:line="480" w:lineRule="auto"/>
        <w:contextualSpacing/>
        <w:rPr>
          <w:rFonts w:ascii="Times New Roman" w:hAnsi="Times New Roman" w:cs="Times New Roman"/>
        </w:rPr>
      </w:pPr>
      <w:r w:rsidRPr="008F332B">
        <w:rPr>
          <w:rFonts w:ascii="Times New Roman" w:hAnsi="Times New Roman" w:cs="Times New Roman"/>
          <w:color w:val="000000"/>
        </w:rPr>
        <w:t>The student has functional math skills</w:t>
      </w:r>
      <w:r>
        <w:rPr>
          <w:rFonts w:ascii="Times New Roman" w:hAnsi="Times New Roman" w:cs="Times New Roman"/>
          <w:color w:val="000000"/>
        </w:rPr>
        <w:t>,</w:t>
      </w:r>
      <w:r w:rsidRPr="008F332B">
        <w:rPr>
          <w:rFonts w:ascii="Times New Roman" w:hAnsi="Times New Roman" w:cs="Times New Roman"/>
          <w:color w:val="000000"/>
        </w:rPr>
        <w:t xml:space="preserve"> including the use of a calculator and basic money management (1.76</w:t>
      </w:r>
      <w:r>
        <w:rPr>
          <w:rFonts w:ascii="Times New Roman" w:hAnsi="Times New Roman" w:cs="Times New Roman"/>
          <w:color w:val="000000"/>
        </w:rPr>
        <w:t xml:space="preserve"> </w:t>
      </w:r>
      <w:r>
        <w:rPr>
          <w:rFonts w:ascii="Times New Roman" w:hAnsi="Times New Roman" w:cs="Times New Roman"/>
        </w:rPr>
        <w:t>difference</w:t>
      </w:r>
      <w:r w:rsidRPr="008F332B">
        <w:rPr>
          <w:rFonts w:ascii="Times New Roman" w:hAnsi="Times New Roman" w:cs="Times New Roman"/>
          <w:color w:val="000000"/>
        </w:rPr>
        <w:t>).</w:t>
      </w:r>
    </w:p>
    <w:p w14:paraId="2D7DDEC0" w14:textId="77777777" w:rsidR="00BF1741" w:rsidRPr="008F332B" w:rsidRDefault="00BF1741" w:rsidP="00BF1741">
      <w:pPr>
        <w:pStyle w:val="NoSpacing"/>
        <w:numPr>
          <w:ilvl w:val="0"/>
          <w:numId w:val="76"/>
        </w:numPr>
        <w:spacing w:line="480" w:lineRule="auto"/>
        <w:contextualSpacing/>
        <w:rPr>
          <w:rFonts w:ascii="Times New Roman" w:hAnsi="Times New Roman" w:cs="Times New Roman"/>
        </w:rPr>
      </w:pPr>
      <w:r w:rsidRPr="008F332B">
        <w:rPr>
          <w:rFonts w:ascii="Times New Roman" w:hAnsi="Times New Roman" w:cs="Times New Roman"/>
        </w:rPr>
        <w:t>The student completes an application essay (may include written statement, presentation, artwork, video, or poetry), either independently or with minimal assistance (1.57</w:t>
      </w:r>
      <w:r>
        <w:rPr>
          <w:rFonts w:ascii="Times New Roman" w:hAnsi="Times New Roman" w:cs="Times New Roman"/>
        </w:rPr>
        <w:t xml:space="preserve"> difference</w:t>
      </w:r>
      <w:r w:rsidRPr="008F332B">
        <w:rPr>
          <w:rFonts w:ascii="Times New Roman" w:hAnsi="Times New Roman" w:cs="Times New Roman"/>
        </w:rPr>
        <w:t>).</w:t>
      </w:r>
    </w:p>
    <w:p w14:paraId="50D745E3" w14:textId="77777777" w:rsidR="00BF1741" w:rsidRPr="008F332B" w:rsidRDefault="00BF1741" w:rsidP="00BF1741">
      <w:pPr>
        <w:pStyle w:val="NoSpacing"/>
        <w:numPr>
          <w:ilvl w:val="0"/>
          <w:numId w:val="76"/>
        </w:numPr>
        <w:spacing w:line="480" w:lineRule="auto"/>
        <w:contextualSpacing/>
        <w:rPr>
          <w:rFonts w:ascii="Times New Roman" w:hAnsi="Times New Roman" w:cs="Times New Roman"/>
        </w:rPr>
      </w:pPr>
      <w:r w:rsidRPr="008F332B">
        <w:rPr>
          <w:rFonts w:ascii="Times New Roman" w:hAnsi="Times New Roman" w:cs="Times New Roman"/>
          <w:color w:val="000000"/>
        </w:rPr>
        <w:t>The student is at a 3rd grade academic level (reading, math, writing) (1.33</w:t>
      </w:r>
      <w:r>
        <w:rPr>
          <w:rFonts w:ascii="Times New Roman" w:hAnsi="Times New Roman" w:cs="Times New Roman"/>
          <w:color w:val="000000"/>
        </w:rPr>
        <w:t xml:space="preserve"> </w:t>
      </w:r>
      <w:r>
        <w:rPr>
          <w:rFonts w:ascii="Times New Roman" w:hAnsi="Times New Roman" w:cs="Times New Roman"/>
        </w:rPr>
        <w:t>difference</w:t>
      </w:r>
      <w:r w:rsidRPr="008F332B">
        <w:rPr>
          <w:rFonts w:ascii="Times New Roman" w:hAnsi="Times New Roman" w:cs="Times New Roman"/>
          <w:color w:val="000000"/>
        </w:rPr>
        <w:t>).</w:t>
      </w:r>
    </w:p>
    <w:p w14:paraId="6DA10302" w14:textId="77777777" w:rsidR="00BF1741" w:rsidRPr="00452A86" w:rsidRDefault="00BF1741" w:rsidP="00BF1741">
      <w:pPr>
        <w:pStyle w:val="NoSpacing"/>
        <w:numPr>
          <w:ilvl w:val="0"/>
          <w:numId w:val="76"/>
        </w:numPr>
        <w:spacing w:line="480" w:lineRule="auto"/>
        <w:contextualSpacing/>
        <w:rPr>
          <w:rFonts w:ascii="Times New Roman" w:hAnsi="Times New Roman" w:cs="Times New Roman"/>
        </w:rPr>
      </w:pPr>
      <w:r w:rsidRPr="008F332B">
        <w:rPr>
          <w:rFonts w:ascii="Times New Roman" w:hAnsi="Times New Roman" w:cs="Times New Roman"/>
          <w:color w:val="000000"/>
        </w:rPr>
        <w:t>The student has previous vocational experiences (paid/unpaid work or volunteering) within the community setting (1.29</w:t>
      </w:r>
      <w:r>
        <w:rPr>
          <w:rFonts w:ascii="Times New Roman" w:hAnsi="Times New Roman" w:cs="Times New Roman"/>
          <w:color w:val="000000"/>
        </w:rPr>
        <w:t xml:space="preserve"> </w:t>
      </w:r>
      <w:r>
        <w:rPr>
          <w:rFonts w:ascii="Times New Roman" w:hAnsi="Times New Roman" w:cs="Times New Roman"/>
        </w:rPr>
        <w:t>difference</w:t>
      </w:r>
      <w:r w:rsidRPr="008F332B">
        <w:rPr>
          <w:rFonts w:ascii="Times New Roman" w:hAnsi="Times New Roman" w:cs="Times New Roman"/>
          <w:color w:val="000000"/>
        </w:rPr>
        <w:t>).</w:t>
      </w:r>
    </w:p>
    <w:p w14:paraId="54FD52FE" w14:textId="29389E20" w:rsidR="00BF1741" w:rsidRPr="00E7010A"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Of the 13 assessment items, 9 items had different medians between Delphi Group 1 and Delphi Group 2. </w:t>
      </w:r>
      <w:r w:rsidRPr="00B24992">
        <w:rPr>
          <w:rFonts w:ascii="Times New Roman" w:hAnsi="Times New Roman" w:cs="Times New Roman"/>
        </w:rPr>
        <w:t>Table 11</w:t>
      </w:r>
      <w:r>
        <w:rPr>
          <w:rFonts w:ascii="Times New Roman" w:hAnsi="Times New Roman" w:cs="Times New Roman"/>
        </w:rPr>
        <w:t xml:space="preserve"> details all other medians, similarities, and differences. </w:t>
      </w:r>
    </w:p>
    <w:p w14:paraId="1565D070" w14:textId="77777777" w:rsidR="00BF1741" w:rsidRDefault="00BF1741" w:rsidP="00BF1741">
      <w:pPr>
        <w:pStyle w:val="NoSpacing"/>
        <w:spacing w:line="480" w:lineRule="auto"/>
        <w:contextualSpacing/>
        <w:rPr>
          <w:rFonts w:ascii="Times New Roman" w:hAnsi="Times New Roman" w:cs="Times New Roman"/>
          <w:b/>
          <w:bCs/>
        </w:rPr>
      </w:pPr>
      <w:r w:rsidRPr="00E41E83">
        <w:rPr>
          <w:rFonts w:ascii="Times New Roman" w:hAnsi="Times New Roman" w:cs="Times New Roman"/>
          <w:b/>
          <w:bCs/>
        </w:rPr>
        <w:t>Usefulness of the Assessment Too</w:t>
      </w:r>
      <w:r>
        <w:rPr>
          <w:rFonts w:ascii="Times New Roman" w:hAnsi="Times New Roman" w:cs="Times New Roman"/>
          <w:b/>
          <w:bCs/>
        </w:rPr>
        <w:t>l</w:t>
      </w:r>
      <w:r w:rsidRPr="00E41E83">
        <w:rPr>
          <w:rFonts w:ascii="Times New Roman" w:hAnsi="Times New Roman" w:cs="Times New Roman"/>
          <w:b/>
          <w:bCs/>
        </w:rPr>
        <w:t xml:space="preserve"> for High School Teams, as Evaluated by PEaE Program Directors</w:t>
      </w:r>
    </w:p>
    <w:p w14:paraId="7DFA1D52" w14:textId="5C905DFA" w:rsidR="00BF1741"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The finalized assessment survey was sent to 173 PEaE directors and program contacts</w:t>
      </w:r>
      <w:r w:rsidR="00C218EB">
        <w:rPr>
          <w:rFonts w:ascii="Times New Roman" w:hAnsi="Times New Roman" w:cs="Times New Roman"/>
        </w:rPr>
        <w:t xml:space="preserve">. </w:t>
      </w:r>
      <w:r>
        <w:rPr>
          <w:rFonts w:ascii="Times New Roman" w:hAnsi="Times New Roman" w:cs="Times New Roman"/>
        </w:rPr>
        <w:t xml:space="preserve">Initially, 47 participants consented to partake in the study (27% response rate) but two were immediately removed from the study because they did not meet the inclusion criteria. I also removed two participants from the study because they did not complete the entire survey. Therefore, the finalized assessment, created through the Delphi process, was reviewed by 43 diverse PEaE program directors. </w:t>
      </w:r>
    </w:p>
    <w:p w14:paraId="7F43BB4F" w14:textId="77777777"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Directors represented 26 states, (1 director declined to indicate a state) with the most responses from Georgia (9%), Ohio (9%) Texas (7%), and Florida (7%). The most common response of directors (30%) shows they been in their current role between three and five years. </w:t>
      </w:r>
      <w:r>
        <w:rPr>
          <w:rFonts w:ascii="Times New Roman" w:hAnsi="Times New Roman" w:cs="Times New Roman"/>
        </w:rPr>
        <w:lastRenderedPageBreak/>
        <w:t xml:space="preserve">However, five directors have been in their role for more than 10 years, while five directors have been in their role for less than one year. Similar to the variety of time directors have been in their role is the amount of time the PEaE programs have been in operation. One program was just started, while 17 programs have been in operation for 10 or more years. </w:t>
      </w:r>
    </w:p>
    <w:p w14:paraId="6475D4E3" w14:textId="77777777"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Of the participating directors, 19 (44%) indicated they had previously been funded through TPSID, while 22 (51%) directors indicated they had not previously received TPSID funding. </w:t>
      </w:r>
      <w:r w:rsidRPr="00DD5521">
        <w:rPr>
          <w:rFonts w:ascii="Times New Roman" w:hAnsi="Times New Roman" w:cs="Times New Roman"/>
        </w:rPr>
        <w:t>Two directors indicated they did not have knowledge if their program was funded previous. As reported, 28</w:t>
      </w:r>
      <w:r>
        <w:rPr>
          <w:rFonts w:ascii="Times New Roman" w:hAnsi="Times New Roman" w:cs="Times New Roman"/>
        </w:rPr>
        <w:t xml:space="preserve"> (65%)</w:t>
      </w:r>
      <w:r w:rsidRPr="00DD5521">
        <w:rPr>
          <w:rFonts w:ascii="Times New Roman" w:hAnsi="Times New Roman" w:cs="Times New Roman"/>
        </w:rPr>
        <w:t xml:space="preserve"> programs are currently not being funded through TPSID, while 13</w:t>
      </w:r>
      <w:r>
        <w:rPr>
          <w:rFonts w:ascii="Times New Roman" w:hAnsi="Times New Roman" w:cs="Times New Roman"/>
        </w:rPr>
        <w:t xml:space="preserve"> (30%)</w:t>
      </w:r>
      <w:r w:rsidRPr="00DD5521">
        <w:rPr>
          <w:rFonts w:ascii="Times New Roman" w:hAnsi="Times New Roman" w:cs="Times New Roman"/>
        </w:rPr>
        <w:t xml:space="preserve"> currently have TPSID funding (2 unknown).</w:t>
      </w:r>
      <w:r>
        <w:rPr>
          <w:rFonts w:ascii="Times New Roman" w:hAnsi="Times New Roman" w:cs="Times New Roman"/>
        </w:rPr>
        <w:t xml:space="preserve"> </w:t>
      </w:r>
    </w:p>
    <w:p w14:paraId="1774E6CD" w14:textId="77777777" w:rsidR="00BF1741" w:rsidRDefault="00BF1741" w:rsidP="00BF1741">
      <w:pPr>
        <w:pStyle w:val="NoSpacing"/>
        <w:spacing w:line="480" w:lineRule="auto"/>
        <w:ind w:firstLine="720"/>
        <w:contextualSpacing/>
        <w:rPr>
          <w:rFonts w:ascii="Times New Roman" w:hAnsi="Times New Roman" w:cs="Times New Roman"/>
        </w:rPr>
      </w:pPr>
      <w:r>
        <w:rPr>
          <w:rFonts w:ascii="Times New Roman" w:hAnsi="Times New Roman" w:cs="Times New Roman"/>
        </w:rPr>
        <w:t xml:space="preserve">While the majority of directors (23; 53%) indicated students had living options, only 7 directors indicated requirements for students living on campus. </w:t>
      </w:r>
      <w:r w:rsidRPr="002637CD">
        <w:rPr>
          <w:rFonts w:ascii="Times New Roman" w:hAnsi="Times New Roman" w:cs="Times New Roman"/>
        </w:rPr>
        <w:t>Most program directors (29</w:t>
      </w:r>
      <w:r>
        <w:rPr>
          <w:rFonts w:ascii="Times New Roman" w:hAnsi="Times New Roman" w:cs="Times New Roman"/>
        </w:rPr>
        <w:t>; 67%</w:t>
      </w:r>
      <w:r w:rsidRPr="002637CD">
        <w:rPr>
          <w:rFonts w:ascii="Times New Roman" w:hAnsi="Times New Roman" w:cs="Times New Roman"/>
        </w:rPr>
        <w:t xml:space="preserve">) indicated their programs are two years in length but program length ranged from one year to four years. </w:t>
      </w:r>
    </w:p>
    <w:p w14:paraId="7AC7143F" w14:textId="3DA1A730" w:rsidR="00BF1741" w:rsidRDefault="00BF1741" w:rsidP="00BF1741">
      <w:pPr>
        <w:pStyle w:val="NoSpacing"/>
        <w:spacing w:line="480" w:lineRule="auto"/>
        <w:ind w:firstLine="720"/>
        <w:contextualSpacing/>
        <w:rPr>
          <w:rFonts w:ascii="Times New Roman" w:hAnsi="Times New Roman" w:cs="Times New Roman"/>
        </w:rPr>
      </w:pPr>
      <w:r w:rsidRPr="002637CD">
        <w:rPr>
          <w:rFonts w:ascii="Times New Roman" w:hAnsi="Times New Roman" w:cs="Times New Roman"/>
        </w:rPr>
        <w:t>Furthermore, respondents indicated a wide range of annual program costs. The majority (16</w:t>
      </w:r>
      <w:r>
        <w:rPr>
          <w:rFonts w:ascii="Times New Roman" w:hAnsi="Times New Roman" w:cs="Times New Roman"/>
        </w:rPr>
        <w:t>; 37%</w:t>
      </w:r>
      <w:r w:rsidRPr="002637CD">
        <w:rPr>
          <w:rFonts w:ascii="Times New Roman" w:hAnsi="Times New Roman" w:cs="Times New Roman"/>
        </w:rPr>
        <w:t>) of directors indicated program costs ranging between $10,000 and $19,999 for students. Twelve directors</w:t>
      </w:r>
      <w:r w:rsidR="007F6CA5">
        <w:rPr>
          <w:rFonts w:ascii="Times New Roman" w:hAnsi="Times New Roman" w:cs="Times New Roman"/>
        </w:rPr>
        <w:t xml:space="preserve"> (28%)</w:t>
      </w:r>
      <w:r w:rsidRPr="002637CD">
        <w:rPr>
          <w:rFonts w:ascii="Times New Roman" w:hAnsi="Times New Roman" w:cs="Times New Roman"/>
        </w:rPr>
        <w:t xml:space="preserve"> indicated the program cost less than $5,000 for students, while one director indicated the program cost between $50,000 and $59,000 for students. It is important to note 22</w:t>
      </w:r>
      <w:r>
        <w:rPr>
          <w:rFonts w:ascii="Times New Roman" w:hAnsi="Times New Roman" w:cs="Times New Roman"/>
        </w:rPr>
        <w:t xml:space="preserve"> (51%)</w:t>
      </w:r>
      <w:r w:rsidRPr="002637CD">
        <w:rPr>
          <w:rFonts w:ascii="Times New Roman" w:hAnsi="Times New Roman" w:cs="Times New Roman"/>
        </w:rPr>
        <w:t xml:space="preserve"> directors specified the annual cost for students was not inclusive of additional expenses (e.g., meal plan, housing). </w:t>
      </w:r>
    </w:p>
    <w:p w14:paraId="4260A38E" w14:textId="77777777" w:rsidR="00BF1741" w:rsidRDefault="00BF1741" w:rsidP="00BF1741">
      <w:pPr>
        <w:pStyle w:val="NoSpacing"/>
        <w:spacing w:line="480" w:lineRule="auto"/>
        <w:ind w:firstLine="720"/>
        <w:contextualSpacing/>
        <w:rPr>
          <w:rFonts w:ascii="Times New Roman" w:hAnsi="Times New Roman" w:cs="Times New Roman"/>
        </w:rPr>
      </w:pPr>
      <w:r w:rsidRPr="002637CD">
        <w:rPr>
          <w:rFonts w:ascii="Times New Roman" w:hAnsi="Times New Roman" w:cs="Times New Roman"/>
        </w:rPr>
        <w:t>Finally, 27</w:t>
      </w:r>
      <w:r>
        <w:rPr>
          <w:rFonts w:ascii="Times New Roman" w:hAnsi="Times New Roman" w:cs="Times New Roman"/>
        </w:rPr>
        <w:t xml:space="preserve"> (63%)</w:t>
      </w:r>
      <w:r w:rsidRPr="002637CD">
        <w:rPr>
          <w:rFonts w:ascii="Times New Roman" w:hAnsi="Times New Roman" w:cs="Times New Roman"/>
        </w:rPr>
        <w:t xml:space="preserve"> directors indicated students receive a certificate of completion from the university/college at the completion of the program, and 14</w:t>
      </w:r>
      <w:r>
        <w:rPr>
          <w:rFonts w:ascii="Times New Roman" w:hAnsi="Times New Roman" w:cs="Times New Roman"/>
        </w:rPr>
        <w:t xml:space="preserve"> (33%)</w:t>
      </w:r>
      <w:r w:rsidRPr="002637CD">
        <w:rPr>
          <w:rFonts w:ascii="Times New Roman" w:hAnsi="Times New Roman" w:cs="Times New Roman"/>
        </w:rPr>
        <w:t xml:space="preserve"> directors indicated students receive a certificate of completion from the program. One director indicated students receive a </w:t>
      </w:r>
      <w:r w:rsidRPr="002637CD">
        <w:rPr>
          <w:rFonts w:ascii="Times New Roman" w:hAnsi="Times New Roman" w:cs="Times New Roman"/>
        </w:rPr>
        <w:lastRenderedPageBreak/>
        <w:t>diploma from the university/college. Conversely, one director indicated students did not receive any completion document at the end of the program.</w:t>
      </w:r>
      <w:r>
        <w:rPr>
          <w:rFonts w:ascii="Times New Roman" w:hAnsi="Times New Roman" w:cs="Times New Roman"/>
        </w:rPr>
        <w:t xml:space="preserve"> </w:t>
      </w:r>
    </w:p>
    <w:p w14:paraId="106F635E" w14:textId="0F899082" w:rsidR="00BF1741" w:rsidRPr="003673FB"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Unanimously, all directors (43) recommended the assessment for high school special education teams planning for students to apply for </w:t>
      </w:r>
      <w:r w:rsidRPr="00F764C7">
        <w:rPr>
          <w:rFonts w:ascii="Times New Roman" w:hAnsi="Times New Roman" w:cs="Times New Roman"/>
          <w:i/>
          <w:iCs/>
        </w:rPr>
        <w:t>any</w:t>
      </w:r>
      <w:r>
        <w:rPr>
          <w:rFonts w:ascii="Times New Roman" w:hAnsi="Times New Roman" w:cs="Times New Roman"/>
        </w:rPr>
        <w:t xml:space="preserve"> PEaE programs and 22 (51%) directors reported they would strongly recommend the assessment tool to high school special education teams and would consider adding the tool to their website as a resource. The remaining 21 (49%) directors noted they recommend the assessment and would share the tool when requested</w:t>
      </w:r>
      <w:r w:rsidR="003F725A">
        <w:rPr>
          <w:rFonts w:ascii="Times New Roman" w:hAnsi="Times New Roman" w:cs="Times New Roman"/>
        </w:rPr>
        <w:t xml:space="preserve">. </w:t>
      </w:r>
      <w:r>
        <w:rPr>
          <w:rFonts w:ascii="Times New Roman" w:hAnsi="Times New Roman" w:cs="Times New Roman"/>
        </w:rPr>
        <w:t xml:space="preserve">    </w:t>
      </w:r>
    </w:p>
    <w:p w14:paraId="1C43CC64" w14:textId="77777777" w:rsidR="00BF1741" w:rsidRDefault="00BF1741" w:rsidP="00BF1741">
      <w:pPr>
        <w:pStyle w:val="NoSpacing"/>
        <w:spacing w:line="480" w:lineRule="auto"/>
        <w:contextualSpacing/>
        <w:rPr>
          <w:rFonts w:ascii="Times New Roman" w:hAnsi="Times New Roman" w:cs="Times New Roman"/>
          <w:b/>
          <w:bCs/>
          <w:i/>
          <w:iCs/>
        </w:rPr>
      </w:pPr>
      <w:r>
        <w:rPr>
          <w:rFonts w:ascii="Times New Roman" w:hAnsi="Times New Roman" w:cs="Times New Roman"/>
          <w:b/>
          <w:bCs/>
          <w:i/>
          <w:iCs/>
        </w:rPr>
        <w:t xml:space="preserve">Recommendations for High School IEP Teams </w:t>
      </w:r>
    </w:p>
    <w:p w14:paraId="7004D77D" w14:textId="77777777" w:rsidR="00BF1741" w:rsidRPr="004337DE"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Similar to the previous results, all 43 directors recommended the assessment be used by high school special education teams planning for students to apply to </w:t>
      </w:r>
      <w:r w:rsidRPr="00F764C7">
        <w:rPr>
          <w:rFonts w:ascii="Times New Roman" w:hAnsi="Times New Roman" w:cs="Times New Roman"/>
          <w:i/>
          <w:iCs/>
        </w:rPr>
        <w:t>their</w:t>
      </w:r>
      <w:r>
        <w:rPr>
          <w:rFonts w:ascii="Times New Roman" w:hAnsi="Times New Roman" w:cs="Times New Roman"/>
        </w:rPr>
        <w:t xml:space="preserve"> PEaE program; 22 (51%) noting they strongly advise using the tool and would consider adding the tool to their website as a resource. </w:t>
      </w:r>
    </w:p>
    <w:p w14:paraId="04CBDB56" w14:textId="77777777" w:rsidR="00BF1741" w:rsidRDefault="00BF1741" w:rsidP="00BF1741">
      <w:pPr>
        <w:pStyle w:val="NoSpacing"/>
        <w:spacing w:line="480" w:lineRule="auto"/>
        <w:contextualSpacing/>
        <w:rPr>
          <w:rFonts w:ascii="Times New Roman" w:hAnsi="Times New Roman" w:cs="Times New Roman"/>
          <w:b/>
          <w:bCs/>
        </w:rPr>
      </w:pPr>
      <w:r w:rsidRPr="00876E85">
        <w:rPr>
          <w:rFonts w:ascii="Times New Roman" w:hAnsi="Times New Roman" w:cs="Times New Roman"/>
          <w:b/>
          <w:bCs/>
        </w:rPr>
        <w:t>Usefulness of the Assessment Tool for PEaE Programs, as Evaluated by PEaE Program Directors</w:t>
      </w:r>
    </w:p>
    <w:p w14:paraId="1BAA2EB6" w14:textId="77777777" w:rsidR="00BF1741" w:rsidRPr="000D4040"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To evaluate how useful the assessment tool is for PEaE programs, directors evaluated if the assessment tool would be useful as a screening tool for their PEaE programs. Collectively, program directors agreed the assessment could be used as a screening tool for admission to their PEaE program; 24 (56%) noting with minor adjustments and 17 (40%) noting the assessment could be used without changes. Two directors indicated they would not use the assessment as a screening tool. </w:t>
      </w:r>
    </w:p>
    <w:p w14:paraId="6ACEC5FF" w14:textId="77777777" w:rsidR="00BF1741" w:rsidRDefault="00BF1741" w:rsidP="00BF1741">
      <w:pPr>
        <w:pStyle w:val="NoSpacing"/>
        <w:spacing w:line="480" w:lineRule="auto"/>
        <w:contextualSpacing/>
        <w:rPr>
          <w:rFonts w:ascii="Times New Roman" w:hAnsi="Times New Roman" w:cs="Times New Roman"/>
          <w:b/>
          <w:bCs/>
        </w:rPr>
      </w:pPr>
      <w:r w:rsidRPr="007D4E55">
        <w:rPr>
          <w:rFonts w:ascii="Times New Roman" w:hAnsi="Times New Roman" w:cs="Times New Roman"/>
          <w:b/>
          <w:bCs/>
          <w:color w:val="000000" w:themeColor="text1"/>
        </w:rPr>
        <w:t>Regression Analysis</w:t>
      </w:r>
    </w:p>
    <w:p w14:paraId="198EA53A" w14:textId="77777777" w:rsidR="00BF1741" w:rsidRDefault="00BF1741" w:rsidP="00BF1741">
      <w:pPr>
        <w:spacing w:line="480" w:lineRule="auto"/>
        <w:ind w:firstLine="720"/>
        <w:contextualSpacing/>
        <w:rPr>
          <w:color w:val="000000"/>
        </w:rPr>
      </w:pPr>
      <w:r w:rsidRPr="00240C84">
        <w:rPr>
          <w:color w:val="000000"/>
        </w:rPr>
        <w:t xml:space="preserve">To address if </w:t>
      </w:r>
      <w:r>
        <w:rPr>
          <w:color w:val="000000"/>
        </w:rPr>
        <w:t xml:space="preserve">domains were weighted more heavily in admission criteria based on certain program characteristics </w:t>
      </w:r>
      <w:r w:rsidRPr="00240C84">
        <w:rPr>
          <w:color w:val="000000"/>
        </w:rPr>
        <w:t>multiple linear regression analys</w:t>
      </w:r>
      <w:r>
        <w:rPr>
          <w:color w:val="000000"/>
        </w:rPr>
        <w:t>es</w:t>
      </w:r>
      <w:r w:rsidRPr="00240C84">
        <w:rPr>
          <w:color w:val="000000"/>
        </w:rPr>
        <w:t xml:space="preserve"> w</w:t>
      </w:r>
      <w:r>
        <w:rPr>
          <w:color w:val="000000"/>
        </w:rPr>
        <w:t>ere</w:t>
      </w:r>
      <w:r w:rsidRPr="00240C84">
        <w:rPr>
          <w:color w:val="000000"/>
        </w:rPr>
        <w:t xml:space="preserve"> conducted through SPSS.</w:t>
      </w:r>
      <w:r>
        <w:rPr>
          <w:color w:val="000000"/>
        </w:rPr>
        <w:t xml:space="preserve"> The </w:t>
      </w:r>
      <w:r>
        <w:rPr>
          <w:color w:val="000000"/>
        </w:rPr>
        <w:lastRenderedPageBreak/>
        <w:t xml:space="preserve">participant mean score for each of the 16 domains was used as the dependent measure in each analysis. The independent variables tested consisted of three specific program characteristics: (a) the current status of TPSID funding, (b) if programs required employment of students while in the program, and (c) if programs required students to live on campus. </w:t>
      </w:r>
    </w:p>
    <w:p w14:paraId="1065509B" w14:textId="7CFD4454" w:rsidR="00BF1741" w:rsidRDefault="00BF1741" w:rsidP="00BF1741">
      <w:pPr>
        <w:spacing w:line="480" w:lineRule="auto"/>
        <w:ind w:firstLine="720"/>
        <w:contextualSpacing/>
        <w:rPr>
          <w:color w:val="000000"/>
        </w:rPr>
      </w:pPr>
      <w:r>
        <w:rPr>
          <w:color w:val="000000"/>
        </w:rPr>
        <w:t xml:space="preserve">While 25% of the entire population of 173 PEaE directors completed the survey, the overall sample size to conduct analysis was small and only consisted of 43 participant responses. Furthermore, a disproportionality of participants occurred who represented PEaE programs with the specific characteristics being reviewed. </w:t>
      </w:r>
      <w:r w:rsidRPr="00240C84">
        <w:rPr>
          <w:color w:val="000000"/>
        </w:rPr>
        <w:t>Of the 43 participants, 13 stated their programs required employment of students and were TPSID</w:t>
      </w:r>
      <w:r w:rsidR="00F35C01">
        <w:rPr>
          <w:color w:val="000000"/>
        </w:rPr>
        <w:t xml:space="preserve"> </w:t>
      </w:r>
      <w:r w:rsidRPr="00240C84">
        <w:rPr>
          <w:color w:val="000000"/>
        </w:rPr>
        <w:t>funded (not necessar</w:t>
      </w:r>
      <w:r>
        <w:rPr>
          <w:color w:val="000000"/>
        </w:rPr>
        <w:t>il</w:t>
      </w:r>
      <w:r w:rsidRPr="00240C84">
        <w:rPr>
          <w:color w:val="000000"/>
        </w:rPr>
        <w:t>y the same participants)</w:t>
      </w:r>
      <w:r>
        <w:rPr>
          <w:color w:val="000000"/>
        </w:rPr>
        <w:t xml:space="preserve"> and o</w:t>
      </w:r>
      <w:r w:rsidRPr="00240C84">
        <w:rPr>
          <w:color w:val="000000"/>
        </w:rPr>
        <w:t>nly 7 of the 43 participants indicated their programs had on-campus living requirements</w:t>
      </w:r>
      <w:r>
        <w:rPr>
          <w:color w:val="000000"/>
        </w:rPr>
        <w:t xml:space="preserve">. </w:t>
      </w:r>
      <w:r w:rsidRPr="00240C84">
        <w:rPr>
          <w:color w:val="000000"/>
        </w:rPr>
        <w:t xml:space="preserve">I used SPSS to run and analyze 16 different </w:t>
      </w:r>
      <w:r>
        <w:rPr>
          <w:color w:val="000000"/>
        </w:rPr>
        <w:t xml:space="preserve">multiple </w:t>
      </w:r>
      <w:r w:rsidRPr="00240C84">
        <w:rPr>
          <w:color w:val="000000"/>
        </w:rPr>
        <w:t xml:space="preserve">linear regression models to </w:t>
      </w:r>
      <w:r>
        <w:rPr>
          <w:color w:val="000000"/>
        </w:rPr>
        <w:t xml:space="preserve">identify if program characteristics predicted difference in rating for domains. </w:t>
      </w:r>
    </w:p>
    <w:p w14:paraId="19D1F612" w14:textId="77777777" w:rsidR="00BF1741" w:rsidRDefault="00BF1741" w:rsidP="00BF1741">
      <w:pPr>
        <w:pStyle w:val="NoSpacing"/>
        <w:spacing w:line="480" w:lineRule="auto"/>
        <w:contextualSpacing/>
        <w:rPr>
          <w:rFonts w:ascii="Times New Roman" w:hAnsi="Times New Roman" w:cs="Times New Roman"/>
          <w:b/>
          <w:bCs/>
          <w:i/>
          <w:iCs/>
        </w:rPr>
      </w:pPr>
      <w:r w:rsidRPr="009259BD">
        <w:rPr>
          <w:rFonts w:ascii="Times New Roman" w:hAnsi="Times New Roman" w:cs="Times New Roman"/>
          <w:b/>
          <w:bCs/>
          <w:i/>
          <w:iCs/>
        </w:rPr>
        <w:t>Relations Between Domains and Specific Characteristics of PEaE Programs</w:t>
      </w:r>
      <w:r w:rsidRPr="00BD23BF">
        <w:rPr>
          <w:rFonts w:ascii="Times New Roman" w:hAnsi="Times New Roman" w:cs="Times New Roman"/>
          <w:b/>
          <w:bCs/>
          <w:i/>
          <w:iCs/>
        </w:rPr>
        <w:t xml:space="preserve"> </w:t>
      </w:r>
    </w:p>
    <w:p w14:paraId="26D9C704" w14:textId="77777777" w:rsidR="00BF1741" w:rsidRPr="00BD23BF"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ab/>
        <w:t xml:space="preserve">For each multiple linear regression ran the </w:t>
      </w:r>
      <w:r w:rsidRPr="002B4131">
        <w:rPr>
          <w:rFonts w:ascii="Times New Roman" w:hAnsi="Times New Roman" w:cs="Times New Roman"/>
          <w:i/>
          <w:iCs/>
        </w:rPr>
        <w:t>R</w:t>
      </w:r>
      <w:r>
        <w:rPr>
          <w:rFonts w:ascii="Times New Roman" w:hAnsi="Times New Roman" w:cs="Times New Roman"/>
        </w:rPr>
        <w:t xml:space="preserve">-squared value was small (.012 - .165 range) and the adjusted </w:t>
      </w:r>
      <w:r w:rsidRPr="002B4131">
        <w:rPr>
          <w:rFonts w:ascii="Times New Roman" w:hAnsi="Times New Roman" w:cs="Times New Roman"/>
          <w:i/>
          <w:iCs/>
        </w:rPr>
        <w:t>R</w:t>
      </w:r>
      <w:r>
        <w:rPr>
          <w:rFonts w:ascii="Times New Roman" w:hAnsi="Times New Roman" w:cs="Times New Roman"/>
        </w:rPr>
        <w:t xml:space="preserve">-squared for 14 of the 16 models were negative indicating negligible predictive utility of the program characteristics on the domains. This indicated the three independent variables (program characteristics) did not improve the predication of the dependent measure (mean domain score). </w:t>
      </w:r>
    </w:p>
    <w:p w14:paraId="0BB499F5" w14:textId="4759CBFD" w:rsidR="00BF1741" w:rsidRPr="007D4E55" w:rsidRDefault="00BF1741" w:rsidP="00BF1741">
      <w:pPr>
        <w:pStyle w:val="NoSpacing"/>
        <w:spacing w:line="480" w:lineRule="auto"/>
        <w:ind w:firstLine="720"/>
        <w:contextualSpacing/>
        <w:rPr>
          <w:rFonts w:ascii="Times New Roman" w:hAnsi="Times New Roman" w:cs="Times New Roman"/>
          <w:b/>
          <w:bCs/>
        </w:rPr>
      </w:pPr>
      <w:r w:rsidRPr="00170AEE">
        <w:rPr>
          <w:rFonts w:ascii="Times New Roman" w:hAnsi="Times New Roman" w:cs="Times New Roman"/>
          <w:b/>
          <w:bCs/>
        </w:rPr>
        <w:t>Requirements for Admission Domain.</w:t>
      </w:r>
      <w:r>
        <w:rPr>
          <w:rFonts w:ascii="Times New Roman" w:hAnsi="Times New Roman" w:cs="Times New Roman"/>
          <w:b/>
          <w:bCs/>
        </w:rPr>
        <w:t xml:space="preserve"> </w:t>
      </w:r>
      <w:r>
        <w:rPr>
          <w:rFonts w:ascii="Times New Roman" w:hAnsi="Times New Roman" w:cs="Times New Roman"/>
        </w:rPr>
        <w:t>Results to predict requirements for admission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.162, </w:t>
      </w:r>
      <w:r w:rsidRPr="002B4131">
        <w:rPr>
          <w:rFonts w:ascii="Times New Roman" w:hAnsi="Times New Roman" w:cs="Times New Roman"/>
          <w:i/>
          <w:iCs/>
        </w:rPr>
        <w:t>p</w:t>
      </w:r>
      <w:r>
        <w:rPr>
          <w:rFonts w:ascii="Times New Roman" w:hAnsi="Times New Roman" w:cs="Times New Roman"/>
        </w:rPr>
        <w:t xml:space="preserve"> &lt; .921</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.012 (1.2%).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064</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F11E5B">
        <w:rPr>
          <w:rFonts w:ascii="Times New Roman" w:hAnsi="Times New Roman" w:cs="Times New Roman"/>
        </w:rPr>
        <w:t>requirements for admission</w:t>
      </w:r>
      <w:r>
        <w:rPr>
          <w:rFonts w:ascii="Times New Roman" w:hAnsi="Times New Roman" w:cs="Times New Roman"/>
        </w:rPr>
        <w:t xml:space="preserve"> score was equal to 3.614. Reporting values from the regression parameter estimates (Unstandardized B</w:t>
      </w:r>
      <w:r w:rsidR="006D51C6">
        <w:rPr>
          <w:rFonts w:ascii="Times New Roman" w:hAnsi="Times New Roman" w:cs="Times New Roman"/>
        </w:rPr>
        <w:t>):</w:t>
      </w:r>
    </w:p>
    <w:p w14:paraId="2A82F3A5" w14:textId="18B41666"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lastRenderedPageBreak/>
        <w:t>Programs that received TPSID funding led to a mean level increase of .158 when controlling for all other variables</w:t>
      </w:r>
      <w:r w:rsidR="006D51C6">
        <w:rPr>
          <w:rFonts w:ascii="Times New Roman" w:hAnsi="Times New Roman" w:cs="Times New Roman"/>
        </w:rPr>
        <w:t>.</w:t>
      </w:r>
    </w:p>
    <w:p w14:paraId="7CC9B7C9" w14:textId="3DF52CD8"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C52EB5">
        <w:rPr>
          <w:rFonts w:ascii="Times New Roman" w:hAnsi="Times New Roman" w:cs="Times New Roman"/>
        </w:rPr>
        <w:t>-</w:t>
      </w:r>
      <w:r>
        <w:rPr>
          <w:rFonts w:ascii="Times New Roman" w:hAnsi="Times New Roman" w:cs="Times New Roman"/>
        </w:rPr>
        <w:t xml:space="preserve">campus living </w:t>
      </w:r>
      <w:r w:rsidR="007F6CA5">
        <w:rPr>
          <w:rFonts w:ascii="Times New Roman" w:hAnsi="Times New Roman" w:cs="Times New Roman"/>
        </w:rPr>
        <w:t>requirement</w:t>
      </w:r>
      <w:r>
        <w:rPr>
          <w:rFonts w:ascii="Times New Roman" w:hAnsi="Times New Roman" w:cs="Times New Roman"/>
        </w:rPr>
        <w:t xml:space="preserve"> led to a mean level increase of </w:t>
      </w:r>
      <w:r w:rsidRPr="005722AA">
        <w:rPr>
          <w:rFonts w:ascii="Times New Roman" w:hAnsi="Times New Roman" w:cs="Times New Roman"/>
        </w:rPr>
        <w:t>.076</w:t>
      </w:r>
      <w:r>
        <w:rPr>
          <w:rFonts w:ascii="Times New Roman" w:hAnsi="Times New Roman" w:cs="Times New Roman"/>
        </w:rPr>
        <w:t xml:space="preserve"> when controlling for all other variables</w:t>
      </w:r>
      <w:r w:rsidR="006D51C6">
        <w:rPr>
          <w:rFonts w:ascii="Times New Roman" w:hAnsi="Times New Roman" w:cs="Times New Roman"/>
        </w:rPr>
        <w:t>.</w:t>
      </w:r>
    </w:p>
    <w:p w14:paraId="619C98B9" w14:textId="1C368310"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0.021 when controlling for all other variables</w:t>
      </w:r>
      <w:r w:rsidR="006D51C6">
        <w:rPr>
          <w:rFonts w:ascii="Times New Roman" w:hAnsi="Times New Roman" w:cs="Times New Roman"/>
        </w:rPr>
        <w:t>.</w:t>
      </w:r>
    </w:p>
    <w:p w14:paraId="4F9BD10A" w14:textId="023142C0" w:rsidR="00BF1741" w:rsidRPr="00B02A5A"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23</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27AF52B0" w14:textId="754FB559"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Parent Responsibilities and Expectations Domain. </w:t>
      </w:r>
      <w:r>
        <w:rPr>
          <w:rFonts w:ascii="Times New Roman" w:hAnsi="Times New Roman" w:cs="Times New Roman"/>
        </w:rPr>
        <w:t>Results to predict parent responsibilities and expectation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.725, </w:t>
      </w:r>
      <w:r w:rsidRPr="002B4131">
        <w:rPr>
          <w:rFonts w:ascii="Times New Roman" w:hAnsi="Times New Roman" w:cs="Times New Roman"/>
          <w:i/>
          <w:iCs/>
        </w:rPr>
        <w:t>p</w:t>
      </w:r>
      <w:r>
        <w:rPr>
          <w:rFonts w:ascii="Times New Roman" w:hAnsi="Times New Roman" w:cs="Times New Roman"/>
        </w:rPr>
        <w:t xml:space="preserve"> &lt; .543</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.053 (5.3%).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020</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D45F63">
        <w:rPr>
          <w:rFonts w:ascii="Times New Roman" w:hAnsi="Times New Roman" w:cs="Times New Roman"/>
        </w:rPr>
        <w:t>parent responsibility and expectations</w:t>
      </w:r>
      <w:r>
        <w:rPr>
          <w:rFonts w:ascii="Times New Roman" w:hAnsi="Times New Roman" w:cs="Times New Roman"/>
        </w:rPr>
        <w:t xml:space="preserve"> score was equal to 3.806. Reporting values from the regression parameter estimates (Unstandardized B)</w:t>
      </w:r>
      <w:r w:rsidR="006D51C6">
        <w:rPr>
          <w:rFonts w:ascii="Times New Roman" w:hAnsi="Times New Roman" w:cs="Times New Roman"/>
        </w:rPr>
        <w:t>:</w:t>
      </w:r>
    </w:p>
    <w:p w14:paraId="0C03EC8D" w14:textId="58BC4420"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decrease of .115 when controlling for all other variables</w:t>
      </w:r>
      <w:r w:rsidR="006D51C6">
        <w:rPr>
          <w:rFonts w:ascii="Times New Roman" w:hAnsi="Times New Roman" w:cs="Times New Roman"/>
        </w:rPr>
        <w:t>.</w:t>
      </w:r>
    </w:p>
    <w:p w14:paraId="0D96A30F" w14:textId="1923A8D1"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C52EB5">
        <w:rPr>
          <w:rFonts w:ascii="Times New Roman" w:hAnsi="Times New Roman" w:cs="Times New Roman"/>
        </w:rPr>
        <w:t>-</w:t>
      </w:r>
      <w:r>
        <w:rPr>
          <w:rFonts w:ascii="Times New Roman" w:hAnsi="Times New Roman" w:cs="Times New Roman"/>
        </w:rPr>
        <w:t xml:space="preserve">campus living </w:t>
      </w:r>
      <w:r w:rsidR="00D45F63">
        <w:rPr>
          <w:rFonts w:ascii="Times New Roman" w:hAnsi="Times New Roman" w:cs="Times New Roman"/>
        </w:rPr>
        <w:t>requirement</w:t>
      </w:r>
      <w:r>
        <w:rPr>
          <w:rFonts w:ascii="Times New Roman" w:hAnsi="Times New Roman" w:cs="Times New Roman"/>
        </w:rPr>
        <w:t xml:space="preserve"> led to a mean level increase of .473</w:t>
      </w:r>
      <w:r w:rsidRPr="005722AA">
        <w:rPr>
          <w:rFonts w:ascii="Times New Roman" w:hAnsi="Times New Roman" w:cs="Times New Roman"/>
        </w:rPr>
        <w:t>.</w:t>
      </w:r>
      <w:r>
        <w:rPr>
          <w:rFonts w:ascii="Times New Roman" w:hAnsi="Times New Roman" w:cs="Times New Roman"/>
        </w:rPr>
        <w:t xml:space="preserve"> when controlling for all other variables</w:t>
      </w:r>
      <w:r w:rsidR="006D51C6">
        <w:rPr>
          <w:rFonts w:ascii="Times New Roman" w:hAnsi="Times New Roman" w:cs="Times New Roman"/>
        </w:rPr>
        <w:t>.</w:t>
      </w:r>
    </w:p>
    <w:p w14:paraId="66FA3503" w14:textId="5099EF5F" w:rsidR="00BF1741" w:rsidRPr="0093492D"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.042 when controlling for all other variables</w:t>
      </w:r>
      <w:r w:rsidR="006D51C6">
        <w:rPr>
          <w:rFonts w:ascii="Times New Roman" w:hAnsi="Times New Roman" w:cs="Times New Roman"/>
        </w:rPr>
        <w:t>.</w:t>
      </w:r>
    </w:p>
    <w:p w14:paraId="27D0A7A2" w14:textId="31238F02" w:rsidR="00BF1741" w:rsidRPr="008557C8"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24</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0ABBA8C7" w14:textId="6AC07362"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lastRenderedPageBreak/>
        <w:t xml:space="preserve">Self-Determination of Students Domain. </w:t>
      </w:r>
      <w:r>
        <w:rPr>
          <w:rFonts w:ascii="Times New Roman" w:hAnsi="Times New Roman" w:cs="Times New Roman"/>
        </w:rPr>
        <w:t>Results to predict self-determination of student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.717, </w:t>
      </w:r>
      <w:r w:rsidRPr="002B4131">
        <w:rPr>
          <w:rFonts w:ascii="Times New Roman" w:hAnsi="Times New Roman" w:cs="Times New Roman"/>
          <w:i/>
          <w:iCs/>
        </w:rPr>
        <w:t>p</w:t>
      </w:r>
      <w:r>
        <w:rPr>
          <w:rFonts w:ascii="Times New Roman" w:hAnsi="Times New Roman" w:cs="Times New Roman"/>
        </w:rPr>
        <w:t xml:space="preserve"> &lt; .548</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.052 (5.2%).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021</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D45F63">
        <w:rPr>
          <w:rFonts w:ascii="Times New Roman" w:hAnsi="Times New Roman" w:cs="Times New Roman"/>
        </w:rPr>
        <w:t>self-determination of students</w:t>
      </w:r>
      <w:r>
        <w:rPr>
          <w:rFonts w:ascii="Times New Roman" w:hAnsi="Times New Roman" w:cs="Times New Roman"/>
        </w:rPr>
        <w:t xml:space="preserve"> score was equal to 4.048. Reporting values from the regression parameter estimates (Unstandardized B)</w:t>
      </w:r>
      <w:r w:rsidR="006D51C6">
        <w:rPr>
          <w:rFonts w:ascii="Times New Roman" w:hAnsi="Times New Roman" w:cs="Times New Roman"/>
        </w:rPr>
        <w:t>:</w:t>
      </w:r>
    </w:p>
    <w:p w14:paraId="5C46933D" w14:textId="2639C991"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.325 when controlling for all other variables</w:t>
      </w:r>
      <w:r w:rsidR="006D51C6">
        <w:rPr>
          <w:rFonts w:ascii="Times New Roman" w:hAnsi="Times New Roman" w:cs="Times New Roman"/>
        </w:rPr>
        <w:t>.</w:t>
      </w:r>
    </w:p>
    <w:p w14:paraId="1A8B66CD" w14:textId="39834A3F"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C52EB5">
        <w:rPr>
          <w:rFonts w:ascii="Times New Roman" w:hAnsi="Times New Roman" w:cs="Times New Roman"/>
        </w:rPr>
        <w:t>-</w:t>
      </w:r>
      <w:r>
        <w:rPr>
          <w:rFonts w:ascii="Times New Roman" w:hAnsi="Times New Roman" w:cs="Times New Roman"/>
        </w:rPr>
        <w:t xml:space="preserve">campus living </w:t>
      </w:r>
      <w:r w:rsidR="00D45F63">
        <w:rPr>
          <w:rFonts w:ascii="Times New Roman" w:hAnsi="Times New Roman" w:cs="Times New Roman"/>
        </w:rPr>
        <w:t>requirement</w:t>
      </w:r>
      <w:r>
        <w:rPr>
          <w:rFonts w:ascii="Times New Roman" w:hAnsi="Times New Roman" w:cs="Times New Roman"/>
        </w:rPr>
        <w:t xml:space="preserve"> led to a mean level increase of </w:t>
      </w:r>
      <w:r w:rsidRPr="003E71E6">
        <w:rPr>
          <w:rFonts w:ascii="Times New Roman" w:hAnsi="Times New Roman" w:cs="Times New Roman"/>
        </w:rPr>
        <w:t>.099</w:t>
      </w:r>
      <w:r>
        <w:rPr>
          <w:rFonts w:ascii="Times New Roman" w:hAnsi="Times New Roman" w:cs="Times New Roman"/>
        </w:rPr>
        <w:t xml:space="preserve"> when controlling for all other variables</w:t>
      </w:r>
      <w:r w:rsidR="006D51C6">
        <w:rPr>
          <w:rFonts w:ascii="Times New Roman" w:hAnsi="Times New Roman" w:cs="Times New Roman"/>
        </w:rPr>
        <w:t>.</w:t>
      </w:r>
    </w:p>
    <w:p w14:paraId="70F37F91" w14:textId="397B1082"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.079 when controlling for all other variables</w:t>
      </w:r>
      <w:r w:rsidR="006D51C6">
        <w:rPr>
          <w:rFonts w:ascii="Times New Roman" w:hAnsi="Times New Roman" w:cs="Times New Roman"/>
        </w:rPr>
        <w:t>.</w:t>
      </w:r>
      <w:r>
        <w:rPr>
          <w:rFonts w:ascii="Times New Roman" w:hAnsi="Times New Roman" w:cs="Times New Roman"/>
        </w:rPr>
        <w:t xml:space="preserve"> </w:t>
      </w:r>
    </w:p>
    <w:p w14:paraId="4871C740" w14:textId="695C1DB9" w:rsidR="00BF1741" w:rsidRPr="00147227"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25 for</w:t>
      </w:r>
      <w:r>
        <w:rPr>
          <w:rFonts w:ascii="Times New Roman" w:hAnsi="Times New Roman" w:cs="Times New Roman"/>
        </w:rPr>
        <w:t xml:space="preserve"> SPSS results.</w:t>
      </w:r>
      <w:r w:rsidR="009221C4">
        <w:rPr>
          <w:rFonts w:ascii="Times New Roman" w:hAnsi="Times New Roman" w:cs="Times New Roman"/>
        </w:rPr>
        <w:t xml:space="preserve"> See Figure 39 for correlation matrix between domains and program characteristics.</w:t>
      </w:r>
    </w:p>
    <w:p w14:paraId="4FF5B98A" w14:textId="28546B0B"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Navigation and Safety Domain. </w:t>
      </w:r>
      <w:r>
        <w:rPr>
          <w:rFonts w:ascii="Times New Roman" w:hAnsi="Times New Roman" w:cs="Times New Roman"/>
        </w:rPr>
        <w:t>Results to predict navigation and safety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.232, p &lt; .874</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.018 (1.8%).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058</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D45F63">
        <w:rPr>
          <w:rFonts w:ascii="Times New Roman" w:hAnsi="Times New Roman" w:cs="Times New Roman"/>
        </w:rPr>
        <w:t>navigation and safety</w:t>
      </w:r>
      <w:r>
        <w:rPr>
          <w:rFonts w:ascii="Times New Roman" w:hAnsi="Times New Roman" w:cs="Times New Roman"/>
        </w:rPr>
        <w:t xml:space="preserve"> score was equal to 3.540. Reporting values from the regression parameter estimates (Unstandardized B)</w:t>
      </w:r>
      <w:r w:rsidR="006D51C6">
        <w:rPr>
          <w:rFonts w:ascii="Times New Roman" w:hAnsi="Times New Roman" w:cs="Times New Roman"/>
        </w:rPr>
        <w:t>:</w:t>
      </w:r>
    </w:p>
    <w:p w14:paraId="20DBD46D" w14:textId="2F9F460E"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.095 when controlling for all other variables</w:t>
      </w:r>
      <w:r w:rsidR="006D51C6">
        <w:rPr>
          <w:rFonts w:ascii="Times New Roman" w:hAnsi="Times New Roman" w:cs="Times New Roman"/>
        </w:rPr>
        <w:t>.</w:t>
      </w:r>
    </w:p>
    <w:p w14:paraId="2C7125A7" w14:textId="487CC71C"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C52EB5">
        <w:rPr>
          <w:rFonts w:ascii="Times New Roman" w:hAnsi="Times New Roman" w:cs="Times New Roman"/>
        </w:rPr>
        <w:t>-</w:t>
      </w:r>
      <w:r>
        <w:rPr>
          <w:rFonts w:ascii="Times New Roman" w:hAnsi="Times New Roman" w:cs="Times New Roman"/>
        </w:rPr>
        <w:t xml:space="preserve">campus living </w:t>
      </w:r>
      <w:r w:rsidR="00D45F63">
        <w:rPr>
          <w:rFonts w:ascii="Times New Roman" w:hAnsi="Times New Roman" w:cs="Times New Roman"/>
        </w:rPr>
        <w:t>requirement</w:t>
      </w:r>
      <w:r>
        <w:rPr>
          <w:rFonts w:ascii="Times New Roman" w:hAnsi="Times New Roman" w:cs="Times New Roman"/>
        </w:rPr>
        <w:t xml:space="preserve"> led to a mean level decrease of .319 when controlling for all other variables</w:t>
      </w:r>
      <w:r w:rsidR="006D51C6">
        <w:rPr>
          <w:rFonts w:ascii="Times New Roman" w:hAnsi="Times New Roman" w:cs="Times New Roman"/>
        </w:rPr>
        <w:t>.</w:t>
      </w:r>
    </w:p>
    <w:p w14:paraId="0BBE3929" w14:textId="5A748AB8"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lastRenderedPageBreak/>
        <w:t>Programs that required employment led to a mean level increase of .214 when controlling for all other variables</w:t>
      </w:r>
      <w:r w:rsidR="006D51C6">
        <w:rPr>
          <w:rFonts w:ascii="Times New Roman" w:hAnsi="Times New Roman" w:cs="Times New Roman"/>
        </w:rPr>
        <w:t>.</w:t>
      </w:r>
      <w:r>
        <w:rPr>
          <w:rFonts w:ascii="Times New Roman" w:hAnsi="Times New Roman" w:cs="Times New Roman"/>
        </w:rPr>
        <w:t xml:space="preserve"> </w:t>
      </w:r>
    </w:p>
    <w:p w14:paraId="1BA383EF" w14:textId="61FCC91C" w:rsidR="00BF1741" w:rsidRPr="00EB7FD6"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26</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6B09177A" w14:textId="4384B329"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Employment Skills Domain. </w:t>
      </w:r>
      <w:r>
        <w:rPr>
          <w:rFonts w:ascii="Times New Roman" w:hAnsi="Times New Roman" w:cs="Times New Roman"/>
        </w:rPr>
        <w:t>Results to predict employment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.809, </w:t>
      </w:r>
      <w:r w:rsidRPr="002B4131">
        <w:rPr>
          <w:rFonts w:ascii="Times New Roman" w:hAnsi="Times New Roman" w:cs="Times New Roman"/>
          <w:i/>
          <w:iCs/>
        </w:rPr>
        <w:t>p</w:t>
      </w:r>
      <w:r>
        <w:rPr>
          <w:rFonts w:ascii="Times New Roman" w:hAnsi="Times New Roman" w:cs="Times New Roman"/>
        </w:rPr>
        <w:t xml:space="preserve"> &lt; .496</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.059 (5.9%).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014</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D45F63">
        <w:rPr>
          <w:rFonts w:ascii="Times New Roman" w:hAnsi="Times New Roman" w:cs="Times New Roman"/>
        </w:rPr>
        <w:t>employment skills</w:t>
      </w:r>
      <w:r>
        <w:rPr>
          <w:rFonts w:ascii="Times New Roman" w:hAnsi="Times New Roman" w:cs="Times New Roman"/>
        </w:rPr>
        <w:t xml:space="preserve"> score was equal to 3.598. Reporting values from the regression parameter estimates (Unstandardized B)</w:t>
      </w:r>
      <w:r w:rsidR="006D51C6">
        <w:rPr>
          <w:rFonts w:ascii="Times New Roman" w:hAnsi="Times New Roman" w:cs="Times New Roman"/>
        </w:rPr>
        <w:t>:</w:t>
      </w:r>
    </w:p>
    <w:p w14:paraId="56D6913D" w14:textId="007F8763"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.277 when controlling for all other variables</w:t>
      </w:r>
      <w:r w:rsidR="006D51C6">
        <w:rPr>
          <w:rFonts w:ascii="Times New Roman" w:hAnsi="Times New Roman" w:cs="Times New Roman"/>
        </w:rPr>
        <w:t>.</w:t>
      </w:r>
    </w:p>
    <w:p w14:paraId="008EBCFC" w14:textId="14FB3B2C"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C52EB5">
        <w:rPr>
          <w:rFonts w:ascii="Times New Roman" w:hAnsi="Times New Roman" w:cs="Times New Roman"/>
        </w:rPr>
        <w:t>-</w:t>
      </w:r>
      <w:r>
        <w:rPr>
          <w:rFonts w:ascii="Times New Roman" w:hAnsi="Times New Roman" w:cs="Times New Roman"/>
        </w:rPr>
        <w:t xml:space="preserve">campus living </w:t>
      </w:r>
      <w:r w:rsidR="00D45F63">
        <w:rPr>
          <w:rFonts w:ascii="Times New Roman" w:hAnsi="Times New Roman" w:cs="Times New Roman"/>
        </w:rPr>
        <w:t>requirement</w:t>
      </w:r>
      <w:r>
        <w:rPr>
          <w:rFonts w:ascii="Times New Roman" w:hAnsi="Times New Roman" w:cs="Times New Roman"/>
        </w:rPr>
        <w:t xml:space="preserve"> led to a mean level increase of .077 when controlling for all other variables</w:t>
      </w:r>
      <w:r w:rsidR="006D51C6">
        <w:rPr>
          <w:rFonts w:ascii="Times New Roman" w:hAnsi="Times New Roman" w:cs="Times New Roman"/>
        </w:rPr>
        <w:t>.</w:t>
      </w:r>
    </w:p>
    <w:p w14:paraId="7EF4D1A1" w14:textId="4B666592"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.348 when controlling for all other variables</w:t>
      </w:r>
      <w:r w:rsidR="006D51C6">
        <w:rPr>
          <w:rFonts w:ascii="Times New Roman" w:hAnsi="Times New Roman" w:cs="Times New Roman"/>
        </w:rPr>
        <w:t>.</w:t>
      </w:r>
      <w:r>
        <w:rPr>
          <w:rFonts w:ascii="Times New Roman" w:hAnsi="Times New Roman" w:cs="Times New Roman"/>
        </w:rPr>
        <w:t xml:space="preserve"> </w:t>
      </w:r>
    </w:p>
    <w:p w14:paraId="111B15A3" w14:textId="7F416D9F" w:rsidR="00BF1741" w:rsidRPr="00EB7FD6"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27</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5719CEE0" w14:textId="548D64DD"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Academic Skills Domain. </w:t>
      </w:r>
      <w:r>
        <w:rPr>
          <w:rFonts w:ascii="Times New Roman" w:hAnsi="Times New Roman" w:cs="Times New Roman"/>
        </w:rPr>
        <w:t>Results to predict academic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.163,</w:t>
      </w:r>
      <w:r w:rsidRPr="002B4131">
        <w:rPr>
          <w:rFonts w:ascii="Times New Roman" w:hAnsi="Times New Roman" w:cs="Times New Roman"/>
          <w:i/>
          <w:iCs/>
        </w:rPr>
        <w:t xml:space="preserve"> p</w:t>
      </w:r>
      <w:r>
        <w:rPr>
          <w:rFonts w:ascii="Times New Roman" w:hAnsi="Times New Roman" w:cs="Times New Roman"/>
        </w:rPr>
        <w:t xml:space="preserve"> &lt; .920</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.012 (1.2%).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w:t>
      </w:r>
      <w:r>
        <w:rPr>
          <w:rFonts w:ascii="Times New Roman" w:hAnsi="Times New Roman" w:cs="Times New Roman"/>
        </w:rPr>
        <w:t>064</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D45F63">
        <w:rPr>
          <w:rFonts w:ascii="Times New Roman" w:hAnsi="Times New Roman" w:cs="Times New Roman"/>
        </w:rPr>
        <w:t>academic skills</w:t>
      </w:r>
      <w:r>
        <w:rPr>
          <w:rFonts w:ascii="Times New Roman" w:hAnsi="Times New Roman" w:cs="Times New Roman"/>
        </w:rPr>
        <w:t xml:space="preserve"> score was equal to 3.974. Reporting values from the regression parameter estimates (Unstandardized B)</w:t>
      </w:r>
      <w:r w:rsidR="006D51C6">
        <w:rPr>
          <w:rFonts w:ascii="Times New Roman" w:hAnsi="Times New Roman" w:cs="Times New Roman"/>
        </w:rPr>
        <w:t>:</w:t>
      </w:r>
    </w:p>
    <w:p w14:paraId="14225E37" w14:textId="48A8A284"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lastRenderedPageBreak/>
        <w:t>Programs that received TPSID funding led to a mean level increase of .140 when controlling for all other variables</w:t>
      </w:r>
      <w:r w:rsidR="006D51C6">
        <w:rPr>
          <w:rFonts w:ascii="Times New Roman" w:hAnsi="Times New Roman" w:cs="Times New Roman"/>
        </w:rPr>
        <w:t>.</w:t>
      </w:r>
    </w:p>
    <w:p w14:paraId="05851A9B" w14:textId="5F6FAFDA"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decrease of .004 when controlling for all other variables</w:t>
      </w:r>
      <w:r w:rsidR="006D51C6">
        <w:rPr>
          <w:rFonts w:ascii="Times New Roman" w:hAnsi="Times New Roman" w:cs="Times New Roman"/>
        </w:rPr>
        <w:t>.</w:t>
      </w:r>
    </w:p>
    <w:p w14:paraId="5E5A6FBE" w14:textId="3AE0EA68"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decrease of .065 when controlling for all other variables</w:t>
      </w:r>
      <w:r w:rsidR="006D51C6">
        <w:rPr>
          <w:rFonts w:ascii="Times New Roman" w:hAnsi="Times New Roman" w:cs="Times New Roman"/>
        </w:rPr>
        <w:t>.</w:t>
      </w:r>
      <w:r>
        <w:rPr>
          <w:rFonts w:ascii="Times New Roman" w:hAnsi="Times New Roman" w:cs="Times New Roman"/>
        </w:rPr>
        <w:t xml:space="preserve"> </w:t>
      </w:r>
    </w:p>
    <w:p w14:paraId="4E7DB825" w14:textId="7726EF38" w:rsidR="00BF1741" w:rsidRPr="00BB45B9"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28</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480E4167" w14:textId="21551AFB"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Independence and Motivation Domain. </w:t>
      </w:r>
      <w:r>
        <w:rPr>
          <w:rFonts w:ascii="Times New Roman" w:hAnsi="Times New Roman" w:cs="Times New Roman"/>
        </w:rPr>
        <w:t>Results to predict independence and motivation scores based on program characteristics found a non-significant regression equation reflected by (</w:t>
      </w:r>
      <w:r w:rsidRPr="002B4131">
        <w:rPr>
          <w:rFonts w:ascii="Times New Roman" w:hAnsi="Times New Roman" w:cs="Times New Roman"/>
          <w:i/>
          <w:iCs/>
        </w:rPr>
        <w:t>F</w:t>
      </w:r>
      <w:r>
        <w:rPr>
          <w:rFonts w:ascii="Times New Roman" w:hAnsi="Times New Roman" w:cs="Times New Roman"/>
        </w:rPr>
        <w:t xml:space="preserve"> (3, 39) = .933, </w:t>
      </w:r>
      <w:r w:rsidRPr="002B4131">
        <w:rPr>
          <w:rFonts w:ascii="Times New Roman" w:hAnsi="Times New Roman" w:cs="Times New Roman"/>
          <w:i/>
          <w:iCs/>
        </w:rPr>
        <w:t>p</w:t>
      </w:r>
      <w:r>
        <w:rPr>
          <w:rFonts w:ascii="Times New Roman" w:hAnsi="Times New Roman" w:cs="Times New Roman"/>
        </w:rPr>
        <w:t xml:space="preserve"> &lt; .434</w:t>
      </w:r>
      <w:r w:rsidR="007724E9">
        <w:rPr>
          <w:rFonts w:ascii="Times New Roman" w:hAnsi="Times New Roman" w:cs="Times New Roman"/>
        </w:rPr>
        <w:t>)</w:t>
      </w:r>
      <w:r>
        <w:rPr>
          <w:rFonts w:ascii="Times New Roman" w:hAnsi="Times New Roman" w:cs="Times New Roman"/>
        </w:rPr>
        <w:t xml:space="preserve">, with an </w:t>
      </w:r>
      <w:r w:rsidRPr="002B4131">
        <w:rPr>
          <w:rFonts w:ascii="Times New Roman" w:hAnsi="Times New Roman" w:cs="Times New Roman"/>
          <w:i/>
          <w:iCs/>
        </w:rPr>
        <w:t>R</w:t>
      </w:r>
      <w:r>
        <w:rPr>
          <w:rFonts w:ascii="Times New Roman" w:hAnsi="Times New Roman" w:cs="Times New Roman"/>
        </w:rPr>
        <w:t xml:space="preserve">-squared of .067 (6.7%). </w:t>
      </w:r>
      <w:r w:rsidRPr="00E83D38">
        <w:rPr>
          <w:rFonts w:ascii="Times New Roman" w:hAnsi="Times New Roman" w:cs="Times New Roman"/>
        </w:rPr>
        <w:t xml:space="preserve">An adjusted </w:t>
      </w:r>
      <w:r w:rsidRPr="002B4131">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-.0</w:t>
      </w:r>
      <w:r>
        <w:rPr>
          <w:rFonts w:ascii="Times New Roman" w:hAnsi="Times New Roman" w:cs="Times New Roman"/>
        </w:rPr>
        <w:t>05</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F11E5B">
        <w:rPr>
          <w:rFonts w:ascii="Times New Roman" w:hAnsi="Times New Roman" w:cs="Times New Roman"/>
        </w:rPr>
        <w:t>independence and motivation</w:t>
      </w:r>
      <w:r>
        <w:rPr>
          <w:rFonts w:ascii="Times New Roman" w:hAnsi="Times New Roman" w:cs="Times New Roman"/>
        </w:rPr>
        <w:t xml:space="preserve"> score was equal to 3.438. Reporting values from the regression parameter estimates (Unstandardized B)</w:t>
      </w:r>
      <w:r w:rsidR="007724E9">
        <w:rPr>
          <w:rFonts w:ascii="Times New Roman" w:hAnsi="Times New Roman" w:cs="Times New Roman"/>
        </w:rPr>
        <w:t>:</w:t>
      </w:r>
    </w:p>
    <w:p w14:paraId="65EFDDB7" w14:textId="69E84148"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.289 when controlling for all other variables</w:t>
      </w:r>
      <w:r w:rsidR="006D51C6">
        <w:rPr>
          <w:rFonts w:ascii="Times New Roman" w:hAnsi="Times New Roman" w:cs="Times New Roman"/>
        </w:rPr>
        <w:t>.</w:t>
      </w:r>
    </w:p>
    <w:p w14:paraId="3E199264" w14:textId="61AACB21"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decrease of .238 when controlling for all other variables</w:t>
      </w:r>
      <w:r w:rsidR="006D51C6">
        <w:rPr>
          <w:rFonts w:ascii="Times New Roman" w:hAnsi="Times New Roman" w:cs="Times New Roman"/>
        </w:rPr>
        <w:t>.</w:t>
      </w:r>
    </w:p>
    <w:p w14:paraId="7611E928" w14:textId="14365E18"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.244 when controlling for all other variables</w:t>
      </w:r>
      <w:r w:rsidR="006D51C6">
        <w:rPr>
          <w:rFonts w:ascii="Times New Roman" w:hAnsi="Times New Roman" w:cs="Times New Roman"/>
        </w:rPr>
        <w:t>.</w:t>
      </w:r>
      <w:r>
        <w:rPr>
          <w:rFonts w:ascii="Times New Roman" w:hAnsi="Times New Roman" w:cs="Times New Roman"/>
        </w:rPr>
        <w:t xml:space="preserve"> </w:t>
      </w:r>
    </w:p>
    <w:p w14:paraId="282A93C7" w14:textId="3B0EAFAE" w:rsidR="00BF1741" w:rsidRPr="00C52257"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29</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0473F0AB" w14:textId="2FEF113A"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Independent Living Domain. </w:t>
      </w:r>
      <w:r>
        <w:rPr>
          <w:rFonts w:ascii="Times New Roman" w:hAnsi="Times New Roman" w:cs="Times New Roman"/>
        </w:rPr>
        <w:t>Results to predict independent living scores based on program characteristics found a non-significant regression equation reflected by (</w:t>
      </w:r>
      <w:r w:rsidRPr="00B20C2F">
        <w:rPr>
          <w:rFonts w:ascii="Times New Roman" w:hAnsi="Times New Roman" w:cs="Times New Roman"/>
          <w:i/>
          <w:iCs/>
        </w:rPr>
        <w:t>F</w:t>
      </w:r>
      <w:r>
        <w:rPr>
          <w:rFonts w:ascii="Times New Roman" w:hAnsi="Times New Roman" w:cs="Times New Roman"/>
        </w:rPr>
        <w:t xml:space="preserve"> (3, 39) = </w:t>
      </w:r>
      <w:r>
        <w:rPr>
          <w:rFonts w:ascii="Times New Roman" w:hAnsi="Times New Roman" w:cs="Times New Roman"/>
        </w:rPr>
        <w:lastRenderedPageBreak/>
        <w:t xml:space="preserve">.843, </w:t>
      </w:r>
      <w:r w:rsidRPr="00B20C2F">
        <w:rPr>
          <w:rFonts w:ascii="Times New Roman" w:hAnsi="Times New Roman" w:cs="Times New Roman"/>
          <w:i/>
          <w:iCs/>
        </w:rPr>
        <w:t>p</w:t>
      </w:r>
      <w:r>
        <w:rPr>
          <w:rFonts w:ascii="Times New Roman" w:hAnsi="Times New Roman" w:cs="Times New Roman"/>
        </w:rPr>
        <w:t xml:space="preserve"> &lt; .479</w:t>
      </w:r>
      <w:r w:rsidR="007724E9">
        <w:rPr>
          <w:rFonts w:ascii="Times New Roman" w:hAnsi="Times New Roman" w:cs="Times New Roman"/>
        </w:rPr>
        <w:t>)</w:t>
      </w:r>
      <w:r>
        <w:rPr>
          <w:rFonts w:ascii="Times New Roman" w:hAnsi="Times New Roman" w:cs="Times New Roman"/>
        </w:rPr>
        <w:t xml:space="preserve">, with an </w:t>
      </w:r>
      <w:r w:rsidRPr="00B20C2F">
        <w:rPr>
          <w:rFonts w:ascii="Times New Roman" w:hAnsi="Times New Roman" w:cs="Times New Roman"/>
          <w:i/>
          <w:iCs/>
        </w:rPr>
        <w:t>R</w:t>
      </w:r>
      <w:r>
        <w:rPr>
          <w:rFonts w:ascii="Times New Roman" w:hAnsi="Times New Roman" w:cs="Times New Roman"/>
        </w:rPr>
        <w:t xml:space="preserve">-squared of .061 (6.1%). </w:t>
      </w:r>
      <w:r w:rsidRPr="00E83D38">
        <w:rPr>
          <w:rFonts w:ascii="Times New Roman" w:hAnsi="Times New Roman" w:cs="Times New Roman"/>
        </w:rPr>
        <w:t xml:space="preserve">An adjusted </w:t>
      </w:r>
      <w:r w:rsidRPr="00B20C2F">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-.0</w:t>
      </w:r>
      <w:r>
        <w:rPr>
          <w:rFonts w:ascii="Times New Roman" w:hAnsi="Times New Roman" w:cs="Times New Roman"/>
        </w:rPr>
        <w:t>11</w:t>
      </w:r>
      <w:r w:rsidRPr="00E83D38">
        <w:rPr>
          <w:rFonts w:ascii="Times New Roman" w:hAnsi="Times New Roman" w:cs="Times New Roman"/>
        </w:rPr>
        <w:t xml:space="preserve"> was reported.</w:t>
      </w:r>
      <w:r>
        <w:rPr>
          <w:rFonts w:ascii="Times New Roman" w:hAnsi="Times New Roman" w:cs="Times New Roman"/>
        </w:rPr>
        <w:t xml:space="preserve"> Participants’ predicted </w:t>
      </w:r>
      <w:r w:rsidR="00F11E5B">
        <w:rPr>
          <w:rFonts w:ascii="Times New Roman" w:hAnsi="Times New Roman" w:cs="Times New Roman"/>
        </w:rPr>
        <w:t>independent living</w:t>
      </w:r>
      <w:r>
        <w:rPr>
          <w:rFonts w:ascii="Times New Roman" w:hAnsi="Times New Roman" w:cs="Times New Roman"/>
        </w:rPr>
        <w:t xml:space="preserve"> score was equal to 3.452. Reporting values from the regression parameter estimates (Unstandardized B)</w:t>
      </w:r>
      <w:r w:rsidR="006D51C6">
        <w:rPr>
          <w:rFonts w:ascii="Times New Roman" w:hAnsi="Times New Roman" w:cs="Times New Roman"/>
        </w:rPr>
        <w:t>:</w:t>
      </w:r>
    </w:p>
    <w:p w14:paraId="6EE48C83" w14:textId="0240789A"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.152 when controlling for all other variables</w:t>
      </w:r>
      <w:r w:rsidR="006D51C6">
        <w:rPr>
          <w:rFonts w:ascii="Times New Roman" w:hAnsi="Times New Roman" w:cs="Times New Roman"/>
        </w:rPr>
        <w:t>.</w:t>
      </w:r>
    </w:p>
    <w:p w14:paraId="50EF66DD" w14:textId="4890BA35"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.406 when controlling for all other variables</w:t>
      </w:r>
      <w:r w:rsidR="006D51C6">
        <w:rPr>
          <w:rFonts w:ascii="Times New Roman" w:hAnsi="Times New Roman" w:cs="Times New Roman"/>
        </w:rPr>
        <w:t>.</w:t>
      </w:r>
    </w:p>
    <w:p w14:paraId="0B4A0E12" w14:textId="2E0D0AB1"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.210 when controlling for all other variables</w:t>
      </w:r>
      <w:r w:rsidR="006D51C6">
        <w:rPr>
          <w:rFonts w:ascii="Times New Roman" w:hAnsi="Times New Roman" w:cs="Times New Roman"/>
        </w:rPr>
        <w:t>.</w:t>
      </w:r>
      <w:r>
        <w:rPr>
          <w:rFonts w:ascii="Times New Roman" w:hAnsi="Times New Roman" w:cs="Times New Roman"/>
        </w:rPr>
        <w:t xml:space="preserve"> </w:t>
      </w:r>
    </w:p>
    <w:p w14:paraId="330A7D97" w14:textId="04B3F490" w:rsidR="00BF1741" w:rsidRPr="00F11626"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30</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3480D469" w14:textId="4E560601"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Health and Wellness Domain. </w:t>
      </w:r>
      <w:r>
        <w:rPr>
          <w:rFonts w:ascii="Times New Roman" w:hAnsi="Times New Roman" w:cs="Times New Roman"/>
        </w:rPr>
        <w:t>Results to predict health and wellness scores based on program characteristics found a non-significant regression equation reflected by (</w:t>
      </w:r>
      <w:r w:rsidRPr="00EF7998">
        <w:rPr>
          <w:rFonts w:ascii="Times New Roman" w:hAnsi="Times New Roman" w:cs="Times New Roman"/>
          <w:i/>
          <w:iCs/>
        </w:rPr>
        <w:t>F</w:t>
      </w:r>
      <w:r>
        <w:rPr>
          <w:rFonts w:ascii="Times New Roman" w:hAnsi="Times New Roman" w:cs="Times New Roman"/>
        </w:rPr>
        <w:t xml:space="preserve"> (3, 39) = .376, </w:t>
      </w:r>
      <w:r w:rsidRPr="00EF7998">
        <w:rPr>
          <w:rFonts w:ascii="Times New Roman" w:hAnsi="Times New Roman" w:cs="Times New Roman"/>
          <w:i/>
          <w:iCs/>
        </w:rPr>
        <w:t>p</w:t>
      </w:r>
      <w:r>
        <w:rPr>
          <w:rFonts w:ascii="Times New Roman" w:hAnsi="Times New Roman" w:cs="Times New Roman"/>
        </w:rPr>
        <w:t xml:space="preserve"> &lt; .771</w:t>
      </w:r>
      <w:r w:rsidR="007724E9">
        <w:rPr>
          <w:rFonts w:ascii="Times New Roman" w:hAnsi="Times New Roman" w:cs="Times New Roman"/>
        </w:rPr>
        <w:t>)</w:t>
      </w:r>
      <w:r>
        <w:rPr>
          <w:rFonts w:ascii="Times New Roman" w:hAnsi="Times New Roman" w:cs="Times New Roman"/>
        </w:rPr>
        <w:t xml:space="preserve">, with an </w:t>
      </w:r>
      <w:r w:rsidRPr="00EF7998">
        <w:rPr>
          <w:rFonts w:ascii="Times New Roman" w:hAnsi="Times New Roman" w:cs="Times New Roman"/>
          <w:i/>
          <w:iCs/>
        </w:rPr>
        <w:t>R</w:t>
      </w:r>
      <w:r>
        <w:rPr>
          <w:rFonts w:ascii="Times New Roman" w:hAnsi="Times New Roman" w:cs="Times New Roman"/>
        </w:rPr>
        <w:t xml:space="preserve">-squared of .028 (2.8%). </w:t>
      </w:r>
      <w:r w:rsidRPr="00E83D38">
        <w:rPr>
          <w:rFonts w:ascii="Times New Roman" w:hAnsi="Times New Roman" w:cs="Times New Roman"/>
        </w:rPr>
        <w:t xml:space="preserve">An adjusted </w:t>
      </w:r>
      <w:r w:rsidRPr="00EF7998">
        <w:rPr>
          <w:rFonts w:ascii="Times New Roman" w:hAnsi="Times New Roman" w:cs="Times New Roman"/>
          <w:i/>
          <w:iCs/>
        </w:rPr>
        <w:t>R</w:t>
      </w:r>
      <w:r w:rsidRPr="00E83D38">
        <w:rPr>
          <w:rFonts w:ascii="Times New Roman" w:hAnsi="Times New Roman" w:cs="Times New Roman"/>
        </w:rPr>
        <w:t>-square</w:t>
      </w:r>
      <w:r>
        <w:rPr>
          <w:rFonts w:ascii="Times New Roman" w:hAnsi="Times New Roman" w:cs="Times New Roman"/>
        </w:rPr>
        <w:t>d</w:t>
      </w:r>
      <w:r w:rsidRPr="00E83D38">
        <w:rPr>
          <w:rFonts w:ascii="Times New Roman" w:hAnsi="Times New Roman" w:cs="Times New Roman"/>
        </w:rPr>
        <w:t xml:space="preserve"> value of -.047 was reported.</w:t>
      </w:r>
      <w:r>
        <w:rPr>
          <w:rFonts w:ascii="Times New Roman" w:hAnsi="Times New Roman" w:cs="Times New Roman"/>
        </w:rPr>
        <w:t xml:space="preserve"> Participants’ predicted </w:t>
      </w:r>
      <w:r w:rsidR="00F11E5B">
        <w:rPr>
          <w:rFonts w:ascii="Times New Roman" w:hAnsi="Times New Roman" w:cs="Times New Roman"/>
        </w:rPr>
        <w:t>health and wellness</w:t>
      </w:r>
      <w:r>
        <w:rPr>
          <w:rFonts w:ascii="Times New Roman" w:hAnsi="Times New Roman" w:cs="Times New Roman"/>
        </w:rPr>
        <w:t xml:space="preserve"> score was equal to 3.942. Reporting values from the regression parameter estimates (Unstandardized B)</w:t>
      </w:r>
      <w:r w:rsidR="006D51C6">
        <w:rPr>
          <w:rFonts w:ascii="Times New Roman" w:hAnsi="Times New Roman" w:cs="Times New Roman"/>
        </w:rPr>
        <w:t>:</w:t>
      </w:r>
    </w:p>
    <w:p w14:paraId="4D618FB8" w14:textId="0D2E088D"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decrease of .027 when controlling for all other variables</w:t>
      </w:r>
      <w:r w:rsidR="006D51C6">
        <w:rPr>
          <w:rFonts w:ascii="Times New Roman" w:hAnsi="Times New Roman" w:cs="Times New Roman"/>
        </w:rPr>
        <w:t>.</w:t>
      </w:r>
    </w:p>
    <w:p w14:paraId="32D35BF0" w14:textId="15145F22"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decrease of .266 when controlling for all other variables</w:t>
      </w:r>
      <w:r w:rsidR="006D51C6">
        <w:rPr>
          <w:rFonts w:ascii="Times New Roman" w:hAnsi="Times New Roman" w:cs="Times New Roman"/>
        </w:rPr>
        <w:t>.</w:t>
      </w:r>
    </w:p>
    <w:p w14:paraId="717AD4B6" w14:textId="27C8498D"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.323 when controlling for all other variables</w:t>
      </w:r>
      <w:r w:rsidR="006D51C6">
        <w:rPr>
          <w:rFonts w:ascii="Times New Roman" w:hAnsi="Times New Roman" w:cs="Times New Roman"/>
        </w:rPr>
        <w:t>.</w:t>
      </w:r>
      <w:r>
        <w:rPr>
          <w:rFonts w:ascii="Times New Roman" w:hAnsi="Times New Roman" w:cs="Times New Roman"/>
        </w:rPr>
        <w:t xml:space="preserve"> </w:t>
      </w:r>
    </w:p>
    <w:p w14:paraId="103F31BF" w14:textId="27FBBA83" w:rsidR="00BF1741" w:rsidRPr="00E83D38"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lastRenderedPageBreak/>
        <w:t xml:space="preserve">See </w:t>
      </w:r>
      <w:r w:rsidRPr="00B24992">
        <w:rPr>
          <w:rFonts w:ascii="Times New Roman" w:hAnsi="Times New Roman" w:cs="Times New Roman"/>
        </w:rPr>
        <w:t>Figure 31</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636427F4" w14:textId="030AC6A3" w:rsidR="00BF1741" w:rsidRPr="007D4E55" w:rsidRDefault="00BF1741" w:rsidP="00BF1741">
      <w:pPr>
        <w:pStyle w:val="NoSpacing"/>
        <w:spacing w:line="480" w:lineRule="auto"/>
        <w:ind w:firstLine="720"/>
        <w:contextualSpacing/>
        <w:rPr>
          <w:rFonts w:ascii="Times New Roman" w:hAnsi="Times New Roman" w:cs="Times New Roman"/>
          <w:b/>
          <w:bCs/>
        </w:rPr>
      </w:pPr>
      <w:r w:rsidRPr="00CD1997">
        <w:rPr>
          <w:rFonts w:ascii="Times New Roman" w:hAnsi="Times New Roman" w:cs="Times New Roman"/>
          <w:b/>
          <w:bCs/>
        </w:rPr>
        <w:t>Technology Skills Domain</w:t>
      </w:r>
      <w:r>
        <w:rPr>
          <w:rFonts w:ascii="Times New Roman" w:hAnsi="Times New Roman" w:cs="Times New Roman"/>
          <w:b/>
          <w:bCs/>
        </w:rPr>
        <w:t xml:space="preserve">. </w:t>
      </w:r>
      <w:r>
        <w:rPr>
          <w:rFonts w:ascii="Times New Roman" w:hAnsi="Times New Roman" w:cs="Times New Roman"/>
        </w:rPr>
        <w:t>Results to predict technology scores based on program characteristics found a non-significant regression equation reflected by (</w:t>
      </w:r>
      <w:r w:rsidRPr="00EF7998">
        <w:rPr>
          <w:rFonts w:ascii="Times New Roman" w:hAnsi="Times New Roman" w:cs="Times New Roman"/>
          <w:i/>
          <w:iCs/>
        </w:rPr>
        <w:t>F</w:t>
      </w:r>
      <w:r>
        <w:rPr>
          <w:rFonts w:ascii="Times New Roman" w:hAnsi="Times New Roman" w:cs="Times New Roman"/>
        </w:rPr>
        <w:t xml:space="preserve"> (3, 39) = 1.885, </w:t>
      </w:r>
      <w:r w:rsidRPr="00EF7998">
        <w:rPr>
          <w:rFonts w:ascii="Times New Roman" w:hAnsi="Times New Roman" w:cs="Times New Roman"/>
          <w:i/>
          <w:iCs/>
        </w:rPr>
        <w:t>p</w:t>
      </w:r>
      <w:r>
        <w:rPr>
          <w:rFonts w:ascii="Times New Roman" w:hAnsi="Times New Roman" w:cs="Times New Roman"/>
        </w:rPr>
        <w:t xml:space="preserve"> &lt; .148</w:t>
      </w:r>
      <w:r w:rsidR="007724E9">
        <w:rPr>
          <w:rFonts w:ascii="Times New Roman" w:hAnsi="Times New Roman" w:cs="Times New Roman"/>
        </w:rPr>
        <w:t>)</w:t>
      </w:r>
      <w:r>
        <w:rPr>
          <w:rFonts w:ascii="Times New Roman" w:hAnsi="Times New Roman" w:cs="Times New Roman"/>
        </w:rPr>
        <w:t xml:space="preserve">, with an </w:t>
      </w:r>
      <w:r w:rsidRPr="00EF7998">
        <w:rPr>
          <w:rFonts w:ascii="Times New Roman" w:hAnsi="Times New Roman" w:cs="Times New Roman"/>
          <w:i/>
          <w:iCs/>
        </w:rPr>
        <w:t>R</w:t>
      </w:r>
      <w:r>
        <w:rPr>
          <w:rFonts w:ascii="Times New Roman" w:hAnsi="Times New Roman" w:cs="Times New Roman"/>
        </w:rPr>
        <w:t xml:space="preserve">-squared of .127 (12.7%). </w:t>
      </w:r>
      <w:r w:rsidRPr="008B5757">
        <w:rPr>
          <w:rFonts w:ascii="Times New Roman" w:hAnsi="Times New Roman" w:cs="Times New Roman"/>
        </w:rPr>
        <w:t>A</w:t>
      </w:r>
      <w:r>
        <w:rPr>
          <w:rFonts w:ascii="Times New Roman" w:hAnsi="Times New Roman" w:cs="Times New Roman"/>
        </w:rPr>
        <w:t xml:space="preserve"> positive </w:t>
      </w:r>
      <w:r w:rsidRPr="008B5757">
        <w:rPr>
          <w:rFonts w:ascii="Times New Roman" w:hAnsi="Times New Roman" w:cs="Times New Roman"/>
        </w:rPr>
        <w:t xml:space="preserve">adjusted </w:t>
      </w:r>
      <w:r w:rsidRPr="00EF7998">
        <w:rPr>
          <w:rFonts w:ascii="Times New Roman" w:hAnsi="Times New Roman" w:cs="Times New Roman"/>
          <w:i/>
          <w:iCs/>
        </w:rPr>
        <w:t>R</w:t>
      </w:r>
      <w:r w:rsidRPr="008B5757">
        <w:rPr>
          <w:rFonts w:ascii="Times New Roman" w:hAnsi="Times New Roman" w:cs="Times New Roman"/>
        </w:rPr>
        <w:t>-square</w:t>
      </w:r>
      <w:r>
        <w:rPr>
          <w:rFonts w:ascii="Times New Roman" w:hAnsi="Times New Roman" w:cs="Times New Roman"/>
        </w:rPr>
        <w:t>d</w:t>
      </w:r>
      <w:r w:rsidRPr="008B5757">
        <w:rPr>
          <w:rFonts w:ascii="Times New Roman" w:hAnsi="Times New Roman" w:cs="Times New Roman"/>
        </w:rPr>
        <w:t xml:space="preserve"> value of .059 was reported.</w:t>
      </w:r>
      <w:r>
        <w:rPr>
          <w:rFonts w:ascii="Times New Roman" w:hAnsi="Times New Roman" w:cs="Times New Roman"/>
        </w:rPr>
        <w:t xml:space="preserve"> Participants’ predicted </w:t>
      </w:r>
      <w:r w:rsidR="00F11E5B">
        <w:rPr>
          <w:rFonts w:ascii="Times New Roman" w:hAnsi="Times New Roman" w:cs="Times New Roman"/>
        </w:rPr>
        <w:t>technology skills</w:t>
      </w:r>
      <w:r>
        <w:rPr>
          <w:rFonts w:ascii="Times New Roman" w:hAnsi="Times New Roman" w:cs="Times New Roman"/>
        </w:rPr>
        <w:t xml:space="preserve"> score was equal to 2.951. Reporting values from the regression parameter estimates (Unstandardized B)</w:t>
      </w:r>
      <w:r w:rsidR="006D51C6">
        <w:rPr>
          <w:rFonts w:ascii="Times New Roman" w:hAnsi="Times New Roman" w:cs="Times New Roman"/>
        </w:rPr>
        <w:t>:</w:t>
      </w:r>
    </w:p>
    <w:p w14:paraId="145DA4FE" w14:textId="0E352C83"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.287 when controlling for all other variables</w:t>
      </w:r>
      <w:r w:rsidR="006D51C6">
        <w:rPr>
          <w:rFonts w:ascii="Times New Roman" w:hAnsi="Times New Roman" w:cs="Times New Roman"/>
        </w:rPr>
        <w:t>.</w:t>
      </w:r>
    </w:p>
    <w:p w14:paraId="678F6695" w14:textId="1E79F69E"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.392 when controlling for all other variables</w:t>
      </w:r>
      <w:r w:rsidR="006D51C6">
        <w:rPr>
          <w:rFonts w:ascii="Times New Roman" w:hAnsi="Times New Roman" w:cs="Times New Roman"/>
        </w:rPr>
        <w:t>.</w:t>
      </w:r>
    </w:p>
    <w:p w14:paraId="035F58D2" w14:textId="7FD5C8C6"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.703 when controlling for all other variables</w:t>
      </w:r>
      <w:r w:rsidR="006D51C6">
        <w:rPr>
          <w:rFonts w:ascii="Times New Roman" w:hAnsi="Times New Roman" w:cs="Times New Roman"/>
        </w:rPr>
        <w:t>.</w:t>
      </w:r>
      <w:r>
        <w:rPr>
          <w:rFonts w:ascii="Times New Roman" w:hAnsi="Times New Roman" w:cs="Times New Roman"/>
        </w:rPr>
        <w:t xml:space="preserve"> </w:t>
      </w:r>
    </w:p>
    <w:p w14:paraId="7BDF18F9" w14:textId="460161BC" w:rsidR="00BF1741" w:rsidRPr="0008162C"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32</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38CDFA80" w14:textId="04B271EF"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Behavior Expectations Domain. </w:t>
      </w:r>
      <w:r>
        <w:rPr>
          <w:rFonts w:ascii="Times New Roman" w:hAnsi="Times New Roman" w:cs="Times New Roman"/>
        </w:rPr>
        <w:t>Results to predict behavior scores based on program characteristics found a non-significant regression equation reflected by (</w:t>
      </w:r>
      <w:r w:rsidRPr="00EF7998">
        <w:rPr>
          <w:rFonts w:ascii="Times New Roman" w:hAnsi="Times New Roman" w:cs="Times New Roman"/>
          <w:i/>
          <w:iCs/>
        </w:rPr>
        <w:t>F</w:t>
      </w:r>
      <w:r>
        <w:rPr>
          <w:rFonts w:ascii="Times New Roman" w:hAnsi="Times New Roman" w:cs="Times New Roman"/>
        </w:rPr>
        <w:t xml:space="preserve"> (3, 39) = .193, </w:t>
      </w:r>
      <w:r w:rsidRPr="00EF7998">
        <w:rPr>
          <w:rFonts w:ascii="Times New Roman" w:hAnsi="Times New Roman" w:cs="Times New Roman"/>
          <w:i/>
          <w:iCs/>
        </w:rPr>
        <w:t>p</w:t>
      </w:r>
      <w:r>
        <w:rPr>
          <w:rFonts w:ascii="Times New Roman" w:hAnsi="Times New Roman" w:cs="Times New Roman"/>
        </w:rPr>
        <w:t xml:space="preserve"> &lt; .901</w:t>
      </w:r>
      <w:r w:rsidR="007724E9">
        <w:rPr>
          <w:rFonts w:ascii="Times New Roman" w:hAnsi="Times New Roman" w:cs="Times New Roman"/>
        </w:rPr>
        <w:t>)</w:t>
      </w:r>
      <w:r>
        <w:rPr>
          <w:rFonts w:ascii="Times New Roman" w:hAnsi="Times New Roman" w:cs="Times New Roman"/>
        </w:rPr>
        <w:t xml:space="preserve">, with an </w:t>
      </w:r>
      <w:r w:rsidRPr="00EF7998">
        <w:rPr>
          <w:rFonts w:ascii="Times New Roman" w:hAnsi="Times New Roman" w:cs="Times New Roman"/>
          <w:i/>
          <w:iCs/>
        </w:rPr>
        <w:t>R</w:t>
      </w:r>
      <w:r>
        <w:rPr>
          <w:rFonts w:ascii="Times New Roman" w:hAnsi="Times New Roman" w:cs="Times New Roman"/>
        </w:rPr>
        <w:t xml:space="preserve">-squared of .015 (1.5%). An adjusted </w:t>
      </w:r>
      <w:r w:rsidRPr="00EF7998">
        <w:rPr>
          <w:rFonts w:ascii="Times New Roman" w:hAnsi="Times New Roman" w:cs="Times New Roman"/>
          <w:i/>
          <w:iCs/>
        </w:rPr>
        <w:t>R</w:t>
      </w:r>
      <w:r>
        <w:rPr>
          <w:rFonts w:ascii="Times New Roman" w:hAnsi="Times New Roman" w:cs="Times New Roman"/>
        </w:rPr>
        <w:t xml:space="preserve">-squared value of -.061 was reported. Participants’ predicted </w:t>
      </w:r>
      <w:r w:rsidR="00F11E5B">
        <w:rPr>
          <w:rFonts w:ascii="Times New Roman" w:hAnsi="Times New Roman" w:cs="Times New Roman"/>
        </w:rPr>
        <w:t>behavior expectations</w:t>
      </w:r>
      <w:r>
        <w:rPr>
          <w:rFonts w:ascii="Times New Roman" w:hAnsi="Times New Roman" w:cs="Times New Roman"/>
        </w:rPr>
        <w:t xml:space="preserve"> score was equal to 3.755. Reporting values from the regression parameter estimates (Unstandardized B)</w:t>
      </w:r>
      <w:r w:rsidR="006D51C6">
        <w:rPr>
          <w:rFonts w:ascii="Times New Roman" w:hAnsi="Times New Roman" w:cs="Times New Roman"/>
        </w:rPr>
        <w:t>:</w:t>
      </w:r>
    </w:p>
    <w:p w14:paraId="510FC5A8" w14:textId="3C291C40"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.119 when controlling for all other variables</w:t>
      </w:r>
      <w:r w:rsidR="006D51C6">
        <w:rPr>
          <w:rFonts w:ascii="Times New Roman" w:hAnsi="Times New Roman" w:cs="Times New Roman"/>
        </w:rPr>
        <w:t>.</w:t>
      </w:r>
    </w:p>
    <w:p w14:paraId="651EB0F8" w14:textId="4EA616F7"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lastRenderedPageBreak/>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.105 when controlling for all other variables</w:t>
      </w:r>
      <w:r w:rsidR="006D51C6">
        <w:rPr>
          <w:rFonts w:ascii="Times New Roman" w:hAnsi="Times New Roman" w:cs="Times New Roman"/>
        </w:rPr>
        <w:t>.</w:t>
      </w:r>
    </w:p>
    <w:p w14:paraId="65780C5C" w14:textId="42ED1623"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.035 when controlling for all other variables</w:t>
      </w:r>
      <w:r w:rsidR="006D51C6">
        <w:rPr>
          <w:rFonts w:ascii="Times New Roman" w:hAnsi="Times New Roman" w:cs="Times New Roman"/>
        </w:rPr>
        <w:t>.</w:t>
      </w:r>
      <w:r>
        <w:rPr>
          <w:rFonts w:ascii="Times New Roman" w:hAnsi="Times New Roman" w:cs="Times New Roman"/>
        </w:rPr>
        <w:t xml:space="preserve"> </w:t>
      </w:r>
    </w:p>
    <w:p w14:paraId="497EFF56" w14:textId="6B0821F4" w:rsidR="00BF1741" w:rsidRPr="00D11DF3"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33</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28165EE2" w14:textId="1E4FF8D8"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Interpersonal Skills Domain. </w:t>
      </w:r>
      <w:r>
        <w:rPr>
          <w:rFonts w:ascii="Times New Roman" w:hAnsi="Times New Roman" w:cs="Times New Roman"/>
        </w:rPr>
        <w:t>Results to predict interpersonal scores based on program characteristics found a non-significant regression equation reflected by (</w:t>
      </w:r>
      <w:r w:rsidRPr="00EF7998">
        <w:rPr>
          <w:rFonts w:ascii="Times New Roman" w:hAnsi="Times New Roman" w:cs="Times New Roman"/>
          <w:i/>
          <w:iCs/>
        </w:rPr>
        <w:t>F</w:t>
      </w:r>
      <w:r>
        <w:rPr>
          <w:rFonts w:ascii="Times New Roman" w:hAnsi="Times New Roman" w:cs="Times New Roman"/>
        </w:rPr>
        <w:t xml:space="preserve"> (3, 39) = .556, </w:t>
      </w:r>
      <w:r w:rsidRPr="00EF7998">
        <w:rPr>
          <w:rFonts w:ascii="Times New Roman" w:hAnsi="Times New Roman" w:cs="Times New Roman"/>
          <w:i/>
          <w:iCs/>
        </w:rPr>
        <w:t>p</w:t>
      </w:r>
      <w:r>
        <w:rPr>
          <w:rFonts w:ascii="Times New Roman" w:hAnsi="Times New Roman" w:cs="Times New Roman"/>
        </w:rPr>
        <w:t xml:space="preserve"> &lt; .647</w:t>
      </w:r>
      <w:r w:rsidR="007724E9">
        <w:rPr>
          <w:rFonts w:ascii="Times New Roman" w:hAnsi="Times New Roman" w:cs="Times New Roman"/>
        </w:rPr>
        <w:t>)</w:t>
      </w:r>
      <w:r>
        <w:rPr>
          <w:rFonts w:ascii="Times New Roman" w:hAnsi="Times New Roman" w:cs="Times New Roman"/>
        </w:rPr>
        <w:t xml:space="preserve">, with an </w:t>
      </w:r>
      <w:r w:rsidRPr="00EF7998">
        <w:rPr>
          <w:rFonts w:ascii="Times New Roman" w:hAnsi="Times New Roman" w:cs="Times New Roman"/>
          <w:i/>
          <w:iCs/>
        </w:rPr>
        <w:t>R</w:t>
      </w:r>
      <w:r>
        <w:rPr>
          <w:rFonts w:ascii="Times New Roman" w:hAnsi="Times New Roman" w:cs="Times New Roman"/>
        </w:rPr>
        <w:t xml:space="preserve">-squared of .041 (4.1%). An adjusted </w:t>
      </w:r>
      <w:r w:rsidRPr="00EF7998">
        <w:rPr>
          <w:rFonts w:ascii="Times New Roman" w:hAnsi="Times New Roman" w:cs="Times New Roman"/>
          <w:i/>
          <w:iCs/>
        </w:rPr>
        <w:t>R</w:t>
      </w:r>
      <w:r>
        <w:rPr>
          <w:rFonts w:ascii="Times New Roman" w:hAnsi="Times New Roman" w:cs="Times New Roman"/>
        </w:rPr>
        <w:t xml:space="preserve">-squared value of -.033 was reported. Participants’ predicted </w:t>
      </w:r>
      <w:r w:rsidR="00F11E5B">
        <w:rPr>
          <w:rFonts w:ascii="Times New Roman" w:hAnsi="Times New Roman" w:cs="Times New Roman"/>
        </w:rPr>
        <w:t>interpersonal skills</w:t>
      </w:r>
      <w:r>
        <w:rPr>
          <w:rFonts w:ascii="Times New Roman" w:hAnsi="Times New Roman" w:cs="Times New Roman"/>
        </w:rPr>
        <w:t xml:space="preserve"> score was equal to 3.388. Reporting values from the regression parameter estimates (Unstandardized B)</w:t>
      </w:r>
      <w:r w:rsidR="006D51C6">
        <w:rPr>
          <w:rFonts w:ascii="Times New Roman" w:hAnsi="Times New Roman" w:cs="Times New Roman"/>
        </w:rPr>
        <w:t>:</w:t>
      </w:r>
    </w:p>
    <w:p w14:paraId="7D42D95E" w14:textId="1F83B8F1"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.403 when controlling for all other variables</w:t>
      </w:r>
      <w:r w:rsidR="006D51C6">
        <w:rPr>
          <w:rFonts w:ascii="Times New Roman" w:hAnsi="Times New Roman" w:cs="Times New Roman"/>
        </w:rPr>
        <w:t>.</w:t>
      </w:r>
    </w:p>
    <w:p w14:paraId="0899E01D" w14:textId="63B00DFE"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.049 when controlling for all other variables</w:t>
      </w:r>
      <w:r w:rsidR="006D51C6">
        <w:rPr>
          <w:rFonts w:ascii="Times New Roman" w:hAnsi="Times New Roman" w:cs="Times New Roman"/>
        </w:rPr>
        <w:t>.</w:t>
      </w:r>
    </w:p>
    <w:p w14:paraId="123780D8" w14:textId="024989BE"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increase of .135 when controlling for all other variables</w:t>
      </w:r>
      <w:r w:rsidR="006D51C6">
        <w:rPr>
          <w:rFonts w:ascii="Times New Roman" w:hAnsi="Times New Roman" w:cs="Times New Roman"/>
        </w:rPr>
        <w:t>.</w:t>
      </w:r>
      <w:r>
        <w:rPr>
          <w:rFonts w:ascii="Times New Roman" w:hAnsi="Times New Roman" w:cs="Times New Roman"/>
        </w:rPr>
        <w:t xml:space="preserve"> </w:t>
      </w:r>
    </w:p>
    <w:p w14:paraId="76569CCE" w14:textId="7D4B0BDF" w:rsidR="00BF1741" w:rsidRPr="00540F11" w:rsidRDefault="00BF1741" w:rsidP="00BF1741">
      <w:pPr>
        <w:pStyle w:val="NoSpacing"/>
        <w:spacing w:line="480" w:lineRule="auto"/>
        <w:contextualSpacing/>
        <w:rPr>
          <w:rFonts w:ascii="Times New Roman" w:hAnsi="Times New Roman" w:cs="Times New Roman"/>
        </w:rPr>
      </w:pPr>
      <w:r w:rsidRPr="00540F11">
        <w:rPr>
          <w:rFonts w:ascii="Times New Roman" w:hAnsi="Times New Roman" w:cs="Times New Roman"/>
        </w:rPr>
        <w:t xml:space="preserve">See </w:t>
      </w:r>
      <w:r w:rsidRPr="00B24992">
        <w:rPr>
          <w:rFonts w:ascii="Times New Roman" w:hAnsi="Times New Roman" w:cs="Times New Roman"/>
        </w:rPr>
        <w:t>Figure 34</w:t>
      </w:r>
      <w:r w:rsidRPr="00540F11">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73CA8FD5" w14:textId="4ECEC1B4"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Communication Skills Domain. </w:t>
      </w:r>
      <w:r>
        <w:rPr>
          <w:rFonts w:ascii="Times New Roman" w:hAnsi="Times New Roman" w:cs="Times New Roman"/>
        </w:rPr>
        <w:t>Results to predict communication scores based on program characteristics found a non-significant regression equation reflected by (</w:t>
      </w:r>
      <w:r w:rsidRPr="00EF7998">
        <w:rPr>
          <w:rFonts w:ascii="Times New Roman" w:hAnsi="Times New Roman" w:cs="Times New Roman"/>
          <w:i/>
          <w:iCs/>
        </w:rPr>
        <w:t>F</w:t>
      </w:r>
      <w:r>
        <w:rPr>
          <w:rFonts w:ascii="Times New Roman" w:hAnsi="Times New Roman" w:cs="Times New Roman"/>
        </w:rPr>
        <w:t xml:space="preserve"> (3, 39) = .257, </w:t>
      </w:r>
      <w:r w:rsidRPr="00EF7998">
        <w:rPr>
          <w:rFonts w:ascii="Times New Roman" w:hAnsi="Times New Roman" w:cs="Times New Roman"/>
          <w:i/>
          <w:iCs/>
        </w:rPr>
        <w:t>p</w:t>
      </w:r>
      <w:r>
        <w:rPr>
          <w:rFonts w:ascii="Times New Roman" w:hAnsi="Times New Roman" w:cs="Times New Roman"/>
        </w:rPr>
        <w:t xml:space="preserve"> &lt; .856</w:t>
      </w:r>
      <w:r w:rsidR="007724E9">
        <w:rPr>
          <w:rFonts w:ascii="Times New Roman" w:hAnsi="Times New Roman" w:cs="Times New Roman"/>
        </w:rPr>
        <w:t>)</w:t>
      </w:r>
      <w:r>
        <w:rPr>
          <w:rFonts w:ascii="Times New Roman" w:hAnsi="Times New Roman" w:cs="Times New Roman"/>
        </w:rPr>
        <w:t xml:space="preserve">, with an </w:t>
      </w:r>
      <w:r w:rsidRPr="00EF7998">
        <w:rPr>
          <w:rFonts w:ascii="Times New Roman" w:hAnsi="Times New Roman" w:cs="Times New Roman"/>
          <w:i/>
          <w:iCs/>
        </w:rPr>
        <w:t>R</w:t>
      </w:r>
      <w:r>
        <w:rPr>
          <w:rFonts w:ascii="Times New Roman" w:hAnsi="Times New Roman" w:cs="Times New Roman"/>
        </w:rPr>
        <w:t xml:space="preserve">-squared of .019 (1.9%). An adjusted </w:t>
      </w:r>
      <w:r w:rsidRPr="00EF7998">
        <w:rPr>
          <w:rFonts w:ascii="Times New Roman" w:hAnsi="Times New Roman" w:cs="Times New Roman"/>
          <w:i/>
          <w:iCs/>
        </w:rPr>
        <w:t>R</w:t>
      </w:r>
      <w:r>
        <w:rPr>
          <w:rFonts w:ascii="Times New Roman" w:hAnsi="Times New Roman" w:cs="Times New Roman"/>
        </w:rPr>
        <w:t xml:space="preserve">-squared value of -.056 was </w:t>
      </w:r>
      <w:r>
        <w:rPr>
          <w:rFonts w:ascii="Times New Roman" w:hAnsi="Times New Roman" w:cs="Times New Roman"/>
        </w:rPr>
        <w:lastRenderedPageBreak/>
        <w:t xml:space="preserve">reported. Participants’ predicted </w:t>
      </w:r>
      <w:r w:rsidR="00F11E5B">
        <w:rPr>
          <w:rFonts w:ascii="Times New Roman" w:hAnsi="Times New Roman" w:cs="Times New Roman"/>
        </w:rPr>
        <w:t>communication skills</w:t>
      </w:r>
      <w:r>
        <w:rPr>
          <w:rFonts w:ascii="Times New Roman" w:hAnsi="Times New Roman" w:cs="Times New Roman"/>
        </w:rPr>
        <w:t xml:space="preserve"> score was equal to 3.780. Reporting values from the regression parameter estimates (Unstandardized B)</w:t>
      </w:r>
      <w:r w:rsidR="006D51C6">
        <w:rPr>
          <w:rFonts w:ascii="Times New Roman" w:hAnsi="Times New Roman" w:cs="Times New Roman"/>
        </w:rPr>
        <w:t>:</w:t>
      </w:r>
    </w:p>
    <w:p w14:paraId="3CFCC81A" w14:textId="617EB8AF"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.162 when controlling for all other variables</w:t>
      </w:r>
      <w:r w:rsidR="006D51C6">
        <w:rPr>
          <w:rFonts w:ascii="Times New Roman" w:hAnsi="Times New Roman" w:cs="Times New Roman"/>
        </w:rPr>
        <w:t>.</w:t>
      </w:r>
    </w:p>
    <w:p w14:paraId="489572AC" w14:textId="73D5B566"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.270 when controlling for all other variables</w:t>
      </w:r>
      <w:r w:rsidR="006D51C6">
        <w:rPr>
          <w:rFonts w:ascii="Times New Roman" w:hAnsi="Times New Roman" w:cs="Times New Roman"/>
        </w:rPr>
        <w:t>.</w:t>
      </w:r>
    </w:p>
    <w:p w14:paraId="285D1989" w14:textId="2851895A"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decrease of .002 when controlling for all other variables</w:t>
      </w:r>
      <w:r w:rsidR="006D51C6">
        <w:rPr>
          <w:rFonts w:ascii="Times New Roman" w:hAnsi="Times New Roman" w:cs="Times New Roman"/>
        </w:rPr>
        <w:t>.</w:t>
      </w:r>
      <w:r>
        <w:rPr>
          <w:rFonts w:ascii="Times New Roman" w:hAnsi="Times New Roman" w:cs="Times New Roman"/>
        </w:rPr>
        <w:t xml:space="preserve"> </w:t>
      </w:r>
    </w:p>
    <w:p w14:paraId="16A96993" w14:textId="5AA23484" w:rsidR="00BF1741" w:rsidRPr="00F17054"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35</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7C43E6D8" w14:textId="58645D63"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t xml:space="preserve">Student Expectations Domain. </w:t>
      </w:r>
      <w:r>
        <w:rPr>
          <w:rFonts w:ascii="Times New Roman" w:hAnsi="Times New Roman" w:cs="Times New Roman"/>
        </w:rPr>
        <w:t>Results to predict student expectations scores based on program characteristics found a non-significant regression equation reflected by (</w:t>
      </w:r>
      <w:r w:rsidRPr="00EC20B7">
        <w:rPr>
          <w:rFonts w:ascii="Times New Roman" w:hAnsi="Times New Roman" w:cs="Times New Roman"/>
          <w:i/>
          <w:iCs/>
        </w:rPr>
        <w:t>F</w:t>
      </w:r>
      <w:r>
        <w:rPr>
          <w:rFonts w:ascii="Times New Roman" w:hAnsi="Times New Roman" w:cs="Times New Roman"/>
        </w:rPr>
        <w:t xml:space="preserve"> (3, 39) = .442, </w:t>
      </w:r>
      <w:r w:rsidRPr="00EC20B7">
        <w:rPr>
          <w:rFonts w:ascii="Times New Roman" w:hAnsi="Times New Roman" w:cs="Times New Roman"/>
          <w:i/>
          <w:iCs/>
        </w:rPr>
        <w:t>p</w:t>
      </w:r>
      <w:r>
        <w:rPr>
          <w:rFonts w:ascii="Times New Roman" w:hAnsi="Times New Roman" w:cs="Times New Roman"/>
        </w:rPr>
        <w:t xml:space="preserve"> &lt; .724</w:t>
      </w:r>
      <w:r w:rsidR="007724E9">
        <w:rPr>
          <w:rFonts w:ascii="Times New Roman" w:hAnsi="Times New Roman" w:cs="Times New Roman"/>
        </w:rPr>
        <w:t>)</w:t>
      </w:r>
      <w:r>
        <w:rPr>
          <w:rFonts w:ascii="Times New Roman" w:hAnsi="Times New Roman" w:cs="Times New Roman"/>
        </w:rPr>
        <w:t xml:space="preserve">, with an </w:t>
      </w:r>
      <w:r w:rsidRPr="00EC20B7">
        <w:rPr>
          <w:rFonts w:ascii="Times New Roman" w:hAnsi="Times New Roman" w:cs="Times New Roman"/>
          <w:i/>
          <w:iCs/>
        </w:rPr>
        <w:t>R</w:t>
      </w:r>
      <w:r>
        <w:rPr>
          <w:rFonts w:ascii="Times New Roman" w:hAnsi="Times New Roman" w:cs="Times New Roman"/>
        </w:rPr>
        <w:t xml:space="preserve">-squared of .033 (3.3%). An adjusted </w:t>
      </w:r>
      <w:r w:rsidRPr="00EC20B7">
        <w:rPr>
          <w:rFonts w:ascii="Times New Roman" w:hAnsi="Times New Roman" w:cs="Times New Roman"/>
          <w:i/>
          <w:iCs/>
        </w:rPr>
        <w:t>R</w:t>
      </w:r>
      <w:r>
        <w:rPr>
          <w:rFonts w:ascii="Times New Roman" w:hAnsi="Times New Roman" w:cs="Times New Roman"/>
        </w:rPr>
        <w:t xml:space="preserve">-squared value of -.041 was reported. Participants’ predicted </w:t>
      </w:r>
      <w:r w:rsidR="00F11E5B">
        <w:rPr>
          <w:rFonts w:ascii="Times New Roman" w:hAnsi="Times New Roman" w:cs="Times New Roman"/>
        </w:rPr>
        <w:t>student expectations</w:t>
      </w:r>
      <w:r>
        <w:rPr>
          <w:rFonts w:ascii="Times New Roman" w:hAnsi="Times New Roman" w:cs="Times New Roman"/>
        </w:rPr>
        <w:t xml:space="preserve"> score was equal to 3.945. Reporting values from the regression parameter estimates (Unstandardized B)</w:t>
      </w:r>
      <w:r w:rsidR="006D51C6">
        <w:rPr>
          <w:rFonts w:ascii="Times New Roman" w:hAnsi="Times New Roman" w:cs="Times New Roman"/>
        </w:rPr>
        <w:t>:</w:t>
      </w:r>
    </w:p>
    <w:p w14:paraId="53FBE062" w14:textId="6C9D7414"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.282 when controlling for all other variables</w:t>
      </w:r>
      <w:r w:rsidR="006D51C6">
        <w:rPr>
          <w:rFonts w:ascii="Times New Roman" w:hAnsi="Times New Roman" w:cs="Times New Roman"/>
        </w:rPr>
        <w:t>.</w:t>
      </w:r>
    </w:p>
    <w:p w14:paraId="00DBE972" w14:textId="4EACC02F"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.269 when controlling for all other variables</w:t>
      </w:r>
      <w:r w:rsidR="006D51C6">
        <w:rPr>
          <w:rFonts w:ascii="Times New Roman" w:hAnsi="Times New Roman" w:cs="Times New Roman"/>
        </w:rPr>
        <w:t>.</w:t>
      </w:r>
    </w:p>
    <w:p w14:paraId="0F9765BA" w14:textId="60129B1A"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decrease of .043 when controlling for all other variables</w:t>
      </w:r>
      <w:r w:rsidR="006D51C6">
        <w:rPr>
          <w:rFonts w:ascii="Times New Roman" w:hAnsi="Times New Roman" w:cs="Times New Roman"/>
        </w:rPr>
        <w:t>.</w:t>
      </w:r>
      <w:r>
        <w:rPr>
          <w:rFonts w:ascii="Times New Roman" w:hAnsi="Times New Roman" w:cs="Times New Roman"/>
        </w:rPr>
        <w:t xml:space="preserve"> </w:t>
      </w:r>
    </w:p>
    <w:p w14:paraId="3E264399" w14:textId="07288634" w:rsidR="00BF1741" w:rsidRPr="00B77D27"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36</w:t>
      </w:r>
      <w:r>
        <w:rPr>
          <w:rFonts w:ascii="Times New Roman" w:hAnsi="Times New Roman" w:cs="Times New Roman"/>
        </w:rPr>
        <w:t xml:space="preserve"> for SPSS results.</w:t>
      </w:r>
      <w:r w:rsidR="009221C4">
        <w:rPr>
          <w:rFonts w:ascii="Times New Roman" w:hAnsi="Times New Roman" w:cs="Times New Roman"/>
        </w:rPr>
        <w:t xml:space="preserve"> See Figure 39 for correlation matrix between domains and program characteristics.</w:t>
      </w:r>
    </w:p>
    <w:p w14:paraId="5CFC1E4F" w14:textId="1E555277" w:rsidR="00BF1741" w:rsidRPr="007D4E55" w:rsidRDefault="00BF1741" w:rsidP="00BF1741">
      <w:pPr>
        <w:pStyle w:val="NoSpacing"/>
        <w:spacing w:line="480" w:lineRule="auto"/>
        <w:ind w:firstLine="720"/>
        <w:contextualSpacing/>
        <w:rPr>
          <w:rFonts w:ascii="Times New Roman" w:hAnsi="Times New Roman" w:cs="Times New Roman"/>
          <w:b/>
          <w:bCs/>
        </w:rPr>
      </w:pPr>
      <w:r>
        <w:rPr>
          <w:rFonts w:ascii="Times New Roman" w:hAnsi="Times New Roman" w:cs="Times New Roman"/>
          <w:b/>
          <w:bCs/>
        </w:rPr>
        <w:lastRenderedPageBreak/>
        <w:t xml:space="preserve">Application Process Domain. </w:t>
      </w:r>
      <w:r>
        <w:rPr>
          <w:rFonts w:ascii="Times New Roman" w:hAnsi="Times New Roman" w:cs="Times New Roman"/>
        </w:rPr>
        <w:t>Results to predict application process scores based on program characteristics found a non-significant regression equation reflected by (</w:t>
      </w:r>
      <w:r w:rsidRPr="007B7AA6">
        <w:rPr>
          <w:rFonts w:ascii="Times New Roman" w:hAnsi="Times New Roman" w:cs="Times New Roman"/>
          <w:i/>
          <w:iCs/>
        </w:rPr>
        <w:t>F</w:t>
      </w:r>
      <w:r>
        <w:rPr>
          <w:rFonts w:ascii="Times New Roman" w:hAnsi="Times New Roman" w:cs="Times New Roman"/>
        </w:rPr>
        <w:t xml:space="preserve"> (3, 39) = .140, </w:t>
      </w:r>
      <w:r w:rsidRPr="007B7AA6">
        <w:rPr>
          <w:rFonts w:ascii="Times New Roman" w:hAnsi="Times New Roman" w:cs="Times New Roman"/>
          <w:i/>
          <w:iCs/>
        </w:rPr>
        <w:t xml:space="preserve">p </w:t>
      </w:r>
      <w:r>
        <w:rPr>
          <w:rFonts w:ascii="Times New Roman" w:hAnsi="Times New Roman" w:cs="Times New Roman"/>
        </w:rPr>
        <w:t>&lt; .935</w:t>
      </w:r>
      <w:r w:rsidR="007724E9">
        <w:rPr>
          <w:rFonts w:ascii="Times New Roman" w:hAnsi="Times New Roman" w:cs="Times New Roman"/>
        </w:rPr>
        <w:t>)</w:t>
      </w:r>
      <w:r>
        <w:rPr>
          <w:rFonts w:ascii="Times New Roman" w:hAnsi="Times New Roman" w:cs="Times New Roman"/>
        </w:rPr>
        <w:t xml:space="preserve">, with an </w:t>
      </w:r>
      <w:r w:rsidRPr="007B7AA6">
        <w:rPr>
          <w:rFonts w:ascii="Times New Roman" w:hAnsi="Times New Roman" w:cs="Times New Roman"/>
          <w:i/>
          <w:iCs/>
        </w:rPr>
        <w:t>R</w:t>
      </w:r>
      <w:r>
        <w:rPr>
          <w:rFonts w:ascii="Times New Roman" w:hAnsi="Times New Roman" w:cs="Times New Roman"/>
        </w:rPr>
        <w:t xml:space="preserve">-squared of .011 (1.1%). An adjusted </w:t>
      </w:r>
      <w:r w:rsidRPr="007B7AA6">
        <w:rPr>
          <w:rFonts w:ascii="Times New Roman" w:hAnsi="Times New Roman" w:cs="Times New Roman"/>
          <w:i/>
          <w:iCs/>
        </w:rPr>
        <w:t>R</w:t>
      </w:r>
      <w:r>
        <w:rPr>
          <w:rFonts w:ascii="Times New Roman" w:hAnsi="Times New Roman" w:cs="Times New Roman"/>
        </w:rPr>
        <w:t>-squared value of -.065 was reported. Participants’ predicted application process score was equal to 3.785. Reporting values from the regression parameter estimates (Unstandardized B)</w:t>
      </w:r>
      <w:r w:rsidR="006D51C6">
        <w:rPr>
          <w:rFonts w:ascii="Times New Roman" w:hAnsi="Times New Roman" w:cs="Times New Roman"/>
        </w:rPr>
        <w:t>:</w:t>
      </w:r>
    </w:p>
    <w:p w14:paraId="4F239710" w14:textId="3D04D305"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received TPSID funding led to a mean level increase of .170 when controlling for all other variables</w:t>
      </w:r>
      <w:r w:rsidR="006D51C6">
        <w:rPr>
          <w:rFonts w:ascii="Times New Roman" w:hAnsi="Times New Roman" w:cs="Times New Roman"/>
        </w:rPr>
        <w:t>.</w:t>
      </w:r>
    </w:p>
    <w:p w14:paraId="23671CE7" w14:textId="2E80E94A" w:rsidR="00BF1741" w:rsidRPr="005722AA"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had on</w:t>
      </w:r>
      <w:r w:rsidR="00F711FD">
        <w:rPr>
          <w:rFonts w:ascii="Times New Roman" w:hAnsi="Times New Roman" w:cs="Times New Roman"/>
        </w:rPr>
        <w:t>-</w:t>
      </w:r>
      <w:r>
        <w:rPr>
          <w:rFonts w:ascii="Times New Roman" w:hAnsi="Times New Roman" w:cs="Times New Roman"/>
        </w:rPr>
        <w:t xml:space="preserve">campus living </w:t>
      </w:r>
      <w:r w:rsidR="00F11E5B">
        <w:rPr>
          <w:rFonts w:ascii="Times New Roman" w:hAnsi="Times New Roman" w:cs="Times New Roman"/>
        </w:rPr>
        <w:t>requirement</w:t>
      </w:r>
      <w:r>
        <w:rPr>
          <w:rFonts w:ascii="Times New Roman" w:hAnsi="Times New Roman" w:cs="Times New Roman"/>
        </w:rPr>
        <w:t xml:space="preserve"> led to a mean level increase of .028 when controlling for all other variables</w:t>
      </w:r>
      <w:r w:rsidR="006D51C6">
        <w:rPr>
          <w:rFonts w:ascii="Times New Roman" w:hAnsi="Times New Roman" w:cs="Times New Roman"/>
        </w:rPr>
        <w:t>.</w:t>
      </w:r>
    </w:p>
    <w:p w14:paraId="45CC8676" w14:textId="4A4966F0" w:rsidR="00BF1741" w:rsidRDefault="00BF1741" w:rsidP="00BF1741">
      <w:pPr>
        <w:pStyle w:val="NoSpacing"/>
        <w:numPr>
          <w:ilvl w:val="0"/>
          <w:numId w:val="83"/>
        </w:numPr>
        <w:spacing w:line="480" w:lineRule="auto"/>
        <w:contextualSpacing/>
        <w:rPr>
          <w:rFonts w:ascii="Times New Roman" w:hAnsi="Times New Roman" w:cs="Times New Roman"/>
        </w:rPr>
      </w:pPr>
      <w:r>
        <w:rPr>
          <w:rFonts w:ascii="Times New Roman" w:hAnsi="Times New Roman" w:cs="Times New Roman"/>
        </w:rPr>
        <w:t>Programs that required employment led to a mean level decrease of .090 when controlling for all other variables</w:t>
      </w:r>
      <w:r w:rsidR="006D51C6">
        <w:rPr>
          <w:rFonts w:ascii="Times New Roman" w:hAnsi="Times New Roman" w:cs="Times New Roman"/>
        </w:rPr>
        <w:t>.</w:t>
      </w:r>
    </w:p>
    <w:p w14:paraId="524F2DB7" w14:textId="7D95DF9F" w:rsidR="00BF1741" w:rsidRPr="00991E62"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37 for</w:t>
      </w:r>
      <w:r>
        <w:rPr>
          <w:rFonts w:ascii="Times New Roman" w:hAnsi="Times New Roman" w:cs="Times New Roman"/>
        </w:rPr>
        <w:t xml:space="preserve"> SPSS results.</w:t>
      </w:r>
      <w:r w:rsidR="009221C4">
        <w:rPr>
          <w:rFonts w:ascii="Times New Roman" w:hAnsi="Times New Roman" w:cs="Times New Roman"/>
        </w:rPr>
        <w:t xml:space="preserve"> See Figure 39 for correlation matrix between domains and program characteristics.</w:t>
      </w:r>
    </w:p>
    <w:p w14:paraId="42999EF2" w14:textId="3C9E54C7" w:rsidR="00BF1741" w:rsidRPr="000B79EF" w:rsidRDefault="00BF1741" w:rsidP="00BF1741">
      <w:pPr>
        <w:pStyle w:val="NoSpacing"/>
        <w:spacing w:line="480" w:lineRule="auto"/>
        <w:ind w:firstLine="720"/>
        <w:contextualSpacing/>
        <w:rPr>
          <w:rFonts w:ascii="Times New Roman" w:hAnsi="Times New Roman" w:cs="Times New Roman"/>
          <w:b/>
          <w:bCs/>
        </w:rPr>
      </w:pPr>
      <w:r w:rsidRPr="000B79EF">
        <w:rPr>
          <w:rFonts w:ascii="Times New Roman" w:hAnsi="Times New Roman" w:cs="Times New Roman"/>
          <w:b/>
          <w:bCs/>
        </w:rPr>
        <w:t>On</w:t>
      </w:r>
      <w:r w:rsidR="00F11E5B">
        <w:rPr>
          <w:rFonts w:ascii="Times New Roman" w:hAnsi="Times New Roman" w:cs="Times New Roman"/>
          <w:b/>
          <w:bCs/>
        </w:rPr>
        <w:t>-</w:t>
      </w:r>
      <w:r w:rsidRPr="000B79EF">
        <w:rPr>
          <w:rFonts w:ascii="Times New Roman" w:hAnsi="Times New Roman" w:cs="Times New Roman"/>
          <w:b/>
          <w:bCs/>
        </w:rPr>
        <w:t xml:space="preserve">Campus Living Domain. </w:t>
      </w:r>
      <w:r w:rsidRPr="000B79EF">
        <w:rPr>
          <w:rFonts w:ascii="Times New Roman" w:hAnsi="Times New Roman" w:cs="Times New Roman"/>
        </w:rPr>
        <w:t>Results to predict on-campus scores based on program characteristics found a non-significant regression equation reflected by (</w:t>
      </w:r>
      <w:r w:rsidRPr="007B7AA6">
        <w:rPr>
          <w:rFonts w:ascii="Times New Roman" w:hAnsi="Times New Roman" w:cs="Times New Roman"/>
          <w:i/>
          <w:iCs/>
        </w:rPr>
        <w:t>F</w:t>
      </w:r>
      <w:r w:rsidRPr="000B79EF">
        <w:rPr>
          <w:rFonts w:ascii="Times New Roman" w:hAnsi="Times New Roman" w:cs="Times New Roman"/>
        </w:rPr>
        <w:t xml:space="preserve"> (3, 39) = 2.57, </w:t>
      </w:r>
      <w:r w:rsidRPr="007B7AA6">
        <w:rPr>
          <w:rFonts w:ascii="Times New Roman" w:hAnsi="Times New Roman" w:cs="Times New Roman"/>
          <w:i/>
          <w:iCs/>
        </w:rPr>
        <w:t>p</w:t>
      </w:r>
      <w:r w:rsidRPr="000B79EF">
        <w:rPr>
          <w:rFonts w:ascii="Times New Roman" w:hAnsi="Times New Roman" w:cs="Times New Roman"/>
        </w:rPr>
        <w:t xml:space="preserve"> &lt; .068</w:t>
      </w:r>
      <w:r w:rsidR="007724E9">
        <w:rPr>
          <w:rFonts w:ascii="Times New Roman" w:hAnsi="Times New Roman" w:cs="Times New Roman"/>
        </w:rPr>
        <w:t>)</w:t>
      </w:r>
      <w:r w:rsidRPr="000B79EF">
        <w:rPr>
          <w:rFonts w:ascii="Times New Roman" w:hAnsi="Times New Roman" w:cs="Times New Roman"/>
        </w:rPr>
        <w:t xml:space="preserve">, with an </w:t>
      </w:r>
      <w:r w:rsidRPr="007B7AA6">
        <w:rPr>
          <w:rFonts w:ascii="Times New Roman" w:hAnsi="Times New Roman" w:cs="Times New Roman"/>
          <w:i/>
          <w:iCs/>
        </w:rPr>
        <w:t>R</w:t>
      </w:r>
      <w:r w:rsidRPr="000B79EF">
        <w:rPr>
          <w:rFonts w:ascii="Times New Roman" w:hAnsi="Times New Roman" w:cs="Times New Roman"/>
        </w:rPr>
        <w:t>-square</w:t>
      </w:r>
      <w:r>
        <w:rPr>
          <w:rFonts w:ascii="Times New Roman" w:hAnsi="Times New Roman" w:cs="Times New Roman"/>
        </w:rPr>
        <w:t>d</w:t>
      </w:r>
      <w:r w:rsidRPr="000B79EF">
        <w:rPr>
          <w:rFonts w:ascii="Times New Roman" w:hAnsi="Times New Roman" w:cs="Times New Roman"/>
        </w:rPr>
        <w:t xml:space="preserve"> of .165 (16.5%). An adjusted </w:t>
      </w:r>
      <w:r w:rsidRPr="007B7AA6">
        <w:rPr>
          <w:rFonts w:ascii="Times New Roman" w:hAnsi="Times New Roman" w:cs="Times New Roman"/>
          <w:i/>
          <w:iCs/>
        </w:rPr>
        <w:t>R</w:t>
      </w:r>
      <w:r w:rsidRPr="000B79EF">
        <w:rPr>
          <w:rFonts w:ascii="Times New Roman" w:hAnsi="Times New Roman" w:cs="Times New Roman"/>
        </w:rPr>
        <w:t>-square</w:t>
      </w:r>
      <w:r>
        <w:rPr>
          <w:rFonts w:ascii="Times New Roman" w:hAnsi="Times New Roman" w:cs="Times New Roman"/>
        </w:rPr>
        <w:t>d</w:t>
      </w:r>
      <w:r w:rsidRPr="000B79EF">
        <w:rPr>
          <w:rFonts w:ascii="Times New Roman" w:hAnsi="Times New Roman" w:cs="Times New Roman"/>
        </w:rPr>
        <w:t xml:space="preserve"> value of .101 was reported Participants</w:t>
      </w:r>
      <w:r>
        <w:rPr>
          <w:rFonts w:ascii="Times New Roman" w:hAnsi="Times New Roman" w:cs="Times New Roman"/>
        </w:rPr>
        <w:t>’</w:t>
      </w:r>
      <w:r w:rsidRPr="000B79EF">
        <w:rPr>
          <w:rFonts w:ascii="Times New Roman" w:hAnsi="Times New Roman" w:cs="Times New Roman"/>
        </w:rPr>
        <w:t xml:space="preserve"> predicted </w:t>
      </w:r>
      <w:r w:rsidR="00F11E5B">
        <w:rPr>
          <w:rFonts w:ascii="Times New Roman" w:hAnsi="Times New Roman" w:cs="Times New Roman"/>
        </w:rPr>
        <w:t>on-campus living</w:t>
      </w:r>
      <w:r w:rsidRPr="000B79EF">
        <w:rPr>
          <w:rFonts w:ascii="Times New Roman" w:hAnsi="Times New Roman" w:cs="Times New Roman"/>
        </w:rPr>
        <w:t xml:space="preserve"> score </w:t>
      </w:r>
      <w:r>
        <w:rPr>
          <w:rFonts w:ascii="Times New Roman" w:hAnsi="Times New Roman" w:cs="Times New Roman"/>
        </w:rPr>
        <w:t>was</w:t>
      </w:r>
      <w:r w:rsidRPr="000B79EF">
        <w:rPr>
          <w:rFonts w:ascii="Times New Roman" w:hAnsi="Times New Roman" w:cs="Times New Roman"/>
        </w:rPr>
        <w:t xml:space="preserve"> equal to 2.521. Reporting values from the regression parameter estimates (Unstandardized B)</w:t>
      </w:r>
      <w:r w:rsidR="006D51C6">
        <w:rPr>
          <w:rFonts w:ascii="Times New Roman" w:hAnsi="Times New Roman" w:cs="Times New Roman"/>
        </w:rPr>
        <w:t>:</w:t>
      </w:r>
    </w:p>
    <w:p w14:paraId="1A737F1C" w14:textId="4EC5E551" w:rsidR="00BF1741" w:rsidRPr="000B79EF" w:rsidRDefault="00BF1741" w:rsidP="00BF1741">
      <w:pPr>
        <w:pStyle w:val="NoSpacing"/>
        <w:numPr>
          <w:ilvl w:val="0"/>
          <w:numId w:val="83"/>
        </w:numPr>
        <w:spacing w:line="480" w:lineRule="auto"/>
        <w:contextualSpacing/>
        <w:rPr>
          <w:rFonts w:ascii="Times New Roman" w:hAnsi="Times New Roman" w:cs="Times New Roman"/>
        </w:rPr>
      </w:pPr>
      <w:r w:rsidRPr="000B79EF">
        <w:rPr>
          <w:rFonts w:ascii="Times New Roman" w:hAnsi="Times New Roman" w:cs="Times New Roman"/>
        </w:rPr>
        <w:t>Programs that received TPSID funding led to a mean level increase of .442 when controlling for all other variables</w:t>
      </w:r>
      <w:r w:rsidR="006D51C6">
        <w:rPr>
          <w:rFonts w:ascii="Times New Roman" w:hAnsi="Times New Roman" w:cs="Times New Roman"/>
        </w:rPr>
        <w:t>.</w:t>
      </w:r>
    </w:p>
    <w:p w14:paraId="5BE01CCD" w14:textId="2BF48F80" w:rsidR="00BF1741" w:rsidRPr="000B79EF" w:rsidRDefault="00BF1741" w:rsidP="00BF1741">
      <w:pPr>
        <w:pStyle w:val="NoSpacing"/>
        <w:numPr>
          <w:ilvl w:val="0"/>
          <w:numId w:val="83"/>
        </w:numPr>
        <w:spacing w:line="480" w:lineRule="auto"/>
        <w:contextualSpacing/>
        <w:rPr>
          <w:rFonts w:ascii="Times New Roman" w:hAnsi="Times New Roman" w:cs="Times New Roman"/>
        </w:rPr>
      </w:pPr>
      <w:r w:rsidRPr="000B79EF">
        <w:rPr>
          <w:rFonts w:ascii="Times New Roman" w:hAnsi="Times New Roman" w:cs="Times New Roman"/>
        </w:rPr>
        <w:t>Programs that had on</w:t>
      </w:r>
      <w:r w:rsidR="00F711FD">
        <w:rPr>
          <w:rFonts w:ascii="Times New Roman" w:hAnsi="Times New Roman" w:cs="Times New Roman"/>
        </w:rPr>
        <w:t>-</w:t>
      </w:r>
      <w:r w:rsidRPr="000B79EF">
        <w:rPr>
          <w:rFonts w:ascii="Times New Roman" w:hAnsi="Times New Roman" w:cs="Times New Roman"/>
        </w:rPr>
        <w:t xml:space="preserve">campus living </w:t>
      </w:r>
      <w:r w:rsidR="00F11E5B">
        <w:rPr>
          <w:rFonts w:ascii="Times New Roman" w:hAnsi="Times New Roman" w:cs="Times New Roman"/>
        </w:rPr>
        <w:t>requirement</w:t>
      </w:r>
      <w:r w:rsidRPr="000B79EF">
        <w:rPr>
          <w:rFonts w:ascii="Times New Roman" w:hAnsi="Times New Roman" w:cs="Times New Roman"/>
        </w:rPr>
        <w:t xml:space="preserve"> led to a mean level increase of .796 when controlling for all other variables</w:t>
      </w:r>
      <w:r w:rsidR="006D51C6">
        <w:rPr>
          <w:rFonts w:ascii="Times New Roman" w:hAnsi="Times New Roman" w:cs="Times New Roman"/>
        </w:rPr>
        <w:t>.</w:t>
      </w:r>
    </w:p>
    <w:p w14:paraId="3FBDD730" w14:textId="79DC9955" w:rsidR="00BF1741" w:rsidRDefault="00BF1741" w:rsidP="00BF1741">
      <w:pPr>
        <w:pStyle w:val="NoSpacing"/>
        <w:numPr>
          <w:ilvl w:val="0"/>
          <w:numId w:val="83"/>
        </w:numPr>
        <w:spacing w:line="480" w:lineRule="auto"/>
        <w:contextualSpacing/>
        <w:rPr>
          <w:rFonts w:ascii="Times New Roman" w:hAnsi="Times New Roman" w:cs="Times New Roman"/>
        </w:rPr>
      </w:pPr>
      <w:r w:rsidRPr="000B79EF">
        <w:rPr>
          <w:rFonts w:ascii="Times New Roman" w:hAnsi="Times New Roman" w:cs="Times New Roman"/>
        </w:rPr>
        <w:lastRenderedPageBreak/>
        <w:t>Programs that required employment led to a mean level increase of .</w:t>
      </w:r>
      <w:r>
        <w:rPr>
          <w:rFonts w:ascii="Times New Roman" w:hAnsi="Times New Roman" w:cs="Times New Roman"/>
        </w:rPr>
        <w:t>184</w:t>
      </w:r>
      <w:r w:rsidRPr="000B79EF">
        <w:rPr>
          <w:rFonts w:ascii="Times New Roman" w:hAnsi="Times New Roman" w:cs="Times New Roman"/>
        </w:rPr>
        <w:t xml:space="preserve"> when controlling for all other variables</w:t>
      </w:r>
      <w:r w:rsidR="006D51C6">
        <w:rPr>
          <w:rFonts w:ascii="Times New Roman" w:hAnsi="Times New Roman" w:cs="Times New Roman"/>
        </w:rPr>
        <w:t>.</w:t>
      </w:r>
      <w:r w:rsidRPr="000B79EF">
        <w:rPr>
          <w:rFonts w:ascii="Times New Roman" w:hAnsi="Times New Roman" w:cs="Times New Roman"/>
        </w:rPr>
        <w:t xml:space="preserve"> </w:t>
      </w:r>
    </w:p>
    <w:p w14:paraId="70F529CC" w14:textId="10AF2DFF" w:rsidR="00BF1741" w:rsidRPr="00991E62" w:rsidRDefault="00BF1741" w:rsidP="00BF1741">
      <w:pPr>
        <w:pStyle w:val="NoSpacing"/>
        <w:spacing w:line="480" w:lineRule="auto"/>
        <w:contextualSpacing/>
        <w:rPr>
          <w:rFonts w:ascii="Times New Roman" w:hAnsi="Times New Roman" w:cs="Times New Roman"/>
        </w:rPr>
      </w:pPr>
      <w:r>
        <w:rPr>
          <w:rFonts w:ascii="Times New Roman" w:hAnsi="Times New Roman" w:cs="Times New Roman"/>
        </w:rPr>
        <w:t xml:space="preserve">See </w:t>
      </w:r>
      <w:r w:rsidRPr="00B24992">
        <w:rPr>
          <w:rFonts w:ascii="Times New Roman" w:hAnsi="Times New Roman" w:cs="Times New Roman"/>
        </w:rPr>
        <w:t>Figure 3</w:t>
      </w:r>
      <w:r>
        <w:rPr>
          <w:rFonts w:ascii="Times New Roman" w:hAnsi="Times New Roman" w:cs="Times New Roman"/>
        </w:rPr>
        <w:t>8</w:t>
      </w:r>
      <w:r w:rsidRPr="00B24992">
        <w:rPr>
          <w:rFonts w:ascii="Times New Roman" w:hAnsi="Times New Roman" w:cs="Times New Roman"/>
        </w:rPr>
        <w:t xml:space="preserve"> for</w:t>
      </w:r>
      <w:r>
        <w:rPr>
          <w:rFonts w:ascii="Times New Roman" w:hAnsi="Times New Roman" w:cs="Times New Roman"/>
        </w:rPr>
        <w:t xml:space="preserve"> SPSS results.</w:t>
      </w:r>
      <w:r w:rsidR="009221C4">
        <w:rPr>
          <w:rFonts w:ascii="Times New Roman" w:hAnsi="Times New Roman" w:cs="Times New Roman"/>
        </w:rPr>
        <w:t xml:space="preserve"> See Figure 39 for correlation matrix between domains and program characteristics.</w:t>
      </w:r>
    </w:p>
    <w:p w14:paraId="17B7D57E" w14:textId="77777777" w:rsidR="00B24992" w:rsidRPr="000B79EF" w:rsidRDefault="00B24992" w:rsidP="00B24992">
      <w:pPr>
        <w:pStyle w:val="NoSpacing"/>
        <w:spacing w:line="480" w:lineRule="auto"/>
        <w:contextualSpacing/>
        <w:rPr>
          <w:rFonts w:ascii="Times New Roman" w:hAnsi="Times New Roman" w:cs="Times New Roman"/>
        </w:rPr>
      </w:pPr>
    </w:p>
    <w:p w14:paraId="4BC2DF59" w14:textId="36191E40" w:rsidR="005D2B39" w:rsidRPr="005D2B39" w:rsidRDefault="005D2B39" w:rsidP="005D2B39">
      <w:pPr>
        <w:spacing w:line="480" w:lineRule="auto"/>
        <w:ind w:firstLine="720"/>
        <w:contextualSpacing/>
        <w:rPr>
          <w:b/>
          <w:bCs/>
        </w:rPr>
      </w:pPr>
    </w:p>
    <w:p w14:paraId="0ACA66E9" w14:textId="77777777" w:rsidR="00390AE2" w:rsidRPr="00390AE2" w:rsidRDefault="00390AE2" w:rsidP="00390AE2"/>
    <w:p w14:paraId="425CD82D" w14:textId="77777777" w:rsidR="00205AFB" w:rsidRPr="00A058F2" w:rsidRDefault="00205AFB">
      <w:r w:rsidRPr="00A058F2">
        <w:br w:type="page"/>
      </w:r>
    </w:p>
    <w:p w14:paraId="7EDDFD3A" w14:textId="12E610C8" w:rsidR="00205AFB" w:rsidRPr="00D25219" w:rsidRDefault="00205AFB" w:rsidP="00D25219">
      <w:pPr>
        <w:pStyle w:val="Heading1"/>
        <w:jc w:val="center"/>
        <w:rPr>
          <w:sz w:val="24"/>
          <w:szCs w:val="24"/>
        </w:rPr>
      </w:pPr>
      <w:bookmarkStart w:id="151" w:name="_Toc37413895"/>
      <w:r w:rsidRPr="00D25219">
        <w:rPr>
          <w:sz w:val="24"/>
          <w:szCs w:val="24"/>
        </w:rPr>
        <w:lastRenderedPageBreak/>
        <w:t>Chapter 5</w:t>
      </w:r>
      <w:bookmarkEnd w:id="151"/>
    </w:p>
    <w:p w14:paraId="254893D5" w14:textId="2A26E630" w:rsidR="00205AFB" w:rsidRDefault="00205AFB" w:rsidP="00E16472">
      <w:pPr>
        <w:pStyle w:val="Heading2"/>
        <w:spacing w:line="480" w:lineRule="auto"/>
        <w:jc w:val="center"/>
        <w:rPr>
          <w:rFonts w:ascii="Times New Roman" w:hAnsi="Times New Roman" w:cs="Times New Roman"/>
          <w:b/>
          <w:bCs/>
          <w:color w:val="000000" w:themeColor="text1"/>
          <w:sz w:val="24"/>
          <w:szCs w:val="24"/>
        </w:rPr>
      </w:pPr>
      <w:bookmarkStart w:id="152" w:name="_Toc37413896"/>
      <w:r w:rsidRPr="00565054">
        <w:rPr>
          <w:rFonts w:ascii="Times New Roman" w:hAnsi="Times New Roman" w:cs="Times New Roman"/>
          <w:b/>
          <w:bCs/>
          <w:color w:val="000000" w:themeColor="text1"/>
          <w:sz w:val="24"/>
          <w:szCs w:val="24"/>
        </w:rPr>
        <w:t>Discussion</w:t>
      </w:r>
      <w:bookmarkEnd w:id="152"/>
    </w:p>
    <w:p w14:paraId="0454D3F5" w14:textId="1D0208FD" w:rsidR="00141305" w:rsidRDefault="00E16472" w:rsidP="00E16472">
      <w:pPr>
        <w:spacing w:line="480" w:lineRule="auto"/>
      </w:pPr>
      <w:r>
        <w:tab/>
        <w:t xml:space="preserve">The </w:t>
      </w:r>
      <w:r w:rsidR="00464A47">
        <w:t>overall goal</w:t>
      </w:r>
      <w:r>
        <w:t xml:space="preserve"> of this study was to</w:t>
      </w:r>
      <w:r w:rsidR="00464A47">
        <w:t xml:space="preserve"> create an assessment detailing important admission requirements of students for PEaE programs. To accomplish this, I </w:t>
      </w:r>
      <w:r>
        <w:t>(a) identif</w:t>
      </w:r>
      <w:r w:rsidR="00464A47">
        <w:t>ied</w:t>
      </w:r>
      <w:r>
        <w:t xml:space="preserve"> what attributes and skills PEaE programs require</w:t>
      </w:r>
      <w:r w:rsidR="00464A47">
        <w:t>d</w:t>
      </w:r>
      <w:r>
        <w:t xml:space="preserve"> from students for admittance, (b) delineate</w:t>
      </w:r>
      <w:r w:rsidR="00464A47">
        <w:t>d</w:t>
      </w:r>
      <w:r>
        <w:t xml:space="preserve"> which skills </w:t>
      </w:r>
      <w:r w:rsidR="00464A47">
        <w:t>accurately represent</w:t>
      </w:r>
      <w:r w:rsidR="001103DD">
        <w:t>ed</w:t>
      </w:r>
      <w:r w:rsidR="00464A47">
        <w:t xml:space="preserve"> admission requirements according to PEaE program experts, (c) determined the level of agreement between PEaE program experts and PEaE program directors, (d) ascertained the usefulness of the PEaE assessment for high school teams, (e) examined the usefulness of the PEaE assessment for PEaE programs, and (f) analyzed the </w:t>
      </w:r>
      <w:r w:rsidR="00605D1B">
        <w:t>correlational relations between assessment domains and three program characteristics.</w:t>
      </w:r>
    </w:p>
    <w:p w14:paraId="7C80842B" w14:textId="4021A7FB" w:rsidR="00015CE4" w:rsidRPr="00464A47" w:rsidRDefault="00141305" w:rsidP="00117CCA">
      <w:pPr>
        <w:spacing w:line="480" w:lineRule="auto"/>
      </w:pPr>
      <w:r>
        <w:tab/>
        <w:t>Findings from Carter et al. (2009), Kochhar-Bryant and Izzo (2006), Levinson and Ohler (1998), and Sitlington and Clark (2007) demonstrate</w:t>
      </w:r>
      <w:r w:rsidR="001103DD">
        <w:t>d</w:t>
      </w:r>
      <w:r>
        <w:t xml:space="preserve"> high school IEP teams must identify  students’ strengths, weaknesses, and preferences through assessments to appropriately plan for their future postsecondary environments. Up until now, no universal assessment was available for high school planning teams to identify a student’s strengths and weaknesses </w:t>
      </w:r>
      <w:r w:rsidR="00A67136">
        <w:t>with respect</w:t>
      </w:r>
      <w:r>
        <w:t xml:space="preserve"> to PEaE programs’ expectations of acquired attributes and skills</w:t>
      </w:r>
      <w:r w:rsidR="00B5112C">
        <w:t>.</w:t>
      </w:r>
      <w:r w:rsidR="00A823F2">
        <w:t xml:space="preserve"> As DCDT (2019) identifies, transition assessments must determine what options are available to prepare for the student’s desired future. The PEaE assessment is an in</w:t>
      </w:r>
      <w:r w:rsidR="002C49FE">
        <w:t>itial</w:t>
      </w:r>
      <w:r w:rsidR="00A823F2">
        <w:t xml:space="preserve"> response to this demand for desiring to go onto PEaE programs.  </w:t>
      </w:r>
      <w:r w:rsidR="00B5112C">
        <w:t xml:space="preserve"> </w:t>
      </w:r>
    </w:p>
    <w:p w14:paraId="36BACD68" w14:textId="66AA604D" w:rsidR="00B5112C" w:rsidRPr="00B36837" w:rsidRDefault="00C12BF0" w:rsidP="00B36837">
      <w:pPr>
        <w:pStyle w:val="Heading2"/>
        <w:spacing w:line="480" w:lineRule="auto"/>
        <w:rPr>
          <w:rFonts w:ascii="Times New Roman" w:hAnsi="Times New Roman" w:cs="Times New Roman"/>
          <w:b/>
          <w:bCs/>
          <w:color w:val="000000" w:themeColor="text1"/>
          <w:sz w:val="24"/>
          <w:szCs w:val="24"/>
        </w:rPr>
      </w:pPr>
      <w:bookmarkStart w:id="153" w:name="_Toc37413897"/>
      <w:r w:rsidRPr="00B36837">
        <w:rPr>
          <w:rFonts w:ascii="Times New Roman" w:hAnsi="Times New Roman" w:cs="Times New Roman"/>
          <w:b/>
          <w:bCs/>
          <w:color w:val="000000" w:themeColor="text1"/>
          <w:sz w:val="24"/>
          <w:szCs w:val="24"/>
        </w:rPr>
        <w:t>What Admission Attributes and Skills Do PEaE Programs Require?</w:t>
      </w:r>
      <w:bookmarkEnd w:id="153"/>
    </w:p>
    <w:p w14:paraId="4BF8BF79" w14:textId="3AC6F4EC" w:rsidR="002C2C48" w:rsidRDefault="002C2C48" w:rsidP="00CE1CC2">
      <w:pPr>
        <w:spacing w:line="480" w:lineRule="auto"/>
        <w:ind w:firstLine="720"/>
      </w:pPr>
      <w:r>
        <w:t xml:space="preserve">Bumble et al. (2019) found over 280 PEaE programs exist to support students requiring more </w:t>
      </w:r>
      <w:r w:rsidR="00EA41E6">
        <w:t>direct</w:t>
      </w:r>
      <w:r>
        <w:t xml:space="preserve"> support needs in the postsecondary education environment.</w:t>
      </w:r>
      <w:r w:rsidR="00CE1CC2">
        <w:t xml:space="preserve"> Each program consists of differing </w:t>
      </w:r>
      <w:r w:rsidR="00AB588A">
        <w:t>missions, goals</w:t>
      </w:r>
      <w:r w:rsidR="00372216">
        <w:t>,</w:t>
      </w:r>
      <w:r w:rsidR="00AB588A">
        <w:t xml:space="preserve"> and structures. </w:t>
      </w:r>
      <w:r w:rsidR="00965E9E">
        <w:t>Researchers</w:t>
      </w:r>
      <w:r w:rsidR="00AB588A">
        <w:t xml:space="preserve"> have found PEaE programs to have a large </w:t>
      </w:r>
      <w:r w:rsidR="00AB588A">
        <w:lastRenderedPageBreak/>
        <w:t>variance between populations of students served</w:t>
      </w:r>
      <w:r w:rsidR="00965E9E">
        <w:t xml:space="preserve">, academic access, completion credentials, career activities, length of programs, and living options (Grigal et al., 2016; Grigal et al., 2019; Papay et al., 2017; Shanley et al., 2014). </w:t>
      </w:r>
      <w:r w:rsidR="00CE1CC2">
        <w:t>The myriad of differences was also reflected in the admission requirements of PEaE programs</w:t>
      </w:r>
      <w:r w:rsidR="00146B40">
        <w:t xml:space="preserve">. </w:t>
      </w:r>
      <w:r w:rsidR="00CE1CC2">
        <w:t>In my systematic review of 162 PEaE programs, I identified 510 unique admission requirements.</w:t>
      </w:r>
      <w:r w:rsidR="00CD0AD5">
        <w:t xml:space="preserve"> The range of these requirements was vast and included focuses </w:t>
      </w:r>
      <w:r w:rsidR="00AB588A">
        <w:t>related</w:t>
      </w:r>
      <w:r w:rsidR="00CD0AD5">
        <w:t xml:space="preserve"> to </w:t>
      </w:r>
      <w:r w:rsidR="00AB588A">
        <w:t xml:space="preserve">the </w:t>
      </w:r>
      <w:r w:rsidR="00CD0AD5">
        <w:t>application, general programming, parent</w:t>
      </w:r>
      <w:r w:rsidR="00AB588A">
        <w:t xml:space="preserve"> responsibilities and expectations</w:t>
      </w:r>
      <w:r w:rsidR="00CD0AD5">
        <w:t>, navigation and safety, academic</w:t>
      </w:r>
      <w:r w:rsidR="00AB588A">
        <w:t xml:space="preserve"> skills</w:t>
      </w:r>
      <w:r w:rsidR="00CD0AD5">
        <w:t>, independent living,</w:t>
      </w:r>
      <w:r w:rsidR="00AB588A">
        <w:t xml:space="preserve"> technology skills, communication skills, self-determination of students, independence and motivation, health and wellness, behavior expectations, and interpersonal skills. To reduce the cumbersome </w:t>
      </w:r>
      <w:r w:rsidR="00965E9E">
        <w:t>number</w:t>
      </w:r>
      <w:r w:rsidR="00AB588A">
        <w:t xml:space="preserve"> of items, I reduced the amount to 335 by eliminating items required by very few programs, and by combining items of similar wording and context</w:t>
      </w:r>
      <w:r w:rsidR="003F725A">
        <w:t xml:space="preserve">. </w:t>
      </w:r>
    </w:p>
    <w:p w14:paraId="3BDF07A8" w14:textId="1319BD7B" w:rsidR="00C12BF0" w:rsidRDefault="00A05D80" w:rsidP="00A05D80">
      <w:pPr>
        <w:spacing w:line="480" w:lineRule="auto"/>
      </w:pPr>
      <w:r>
        <w:tab/>
        <w:t>Currently, PEaE programs employ a personalized approach to the admission process by individually identifying attributes and skills required</w:t>
      </w:r>
      <w:r w:rsidR="00AC2F42">
        <w:t xml:space="preserve"> through rubrics and self-made checklists (Grigal &amp; Hart, 2010)</w:t>
      </w:r>
      <w:r>
        <w:t>.</w:t>
      </w:r>
      <w:r w:rsidR="00AC2F42">
        <w:t xml:space="preserve"> </w:t>
      </w:r>
      <w:r w:rsidR="00EC67B0">
        <w:t xml:space="preserve">Papay and Bambara (2011) found the majority of PEaE programs required students to be a specific age (87%), required students to have a desire to be in the program (52%), and not have inappropriate behaviors (60%). Grigal et al. (2012) found half </w:t>
      </w:r>
      <w:r w:rsidR="005F75C5">
        <w:t xml:space="preserve">of PEaE programs required applicants to have the ability to navigate campus independently. My results mimicked </w:t>
      </w:r>
      <w:r w:rsidR="00313648">
        <w:t xml:space="preserve">all of </w:t>
      </w:r>
      <w:r w:rsidR="005F75C5">
        <w:t>these</w:t>
      </w:r>
      <w:r w:rsidR="00313648">
        <w:t xml:space="preserve"> previous</w:t>
      </w:r>
      <w:r w:rsidR="005F75C5">
        <w:t xml:space="preserve"> findings. While eliminated from the assessment because age is not teachable skill, </w:t>
      </w:r>
      <w:r w:rsidR="002C0673">
        <w:t>110</w:t>
      </w:r>
      <w:r w:rsidR="005F75C5">
        <w:t xml:space="preserve"> of the 162 PEaE programs </w:t>
      </w:r>
      <w:r w:rsidR="002C0673">
        <w:t>had a stated age requirement and 50 required students to be at least 18 years old.</w:t>
      </w:r>
      <w:r w:rsidR="00A86CA5">
        <w:t xml:space="preserve"> Also identified as the most frequently required attributes were the ability to navigate campus (33 of 162), and a demonstrated desire to participate in the program (26 of 162). Th</w:t>
      </w:r>
      <w:r w:rsidR="00727942">
        <w:t>e</w:t>
      </w:r>
      <w:r w:rsidR="00A86CA5">
        <w:t xml:space="preserve"> ability of students to adhere to specific handbooks and code of conduct </w:t>
      </w:r>
      <w:r w:rsidR="0004399F">
        <w:t>regulations</w:t>
      </w:r>
      <w:r w:rsidR="00A86CA5">
        <w:t xml:space="preserve"> was the most frequently cited requirement in my analysis. This </w:t>
      </w:r>
      <w:r w:rsidR="00A86CA5">
        <w:lastRenderedPageBreak/>
        <w:t>requirement seems to align with Grigal and colleagues</w:t>
      </w:r>
      <w:r w:rsidR="00372216">
        <w:t>’</w:t>
      </w:r>
      <w:r w:rsidR="00A86CA5">
        <w:t xml:space="preserve"> (2012) findings related to students not having inappropriate behavior</w:t>
      </w:r>
      <w:r w:rsidR="00372216">
        <w:t>s</w:t>
      </w:r>
      <w:r w:rsidR="00A86CA5">
        <w:t>.</w:t>
      </w:r>
      <w:r w:rsidR="00B2306F">
        <w:t xml:space="preserve"> </w:t>
      </w:r>
    </w:p>
    <w:p w14:paraId="25E87175" w14:textId="130C035E" w:rsidR="00550A3D" w:rsidRDefault="00B2306F" w:rsidP="00C12BF0">
      <w:pPr>
        <w:spacing w:line="480" w:lineRule="auto"/>
        <w:ind w:firstLine="720"/>
      </w:pPr>
      <w:r>
        <w:t>My findings</w:t>
      </w:r>
      <w:r w:rsidR="00525BFF">
        <w:t xml:space="preserve"> from the systematic review</w:t>
      </w:r>
      <w:r>
        <w:t xml:space="preserve"> also </w:t>
      </w:r>
      <w:r w:rsidR="00550A3D">
        <w:t>implied</w:t>
      </w:r>
      <w:r>
        <w:t xml:space="preserve"> students’ ability to attend to medical </w:t>
      </w:r>
      <w:r w:rsidR="00525BFF">
        <w:t xml:space="preserve">and hygiene needs </w:t>
      </w:r>
      <w:r>
        <w:t xml:space="preserve">independently, </w:t>
      </w:r>
      <w:r w:rsidR="00525BFF">
        <w:t>complete the PEaE application, participate in an interview, have functional math skills, and ability to arrange own transportation</w:t>
      </w:r>
      <w:r w:rsidR="0004399F">
        <w:t xml:space="preserve"> were extremely important for success</w:t>
      </w:r>
      <w:r w:rsidR="00372216">
        <w:t>ful</w:t>
      </w:r>
      <w:r w:rsidR="0004399F">
        <w:t xml:space="preserve"> admission of students into PEaE programs</w:t>
      </w:r>
      <w:r w:rsidR="00525BFF">
        <w:t>.</w:t>
      </w:r>
      <w:r w:rsidR="00541C20">
        <w:t xml:space="preserve"> The vast array of types of admission requirements supports the understanding of how each PEaE program is designed to meet the needs of students with more </w:t>
      </w:r>
      <w:r w:rsidR="00EA41E6">
        <w:t>direct</w:t>
      </w:r>
      <w:r w:rsidR="00541C20">
        <w:t xml:space="preserve"> support needs through unique postsecondary education options</w:t>
      </w:r>
      <w:r w:rsidR="00146B40">
        <w:t xml:space="preserve">. </w:t>
      </w:r>
    </w:p>
    <w:p w14:paraId="38CB13D3" w14:textId="04BB95F1" w:rsidR="00550A3D" w:rsidRPr="00B36837" w:rsidRDefault="00C12BF0" w:rsidP="00B36837">
      <w:pPr>
        <w:pStyle w:val="Heading2"/>
        <w:spacing w:line="480" w:lineRule="auto"/>
        <w:rPr>
          <w:rFonts w:ascii="Times New Roman" w:hAnsi="Times New Roman" w:cs="Times New Roman"/>
          <w:b/>
          <w:bCs/>
          <w:color w:val="000000" w:themeColor="text1"/>
          <w:sz w:val="24"/>
          <w:szCs w:val="24"/>
        </w:rPr>
      </w:pPr>
      <w:bookmarkStart w:id="154" w:name="_Toc37413898"/>
      <w:r w:rsidRPr="00B36837">
        <w:rPr>
          <w:rFonts w:ascii="Times New Roman" w:hAnsi="Times New Roman" w:cs="Times New Roman"/>
          <w:b/>
          <w:bCs/>
          <w:color w:val="000000" w:themeColor="text1"/>
          <w:sz w:val="24"/>
          <w:szCs w:val="24"/>
        </w:rPr>
        <w:t>Based on Consensus of PEaE Program Experts, Which Skills Represent Accurate Admission Requirements for PEaE Programs?</w:t>
      </w:r>
      <w:bookmarkEnd w:id="154"/>
    </w:p>
    <w:p w14:paraId="5CE0770F" w14:textId="31BA8B4F" w:rsidR="00EC5937" w:rsidRDefault="00CE41D2" w:rsidP="00A05D80">
      <w:pPr>
        <w:spacing w:line="480" w:lineRule="auto"/>
      </w:pPr>
      <w:r>
        <w:tab/>
      </w:r>
      <w:r w:rsidR="003C0FB4">
        <w:t xml:space="preserve">Utilizing the Delphi procedure to gain expert consensus on importance and recommended revisions to </w:t>
      </w:r>
      <w:r w:rsidR="00D973FB">
        <w:t xml:space="preserve">wording of </w:t>
      </w:r>
      <w:r w:rsidR="003C0FB4">
        <w:t xml:space="preserve">admission requirements proved to be extremely valuable. Confirming Linstone and Turoff’s (2002) findings that the Delphi procedure </w:t>
      </w:r>
      <w:r w:rsidR="00D973FB">
        <w:t xml:space="preserve">was </w:t>
      </w:r>
      <w:r w:rsidR="003C0FB4">
        <w:t xml:space="preserve">initiated to yield trustworthy findings, the experts in </w:t>
      </w:r>
      <w:r w:rsidR="00C1703C">
        <w:t>Delphi Group 1</w:t>
      </w:r>
      <w:r w:rsidR="003C0FB4">
        <w:t xml:space="preserve"> evaluated 71 assessment items, provided recommended revisions to 43 items, and came to a consensus to change </w:t>
      </w:r>
      <w:r w:rsidR="00B663CB">
        <w:t>35 items</w:t>
      </w:r>
      <w:r w:rsidR="003C0FB4">
        <w:t>.</w:t>
      </w:r>
      <w:r w:rsidR="00B663CB">
        <w:t xml:space="preserve"> </w:t>
      </w:r>
    </w:p>
    <w:p w14:paraId="5C33E581" w14:textId="26ADC73E" w:rsidR="00E96C85" w:rsidRPr="0018754D" w:rsidRDefault="00E96C85" w:rsidP="0018754D">
      <w:pPr>
        <w:spacing w:line="480" w:lineRule="auto"/>
        <w:ind w:firstLine="720"/>
        <w:rPr>
          <w:i/>
          <w:iCs/>
        </w:rPr>
      </w:pPr>
      <w:r>
        <w:t>Papay and Bambara (2011) found most PEaE programs required students to have a desire to be in the program</w:t>
      </w:r>
      <w:r w:rsidR="00146B40">
        <w:t xml:space="preserve">. </w:t>
      </w:r>
      <w:r>
        <w:t xml:space="preserve">My findings from </w:t>
      </w:r>
      <w:r w:rsidR="00D973FB">
        <w:t xml:space="preserve">the </w:t>
      </w:r>
      <w:r>
        <w:t xml:space="preserve">expert group suggest an extreme similarity. Of the 21 highest means calculated from </w:t>
      </w:r>
      <w:r w:rsidR="00C1703C">
        <w:t>Delphi Group 1</w:t>
      </w:r>
      <w:r>
        <w:t xml:space="preserve">, four directly correlate to a students’ desire to be in the program. These include (a) </w:t>
      </w:r>
      <w:r w:rsidRPr="001D409D">
        <w:rPr>
          <w:i/>
          <w:iCs/>
        </w:rPr>
        <w:t>the student is interested in attending college</w:t>
      </w:r>
      <w:r>
        <w:t xml:space="preserve"> (</w:t>
      </w:r>
      <w:r w:rsidR="00D973FB">
        <w:rPr>
          <w:i/>
          <w:iCs/>
        </w:rPr>
        <w:t xml:space="preserve">M = </w:t>
      </w:r>
      <w:r>
        <w:t xml:space="preserve">4.73), (b) </w:t>
      </w:r>
      <w:r w:rsidRPr="001D409D">
        <w:rPr>
          <w:i/>
          <w:iCs/>
        </w:rPr>
        <w:t>the student has a demonstrated desire to participate and complete an integrated postsecondary program</w:t>
      </w:r>
      <w:r>
        <w:t xml:space="preserve"> (</w:t>
      </w:r>
      <w:r w:rsidR="00D973FB">
        <w:rPr>
          <w:i/>
          <w:iCs/>
        </w:rPr>
        <w:t xml:space="preserve">M = </w:t>
      </w:r>
      <w:r>
        <w:t>4.64), (c) t</w:t>
      </w:r>
      <w:r w:rsidRPr="001D409D">
        <w:rPr>
          <w:i/>
          <w:iCs/>
        </w:rPr>
        <w:t>he potential student has an interest in pursuing a high</w:t>
      </w:r>
      <w:r w:rsidR="00D973FB" w:rsidRPr="001D409D">
        <w:rPr>
          <w:i/>
          <w:iCs/>
        </w:rPr>
        <w:t>er</w:t>
      </w:r>
      <w:r w:rsidRPr="001D409D">
        <w:rPr>
          <w:i/>
          <w:iCs/>
        </w:rPr>
        <w:t xml:space="preserve"> education </w:t>
      </w:r>
      <w:r w:rsidRPr="001D409D">
        <w:rPr>
          <w:i/>
          <w:iCs/>
        </w:rPr>
        <w:lastRenderedPageBreak/>
        <w:t>experience to development employment skills</w:t>
      </w:r>
      <w:r>
        <w:t xml:space="preserve"> (</w:t>
      </w:r>
      <w:r w:rsidR="00D973FB">
        <w:rPr>
          <w:i/>
          <w:iCs/>
        </w:rPr>
        <w:t xml:space="preserve">M = </w:t>
      </w:r>
      <w:r>
        <w:t xml:space="preserve">4.42), and (d) </w:t>
      </w:r>
      <w:r w:rsidRPr="001D409D">
        <w:rPr>
          <w:i/>
          <w:iCs/>
        </w:rPr>
        <w:t>the student wants to be part of campus life</w:t>
      </w:r>
      <w:r>
        <w:t xml:space="preserve"> (</w:t>
      </w:r>
      <w:r w:rsidR="00D973FB">
        <w:rPr>
          <w:i/>
          <w:iCs/>
        </w:rPr>
        <w:t xml:space="preserve">M = </w:t>
      </w:r>
      <w:r>
        <w:t>4.36)</w:t>
      </w:r>
      <w:r w:rsidR="003F725A">
        <w:t xml:space="preserve">. </w:t>
      </w:r>
    </w:p>
    <w:p w14:paraId="4C1E5EB9" w14:textId="52B5BFA5" w:rsidR="00313648" w:rsidRDefault="00E96C85" w:rsidP="005E63BE">
      <w:pPr>
        <w:spacing w:line="480" w:lineRule="auto"/>
        <w:ind w:firstLine="720"/>
      </w:pPr>
      <w:r>
        <w:t xml:space="preserve">Multiple researchers </w:t>
      </w:r>
      <w:r w:rsidR="0004399F">
        <w:t>found lack of inappropriate behavior</w:t>
      </w:r>
      <w:r w:rsidR="00D973FB">
        <w:t>s</w:t>
      </w:r>
      <w:r w:rsidR="0004399F">
        <w:t xml:space="preserve"> essential to acceptance at PEaE programs</w:t>
      </w:r>
      <w:r>
        <w:t xml:space="preserve"> (Grigal et al.</w:t>
      </w:r>
      <w:r w:rsidR="005E63BE">
        <w:t>,</w:t>
      </w:r>
      <w:r>
        <w:t xml:space="preserve"> 2012; Papay &amp; Bambara, 2011)</w:t>
      </w:r>
      <w:r w:rsidR="0004399F">
        <w:t xml:space="preserve">. My findings from experts in </w:t>
      </w:r>
      <w:r w:rsidR="00C1703C">
        <w:t>Delphi Group 1</w:t>
      </w:r>
      <w:r w:rsidR="0004399F">
        <w:t xml:space="preserve"> correspond with </w:t>
      </w:r>
      <w:r w:rsidR="005E63BE">
        <w:t>these previous findings.</w:t>
      </w:r>
      <w:r w:rsidR="0004399F">
        <w:t xml:space="preserve"> </w:t>
      </w:r>
      <w:r w:rsidR="005E63BE">
        <w:t>After evaluating</w:t>
      </w:r>
      <w:r w:rsidR="0004399F">
        <w:t xml:space="preserve"> the highest means provided by experts in </w:t>
      </w:r>
      <w:r w:rsidR="00C1703C">
        <w:t>Delphi Group 1</w:t>
      </w:r>
      <w:r w:rsidR="0004399F">
        <w:t>, it became apparent four behavior</w:t>
      </w:r>
      <w:r w:rsidR="00D973FB">
        <w:t>-</w:t>
      </w:r>
      <w:r w:rsidR="0004399F">
        <w:t>related assessment items</w:t>
      </w:r>
      <w:r w:rsidR="005E63BE">
        <w:t xml:space="preserve"> </w:t>
      </w:r>
      <w:r w:rsidR="0004399F">
        <w:t xml:space="preserve">were extremely </w:t>
      </w:r>
      <w:r w:rsidR="005E63BE">
        <w:t>important to admission</w:t>
      </w:r>
      <w:r w:rsidR="0004399F">
        <w:t xml:space="preserve">. </w:t>
      </w:r>
      <w:r w:rsidR="005E63BE">
        <w:t xml:space="preserve">While experts in </w:t>
      </w:r>
      <w:r w:rsidR="00C1703C">
        <w:t>Delphi Group 1</w:t>
      </w:r>
      <w:r w:rsidR="005E63BE">
        <w:t xml:space="preserve"> did not identify the importance of a lack of inappropriate behavior as Grigal et al. (2012) and Papay and Bambara (2011) did, they did define critical aspects of what lacking inappropriate behaviors </w:t>
      </w:r>
      <w:r w:rsidR="005E63BE" w:rsidRPr="00C218EB">
        <w:t xml:space="preserve">entails. </w:t>
      </w:r>
      <w:r w:rsidR="00EB5EEE" w:rsidRPr="00C218EB">
        <w:t xml:space="preserve">Researchers identified in their study </w:t>
      </w:r>
      <w:r w:rsidR="0004399F" w:rsidRPr="00C218EB">
        <w:t>a student free</w:t>
      </w:r>
      <w:r w:rsidR="0004399F">
        <w:t xml:space="preserve"> of aggressive behaviors (</w:t>
      </w:r>
      <w:r w:rsidR="00D973FB">
        <w:rPr>
          <w:i/>
          <w:iCs/>
        </w:rPr>
        <w:t xml:space="preserve">M = </w:t>
      </w:r>
      <w:r w:rsidR="0004399F">
        <w:t>4.36), able to respect themselves and others (</w:t>
      </w:r>
      <w:r w:rsidR="00D973FB">
        <w:rPr>
          <w:i/>
          <w:iCs/>
        </w:rPr>
        <w:t xml:space="preserve">M = </w:t>
      </w:r>
      <w:r w:rsidR="0004399F">
        <w:t>4.45), capable of following the rules, handbooks, and code of conduct regulations (</w:t>
      </w:r>
      <w:r w:rsidR="00D973FB">
        <w:rPr>
          <w:i/>
          <w:iCs/>
        </w:rPr>
        <w:t xml:space="preserve">M = </w:t>
      </w:r>
      <w:r w:rsidR="0004399F">
        <w:t>4.58), and capacity for the student to follow rules and directions (</w:t>
      </w:r>
      <w:r w:rsidR="00D973FB">
        <w:rPr>
          <w:i/>
          <w:iCs/>
        </w:rPr>
        <w:t xml:space="preserve">M = </w:t>
      </w:r>
      <w:r w:rsidR="0004399F">
        <w:t>4.64)</w:t>
      </w:r>
      <w:r w:rsidR="005E63BE">
        <w:t xml:space="preserve"> as extremely important for admission to PEaE programs</w:t>
      </w:r>
      <w:r w:rsidR="0004399F">
        <w:t>.</w:t>
      </w:r>
    </w:p>
    <w:p w14:paraId="2516C744" w14:textId="3079F691" w:rsidR="00A41740" w:rsidRDefault="00313648" w:rsidP="005E63BE">
      <w:pPr>
        <w:spacing w:line="480" w:lineRule="auto"/>
        <w:ind w:firstLine="720"/>
      </w:pPr>
      <w:r>
        <w:t xml:space="preserve">The comprehensive results from </w:t>
      </w:r>
      <w:r w:rsidR="00C1703C">
        <w:t>Delphi Group 1</w:t>
      </w:r>
      <w:r>
        <w:t xml:space="preserve"> do not align with Grigal and colleagues</w:t>
      </w:r>
      <w:r w:rsidR="00D973FB">
        <w:t>’</w:t>
      </w:r>
      <w:r>
        <w:t xml:space="preserve"> (2012) finding of students’ ability to navigate campus independently as important to admission. However, </w:t>
      </w:r>
      <w:r w:rsidR="00C12BF0">
        <w:t xml:space="preserve">when evaluating the importance of this skill by just </w:t>
      </w:r>
      <w:r w:rsidR="00C1703C">
        <w:t>Delphi Group 1</w:t>
      </w:r>
      <w:r w:rsidR="00C12BF0">
        <w:t xml:space="preserve"> experts with on-campus living requirements, </w:t>
      </w:r>
      <w:r w:rsidR="00D973FB">
        <w:t xml:space="preserve">they </w:t>
      </w:r>
      <w:r w:rsidR="00C12BF0">
        <w:t>regarded this skill as important (</w:t>
      </w:r>
      <w:r w:rsidR="00D973FB">
        <w:rPr>
          <w:i/>
          <w:iCs/>
        </w:rPr>
        <w:t xml:space="preserve">M = </w:t>
      </w:r>
      <w:r w:rsidR="00C12BF0">
        <w:t>3.00). Experts with on-campus living requirements also identified 12 additional important admission skills</w:t>
      </w:r>
      <w:r w:rsidR="00D973FB">
        <w:t>,</w:t>
      </w:r>
      <w:r w:rsidR="00C12BF0">
        <w:t xml:space="preserve"> including (a)</w:t>
      </w:r>
      <w:r w:rsidR="00541C20">
        <w:t xml:space="preserve"> </w:t>
      </w:r>
      <w:r w:rsidR="00541C20" w:rsidRPr="0018754D">
        <w:rPr>
          <w:i/>
          <w:iCs/>
        </w:rPr>
        <w:t>the student currently participating in work, school, volunteering, or extra-curricular activities</w:t>
      </w:r>
      <w:r w:rsidR="00D973FB">
        <w:t>;</w:t>
      </w:r>
      <w:r w:rsidR="00541C20">
        <w:t xml:space="preserve"> (b) </w:t>
      </w:r>
      <w:r w:rsidR="00541C20" w:rsidRPr="0018754D">
        <w:rPr>
          <w:i/>
          <w:iCs/>
        </w:rPr>
        <w:t>the student is interested in learning about transportation options and is capable of using transportation options</w:t>
      </w:r>
      <w:r w:rsidR="00541C20">
        <w:t xml:space="preserve">, (c) </w:t>
      </w:r>
      <w:r w:rsidR="00541C20" w:rsidRPr="0018754D">
        <w:rPr>
          <w:i/>
          <w:iCs/>
        </w:rPr>
        <w:t>the student aspires to make their own choices and be independent</w:t>
      </w:r>
      <w:r w:rsidR="00541C20">
        <w:t xml:space="preserve">, (d) </w:t>
      </w:r>
      <w:r w:rsidR="00541C20" w:rsidRPr="0018754D">
        <w:rPr>
          <w:i/>
          <w:iCs/>
        </w:rPr>
        <w:t>the student has the ability to sit up to 90 minutes for a course</w:t>
      </w:r>
      <w:r w:rsidR="00541C20">
        <w:t>, (e</w:t>
      </w:r>
      <w:r w:rsidR="00541C20" w:rsidRPr="0018754D">
        <w:rPr>
          <w:i/>
          <w:iCs/>
        </w:rPr>
        <w:t>) the student is motivated to increase their independence</w:t>
      </w:r>
      <w:r w:rsidR="00541C20">
        <w:t xml:space="preserve">, (f) </w:t>
      </w:r>
      <w:r w:rsidR="00541C20" w:rsidRPr="0018754D">
        <w:rPr>
          <w:i/>
          <w:iCs/>
        </w:rPr>
        <w:t>the student has and will maintain health insurance</w:t>
      </w:r>
      <w:r w:rsidR="00541C20">
        <w:t xml:space="preserve">, (g) </w:t>
      </w:r>
      <w:r w:rsidR="00541C20" w:rsidRPr="0018754D">
        <w:rPr>
          <w:i/>
          <w:iCs/>
        </w:rPr>
        <w:t xml:space="preserve">the </w:t>
      </w:r>
      <w:r w:rsidR="00541C20" w:rsidRPr="0018754D">
        <w:rPr>
          <w:i/>
          <w:iCs/>
        </w:rPr>
        <w:lastRenderedPageBreak/>
        <w:t>student completes an application essay</w:t>
      </w:r>
      <w:r w:rsidR="00541C20">
        <w:t xml:space="preserve">, (h) </w:t>
      </w:r>
      <w:r w:rsidR="00541C20" w:rsidRPr="0018754D">
        <w:rPr>
          <w:i/>
          <w:iCs/>
        </w:rPr>
        <w:t>the student is interested in living on campus without adult supervision</w:t>
      </w:r>
      <w:r w:rsidR="00541C20">
        <w:t xml:space="preserve">, (i) </w:t>
      </w:r>
      <w:r w:rsidR="00541C20" w:rsidRPr="0018754D">
        <w:rPr>
          <w:i/>
          <w:iCs/>
        </w:rPr>
        <w:t>the student has functional math skills</w:t>
      </w:r>
      <w:r w:rsidR="00541C20">
        <w:t xml:space="preserve">, (j) </w:t>
      </w:r>
      <w:r w:rsidR="00541C20" w:rsidRPr="0018754D">
        <w:rPr>
          <w:i/>
          <w:iCs/>
        </w:rPr>
        <w:t>the student is at a 3</w:t>
      </w:r>
      <w:r w:rsidR="00541C20" w:rsidRPr="0018754D">
        <w:rPr>
          <w:i/>
          <w:iCs/>
          <w:vertAlign w:val="superscript"/>
        </w:rPr>
        <w:t>rd</w:t>
      </w:r>
      <w:r w:rsidR="00541C20" w:rsidRPr="0018754D">
        <w:rPr>
          <w:i/>
          <w:iCs/>
        </w:rPr>
        <w:t xml:space="preserve"> grade academic level</w:t>
      </w:r>
      <w:r w:rsidR="00541C20">
        <w:t xml:space="preserve">, (k) </w:t>
      </w:r>
      <w:r w:rsidR="00541C20" w:rsidRPr="0018754D">
        <w:rPr>
          <w:i/>
          <w:iCs/>
        </w:rPr>
        <w:t>the student has previous vocational experience</w:t>
      </w:r>
      <w:r w:rsidR="00541C20">
        <w:t xml:space="preserve">, and (l) </w:t>
      </w:r>
      <w:r w:rsidR="00541C20" w:rsidRPr="0018754D">
        <w:rPr>
          <w:i/>
          <w:iCs/>
        </w:rPr>
        <w:t>the student is able to safely function in a residential setting without supervision</w:t>
      </w:r>
      <w:r w:rsidR="000B4411">
        <w:t xml:space="preserve">. </w:t>
      </w:r>
    </w:p>
    <w:p w14:paraId="519F921E" w14:textId="3A9F85CB" w:rsidR="0074342C" w:rsidRDefault="00EC5937" w:rsidP="00EC5937">
      <w:pPr>
        <w:spacing w:line="480" w:lineRule="auto"/>
        <w:ind w:firstLine="720"/>
      </w:pPr>
      <w:r>
        <w:t xml:space="preserve">Further confirming Linstone and Turoff’s (2002) findings on the Delphi procedure, experts in </w:t>
      </w:r>
      <w:r w:rsidR="00C1703C">
        <w:t>Delphi Group 1</w:t>
      </w:r>
      <w:r>
        <w:t xml:space="preserve"> also reviewed 15 domain items, provided recommended revisions to 14 domain titles, and came to a consensus to change seven titles. After evaluating each domain for overall importance, experts in </w:t>
      </w:r>
      <w:r w:rsidR="00C1703C">
        <w:t>Delphi Group 1</w:t>
      </w:r>
      <w:r>
        <w:t xml:space="preserve"> determined the student expectation domain was the most important</w:t>
      </w:r>
      <w:r w:rsidR="00146B40">
        <w:t xml:space="preserve">. </w:t>
      </w:r>
      <w:r>
        <w:t>This domain contained five assessment items</w:t>
      </w:r>
      <w:r w:rsidR="00D973FB">
        <w:t>,</w:t>
      </w:r>
      <w:r>
        <w:t xml:space="preserve"> including (a) </w:t>
      </w:r>
      <w:r w:rsidRPr="0038538C">
        <w:rPr>
          <w:i/>
          <w:iCs/>
        </w:rPr>
        <w:t>the stu</w:t>
      </w:r>
      <w:r w:rsidR="0074342C" w:rsidRPr="0038538C">
        <w:rPr>
          <w:i/>
          <w:iCs/>
        </w:rPr>
        <w:t>d</w:t>
      </w:r>
      <w:r w:rsidRPr="0038538C">
        <w:rPr>
          <w:i/>
          <w:iCs/>
        </w:rPr>
        <w:t>ent has the demonstrated desire to participate and complete an integrated postsecondary education program</w:t>
      </w:r>
      <w:r>
        <w:t xml:space="preserve">, (b) </w:t>
      </w:r>
      <w:r w:rsidRPr="0038538C">
        <w:rPr>
          <w:i/>
          <w:iCs/>
        </w:rPr>
        <w:t>the student wants to be part of campus life</w:t>
      </w:r>
      <w:r>
        <w:t xml:space="preserve">, (c) </w:t>
      </w:r>
      <w:r w:rsidRPr="0038538C">
        <w:rPr>
          <w:i/>
          <w:iCs/>
        </w:rPr>
        <w:t>the student agrees to follow program timelines</w:t>
      </w:r>
      <w:r>
        <w:t xml:space="preserve">, (d) </w:t>
      </w:r>
      <w:r w:rsidRPr="0038538C">
        <w:rPr>
          <w:i/>
          <w:iCs/>
        </w:rPr>
        <w:t>the student agrees to meet participation requirements and follow program guidelines</w:t>
      </w:r>
      <w:r>
        <w:t xml:space="preserve">, and (e) </w:t>
      </w:r>
      <w:r w:rsidRPr="0038538C">
        <w:rPr>
          <w:i/>
          <w:iCs/>
        </w:rPr>
        <w:t>the student can benefit from the program</w:t>
      </w:r>
      <w:r>
        <w:t>.</w:t>
      </w:r>
      <w:r w:rsidR="0074342C">
        <w:t xml:space="preserve"> Therefore, these findings re-affirm Papay and Bambara</w:t>
      </w:r>
      <w:r w:rsidR="00D973FB">
        <w:t>’s</w:t>
      </w:r>
      <w:r w:rsidR="0074342C">
        <w:t xml:space="preserve"> (2011) findings that most PEaE programs require students to have a desire in the program</w:t>
      </w:r>
      <w:r w:rsidR="00D973FB">
        <w:t>,</w:t>
      </w:r>
      <w:r w:rsidR="0074342C">
        <w:t xml:space="preserve"> because </w:t>
      </w:r>
      <w:r w:rsidR="00C1703C">
        <w:t>Delphi Group 1</w:t>
      </w:r>
      <w:r w:rsidR="0074342C">
        <w:t xml:space="preserve"> experts identified not only this admission item but the domain as the most important for students. </w:t>
      </w:r>
    </w:p>
    <w:p w14:paraId="1D042618" w14:textId="54A433D5" w:rsidR="00CB7A99" w:rsidRDefault="005D7E68" w:rsidP="00EC5937">
      <w:pPr>
        <w:spacing w:line="480" w:lineRule="auto"/>
        <w:ind w:firstLine="720"/>
      </w:pPr>
      <w:r>
        <w:t>One of the most accurate representations to determine if the PEaE assessment accurately reflected admission requirements to programs was to evaluate expert opinion on overall usefulness. Holden (2010) affirm</w:t>
      </w:r>
      <w:r w:rsidR="00D973FB">
        <w:t>ed</w:t>
      </w:r>
      <w:r>
        <w:t xml:space="preserve"> the opinions of experts in the field contributes to establishing face validity and relevance of assessments. Overwhelmingly, the majority of </w:t>
      </w:r>
      <w:r w:rsidR="00C1703C">
        <w:t>Delphi Group 1</w:t>
      </w:r>
      <w:r>
        <w:t xml:space="preserve"> experts indicated they would strongly recommend this assessment to high school IEP teams preparing students to apply to</w:t>
      </w:r>
      <w:r w:rsidR="00E42638">
        <w:t xml:space="preserve"> any</w:t>
      </w:r>
      <w:r>
        <w:t xml:space="preserve"> PEaE programs</w:t>
      </w:r>
      <w:r w:rsidR="00E42638">
        <w:t xml:space="preserve">. To further assert the validity and relevance of the assessment, three experts stated they would strongly recommend, and four experts stated they </w:t>
      </w:r>
      <w:r w:rsidR="00E42638">
        <w:lastRenderedPageBreak/>
        <w:t>would recommend the PEaE assessment to high school IEP teams preparing students to apply to their PEaE program</w:t>
      </w:r>
      <w:r w:rsidR="00B778CD">
        <w:t>s</w:t>
      </w:r>
      <w:r w:rsidR="00E42638">
        <w:t xml:space="preserve">. </w:t>
      </w:r>
      <w:r w:rsidR="00B778CD">
        <w:t>Moreover</w:t>
      </w:r>
      <w:r>
        <w:t xml:space="preserve">, experts endorsed the assessment at such a high degree </w:t>
      </w:r>
      <w:r w:rsidR="00E42638">
        <w:t xml:space="preserve">that most noted </w:t>
      </w:r>
      <w:r>
        <w:t>they would consider posting the assessment on their own program websites</w:t>
      </w:r>
      <w:r w:rsidR="00146B40">
        <w:t xml:space="preserve">. </w:t>
      </w:r>
      <w:r>
        <w:t>To further establish the relevance of the PEaE assessment (Holden 2010), three experts noted they would use the PEaE assessment as-is for a screening tool, while four experts noted they would use the PEaE assessment with minor adjustments as a screening tool</w:t>
      </w:r>
      <w:r w:rsidR="00146B40">
        <w:t xml:space="preserve">. </w:t>
      </w:r>
    </w:p>
    <w:p w14:paraId="760189E6" w14:textId="645EED5C" w:rsidR="005E1E4B" w:rsidRDefault="00F92F2B" w:rsidP="006D76D5">
      <w:pPr>
        <w:pStyle w:val="Heading2"/>
        <w:spacing w:line="480" w:lineRule="auto"/>
        <w:rPr>
          <w:rFonts w:ascii="Times New Roman" w:hAnsi="Times New Roman" w:cs="Times New Roman"/>
          <w:b/>
          <w:bCs/>
          <w:color w:val="000000" w:themeColor="text1"/>
          <w:sz w:val="24"/>
          <w:szCs w:val="24"/>
        </w:rPr>
      </w:pPr>
      <w:bookmarkStart w:id="155" w:name="_Toc37413899"/>
      <w:r w:rsidRPr="00F11246">
        <w:rPr>
          <w:rFonts w:ascii="Times New Roman" w:hAnsi="Times New Roman" w:cs="Times New Roman"/>
          <w:b/>
          <w:bCs/>
          <w:color w:val="000000" w:themeColor="text1"/>
          <w:sz w:val="24"/>
          <w:szCs w:val="24"/>
        </w:rPr>
        <w:t>With Respect to the Importance of Assessment Items, Do the Opinions of the Experts Align with the Larger Group of PEaE Experts?</w:t>
      </w:r>
      <w:bookmarkEnd w:id="155"/>
    </w:p>
    <w:p w14:paraId="5EE8105A" w14:textId="46D25E93" w:rsidR="003F13A1" w:rsidRDefault="00EB7FAF" w:rsidP="00EB7FAF">
      <w:pPr>
        <w:spacing w:line="480" w:lineRule="auto"/>
        <w:ind w:firstLine="720"/>
      </w:pPr>
      <w:r>
        <w:t>I a</w:t>
      </w:r>
      <w:r w:rsidR="00DA565F">
        <w:t>uthenticat</w:t>
      </w:r>
      <w:r>
        <w:t>ed</w:t>
      </w:r>
      <w:r w:rsidR="00DA565F">
        <w:t xml:space="preserve"> </w:t>
      </w:r>
      <w:r w:rsidR="00E96A66">
        <w:t xml:space="preserve">Linstone and Turoff’s (2002) </w:t>
      </w:r>
      <w:r>
        <w:t>conclusions</w:t>
      </w:r>
      <w:r w:rsidR="00DA565F">
        <w:t xml:space="preserve"> on </w:t>
      </w:r>
      <w:r>
        <w:t>yielding trustworth</w:t>
      </w:r>
      <w:r w:rsidR="00727942">
        <w:t>y</w:t>
      </w:r>
      <w:r w:rsidR="00D20A53">
        <w:t xml:space="preserve"> expert responses</w:t>
      </w:r>
      <w:r>
        <w:t xml:space="preserve"> by using the </w:t>
      </w:r>
      <w:r w:rsidR="00E96A66">
        <w:t>Delphi procedure</w:t>
      </w:r>
      <w:r>
        <w:t xml:space="preserve"> through the alignment of opinions between PEaE directors. </w:t>
      </w:r>
      <w:r w:rsidR="007E7456">
        <w:t xml:space="preserve">The similarities of means and medians between both Delphi Group 1 and Group 2 </w:t>
      </w:r>
      <w:r w:rsidR="00085E99">
        <w:t xml:space="preserve">further </w:t>
      </w:r>
      <w:r w:rsidR="005309E7">
        <w:t>demonstrate</w:t>
      </w:r>
      <w:r w:rsidR="007E7456">
        <w:t xml:space="preserve"> the assessment</w:t>
      </w:r>
      <w:r w:rsidR="00CE3669">
        <w:t>’</w:t>
      </w:r>
      <w:r w:rsidR="007E7456">
        <w:t>s face validity (Holden, 2010).</w:t>
      </w:r>
      <w:r w:rsidR="004241FD">
        <w:t xml:space="preserve"> By evaluating the means, seven assessment items had negligible differences between Delphi Group 1 and Group 2</w:t>
      </w:r>
      <w:r w:rsidR="00CE3669">
        <w:t>,</w:t>
      </w:r>
      <w:r w:rsidR="00500038">
        <w:t xml:space="preserve"> including (a) </w:t>
      </w:r>
      <w:r w:rsidR="00500038" w:rsidRPr="001D409D">
        <w:rPr>
          <w:i/>
          <w:iCs/>
        </w:rPr>
        <w:t>the student has the appropriate social boundaries and acts appropriately while unsupervised</w:t>
      </w:r>
      <w:r w:rsidR="00500038" w:rsidRPr="00D20A53">
        <w:t xml:space="preserve">, </w:t>
      </w:r>
      <w:r w:rsidR="00500038" w:rsidRPr="00322224">
        <w:t>(b)</w:t>
      </w:r>
      <w:r w:rsidR="00500038" w:rsidRPr="00D20A53">
        <w:t xml:space="preserve"> </w:t>
      </w:r>
      <w:r w:rsidR="00500038" w:rsidRPr="001D409D">
        <w:rPr>
          <w:i/>
          <w:iCs/>
        </w:rPr>
        <w:t>the student wants to learn to communicate desires, wants, needs</w:t>
      </w:r>
      <w:r w:rsidR="00500038" w:rsidRPr="00D20A53">
        <w:t xml:space="preserve"> </w:t>
      </w:r>
      <w:r w:rsidR="00500038" w:rsidRPr="00322224">
        <w:t>(c)</w:t>
      </w:r>
      <w:r w:rsidR="00500038" w:rsidRPr="00D20A53">
        <w:t xml:space="preserve"> </w:t>
      </w:r>
      <w:r w:rsidR="00500038" w:rsidRPr="001D409D">
        <w:rPr>
          <w:i/>
          <w:iCs/>
        </w:rPr>
        <w:t>the student would benefit from employment experiences</w:t>
      </w:r>
      <w:r w:rsidR="00500038" w:rsidRPr="00D20A53">
        <w:t xml:space="preserve">, </w:t>
      </w:r>
      <w:r w:rsidR="00500038" w:rsidRPr="00322224">
        <w:t>(d)</w:t>
      </w:r>
      <w:r w:rsidR="00500038" w:rsidRPr="00D20A53">
        <w:t xml:space="preserve"> </w:t>
      </w:r>
      <w:r w:rsidR="00500038" w:rsidRPr="001D409D">
        <w:rPr>
          <w:i/>
          <w:iCs/>
        </w:rPr>
        <w:t>the potential student has an interest in pursuing a higher education experience and is motivated to achieve goals</w:t>
      </w:r>
      <w:r w:rsidR="00500038" w:rsidRPr="00D20A53">
        <w:t xml:space="preserve">, </w:t>
      </w:r>
      <w:r w:rsidR="00500038" w:rsidRPr="00322224">
        <w:t>(e)</w:t>
      </w:r>
      <w:r w:rsidR="00500038" w:rsidRPr="00D20A53">
        <w:t xml:space="preserve"> </w:t>
      </w:r>
      <w:r w:rsidR="00500038" w:rsidRPr="001D409D">
        <w:rPr>
          <w:i/>
          <w:iCs/>
        </w:rPr>
        <w:t>the student is interested in living on campus without adult supervision,</w:t>
      </w:r>
      <w:r w:rsidR="00500038" w:rsidRPr="00D20A53">
        <w:t xml:space="preserve"> </w:t>
      </w:r>
      <w:r w:rsidR="00500038" w:rsidRPr="00322224">
        <w:t>(f)</w:t>
      </w:r>
      <w:r w:rsidR="00500038" w:rsidRPr="00D20A53">
        <w:t xml:space="preserve"> </w:t>
      </w:r>
      <w:r w:rsidR="00500038" w:rsidRPr="001D409D">
        <w:rPr>
          <w:i/>
          <w:iCs/>
        </w:rPr>
        <w:t>with respect to family and cultural expectations, the family is supportive of the student becoming more independent and self-determine</w:t>
      </w:r>
      <w:r w:rsidR="00500038" w:rsidRPr="00D20A53">
        <w:t xml:space="preserve">d, </w:t>
      </w:r>
      <w:r w:rsidR="00CE3669">
        <w:t xml:space="preserve">and </w:t>
      </w:r>
      <w:r w:rsidR="00500038" w:rsidRPr="00322224">
        <w:t>(g)</w:t>
      </w:r>
      <w:r w:rsidR="00500038" w:rsidRPr="00D20A53">
        <w:t xml:space="preserve"> </w:t>
      </w:r>
      <w:r w:rsidR="00500038" w:rsidRPr="001D409D">
        <w:rPr>
          <w:i/>
          <w:iCs/>
        </w:rPr>
        <w:t>the student is able and willing to learn in all settings</w:t>
      </w:r>
      <w:r w:rsidR="004241FD" w:rsidRPr="00322224">
        <w:t>.</w:t>
      </w:r>
      <w:r w:rsidR="004241FD">
        <w:t xml:space="preserve"> To evaluate if the mean scores were accurate and not </w:t>
      </w:r>
      <w:r w:rsidR="00CE3669">
        <w:t>a</w:t>
      </w:r>
      <w:r w:rsidR="004241FD">
        <w:t>ffected by extreme outlying responses of participants, I also evaluated the median scores of each assessment item. Of the 71 assessment items, I found 40</w:t>
      </w:r>
      <w:r w:rsidR="001C6603">
        <w:t xml:space="preserve"> (56%)</w:t>
      </w:r>
      <w:r w:rsidR="004241FD">
        <w:t xml:space="preserve"> </w:t>
      </w:r>
      <w:r w:rsidR="004241FD">
        <w:lastRenderedPageBreak/>
        <w:t xml:space="preserve">assessment items to have the same median. These findings suggest the majority of assessment items are commonly valued by PEaE directors in </w:t>
      </w:r>
      <w:r w:rsidR="00CE3669">
        <w:t xml:space="preserve">both </w:t>
      </w:r>
      <w:r w:rsidR="004241FD">
        <w:t>Delphi Group 1 and 2</w:t>
      </w:r>
      <w:r w:rsidR="003F725A">
        <w:t xml:space="preserve">. </w:t>
      </w:r>
      <w:r w:rsidR="004241FD">
        <w:t xml:space="preserve"> </w:t>
      </w:r>
      <w:r w:rsidR="00085E99">
        <w:t xml:space="preserve"> </w:t>
      </w:r>
    </w:p>
    <w:p w14:paraId="305DDFC0" w14:textId="14DF8B1A" w:rsidR="00F92F2B" w:rsidRPr="003F13A1" w:rsidRDefault="00F92F2B" w:rsidP="003F13A1">
      <w:pPr>
        <w:spacing w:line="480" w:lineRule="auto"/>
      </w:pPr>
      <w:r w:rsidRPr="00B36837">
        <w:rPr>
          <w:b/>
          <w:bCs/>
          <w:color w:val="000000" w:themeColor="text1"/>
        </w:rPr>
        <w:t>How Do PEaE Program Directors Rate the Usefulness of the Assessment Tool for High School Special Education Planning?</w:t>
      </w:r>
    </w:p>
    <w:p w14:paraId="16A5CE9E" w14:textId="75A217E9" w:rsidR="007D1337" w:rsidRPr="007D1337" w:rsidRDefault="00CE3669" w:rsidP="00951801">
      <w:pPr>
        <w:spacing w:line="480" w:lineRule="auto"/>
        <w:ind w:firstLine="720"/>
      </w:pPr>
      <w:r>
        <w:t>The opinions of PEaE directors in Delphi Group 2 f</w:t>
      </w:r>
      <w:r w:rsidR="007D1337">
        <w:t>urther affirm</w:t>
      </w:r>
      <w:r>
        <w:t>ed</w:t>
      </w:r>
      <w:r w:rsidR="007D1337">
        <w:t xml:space="preserve"> the face validity and relevance of the assessment</w:t>
      </w:r>
      <w:r>
        <w:t>,</w:t>
      </w:r>
      <w:r w:rsidR="007D1337">
        <w:t xml:space="preserve"> as established by Holden (2010). </w:t>
      </w:r>
      <w:r>
        <w:t>Unanimously</w:t>
      </w:r>
      <w:r w:rsidR="007D1337">
        <w:t>, all 43 directors recommended the assessment for high school IEP teams to use when planning for students to transition to PEaE programs. The majority of directors</w:t>
      </w:r>
      <w:r w:rsidR="00951801">
        <w:t xml:space="preserve"> (22</w:t>
      </w:r>
      <w:r w:rsidR="00451FF1">
        <w:t>; 51%</w:t>
      </w:r>
      <w:r w:rsidR="00951801">
        <w:t>)</w:t>
      </w:r>
      <w:r w:rsidR="007D1337">
        <w:t xml:space="preserve"> noted they would strongly recommend the assessment and consider </w:t>
      </w:r>
      <w:r w:rsidR="00E42638">
        <w:t>adding the assessment to their</w:t>
      </w:r>
      <w:r w:rsidR="00951801">
        <w:t xml:space="preserve"> own program websites as a resource for high school IEP teams planning for students to transition to PEaE programs.</w:t>
      </w:r>
      <w:r w:rsidR="00476D56">
        <w:t xml:space="preserve"> This clearly indicates the created assessment items are purposeful and useful to high school IEP teams and identify the skills and attributes required for PEaE admission. Furthermore, these findings confirm findings from experts in </w:t>
      </w:r>
      <w:r w:rsidR="00C1703C">
        <w:t>Delphi Group 1</w:t>
      </w:r>
      <w:r w:rsidR="00476D56">
        <w:t xml:space="preserve">, as the majority of directors would recommend the assessment to high school IEP teams for planning purposes. </w:t>
      </w:r>
    </w:p>
    <w:p w14:paraId="5B362915" w14:textId="012445D5" w:rsidR="00F92F2B" w:rsidRDefault="00F92F2B" w:rsidP="00476D56">
      <w:pPr>
        <w:pStyle w:val="Heading2"/>
        <w:spacing w:line="480" w:lineRule="auto"/>
        <w:rPr>
          <w:rFonts w:ascii="Times New Roman" w:hAnsi="Times New Roman" w:cs="Times New Roman"/>
          <w:b/>
          <w:bCs/>
          <w:color w:val="000000" w:themeColor="text1"/>
          <w:sz w:val="24"/>
          <w:szCs w:val="24"/>
        </w:rPr>
      </w:pPr>
      <w:bookmarkStart w:id="156" w:name="_Toc37413900"/>
      <w:r w:rsidRPr="00B36837">
        <w:rPr>
          <w:rFonts w:ascii="Times New Roman" w:hAnsi="Times New Roman" w:cs="Times New Roman"/>
          <w:b/>
          <w:bCs/>
          <w:color w:val="000000" w:themeColor="text1"/>
          <w:sz w:val="24"/>
          <w:szCs w:val="24"/>
        </w:rPr>
        <w:t>How Do PEaE Program Directors Rate the Usefulness of the Assessment Tool</w:t>
      </w:r>
      <w:r w:rsidR="00951801">
        <w:rPr>
          <w:rFonts w:ascii="Times New Roman" w:hAnsi="Times New Roman" w:cs="Times New Roman"/>
          <w:b/>
          <w:bCs/>
          <w:color w:val="000000" w:themeColor="text1"/>
          <w:sz w:val="24"/>
          <w:szCs w:val="24"/>
        </w:rPr>
        <w:t xml:space="preserve"> for Admission to Postsecondary Education and Experience Programs</w:t>
      </w:r>
      <w:r w:rsidRPr="00B36837">
        <w:rPr>
          <w:rFonts w:ascii="Times New Roman" w:hAnsi="Times New Roman" w:cs="Times New Roman"/>
          <w:b/>
          <w:bCs/>
          <w:color w:val="000000" w:themeColor="text1"/>
          <w:sz w:val="24"/>
          <w:szCs w:val="24"/>
        </w:rPr>
        <w:t>?</w:t>
      </w:r>
      <w:bookmarkEnd w:id="156"/>
    </w:p>
    <w:p w14:paraId="1F65F8B7" w14:textId="2ED90385" w:rsidR="00476D56" w:rsidRDefault="006D76D5" w:rsidP="00476D56">
      <w:pPr>
        <w:spacing w:line="480" w:lineRule="auto"/>
      </w:pPr>
      <w:r>
        <w:tab/>
      </w:r>
      <w:r w:rsidR="00476D56">
        <w:t xml:space="preserve">As a final indicator of relevance and validity of the assessment </w:t>
      </w:r>
      <w:r w:rsidR="00CE3669">
        <w:t xml:space="preserve">as </w:t>
      </w:r>
      <w:r w:rsidR="00476D56">
        <w:t xml:space="preserve">described by Holden (2010), PEaE directors in </w:t>
      </w:r>
      <w:r w:rsidR="00C1703C">
        <w:t>Delphi Group 2</w:t>
      </w:r>
      <w:r w:rsidR="00476D56">
        <w:t xml:space="preserve"> shared their opinion</w:t>
      </w:r>
      <w:r w:rsidR="00CE3669">
        <w:t>s</w:t>
      </w:r>
      <w:r w:rsidR="00476D56">
        <w:t xml:space="preserve"> on the PEaE assessment being used as a screening tool for their PEaE program</w:t>
      </w:r>
      <w:r w:rsidR="00CE3669">
        <w:t>s</w:t>
      </w:r>
      <w:r w:rsidR="00476D56">
        <w:t>. As another strong support for the significance and accuracy of the assessment items, 17</w:t>
      </w:r>
      <w:r w:rsidR="00451FF1">
        <w:t xml:space="preserve"> (40%)</w:t>
      </w:r>
      <w:r w:rsidR="00476D56">
        <w:t xml:space="preserve"> directors stated the assessment could be used as-is as a screening tool, while an additional 24</w:t>
      </w:r>
      <w:r w:rsidR="00451FF1">
        <w:t xml:space="preserve"> (56%)</w:t>
      </w:r>
      <w:r w:rsidR="00476D56">
        <w:t xml:space="preserve"> </w:t>
      </w:r>
      <w:r w:rsidR="00CE3669">
        <w:t xml:space="preserve">noted </w:t>
      </w:r>
      <w:r w:rsidR="00476D56">
        <w:t>the assessment could be used as a screening tool with minor adjustments</w:t>
      </w:r>
      <w:r w:rsidR="00146B40">
        <w:t xml:space="preserve">. </w:t>
      </w:r>
      <w:r w:rsidR="00476D56">
        <w:t xml:space="preserve">These findings confirm findings from experts in </w:t>
      </w:r>
      <w:r w:rsidR="00C1703C">
        <w:t>Delphi Group 1</w:t>
      </w:r>
      <w:r w:rsidR="00476D56">
        <w:t xml:space="preserve">, as the majority of directors would </w:t>
      </w:r>
      <w:r w:rsidR="00CE3669">
        <w:t xml:space="preserve">affirm using </w:t>
      </w:r>
      <w:r w:rsidR="00476D56">
        <w:t xml:space="preserve">the assessment as a screening tool. </w:t>
      </w:r>
    </w:p>
    <w:p w14:paraId="4057759E" w14:textId="726B749F" w:rsidR="00F92F2B" w:rsidRPr="00476D56" w:rsidRDefault="00F92F2B" w:rsidP="00476D56">
      <w:pPr>
        <w:spacing w:line="480" w:lineRule="auto"/>
      </w:pPr>
      <w:r w:rsidRPr="00B36837">
        <w:rPr>
          <w:b/>
          <w:bCs/>
          <w:color w:val="000000" w:themeColor="text1"/>
        </w:rPr>
        <w:lastRenderedPageBreak/>
        <w:t>Are Any Correlational Relations Found using Multiple Regression?</w:t>
      </w:r>
    </w:p>
    <w:p w14:paraId="3AED7932" w14:textId="2F74EE2B" w:rsidR="00991E62" w:rsidRPr="00C218EB" w:rsidRDefault="00760B9D" w:rsidP="000A38C2">
      <w:pPr>
        <w:spacing w:line="480" w:lineRule="auto"/>
        <w:ind w:firstLine="720"/>
        <w:rPr>
          <w:color w:val="000000" w:themeColor="text1"/>
        </w:rPr>
      </w:pPr>
      <w:r>
        <w:rPr>
          <w:color w:val="000000" w:themeColor="text1"/>
        </w:rPr>
        <w:t>Multiple linear regression analyses were conducted through SPSS to determine if a relation exi</w:t>
      </w:r>
      <w:r w:rsidR="00FA105D">
        <w:rPr>
          <w:color w:val="000000" w:themeColor="text1"/>
        </w:rPr>
        <w:t>s</w:t>
      </w:r>
      <w:r>
        <w:rPr>
          <w:color w:val="000000" w:themeColor="text1"/>
        </w:rPr>
        <w:t>ted between assessment domain scores and the specific program characteristics of TPSID funding, required employment of students while in the program, and required on-campus living arrangements of students. In total, 1</w:t>
      </w:r>
      <w:r w:rsidR="00451FF1">
        <w:rPr>
          <w:color w:val="000000" w:themeColor="text1"/>
        </w:rPr>
        <w:t>6</w:t>
      </w:r>
      <w:r>
        <w:rPr>
          <w:color w:val="000000" w:themeColor="text1"/>
        </w:rPr>
        <w:t xml:space="preserve"> different linear regression models were analyzed</w:t>
      </w:r>
      <w:r w:rsidR="00567D9D">
        <w:rPr>
          <w:color w:val="000000" w:themeColor="text1"/>
        </w:rPr>
        <w:t>,</w:t>
      </w:r>
      <w:r>
        <w:rPr>
          <w:color w:val="000000" w:themeColor="text1"/>
        </w:rPr>
        <w:t xml:space="preserve"> but I found no statistical significance in any model. Distinctively, a negative adjusted </w:t>
      </w:r>
      <w:r w:rsidRPr="00374589">
        <w:rPr>
          <w:i/>
          <w:iCs/>
          <w:color w:val="000000" w:themeColor="text1"/>
        </w:rPr>
        <w:t>R</w:t>
      </w:r>
      <w:r>
        <w:rPr>
          <w:color w:val="000000" w:themeColor="text1"/>
        </w:rPr>
        <w:t>-square</w:t>
      </w:r>
      <w:r w:rsidR="00374589">
        <w:rPr>
          <w:color w:val="000000" w:themeColor="text1"/>
        </w:rPr>
        <w:t>d</w:t>
      </w:r>
      <w:r>
        <w:rPr>
          <w:color w:val="000000" w:themeColor="text1"/>
        </w:rPr>
        <w:t xml:space="preserve"> value was determined for 1</w:t>
      </w:r>
      <w:r w:rsidR="00451FF1">
        <w:rPr>
          <w:color w:val="000000" w:themeColor="text1"/>
        </w:rPr>
        <w:t>4</w:t>
      </w:r>
      <w:r>
        <w:rPr>
          <w:color w:val="000000" w:themeColor="text1"/>
        </w:rPr>
        <w:t xml:space="preserve"> of the models. </w:t>
      </w:r>
      <w:r>
        <w:t xml:space="preserve">These findings indicate the three independent variables (program characteristics) do not improve the prediction of the dependent measure (mean domain </w:t>
      </w:r>
      <w:r w:rsidRPr="00C218EB">
        <w:t xml:space="preserve">score). </w:t>
      </w:r>
      <w:r w:rsidR="00991E62" w:rsidRPr="00C218EB">
        <w:t xml:space="preserve">Overall, these findings suggest users of the PEaE assessment do not need to focus on </w:t>
      </w:r>
      <w:r w:rsidR="00A71C2F" w:rsidRPr="00C218EB">
        <w:t>specific domains of the assessment</w:t>
      </w:r>
      <w:r w:rsidR="00991E62" w:rsidRPr="00C218EB">
        <w:t xml:space="preserve"> based on </w:t>
      </w:r>
      <w:r w:rsidR="00A71C2F" w:rsidRPr="00C218EB">
        <w:t>type</w:t>
      </w:r>
      <w:r w:rsidR="00991E62" w:rsidRPr="00C218EB">
        <w:t xml:space="preserve"> PEaE program </w:t>
      </w:r>
      <w:r w:rsidR="00A71C2F" w:rsidRPr="00C218EB">
        <w:t xml:space="preserve">as student is applying for </w:t>
      </w:r>
      <w:r w:rsidR="00991E62" w:rsidRPr="00C218EB">
        <w:t xml:space="preserve">because the criteria is similar between various types of PEaE programs. </w:t>
      </w:r>
    </w:p>
    <w:p w14:paraId="09DC65FC" w14:textId="1E9BD8D1" w:rsidR="00015CE4" w:rsidRDefault="00265BCE" w:rsidP="006F6C1A">
      <w:pPr>
        <w:pStyle w:val="Heading2"/>
        <w:spacing w:line="480" w:lineRule="auto"/>
        <w:rPr>
          <w:rFonts w:ascii="Times New Roman" w:hAnsi="Times New Roman" w:cs="Times New Roman"/>
          <w:b/>
          <w:bCs/>
          <w:color w:val="000000" w:themeColor="text1"/>
          <w:sz w:val="24"/>
          <w:szCs w:val="24"/>
        </w:rPr>
      </w:pPr>
      <w:bookmarkStart w:id="157" w:name="_Toc37413901"/>
      <w:r w:rsidRPr="00C218EB">
        <w:rPr>
          <w:rFonts w:ascii="Times New Roman" w:hAnsi="Times New Roman" w:cs="Times New Roman"/>
          <w:b/>
          <w:bCs/>
          <w:color w:val="000000" w:themeColor="text1"/>
          <w:sz w:val="24"/>
          <w:szCs w:val="24"/>
        </w:rPr>
        <w:t>Conclusion</w:t>
      </w:r>
      <w:bookmarkEnd w:id="157"/>
    </w:p>
    <w:p w14:paraId="5BD99C0C" w14:textId="576C86DB" w:rsidR="006F6C1A" w:rsidRDefault="006F6C1A" w:rsidP="006F6C1A">
      <w:pPr>
        <w:spacing w:line="480" w:lineRule="auto"/>
      </w:pPr>
      <w:r>
        <w:tab/>
        <w:t xml:space="preserve">PEaE programs have a </w:t>
      </w:r>
      <w:r w:rsidR="00190ACB">
        <w:t xml:space="preserve">wide variety </w:t>
      </w:r>
      <w:r>
        <w:t xml:space="preserve">of skills and attributes required for admission, cumulating in an overabundance of unique admission requirements </w:t>
      </w:r>
      <w:r w:rsidR="00190ACB">
        <w:t xml:space="preserve">across </w:t>
      </w:r>
      <w:r>
        <w:t>all programs. Yet, by util</w:t>
      </w:r>
      <w:r w:rsidR="00567D9D">
        <w:t>i</w:t>
      </w:r>
      <w:r>
        <w:t xml:space="preserve">zing a modified Delphi procedure, 71 </w:t>
      </w:r>
      <w:r w:rsidR="007D5A0B">
        <w:t xml:space="preserve">skills and attributes </w:t>
      </w:r>
      <w:r w:rsidR="00CD6289">
        <w:t>were</w:t>
      </w:r>
      <w:r w:rsidR="007D5A0B">
        <w:t xml:space="preserve"> viewed as important for admission to PEaE programs.</w:t>
      </w:r>
      <w:r w:rsidR="00CD6289">
        <w:t xml:space="preserve"> As described by DCDT (2019), a variety of formal, validated transition assessments are used to determine the level of skills and performance of students in the areas of adaptive behavior, aptitude, achievement, employability, and self-determination. While the PEaE assessment does not evaluate these skills directly, the skills identified in the PEaE do overlap with these assessments</w:t>
      </w:r>
      <w:r w:rsidR="009A7BDB">
        <w:t xml:space="preserve"> by identifying which skills and attributes are important to PEaE programs.</w:t>
      </w:r>
      <w:r w:rsidR="00713776">
        <w:t xml:space="preserve"> It is for this reason, that the PEaE assessment meets the therapeutic criteria established by Neubert and Leconte (2013) for transition assessments because this tool can be used in the learning process. </w:t>
      </w:r>
      <w:r w:rsidR="007D5A0B">
        <w:t xml:space="preserve">The PEaE assessment </w:t>
      </w:r>
      <w:r w:rsidR="00E8344C">
        <w:t xml:space="preserve">was overwhelmingly recognized as a useful tool to assist </w:t>
      </w:r>
      <w:r w:rsidR="00E8344C">
        <w:lastRenderedPageBreak/>
        <w:t>high school special education planning teams</w:t>
      </w:r>
      <w:r w:rsidR="00CD6289">
        <w:t>.</w:t>
      </w:r>
      <w:r w:rsidR="00713776">
        <w:t xml:space="preserve"> </w:t>
      </w:r>
      <w:r w:rsidR="00CD6289">
        <w:t>Additionally, nearly all PEaE directors found the PEaE assessment could be used as a screening tool for programs with no or minimal changes.</w:t>
      </w:r>
    </w:p>
    <w:p w14:paraId="54E48D09" w14:textId="55AA1EE8" w:rsidR="000A38C2" w:rsidRDefault="009A7BDB" w:rsidP="000A38C2">
      <w:pPr>
        <w:spacing w:line="480" w:lineRule="auto"/>
      </w:pPr>
      <w:r>
        <w:tab/>
        <w:t>The findings from the multiple linear regression analyses yielded no statistically significant results but did reflect</w:t>
      </w:r>
      <w:r w:rsidR="00521474">
        <w:t xml:space="preserve"> an interesting finding. A</w:t>
      </w:r>
      <w:r>
        <w:t xml:space="preserve"> negative adjusted </w:t>
      </w:r>
      <w:r>
        <w:rPr>
          <w:i/>
          <w:iCs/>
        </w:rPr>
        <w:t>R-</w:t>
      </w:r>
      <w:r>
        <w:t xml:space="preserve">squared value </w:t>
      </w:r>
      <w:r w:rsidR="00521474">
        <w:t>was found in 14 of the 16 models. These findings advocate for the use of the assessment for any PEaE program because specific program characteristics evaluated did not improve the prediction on PEaE assessment domain scores. Therefore, regardless of what type of program a student is applying for (i.e., TPSID</w:t>
      </w:r>
      <w:r w:rsidR="00F35C01">
        <w:t xml:space="preserve"> </w:t>
      </w:r>
      <w:r w:rsidR="00521474">
        <w:t>funded, employment required, or on-campus living required), the PEaE assessment items are important.</w:t>
      </w:r>
      <w:r w:rsidR="00256167">
        <w:t xml:space="preserve"> As a consequence, the PEaE assessment supports IEP teams in meeting IDEIA (2004) requirements to use transition assessment to plan for postsecondary education environments. By identifying the important skills required of students, high school IEP teams and students with disabilities requiring more direct support can determine how to further prepare the student to apply to PEaE programs.</w:t>
      </w:r>
      <w:r w:rsidR="000A38C2">
        <w:tab/>
      </w:r>
    </w:p>
    <w:p w14:paraId="3F13B375" w14:textId="65FBCD6F" w:rsidR="00015CE4" w:rsidRDefault="00015CE4" w:rsidP="0028251B">
      <w:pPr>
        <w:pStyle w:val="Heading2"/>
        <w:spacing w:line="480" w:lineRule="auto"/>
        <w:rPr>
          <w:rFonts w:ascii="Times New Roman" w:hAnsi="Times New Roman" w:cs="Times New Roman"/>
          <w:b/>
          <w:bCs/>
          <w:color w:val="000000" w:themeColor="text1"/>
          <w:sz w:val="24"/>
          <w:szCs w:val="24"/>
        </w:rPr>
      </w:pPr>
      <w:bookmarkStart w:id="158" w:name="_Toc37413902"/>
      <w:r w:rsidRPr="00015CE4">
        <w:rPr>
          <w:rFonts w:ascii="Times New Roman" w:hAnsi="Times New Roman" w:cs="Times New Roman"/>
          <w:b/>
          <w:bCs/>
          <w:color w:val="000000" w:themeColor="text1"/>
          <w:sz w:val="24"/>
          <w:szCs w:val="24"/>
        </w:rPr>
        <w:t>Limitations</w:t>
      </w:r>
      <w:bookmarkEnd w:id="158"/>
    </w:p>
    <w:p w14:paraId="5E5E0578" w14:textId="62BDF26C" w:rsidR="00694625" w:rsidRDefault="00451FF1" w:rsidP="00451FF1">
      <w:pPr>
        <w:spacing w:line="480" w:lineRule="auto"/>
        <w:ind w:firstLine="720"/>
      </w:pPr>
      <w:r>
        <w:t>M</w:t>
      </w:r>
      <w:r w:rsidR="00200CFF">
        <w:t>y study had a few limitations</w:t>
      </w:r>
      <w:r w:rsidR="00567D9D">
        <w:t>,</w:t>
      </w:r>
      <w:r w:rsidR="00200CFF">
        <w:t xml:space="preserve"> including attrition with </w:t>
      </w:r>
      <w:r w:rsidR="00C1703C">
        <w:t>Delphi Group 1</w:t>
      </w:r>
      <w:r w:rsidR="00200CFF">
        <w:t xml:space="preserve"> experts, limited sample size of PEaE directors in </w:t>
      </w:r>
      <w:r w:rsidR="00C1703C">
        <w:t>Delphi Group 2</w:t>
      </w:r>
      <w:r w:rsidR="00200CFF">
        <w:t xml:space="preserve">, and variable individual item inter-rater agreement and low overall inter-rater agreement. </w:t>
      </w:r>
    </w:p>
    <w:p w14:paraId="03B8C838" w14:textId="43F765F1" w:rsidR="00911D35" w:rsidRDefault="00694625" w:rsidP="0028251B">
      <w:pPr>
        <w:spacing w:line="480" w:lineRule="auto"/>
      </w:pPr>
      <w:r>
        <w:tab/>
        <w:t xml:space="preserve">I took multiple steps to prevent attrition occurring in expert </w:t>
      </w:r>
      <w:r w:rsidR="00C1703C">
        <w:t>Delphi Group 1</w:t>
      </w:r>
      <w:r>
        <w:t>. As recommended by Fricker and Schonlau (2002) and Saleh and Bista (2017), I considered and planned for timeliness of the three rounds of surveys by providing time to initiate contact with experts, providing ample time for experts to respond to surveys, and providing follow-up reminder emails to complete the survey for specific experts. To also support the ability of experts to respond in a timely manner, I followed</w:t>
      </w:r>
      <w:r w:rsidR="00DB6AB6">
        <w:t xml:space="preserve"> Hitlin’s (2018) findings by ensuring responses could </w:t>
      </w:r>
      <w:r w:rsidR="00DB6AB6">
        <w:lastRenderedPageBreak/>
        <w:t>be obtained through computer and mobile devices.</w:t>
      </w:r>
      <w:r w:rsidR="004E1E15">
        <w:t xml:space="preserve"> Additionally, I followed the recommendations of multiple researchers to provide incentives</w:t>
      </w:r>
      <w:r w:rsidR="00567D9D">
        <w:t>,</w:t>
      </w:r>
      <w:r w:rsidR="004E1E15">
        <w:t xml:space="preserve"> including access to the created assessment and monetary (</w:t>
      </w:r>
      <w:r w:rsidR="00822479">
        <w:rPr>
          <w:color w:val="000000" w:themeColor="text1"/>
        </w:rPr>
        <w:t>Cobanoglu</w:t>
      </w:r>
      <w:r w:rsidR="004E1E15">
        <w:t xml:space="preserve"> &amp; </w:t>
      </w:r>
      <w:r w:rsidR="00822479">
        <w:rPr>
          <w:color w:val="000000" w:themeColor="text1"/>
        </w:rPr>
        <w:t>Cobanoglu</w:t>
      </w:r>
      <w:r w:rsidR="004E1E15">
        <w:t>, 2003; Hsu &amp; Standford, 2007b</w:t>
      </w:r>
      <w:r w:rsidR="00567D9D">
        <w:t>; Shaw et al., 2001</w:t>
      </w:r>
      <w:r w:rsidR="004E1E15">
        <w:t>)</w:t>
      </w:r>
      <w:r w:rsidR="00146B40">
        <w:t xml:space="preserve">. </w:t>
      </w:r>
      <w:r w:rsidR="00911D35">
        <w:t>Furthermore, I followed Fricker and Schonlau’s (2002) recommendations to address the honesty of participants</w:t>
      </w:r>
      <w:r w:rsidR="00567D9D">
        <w:t>’</w:t>
      </w:r>
      <w:r w:rsidR="00911D35">
        <w:t xml:space="preserve"> responses by relying on the shared perceived value of the assessment.</w:t>
      </w:r>
      <w:r w:rsidR="00F71B57">
        <w:t xml:space="preserve"> Despite these steps, attrition still occurred throughout each round of </w:t>
      </w:r>
      <w:r w:rsidR="00C1703C">
        <w:t xml:space="preserve">Delphi </w:t>
      </w:r>
      <w:r w:rsidR="00567D9D">
        <w:t xml:space="preserve">Expert </w:t>
      </w:r>
      <w:r w:rsidR="00C1703C">
        <w:t>Group 1</w:t>
      </w:r>
      <w:r w:rsidR="00F71B57">
        <w:t xml:space="preserve"> surveys. As cautioned by Hsu and Sandford (2007b), multiple rounds of surveys can contribute to higher dropout rates. Overall</w:t>
      </w:r>
      <w:r w:rsidR="0050042E">
        <w:t xml:space="preserve"> response rate was calculated at 50%</w:t>
      </w:r>
      <w:r w:rsidR="00567D9D">
        <w:t>,</w:t>
      </w:r>
      <w:r w:rsidR="0050042E">
        <w:t xml:space="preserve"> found by 8 </w:t>
      </w:r>
      <w:r w:rsidR="00567D9D">
        <w:t xml:space="preserve">participants </w:t>
      </w:r>
      <w:r w:rsidR="0050042E">
        <w:t xml:space="preserve">fully completing all rounds of the 16 participants targeted. However, </w:t>
      </w:r>
      <w:r w:rsidR="00330191">
        <w:t xml:space="preserve">the </w:t>
      </w:r>
      <w:r w:rsidR="0050042E">
        <w:t xml:space="preserve">response rate actually improved after each survey round. </w:t>
      </w:r>
      <w:r w:rsidR="00F71B57">
        <w:t xml:space="preserve">During the first-round survey, </w:t>
      </w:r>
      <w:r w:rsidR="00330191">
        <w:t xml:space="preserve">the </w:t>
      </w:r>
      <w:r w:rsidR="00F71B57">
        <w:t>response rate was calculated at 67% (11 experts completed of the 16 participants targeted)</w:t>
      </w:r>
      <w:r w:rsidR="0050042E">
        <w:t xml:space="preserve">. During the second-round survey, </w:t>
      </w:r>
      <w:r w:rsidR="00330191">
        <w:t xml:space="preserve">the </w:t>
      </w:r>
      <w:r w:rsidR="0050042E">
        <w:t xml:space="preserve">response rate was calculated at 82% (9 participants completed of the 11 participants who completed first round). During the final survey, </w:t>
      </w:r>
      <w:r w:rsidR="00330191">
        <w:t xml:space="preserve">the </w:t>
      </w:r>
      <w:r w:rsidR="0050042E">
        <w:t>response rate was calculated at 89% (8 participants completed of the 9 participants who completed second round).</w:t>
      </w:r>
      <w:r w:rsidR="000E3762">
        <w:t xml:space="preserve"> I attribute the increased response rate to Hsu and Sandford’s (2007b) findings in which interested participants are more likely to complete the study</w:t>
      </w:r>
      <w:r w:rsidR="003F725A">
        <w:t xml:space="preserve">. </w:t>
      </w:r>
      <w:r w:rsidR="00F71B57">
        <w:t xml:space="preserve">   </w:t>
      </w:r>
    </w:p>
    <w:p w14:paraId="7553EE6C" w14:textId="3AA92B3F" w:rsidR="00015CE4" w:rsidRDefault="000E3762" w:rsidP="00D05A21">
      <w:pPr>
        <w:spacing w:line="480" w:lineRule="auto"/>
      </w:pPr>
      <w:r>
        <w:tab/>
        <w:t>Despite following the same recommendations from researcher</w:t>
      </w:r>
      <w:r w:rsidR="00567D9D">
        <w:t>s</w:t>
      </w:r>
      <w:r>
        <w:t xml:space="preserve"> cited above (</w:t>
      </w:r>
      <w:r w:rsidR="00567D9D">
        <w:rPr>
          <w:color w:val="000000" w:themeColor="text1"/>
        </w:rPr>
        <w:t>Cobanoglu</w:t>
      </w:r>
      <w:r w:rsidR="00567D9D">
        <w:t xml:space="preserve"> &amp; </w:t>
      </w:r>
      <w:r w:rsidR="00567D9D">
        <w:rPr>
          <w:color w:val="000000" w:themeColor="text1"/>
        </w:rPr>
        <w:t>Cobanoglu</w:t>
      </w:r>
      <w:r w:rsidR="00567D9D">
        <w:t xml:space="preserve">, 2003; </w:t>
      </w:r>
      <w:r>
        <w:t xml:space="preserve">Fricker &amp; Schonlau, 2002; </w:t>
      </w:r>
      <w:r w:rsidR="00567D9D">
        <w:t xml:space="preserve">Hitlin, 2018; Hsu &amp; Standford, 2007b; </w:t>
      </w:r>
      <w:r>
        <w:t xml:space="preserve">Saleh &amp;Bista, 2017; Shaw et al., 2001), the overall sample size of </w:t>
      </w:r>
      <w:r w:rsidR="00C1703C">
        <w:t>Delphi Group 2</w:t>
      </w:r>
      <w:r>
        <w:t xml:space="preserve"> was limited. I expanded my list of potential participants from </w:t>
      </w:r>
      <w:r w:rsidR="00C1703C">
        <w:t>Delphi Group 1</w:t>
      </w:r>
      <w:r w:rsidR="0018228C">
        <w:t xml:space="preserve"> </w:t>
      </w:r>
      <w:r>
        <w:t>to</w:t>
      </w:r>
      <w:r w:rsidR="0018228C">
        <w:t xml:space="preserve"> include previous programs who did not respond to previous requests for information but met inclusion criteria and newly created programs which met the inclusion criteria.</w:t>
      </w:r>
      <w:r w:rsidR="00235541">
        <w:t xml:space="preserve"> Of the 173 identified potential participants for </w:t>
      </w:r>
      <w:r w:rsidR="00C1703C">
        <w:t>Delphi Group 2</w:t>
      </w:r>
      <w:r w:rsidR="00235541">
        <w:t>, only 43 completed the survey. Despite the extremely low number of response</w:t>
      </w:r>
      <w:r w:rsidR="00567D9D">
        <w:t>s</w:t>
      </w:r>
      <w:r w:rsidR="00235541">
        <w:t xml:space="preserve">, </w:t>
      </w:r>
      <w:r w:rsidR="00235541">
        <w:lastRenderedPageBreak/>
        <w:t xml:space="preserve">responses still captured 25% of the entire population. During the period of time the survey was released to </w:t>
      </w:r>
      <w:r w:rsidR="00C1703C">
        <w:t>Delphi Group 2</w:t>
      </w:r>
      <w:r w:rsidR="00235541">
        <w:t>, the Covid-19 virus cases began to spike. While no formally published data is available yet, during this time, many universities transitioned from on-campus learning environments to online</w:t>
      </w:r>
      <w:r w:rsidR="00567D9D">
        <w:t>-</w:t>
      </w:r>
      <w:r w:rsidR="00235541">
        <w:t xml:space="preserve">only learning environments. Since many PEaE directors are also professors at their universities, it is estimated many non-responses were due to new roles and responsibilities </w:t>
      </w:r>
      <w:r w:rsidR="00330191">
        <w:t xml:space="preserve">for these </w:t>
      </w:r>
      <w:r w:rsidR="00235541">
        <w:t>professors</w:t>
      </w:r>
      <w:r w:rsidR="00330191">
        <w:t xml:space="preserve"> as a result of the crisis</w:t>
      </w:r>
      <w:r w:rsidR="00385C15">
        <w:t>.</w:t>
      </w:r>
      <w:r w:rsidR="003F725A">
        <w:t xml:space="preserve"> </w:t>
      </w:r>
      <w:r w:rsidR="00235541">
        <w:t xml:space="preserve"> </w:t>
      </w:r>
      <w:r w:rsidR="0018228C">
        <w:t xml:space="preserve">  </w:t>
      </w:r>
      <w:r>
        <w:t xml:space="preserve"> </w:t>
      </w:r>
    </w:p>
    <w:p w14:paraId="5F6AC182" w14:textId="03C529F8" w:rsidR="008B7AB1" w:rsidRDefault="008B7AB1" w:rsidP="00D05A21">
      <w:pPr>
        <w:spacing w:line="480" w:lineRule="auto"/>
      </w:pPr>
      <w:r>
        <w:tab/>
        <w:t>Finally, I found variable individual item inter-rater agreement and low overall inter-rater agreement to be a concerning limitation for this study. Despite an extensive training session with promising results (100%) during the restrictive introductory individual coding sessions</w:t>
      </w:r>
      <w:r w:rsidR="00567D9D">
        <w:t>,</w:t>
      </w:r>
      <w:r>
        <w:t xml:space="preserve"> the inter-rater agreement dropped to 0% and 33% for the two programs coded. In an attempt </w:t>
      </w:r>
      <w:r w:rsidR="00330191">
        <w:t xml:space="preserve">to </w:t>
      </w:r>
      <w:r>
        <w:t>secure acceptable inter-rater agreement of 80% or higher, I created a new procedure for the trainee</w:t>
      </w:r>
      <w:r w:rsidR="00146B40">
        <w:t xml:space="preserve">. </w:t>
      </w:r>
      <w:r>
        <w:t>The new procedure increase</w:t>
      </w:r>
      <w:r w:rsidR="00567D9D">
        <w:t>d</w:t>
      </w:r>
      <w:r>
        <w:t xml:space="preserve"> our inter-rater agreement of two items to 74% and 92%, with an average of 83% agreement. Despite these promising levels of agreement, once all coding was completed, extreme differences were found and ranged between 100% agreement to 0% agreement for individual items, with an average of 57% agreement.</w:t>
      </w:r>
      <w:r w:rsidR="00F578B6">
        <w:t xml:space="preserve"> To understand what contributed to this extremely poor level of overall inter-rater agreement, I evaluated our responses closely and determined the similar phrasing of admission requirements impacted our inter-rater agreement. The low inter-rater agreement results emphasize the extremely difficult process of determining what is required of students to apply to PEaE programs. While some PEaE programs did have clear rubrics and checklists, as found by </w:t>
      </w:r>
      <w:r w:rsidR="00F578B6" w:rsidRPr="007D67E3">
        <w:t>Grigal &amp; Hart</w:t>
      </w:r>
      <w:r w:rsidR="00F578B6">
        <w:t xml:space="preserve"> (</w:t>
      </w:r>
      <w:r w:rsidR="00F578B6" w:rsidRPr="007D67E3">
        <w:t>201</w:t>
      </w:r>
      <w:r w:rsidR="00F578B6">
        <w:t xml:space="preserve">0), many programs detailed requirements on multiple website pages, various downloadable packets, and in introductory paragraphs. The plethora of locations to find requirements was daunting and </w:t>
      </w:r>
      <w:r w:rsidR="00756167">
        <w:t xml:space="preserve">may </w:t>
      </w:r>
      <w:r w:rsidR="00756167">
        <w:lastRenderedPageBreak/>
        <w:t>imply</w:t>
      </w:r>
      <w:r w:rsidR="00F578B6">
        <w:t xml:space="preserve"> high school IEP teams </w:t>
      </w:r>
      <w:r w:rsidR="00756167">
        <w:t>would be</w:t>
      </w:r>
      <w:r w:rsidR="00F578B6">
        <w:t xml:space="preserve"> unsuccessful in attempting to do this on an individual basis</w:t>
      </w:r>
      <w:r w:rsidR="003F725A">
        <w:t xml:space="preserve">. </w:t>
      </w:r>
    </w:p>
    <w:p w14:paraId="41E99F93" w14:textId="3D4A877D" w:rsidR="004F554F" w:rsidRPr="009C58D3" w:rsidRDefault="004F554F" w:rsidP="009C58D3">
      <w:pPr>
        <w:pStyle w:val="Heading2"/>
        <w:spacing w:line="480" w:lineRule="auto"/>
        <w:rPr>
          <w:rFonts w:ascii="Times New Roman" w:hAnsi="Times New Roman" w:cs="Times New Roman"/>
          <w:b/>
          <w:bCs/>
          <w:color w:val="000000" w:themeColor="text1"/>
          <w:sz w:val="24"/>
          <w:szCs w:val="24"/>
        </w:rPr>
      </w:pPr>
      <w:bookmarkStart w:id="159" w:name="_Toc37413903"/>
      <w:r w:rsidRPr="009C58D3">
        <w:rPr>
          <w:rFonts w:ascii="Times New Roman" w:hAnsi="Times New Roman" w:cs="Times New Roman"/>
          <w:b/>
          <w:bCs/>
          <w:color w:val="000000" w:themeColor="text1"/>
          <w:sz w:val="24"/>
          <w:szCs w:val="24"/>
        </w:rPr>
        <w:t>Implications for Practice</w:t>
      </w:r>
      <w:bookmarkEnd w:id="159"/>
    </w:p>
    <w:p w14:paraId="6F3C96E1" w14:textId="3C075310" w:rsidR="00362562" w:rsidRDefault="00362562" w:rsidP="009C58D3">
      <w:pPr>
        <w:spacing w:line="480" w:lineRule="auto"/>
        <w:rPr>
          <w:color w:val="000000" w:themeColor="text1"/>
        </w:rPr>
      </w:pPr>
      <w:r>
        <w:rPr>
          <w:color w:val="000000" w:themeColor="text1"/>
        </w:rPr>
        <w:tab/>
      </w:r>
      <w:r w:rsidR="008465AC">
        <w:rPr>
          <w:color w:val="000000" w:themeColor="text1"/>
        </w:rPr>
        <w:t xml:space="preserve">Students with disabilities requiring direct supports now have the opportunity to attend alternative college and university programs to continue their education. The onus to prepare students to successfully transition </w:t>
      </w:r>
      <w:r w:rsidR="008721F6">
        <w:rPr>
          <w:color w:val="000000" w:themeColor="text1"/>
        </w:rPr>
        <w:t>i</w:t>
      </w:r>
      <w:r w:rsidR="008465AC">
        <w:rPr>
          <w:color w:val="000000" w:themeColor="text1"/>
        </w:rPr>
        <w:t xml:space="preserve">nto postsecondary learning environments rests on the shoulders of high school special education teachers. </w:t>
      </w:r>
      <w:r w:rsidR="00FF64C3">
        <w:rPr>
          <w:color w:val="000000" w:themeColor="text1"/>
        </w:rPr>
        <w:t>Through the methods of this study</w:t>
      </w:r>
      <w:r w:rsidR="008465AC">
        <w:rPr>
          <w:color w:val="000000" w:themeColor="text1"/>
        </w:rPr>
        <w:t xml:space="preserve">, </w:t>
      </w:r>
      <w:r w:rsidR="003D3798">
        <w:rPr>
          <w:color w:val="000000" w:themeColor="text1"/>
        </w:rPr>
        <w:t>the first comprehensive</w:t>
      </w:r>
      <w:r w:rsidR="008465AC">
        <w:rPr>
          <w:color w:val="000000" w:themeColor="text1"/>
        </w:rPr>
        <w:t xml:space="preserve"> assessment tool </w:t>
      </w:r>
      <w:r w:rsidR="00FF64C3">
        <w:rPr>
          <w:color w:val="000000" w:themeColor="text1"/>
        </w:rPr>
        <w:t>was created and identifies the</w:t>
      </w:r>
      <w:r w:rsidR="008465AC">
        <w:rPr>
          <w:color w:val="000000" w:themeColor="text1"/>
        </w:rPr>
        <w:t xml:space="preserve"> skills and attributes important for admission to PEaE programs.</w:t>
      </w:r>
      <w:r w:rsidR="003D3798">
        <w:rPr>
          <w:color w:val="000000" w:themeColor="text1"/>
        </w:rPr>
        <w:t xml:space="preserve"> As found by many leading researchers (</w:t>
      </w:r>
      <w:r w:rsidR="003D3798" w:rsidRPr="007D67E3">
        <w:t>Carter et al., 2009; Kochhar-Bryant &amp; Izzo, 2006; Levinson &amp; Ohler, 1998; Sitlington &amp; Clark, 2007</w:t>
      </w:r>
      <w:r w:rsidR="003D3798">
        <w:t xml:space="preserve">), IEP teams must identify </w:t>
      </w:r>
      <w:r w:rsidR="008721F6">
        <w:t xml:space="preserve">a student’s </w:t>
      </w:r>
      <w:r w:rsidR="003D3798">
        <w:t xml:space="preserve">strengths and weaknesses through assessment to appropriately plan for </w:t>
      </w:r>
      <w:r w:rsidR="008721F6">
        <w:t xml:space="preserve">the </w:t>
      </w:r>
      <w:r w:rsidR="003D3798">
        <w:t>student</w:t>
      </w:r>
      <w:r w:rsidR="008721F6">
        <w:t>’</w:t>
      </w:r>
      <w:r w:rsidR="003D3798">
        <w:t xml:space="preserve">s postsecondary future. </w:t>
      </w:r>
      <w:r w:rsidR="003D3798">
        <w:rPr>
          <w:color w:val="000000" w:themeColor="text1"/>
        </w:rPr>
        <w:t>High school special education teachers and IEP planning teams are urged to use this tool to identify what essential strengths and needs a student has in relation to assessment items</w:t>
      </w:r>
      <w:r w:rsidR="00F836B0">
        <w:rPr>
          <w:color w:val="000000" w:themeColor="text1"/>
        </w:rPr>
        <w:t xml:space="preserve"> and therefore admission requirements</w:t>
      </w:r>
      <w:r w:rsidR="003D3798">
        <w:rPr>
          <w:color w:val="000000" w:themeColor="text1"/>
        </w:rPr>
        <w:t>.</w:t>
      </w:r>
      <w:r>
        <w:rPr>
          <w:color w:val="000000" w:themeColor="text1"/>
        </w:rPr>
        <w:t xml:space="preserve"> </w:t>
      </w:r>
    </w:p>
    <w:p w14:paraId="1F4EE8B7" w14:textId="4BB99BA8" w:rsidR="005276F2" w:rsidRDefault="003D3798" w:rsidP="003D3798">
      <w:pPr>
        <w:spacing w:line="480" w:lineRule="auto"/>
        <w:rPr>
          <w:color w:val="000000" w:themeColor="text1"/>
        </w:rPr>
      </w:pPr>
      <w:r>
        <w:rPr>
          <w:color w:val="000000" w:themeColor="text1"/>
        </w:rPr>
        <w:tab/>
      </w:r>
      <w:r w:rsidR="00D4476E">
        <w:rPr>
          <w:color w:val="000000" w:themeColor="text1"/>
        </w:rPr>
        <w:t>The PEaE assessment focuses on teachable skills and attributes which can be promoted in the secondary environment. It is extremely important for high school education teachers, IEP teams, and families to investigate specific requirements of the PEaE program a student is applying for. I categorized 48 items with the first domain</w:t>
      </w:r>
      <w:r w:rsidR="00F836B0">
        <w:rPr>
          <w:color w:val="000000" w:themeColor="text1"/>
        </w:rPr>
        <w:t xml:space="preserve"> of documentation requirements</w:t>
      </w:r>
      <w:r w:rsidR="00D4476E">
        <w:rPr>
          <w:color w:val="000000" w:themeColor="text1"/>
        </w:rPr>
        <w:t>, and many are in direct contrast to each other</w:t>
      </w:r>
      <w:r w:rsidR="000B4411">
        <w:rPr>
          <w:color w:val="000000" w:themeColor="text1"/>
        </w:rPr>
        <w:t xml:space="preserve">. </w:t>
      </w:r>
      <w:r w:rsidR="00D4476E">
        <w:rPr>
          <w:color w:val="000000" w:themeColor="text1"/>
        </w:rPr>
        <w:t xml:space="preserve">Through the transition planning process, it will be crucial for teachers, teams, and families to ensure the student’s documented disability, age, IEP documents, evaluation documents, and high school completion credentials meet the specific PEaE program’s requirements. Beyond these particular requirements, PEaE programs may also have specific skills and attributes not listed on the PEaE assessment due to program specific </w:t>
      </w:r>
      <w:r w:rsidR="00D4476E">
        <w:rPr>
          <w:color w:val="000000" w:themeColor="text1"/>
        </w:rPr>
        <w:lastRenderedPageBreak/>
        <w:t>characteristics</w:t>
      </w:r>
      <w:r w:rsidR="000B4411">
        <w:rPr>
          <w:color w:val="000000" w:themeColor="text1"/>
        </w:rPr>
        <w:t xml:space="preserve">. </w:t>
      </w:r>
      <w:r w:rsidR="00D4476E">
        <w:rPr>
          <w:color w:val="000000" w:themeColor="text1"/>
        </w:rPr>
        <w:t>For example, a program designed to prepare students to be employed in the child</w:t>
      </w:r>
      <w:r w:rsidR="00B6669B">
        <w:rPr>
          <w:color w:val="000000" w:themeColor="text1"/>
        </w:rPr>
        <w:t xml:space="preserve">care field </w:t>
      </w:r>
      <w:r w:rsidR="00D4476E">
        <w:rPr>
          <w:color w:val="000000" w:themeColor="text1"/>
        </w:rPr>
        <w:t>may require</w:t>
      </w:r>
      <w:r w:rsidR="00B6669B">
        <w:rPr>
          <w:color w:val="000000" w:themeColor="text1"/>
        </w:rPr>
        <w:t xml:space="preserve"> students to</w:t>
      </w:r>
      <w:r w:rsidR="00D4476E">
        <w:rPr>
          <w:color w:val="000000" w:themeColor="text1"/>
        </w:rPr>
        <w:t xml:space="preserve"> </w:t>
      </w:r>
      <w:r w:rsidR="008721F6">
        <w:rPr>
          <w:color w:val="000000" w:themeColor="text1"/>
        </w:rPr>
        <w:t xml:space="preserve">have </w:t>
      </w:r>
      <w:r w:rsidR="00D4476E">
        <w:rPr>
          <w:color w:val="000000" w:themeColor="text1"/>
        </w:rPr>
        <w:t>previous experience with young children.</w:t>
      </w:r>
      <w:r w:rsidR="00B6669B">
        <w:rPr>
          <w:color w:val="000000" w:themeColor="text1"/>
        </w:rPr>
        <w:t xml:space="preserve"> Therefore, it is important to couple the PEaE assessment with program</w:t>
      </w:r>
      <w:r w:rsidR="008721F6">
        <w:rPr>
          <w:color w:val="000000" w:themeColor="text1"/>
        </w:rPr>
        <w:t>-</w:t>
      </w:r>
      <w:r w:rsidR="00B6669B">
        <w:rPr>
          <w:color w:val="000000" w:themeColor="text1"/>
        </w:rPr>
        <w:t>specific research</w:t>
      </w:r>
      <w:r w:rsidR="000B4411">
        <w:rPr>
          <w:color w:val="000000" w:themeColor="text1"/>
        </w:rPr>
        <w:t xml:space="preserve">. </w:t>
      </w:r>
    </w:p>
    <w:p w14:paraId="4B66B0B7" w14:textId="19428F8E" w:rsidR="006F6C1A" w:rsidRPr="000B4411" w:rsidRDefault="005276F2" w:rsidP="000B4411">
      <w:pPr>
        <w:spacing w:line="480" w:lineRule="auto"/>
        <w:rPr>
          <w:color w:val="000000" w:themeColor="text1"/>
        </w:rPr>
      </w:pPr>
      <w:r>
        <w:rPr>
          <w:color w:val="000000" w:themeColor="text1"/>
        </w:rPr>
        <w:tab/>
        <w:t>Finally, the PEaE assessment is</w:t>
      </w:r>
      <w:r w:rsidR="00B93BFC">
        <w:rPr>
          <w:color w:val="000000" w:themeColor="text1"/>
        </w:rPr>
        <w:t xml:space="preserve"> able to provide information to directors no other </w:t>
      </w:r>
      <w:r w:rsidR="00EF175F">
        <w:rPr>
          <w:color w:val="000000" w:themeColor="text1"/>
        </w:rPr>
        <w:t xml:space="preserve">commonly used assessment can. The information gained from the PEaE assessment directly relates to PEaE programs. Furthermore, the PEaE assessment is </w:t>
      </w:r>
      <w:r>
        <w:rPr>
          <w:color w:val="000000" w:themeColor="text1"/>
        </w:rPr>
        <w:t xml:space="preserve">capable of </w:t>
      </w:r>
      <w:r w:rsidR="00B93BFC">
        <w:rPr>
          <w:color w:val="000000" w:themeColor="text1"/>
        </w:rPr>
        <w:t xml:space="preserve">simplifying the application process and would be dually beneficial </w:t>
      </w:r>
      <w:r w:rsidR="00EF175F">
        <w:rPr>
          <w:color w:val="000000" w:themeColor="text1"/>
        </w:rPr>
        <w:t>to</w:t>
      </w:r>
      <w:r w:rsidR="00B93BFC">
        <w:rPr>
          <w:color w:val="000000" w:themeColor="text1"/>
        </w:rPr>
        <w:t xml:space="preserve"> both students and PEaE directors. First, the PEaE assessment can </w:t>
      </w:r>
      <w:r>
        <w:rPr>
          <w:color w:val="000000" w:themeColor="text1"/>
        </w:rPr>
        <w:t>replac</w:t>
      </w:r>
      <w:r w:rsidR="00B93BFC">
        <w:rPr>
          <w:color w:val="000000" w:themeColor="text1"/>
        </w:rPr>
        <w:t>e</w:t>
      </w:r>
      <w:r>
        <w:rPr>
          <w:color w:val="000000" w:themeColor="text1"/>
        </w:rPr>
        <w:t xml:space="preserve"> the numerous program</w:t>
      </w:r>
      <w:r w:rsidR="008721F6">
        <w:rPr>
          <w:color w:val="000000" w:themeColor="text1"/>
        </w:rPr>
        <w:t>-</w:t>
      </w:r>
      <w:r>
        <w:rPr>
          <w:color w:val="000000" w:themeColor="text1"/>
        </w:rPr>
        <w:t>specific checklists and rubrics designed by directors</w:t>
      </w:r>
      <w:r w:rsidR="00B93BFC">
        <w:rPr>
          <w:color w:val="000000" w:themeColor="text1"/>
        </w:rPr>
        <w:t>. This</w:t>
      </w:r>
      <w:r w:rsidR="00EF175F">
        <w:rPr>
          <w:color w:val="000000" w:themeColor="text1"/>
        </w:rPr>
        <w:t xml:space="preserve"> compressed list of required skills and attributes</w:t>
      </w:r>
      <w:r w:rsidR="00B93BFC">
        <w:rPr>
          <w:color w:val="000000" w:themeColor="text1"/>
        </w:rPr>
        <w:t xml:space="preserve"> would allow directors to quickly evaluate the strengths and needs of students and determine if the student should advance in the admission process, saving time and energy of PEaE directors and teams.</w:t>
      </w:r>
      <w:r w:rsidR="00EF175F">
        <w:rPr>
          <w:color w:val="000000" w:themeColor="text1"/>
        </w:rPr>
        <w:t xml:space="preserve"> </w:t>
      </w:r>
      <w:r w:rsidR="00B93BFC">
        <w:rPr>
          <w:color w:val="000000" w:themeColor="text1"/>
        </w:rPr>
        <w:t xml:space="preserve">Secondly, applicants with disabilities would be extended the same convenience accessed by their peers by appraising their skills on one assessment and providing those results to any program of choice. Like any other postsecondary education environment, students can then focus on meeting the specific program requirements. </w:t>
      </w:r>
    </w:p>
    <w:p w14:paraId="702E185D" w14:textId="22C35768" w:rsidR="00015CE4" w:rsidRDefault="00015CE4" w:rsidP="00F82627">
      <w:pPr>
        <w:pStyle w:val="Heading2"/>
        <w:spacing w:line="480" w:lineRule="auto"/>
        <w:rPr>
          <w:rFonts w:ascii="Times New Roman" w:hAnsi="Times New Roman" w:cs="Times New Roman"/>
          <w:b/>
          <w:bCs/>
          <w:color w:val="000000" w:themeColor="text1"/>
          <w:sz w:val="24"/>
          <w:szCs w:val="24"/>
        </w:rPr>
      </w:pPr>
      <w:bookmarkStart w:id="160" w:name="_Toc37413904"/>
      <w:r w:rsidRPr="00F82627">
        <w:rPr>
          <w:rFonts w:ascii="Times New Roman" w:hAnsi="Times New Roman" w:cs="Times New Roman"/>
          <w:b/>
          <w:bCs/>
          <w:color w:val="000000" w:themeColor="text1"/>
          <w:sz w:val="24"/>
          <w:szCs w:val="24"/>
        </w:rPr>
        <w:t>Recommendations for Future Research</w:t>
      </w:r>
      <w:bookmarkEnd w:id="160"/>
    </w:p>
    <w:p w14:paraId="7821DD53" w14:textId="0C21CBCD" w:rsidR="00416718" w:rsidRDefault="00F82627" w:rsidP="00F82627">
      <w:pPr>
        <w:spacing w:line="480" w:lineRule="auto"/>
      </w:pPr>
      <w:r>
        <w:tab/>
        <w:t>This study created a concise assessment tool of the most important skills and attributes required for admittance to PEaE programs.</w:t>
      </w:r>
      <w:r w:rsidR="00416718">
        <w:t xml:space="preserve"> This study needs to be expanded due to the negative impact of Covid-19 on response rate. More research is needed to document data on the same research questions of this study from a larger sample of PEaE program directors to confirm or contradict </w:t>
      </w:r>
      <w:r w:rsidR="005E7B74">
        <w:t>my</w:t>
      </w:r>
      <w:r w:rsidR="00416718">
        <w:t xml:space="preserve"> findings. It is recommended results from the</w:t>
      </w:r>
      <w:r w:rsidR="005E7B74">
        <w:t xml:space="preserve"> future study with an</w:t>
      </w:r>
      <w:r w:rsidR="00416718">
        <w:t xml:space="preserve"> increased number of participants be utilized to run an </w:t>
      </w:r>
      <w:r w:rsidR="005E7B74">
        <w:t>Exploratory Factor Analysis (EFA) to determine if the PEaE assessment items can be reduced to a smaller set of items</w:t>
      </w:r>
      <w:r w:rsidR="000B4411">
        <w:t xml:space="preserve">. </w:t>
      </w:r>
    </w:p>
    <w:p w14:paraId="11B999FA" w14:textId="3949CD14" w:rsidR="009B6FFC" w:rsidRDefault="00F82627" w:rsidP="005E7B74">
      <w:pPr>
        <w:spacing w:line="480" w:lineRule="auto"/>
        <w:ind w:firstLine="720"/>
      </w:pPr>
      <w:r>
        <w:lastRenderedPageBreak/>
        <w:t xml:space="preserve">More </w:t>
      </w:r>
      <w:r w:rsidR="009B6FFC">
        <w:t>v</w:t>
      </w:r>
      <w:r>
        <w:t xml:space="preserve">igorous </w:t>
      </w:r>
      <w:r w:rsidR="009B6FFC">
        <w:t>evidence of validity for the PEaE assessment is needed. Validity directly ties to the quality of an assessment by reporting on how accurate the assessment is in evaluating items</w:t>
      </w:r>
      <w:r w:rsidR="00D00E15">
        <w:t xml:space="preserve">. To establish content validity, further research is needed to determine which student scores on the PEaE assessment relate to acceptance into PEaE programs. Unlike traditional assessments used for college acceptance, I postulate acceptance scores will not relate to the highest or “perfect” scores on the PEaE assessment. However, I do not predict students with the lowest scores on the PEaE assessment will </w:t>
      </w:r>
      <w:r w:rsidR="008721F6">
        <w:t xml:space="preserve">be </w:t>
      </w:r>
      <w:r w:rsidR="00D00E15">
        <w:t>admitted to programs either</w:t>
      </w:r>
      <w:r w:rsidR="000B4411">
        <w:t xml:space="preserve">. </w:t>
      </w:r>
      <w:r w:rsidR="00D00E15">
        <w:t xml:space="preserve">Instead, I theorize students who have basic skills and abilities within each assessment item, but also have capacity for growth within each area will be admitted to PEaE programs. </w:t>
      </w:r>
      <w:r w:rsidR="005E7B74">
        <w:t>Finally</w:t>
      </w:r>
      <w:r w:rsidR="00D00E15">
        <w:t xml:space="preserve">, </w:t>
      </w:r>
      <w:r w:rsidR="00416718">
        <w:t>a follow-up study is needed to determine if specific student scores on the PEaE assessment relate to successful completion of PEaE programs.</w:t>
      </w:r>
      <w:r w:rsidR="00D00E15">
        <w:t xml:space="preserve"> </w:t>
      </w:r>
    </w:p>
    <w:p w14:paraId="5DFD8D24" w14:textId="771308B6" w:rsidR="005E7B74" w:rsidRDefault="005E7B74" w:rsidP="005E7B74">
      <w:pPr>
        <w:spacing w:line="480" w:lineRule="auto"/>
        <w:ind w:firstLine="720"/>
      </w:pPr>
      <w:r>
        <w:t xml:space="preserve">When conducted, high school IEP teams will have access to a quality assessment and therefore develop meaningful transition plans for students to reach their postsecondary education goals. Additional research will also support PEaE directors by </w:t>
      </w:r>
      <w:r w:rsidR="000F7620">
        <w:t xml:space="preserve">removing multiple </w:t>
      </w:r>
      <w:r>
        <w:t xml:space="preserve">rubrics, </w:t>
      </w:r>
      <w:r w:rsidR="000F7620">
        <w:t>checklists</w:t>
      </w:r>
      <w:r>
        <w:t xml:space="preserve">, </w:t>
      </w:r>
      <w:r w:rsidR="000F7620">
        <w:t>and program</w:t>
      </w:r>
      <w:r w:rsidR="008721F6">
        <w:t>-</w:t>
      </w:r>
      <w:r w:rsidR="000F7620">
        <w:t xml:space="preserve">created assessments from the admission process and replacing </w:t>
      </w:r>
      <w:r w:rsidR="008721F6">
        <w:t xml:space="preserve">them </w:t>
      </w:r>
      <w:r w:rsidR="000F7620">
        <w:t>with a concise and effective tool</w:t>
      </w:r>
      <w:r w:rsidR="000B4411">
        <w:t xml:space="preserve">. </w:t>
      </w:r>
    </w:p>
    <w:p w14:paraId="03DF768B" w14:textId="64D5C58E" w:rsidR="005E7B74" w:rsidRDefault="005E7B74" w:rsidP="000F7620">
      <w:pPr>
        <w:spacing w:line="480" w:lineRule="auto"/>
      </w:pPr>
    </w:p>
    <w:p w14:paraId="63FE1CCA" w14:textId="678566DA" w:rsidR="00E16472" w:rsidRDefault="00E16472" w:rsidP="00E16472">
      <w:pPr>
        <w:pStyle w:val="NoSpacing"/>
        <w:spacing w:line="480" w:lineRule="auto"/>
        <w:ind w:firstLine="720"/>
        <w:rPr>
          <w:rFonts w:ascii="Times New Roman" w:hAnsi="Times New Roman" w:cs="Times New Roman"/>
        </w:rPr>
      </w:pPr>
    </w:p>
    <w:p w14:paraId="2BE337E1" w14:textId="77777777" w:rsidR="00E16472" w:rsidRPr="007D67E3" w:rsidRDefault="00E16472" w:rsidP="00E16472">
      <w:r w:rsidRPr="007D67E3">
        <w:br w:type="page"/>
      </w:r>
    </w:p>
    <w:p w14:paraId="58805EA9" w14:textId="77777777" w:rsidR="00BE0A72" w:rsidRPr="00D25219" w:rsidRDefault="00BE0A72" w:rsidP="00D25219">
      <w:pPr>
        <w:pStyle w:val="Heading1"/>
        <w:jc w:val="center"/>
        <w:rPr>
          <w:sz w:val="24"/>
          <w:szCs w:val="24"/>
        </w:rPr>
      </w:pPr>
      <w:bookmarkStart w:id="161" w:name="_Toc37413905"/>
      <w:r w:rsidRPr="00D25219">
        <w:rPr>
          <w:sz w:val="24"/>
          <w:szCs w:val="24"/>
        </w:rPr>
        <w:lastRenderedPageBreak/>
        <w:t>References</w:t>
      </w:r>
      <w:bookmarkEnd w:id="161"/>
    </w:p>
    <w:p w14:paraId="4FBC54BB" w14:textId="46AD5682" w:rsidR="00BE0A72" w:rsidRDefault="00BE0A72" w:rsidP="00BE0A72">
      <w:pPr>
        <w:spacing w:line="480" w:lineRule="auto"/>
        <w:ind w:left="720" w:hanging="720"/>
      </w:pPr>
      <w:r w:rsidRPr="00EB52BA">
        <w:t xml:space="preserve">Allen, I. E., &amp; Seaman, C. A. (2007). Likert scales and data analyses. </w:t>
      </w:r>
      <w:r w:rsidRPr="00EB52BA">
        <w:rPr>
          <w:i/>
          <w:iCs/>
        </w:rPr>
        <w:t>Quality Progress</w:t>
      </w:r>
      <w:r w:rsidRPr="00EB52BA">
        <w:t xml:space="preserve">, </w:t>
      </w:r>
      <w:r w:rsidRPr="00EB52BA">
        <w:rPr>
          <w:i/>
          <w:iCs/>
        </w:rPr>
        <w:t>40</w:t>
      </w:r>
      <w:r w:rsidRPr="00EB52BA">
        <w:t xml:space="preserve">, 64-65. </w:t>
      </w:r>
      <w:r w:rsidRPr="007D4020">
        <w:t>http://rube.asq.org/quality-progress/2007/07/statistics/likert-scales-and-data-analyses.html</w:t>
      </w:r>
      <w:r w:rsidRPr="00EB52BA">
        <w:t xml:space="preserve"> </w:t>
      </w:r>
    </w:p>
    <w:p w14:paraId="070B73E3" w14:textId="77777777" w:rsidR="00BE0A72" w:rsidRPr="00034E80" w:rsidRDefault="00BE0A72" w:rsidP="00BE0A72">
      <w:pPr>
        <w:spacing w:line="480" w:lineRule="auto"/>
        <w:ind w:left="720" w:hanging="720"/>
        <w:rPr>
          <w:i/>
        </w:rPr>
      </w:pPr>
      <w:r w:rsidRPr="00034E80">
        <w:t xml:space="preserve">Americans with Disabilities Act (ADA) of 1990, PL 101-336, 42 U.S.C. § 12101 </w:t>
      </w:r>
      <w:r w:rsidRPr="00034E80">
        <w:rPr>
          <w:i/>
        </w:rPr>
        <w:t>et seq.</w:t>
      </w:r>
    </w:p>
    <w:p w14:paraId="5D6978CC" w14:textId="652D8BE3" w:rsidR="00BE0A72" w:rsidRDefault="00BE0A72" w:rsidP="00BE0A72">
      <w:pPr>
        <w:spacing w:line="480" w:lineRule="auto"/>
        <w:ind w:left="720" w:hanging="720"/>
      </w:pPr>
      <w:r w:rsidRPr="00034E80">
        <w:t xml:space="preserve">Benitez, D. T., Morningstar, M. E., &amp; Frey, B. B. (2009). A multistate survey of special education teachers' perceptions of their transition competencies. </w:t>
      </w:r>
      <w:r w:rsidRPr="00034E80">
        <w:rPr>
          <w:i/>
          <w:iCs/>
        </w:rPr>
        <w:t>Career Development for Exceptional Individuals</w:t>
      </w:r>
      <w:r w:rsidRPr="00034E80">
        <w:t xml:space="preserve">, </w:t>
      </w:r>
      <w:r w:rsidRPr="00034E80">
        <w:rPr>
          <w:i/>
          <w:iCs/>
        </w:rPr>
        <w:t>32</w:t>
      </w:r>
      <w:r w:rsidRPr="00034E80">
        <w:t xml:space="preserve">, 6-16. </w:t>
      </w:r>
      <w:r w:rsidRPr="007D4020">
        <w:t>https://doi.org/10.1177/0885728808323945</w:t>
      </w:r>
    </w:p>
    <w:p w14:paraId="28A23A10" w14:textId="19A8051F" w:rsidR="00BE0A72" w:rsidRPr="00034E80" w:rsidRDefault="00BE0A72" w:rsidP="002B6AE0">
      <w:pPr>
        <w:spacing w:line="480" w:lineRule="auto"/>
        <w:ind w:left="720" w:hanging="720"/>
      </w:pPr>
      <w:r w:rsidRPr="00034E80">
        <w:t xml:space="preserve">Bumble, J. L., Carter, E. W., Bethune, L. K., Day, T., &amp; McMillan, E. D. (2019). Community conversations on inclusive higher education for students with intellectual disability. </w:t>
      </w:r>
      <w:r w:rsidRPr="00034E80">
        <w:rPr>
          <w:i/>
          <w:iCs/>
        </w:rPr>
        <w:t>Career Development and Transition for Exceptional Individuals</w:t>
      </w:r>
      <w:r w:rsidRPr="00034E80">
        <w:t xml:space="preserve">, </w:t>
      </w:r>
      <w:r w:rsidRPr="00034E80">
        <w:rPr>
          <w:i/>
          <w:iCs/>
        </w:rPr>
        <w:t>42</w:t>
      </w:r>
      <w:r w:rsidRPr="00034E80">
        <w:t xml:space="preserve">, 29-42. </w:t>
      </w:r>
      <w:r w:rsidR="002B6AE0" w:rsidRPr="007D4020">
        <w:t>https://doi.org/10.1177/2165143418781303</w:t>
      </w:r>
    </w:p>
    <w:p w14:paraId="24A2EC32" w14:textId="77777777" w:rsidR="00BE0A72" w:rsidRPr="00034E80" w:rsidRDefault="00BE0A72" w:rsidP="00BE0A72">
      <w:pPr>
        <w:spacing w:line="480" w:lineRule="auto"/>
        <w:ind w:left="720" w:hanging="720"/>
      </w:pPr>
      <w:r w:rsidRPr="00034E80">
        <w:t xml:space="preserve">Carnevale, A. P., Rose, S. J., &amp; Hanson, A. R. (2012). </w:t>
      </w:r>
      <w:r w:rsidRPr="00034E80">
        <w:rPr>
          <w:i/>
        </w:rPr>
        <w:t>Certificates: Gateway to gainful employment and college degrees</w:t>
      </w:r>
      <w:r w:rsidRPr="00034E80">
        <w:t xml:space="preserve"> (Research Report June). </w:t>
      </w:r>
    </w:p>
    <w:p w14:paraId="194C07DE" w14:textId="77777777" w:rsidR="00BE0A72" w:rsidRPr="00034E80" w:rsidRDefault="00BE0A72" w:rsidP="00BE0A72">
      <w:pPr>
        <w:spacing w:line="480" w:lineRule="auto"/>
        <w:ind w:left="720"/>
        <w:rPr>
          <w:i/>
          <w:color w:val="000000" w:themeColor="text1"/>
        </w:rPr>
      </w:pPr>
      <w:r w:rsidRPr="00034E80">
        <w:rPr>
          <w:rStyle w:val="HTMLCite"/>
          <w:i w:val="0"/>
          <w:color w:val="000000" w:themeColor="text1"/>
        </w:rPr>
        <w:t>https://cew.georgetown.edu/wp-content/uploads/.../Certificates.FullReport.061812.pdf</w:t>
      </w:r>
    </w:p>
    <w:p w14:paraId="14D690FD" w14:textId="77777777" w:rsidR="00BE0A72" w:rsidRPr="00034E80" w:rsidRDefault="00BE0A72" w:rsidP="00BE0A72">
      <w:pPr>
        <w:spacing w:line="480" w:lineRule="auto"/>
        <w:ind w:left="720" w:hanging="720"/>
      </w:pPr>
      <w:r w:rsidRPr="00034E80">
        <w:t>Carrie I. v. Department of Education, State of Hawaii, 59 IDELR ¶ 46 (D. Haw. 2012).</w:t>
      </w:r>
    </w:p>
    <w:p w14:paraId="74433152" w14:textId="1536D33A" w:rsidR="002B6AE0" w:rsidRDefault="00BE0A72" w:rsidP="002B6AE0">
      <w:pPr>
        <w:spacing w:line="480" w:lineRule="auto"/>
        <w:ind w:left="720" w:hanging="720"/>
      </w:pPr>
      <w:r w:rsidRPr="002D5089">
        <w:t xml:space="preserve">Carter, E. W., Trainor, A. A., Sun, Y., &amp; Owens, L. (2009). Assessing the transition-related strengths and needs of adolescents with high-incidence disabilities. </w:t>
      </w:r>
      <w:r w:rsidRPr="002D5089">
        <w:rPr>
          <w:i/>
          <w:iCs/>
        </w:rPr>
        <w:t>Exceptional Children</w:t>
      </w:r>
      <w:r w:rsidRPr="002D5089">
        <w:t xml:space="preserve">, </w:t>
      </w:r>
      <w:r w:rsidRPr="002D5089">
        <w:rPr>
          <w:i/>
          <w:iCs/>
        </w:rPr>
        <w:t>76</w:t>
      </w:r>
      <w:r w:rsidRPr="002D5089">
        <w:t>, 74-94.</w:t>
      </w:r>
      <w:r>
        <w:t xml:space="preserve"> </w:t>
      </w:r>
      <w:r w:rsidR="002B6AE0" w:rsidRPr="007D4020">
        <w:t>https://doi.org/10.1177/001440290907600104</w:t>
      </w:r>
    </w:p>
    <w:p w14:paraId="41E53352" w14:textId="60131E9A" w:rsidR="00BE0A72" w:rsidRDefault="00BE0A72" w:rsidP="00AF6D86">
      <w:pPr>
        <w:spacing w:line="480" w:lineRule="auto"/>
        <w:ind w:left="720" w:hanging="720"/>
      </w:pPr>
      <w:r>
        <w:t xml:space="preserve">Cobanoglu, C., &amp; Cobanoglu, N. (2003). The effect of incentives in web surveys: Application and ethical considerations. </w:t>
      </w:r>
      <w:r>
        <w:rPr>
          <w:i/>
          <w:iCs/>
        </w:rPr>
        <w:t>International Journal of Market Research</w:t>
      </w:r>
      <w:r>
        <w:t xml:space="preserve">, </w:t>
      </w:r>
      <w:r>
        <w:rPr>
          <w:i/>
          <w:iCs/>
        </w:rPr>
        <w:t>45</w:t>
      </w:r>
      <w:r>
        <w:t xml:space="preserve">, 1-13. </w:t>
      </w:r>
      <w:r w:rsidR="00004C4C" w:rsidRPr="00004C4C">
        <w:t>https://doi.org/10.1177/147078530304500406</w:t>
      </w:r>
    </w:p>
    <w:p w14:paraId="1DCA4319" w14:textId="2DF4102E" w:rsidR="00004C4C" w:rsidRDefault="00004C4C" w:rsidP="001402AF">
      <w:pPr>
        <w:spacing w:line="480" w:lineRule="auto"/>
        <w:ind w:left="720" w:hanging="720"/>
      </w:pPr>
      <w:r w:rsidRPr="00004C4C">
        <w:lastRenderedPageBreak/>
        <w:t xml:space="preserve">Cohen, J., Cohen, P., West, S. G., &amp; Aiken, L. S. (1983). Applied multiple regression. </w:t>
      </w:r>
      <w:r w:rsidRPr="00004C4C">
        <w:rPr>
          <w:i/>
          <w:iCs/>
        </w:rPr>
        <w:t>Correlation Analysis for the Behavioral Sciences</w:t>
      </w:r>
      <w:r w:rsidRPr="00004C4C">
        <w:t xml:space="preserve">, </w:t>
      </w:r>
      <w:r w:rsidRPr="00004C4C">
        <w:rPr>
          <w:i/>
          <w:iCs/>
        </w:rPr>
        <w:t>2</w:t>
      </w:r>
      <w:r w:rsidRPr="00004C4C">
        <w:t>.</w:t>
      </w:r>
      <w:r>
        <w:t xml:space="preserve"> Lawrence Erlbaum Associates, Inc.</w:t>
      </w:r>
    </w:p>
    <w:p w14:paraId="3053C5CE" w14:textId="77777777" w:rsidR="00BE0A72" w:rsidRDefault="00BE0A72" w:rsidP="00BE0A72">
      <w:pPr>
        <w:spacing w:line="480" w:lineRule="auto"/>
        <w:ind w:left="720" w:hanging="720"/>
        <w:rPr>
          <w:iCs/>
        </w:rPr>
      </w:pPr>
      <w:r w:rsidRPr="00034E80">
        <w:t xml:space="preserve">Cronen, S., McQuiggan, M., Isenberg, E., &amp; Grady, S. (2018). </w:t>
      </w:r>
      <w:r w:rsidRPr="00034E80">
        <w:rPr>
          <w:i/>
        </w:rPr>
        <w:t xml:space="preserve">Adult training and education: Results from the National Household Education Surveys Program of 2016 </w:t>
      </w:r>
      <w:r w:rsidRPr="00034E80">
        <w:t xml:space="preserve">(Research Report). </w:t>
      </w:r>
      <w:r w:rsidRPr="00034E80">
        <w:rPr>
          <w:iCs/>
        </w:rPr>
        <w:t xml:space="preserve">https://eric.ed.gov/?id=ED580875 </w:t>
      </w:r>
    </w:p>
    <w:p w14:paraId="18D84C26" w14:textId="77777777" w:rsidR="00BE0A72" w:rsidRDefault="00BE0A72" w:rsidP="00BE0A72">
      <w:pPr>
        <w:spacing w:line="480" w:lineRule="auto"/>
        <w:ind w:left="720" w:hanging="720"/>
      </w:pPr>
      <w:r w:rsidRPr="002977E6">
        <w:t>Dillman,</w:t>
      </w:r>
      <w:r>
        <w:t xml:space="preserve"> D. A. (2011). </w:t>
      </w:r>
      <w:r>
        <w:rPr>
          <w:i/>
          <w:iCs/>
        </w:rPr>
        <w:t>Mail and Internet surveys: The tailored design method--2007 Update with new Internet, visual, and mixed-mode guide</w:t>
      </w:r>
      <w:r>
        <w:t>. John Wiley &amp; Sons.</w:t>
      </w:r>
    </w:p>
    <w:p w14:paraId="3CEE1F41" w14:textId="77777777" w:rsidR="00BE0A72" w:rsidRPr="00284AB6" w:rsidRDefault="00BE0A72" w:rsidP="00BE0A72">
      <w:pPr>
        <w:spacing w:line="480" w:lineRule="auto"/>
        <w:ind w:left="720" w:hanging="720"/>
      </w:pPr>
      <w:r w:rsidRPr="000C6442">
        <w:rPr>
          <w:color w:val="222222"/>
          <w:shd w:val="clear" w:color="auto" w:fill="FFFFFF"/>
        </w:rPr>
        <w:t>Dillman, D. A., Smyth, J. D., &amp; Christian, L. M. (2009). </w:t>
      </w:r>
      <w:r w:rsidRPr="000C6442">
        <w:rPr>
          <w:i/>
          <w:iCs/>
          <w:color w:val="222222"/>
        </w:rPr>
        <w:t>Internet, phone, mail, and mixed-mode surveys: the tailored design method</w:t>
      </w:r>
      <w:r w:rsidRPr="000C6442">
        <w:rPr>
          <w:color w:val="222222"/>
          <w:shd w:val="clear" w:color="auto" w:fill="FFFFFF"/>
        </w:rPr>
        <w:t>. John Wiley &amp; Sons.</w:t>
      </w:r>
    </w:p>
    <w:p w14:paraId="1631C51A" w14:textId="77777777" w:rsidR="00BE0A72" w:rsidRDefault="00BE0A72" w:rsidP="00BE0A72">
      <w:pPr>
        <w:spacing w:line="480" w:lineRule="auto"/>
        <w:ind w:left="720" w:hanging="720"/>
      </w:pPr>
      <w:r w:rsidRPr="00034E80">
        <w:t>Division on Career Development and Transition (</w:t>
      </w:r>
      <w:r>
        <w:t>2019, August 19</w:t>
      </w:r>
      <w:r w:rsidRPr="00034E80">
        <w:t xml:space="preserve">). </w:t>
      </w:r>
      <w:r w:rsidRPr="00034E80">
        <w:rPr>
          <w:i/>
        </w:rPr>
        <w:t xml:space="preserve">Age appropriate transition assessment. </w:t>
      </w:r>
      <w:r w:rsidRPr="005C1ED8">
        <w:t>http://higherlogicdownload.s3.amazonaws.com/SPED/34aee1c1-7ded-4d59af82da4af08d5fc4/UploadedImages/DCDT_Fast_Facts/Age_Appropriate_Transition_Assessment.pdf</w:t>
      </w:r>
      <w:r>
        <w:t xml:space="preserve"> </w:t>
      </w:r>
      <w:r w:rsidRPr="00034E80">
        <w:t xml:space="preserve"> </w:t>
      </w:r>
    </w:p>
    <w:p w14:paraId="0E632AAC" w14:textId="462B4B95" w:rsidR="00BE0A72" w:rsidRPr="00034E80" w:rsidRDefault="00BE0A72" w:rsidP="00BE0A72">
      <w:pPr>
        <w:spacing w:line="480" w:lineRule="auto"/>
        <w:ind w:left="720" w:hanging="720"/>
      </w:pPr>
      <w:r w:rsidRPr="002977E6">
        <w:t>Field, A. (201</w:t>
      </w:r>
      <w:r w:rsidR="007C31A1">
        <w:t>3</w:t>
      </w:r>
      <w:r w:rsidRPr="002977E6">
        <w:t xml:space="preserve">). </w:t>
      </w:r>
      <w:r w:rsidRPr="00536C7B">
        <w:rPr>
          <w:i/>
          <w:iCs/>
        </w:rPr>
        <w:t xml:space="preserve">Discovering </w:t>
      </w:r>
      <w:r w:rsidRPr="00857311">
        <w:rPr>
          <w:i/>
          <w:iCs/>
        </w:rPr>
        <w:t>statistics u</w:t>
      </w:r>
      <w:r w:rsidRPr="00536C7B">
        <w:rPr>
          <w:i/>
          <w:iCs/>
        </w:rPr>
        <w:t xml:space="preserve">sing IBM SPSS </w:t>
      </w:r>
      <w:r w:rsidRPr="00857311">
        <w:rPr>
          <w:i/>
          <w:iCs/>
        </w:rPr>
        <w:t>statistics</w:t>
      </w:r>
      <w:r w:rsidRPr="002977E6">
        <w:t>. Sage.</w:t>
      </w:r>
    </w:p>
    <w:p w14:paraId="0D68D31E" w14:textId="77777777" w:rsidR="00BE0A72" w:rsidRDefault="00BE0A72" w:rsidP="00BE0A72">
      <w:pPr>
        <w:spacing w:line="480" w:lineRule="auto"/>
        <w:ind w:left="720" w:hanging="720"/>
        <w:rPr>
          <w:color w:val="222222"/>
          <w:shd w:val="clear" w:color="auto" w:fill="FFFFFF"/>
        </w:rPr>
      </w:pPr>
      <w:r w:rsidRPr="00034E80">
        <w:rPr>
          <w:color w:val="222222"/>
          <w:shd w:val="clear" w:color="auto" w:fill="FFFFFF"/>
        </w:rPr>
        <w:t>Foreman, P. (2009). </w:t>
      </w:r>
      <w:r w:rsidRPr="00034E80">
        <w:rPr>
          <w:i/>
          <w:iCs/>
          <w:color w:val="222222"/>
          <w:shd w:val="clear" w:color="auto" w:fill="FFFFFF"/>
        </w:rPr>
        <w:t>Education of students with an intellectual disability: Research and practice</w:t>
      </w:r>
      <w:r w:rsidRPr="00034E80">
        <w:rPr>
          <w:color w:val="222222"/>
          <w:shd w:val="clear" w:color="auto" w:fill="FFFFFF"/>
        </w:rPr>
        <w:t>. Information Age Publishing Inc.</w:t>
      </w:r>
    </w:p>
    <w:p w14:paraId="0977D615" w14:textId="2A6A1C8E" w:rsidR="00BE0A72" w:rsidRPr="00034E80" w:rsidRDefault="00BE0A72" w:rsidP="00AF6D86">
      <w:pPr>
        <w:spacing w:line="480" w:lineRule="auto"/>
        <w:ind w:left="720" w:hanging="720"/>
      </w:pPr>
      <w:r>
        <w:t xml:space="preserve">Fricker, R. D., &amp; Schonlau, M. (2002). Advantages and disadvantages of internet research surveys: Evidence from the literature. </w:t>
      </w:r>
      <w:r>
        <w:rPr>
          <w:i/>
          <w:iCs/>
        </w:rPr>
        <w:t>Field Methods</w:t>
      </w:r>
      <w:r>
        <w:t xml:space="preserve">, </w:t>
      </w:r>
      <w:r>
        <w:rPr>
          <w:i/>
          <w:iCs/>
        </w:rPr>
        <w:t>14</w:t>
      </w:r>
      <w:r>
        <w:t xml:space="preserve">, 347-367. </w:t>
      </w:r>
      <w:r w:rsidR="00AF6D86" w:rsidRPr="007D4020">
        <w:t>https://doi.org/10.1177/152582202237725</w:t>
      </w:r>
    </w:p>
    <w:p w14:paraId="555C8F3C" w14:textId="77777777" w:rsidR="00BE0A72" w:rsidRDefault="00BE0A72" w:rsidP="00BE0A72">
      <w:pPr>
        <w:spacing w:line="480" w:lineRule="auto"/>
      </w:pPr>
      <w:r w:rsidRPr="00034E80">
        <w:t>Gibson v. Forest Hills School District Board of Education, 61 IDELR ¶ 97 (S.</w:t>
      </w:r>
      <w:r>
        <w:t xml:space="preserve"> </w:t>
      </w:r>
      <w:r w:rsidRPr="00034E80">
        <w:t>D. Ohio 2013).</w:t>
      </w:r>
    </w:p>
    <w:p w14:paraId="4059B18E" w14:textId="0B8B2CA2" w:rsidR="00BE0A72" w:rsidRPr="00034E80" w:rsidRDefault="00BE0A72" w:rsidP="00AF6D86">
      <w:pPr>
        <w:spacing w:line="480" w:lineRule="auto"/>
        <w:ind w:left="720" w:hanging="720"/>
      </w:pPr>
      <w:r w:rsidRPr="00034E80">
        <w:t xml:space="preserve">Greene, G. (2018). The emperor has no clothes: Improving the quality and compliance of ITPs. </w:t>
      </w:r>
      <w:r w:rsidRPr="00034E80">
        <w:rPr>
          <w:i/>
          <w:iCs/>
        </w:rPr>
        <w:t>Career Development and Transition for Exceptional Individuals</w:t>
      </w:r>
      <w:r w:rsidRPr="00034E80">
        <w:t xml:space="preserve">, </w:t>
      </w:r>
      <w:r w:rsidRPr="00034E80">
        <w:rPr>
          <w:i/>
          <w:iCs/>
        </w:rPr>
        <w:t>41</w:t>
      </w:r>
      <w:r w:rsidRPr="00034E80">
        <w:t xml:space="preserve">, 146-155. </w:t>
      </w:r>
      <w:r w:rsidR="00AF6D86" w:rsidRPr="007D4020">
        <w:t>https://doi.org/10.1177/2165143417707205</w:t>
      </w:r>
    </w:p>
    <w:p w14:paraId="4BFD61D6" w14:textId="77777777" w:rsidR="00BE0A72" w:rsidRPr="00034E80" w:rsidRDefault="00BE0A72" w:rsidP="00BE0A72">
      <w:pPr>
        <w:spacing w:line="480" w:lineRule="auto"/>
        <w:ind w:left="720" w:hanging="720"/>
      </w:pPr>
      <w:r w:rsidRPr="00034E80">
        <w:lastRenderedPageBreak/>
        <w:t xml:space="preserve">Grigal, M., &amp; Hart, D. (2010). </w:t>
      </w:r>
      <w:r w:rsidRPr="00034E80">
        <w:rPr>
          <w:i/>
          <w:iCs/>
        </w:rPr>
        <w:t>Think College! Postsecondary education options for students with intellectual disabilities</w:t>
      </w:r>
      <w:r w:rsidRPr="00034E80">
        <w:t xml:space="preserve">. Brookes Publishing Company. </w:t>
      </w:r>
    </w:p>
    <w:p w14:paraId="529F32FF" w14:textId="77777777" w:rsidR="00BE0A72" w:rsidRPr="00034E80" w:rsidRDefault="00BE0A72" w:rsidP="00BE0A72">
      <w:pPr>
        <w:spacing w:line="480" w:lineRule="auto"/>
        <w:ind w:left="720" w:hanging="720"/>
      </w:pPr>
      <w:r w:rsidRPr="00034E80">
        <w:t xml:space="preserve">Grigal, M., Hart, D., Smith, F. A., Domin, D., &amp; Weir, C. (2016). </w:t>
      </w:r>
      <w:r w:rsidRPr="00034E80">
        <w:rPr>
          <w:i/>
        </w:rPr>
        <w:t xml:space="preserve">Think College National Coordinating Center: Annual report on the transition and postsecondary programs for students with intellectual disabilities 2014–2015 </w:t>
      </w:r>
      <w:r w:rsidRPr="00034E80">
        <w:t xml:space="preserve">(Annual Report). https://thinkcollege.net/resource/think-college-national-coordinating-center-annual-report-transition-and-postsecondary </w:t>
      </w:r>
    </w:p>
    <w:p w14:paraId="40743BD3" w14:textId="77777777" w:rsidR="00BE0A72" w:rsidRPr="00034E80" w:rsidRDefault="00BE0A72" w:rsidP="00BE0A72">
      <w:pPr>
        <w:spacing w:line="480" w:lineRule="auto"/>
        <w:ind w:left="720" w:hanging="720"/>
      </w:pPr>
      <w:r w:rsidRPr="00034E80">
        <w:t xml:space="preserve">Grigal, M., Hart, D., Smith, F., Papay, C., &amp; Domin, D. (2018). </w:t>
      </w:r>
      <w:r w:rsidRPr="00034E80">
        <w:rPr>
          <w:i/>
        </w:rPr>
        <w:t xml:space="preserve">Year three annual report of the TPSID model demonstration projects 2017–2018 </w:t>
      </w:r>
      <w:r w:rsidRPr="00034E80">
        <w:t xml:space="preserve">(Annual Report). https://thinkcollege.net/resource/program-evaluation/year-three-annual-report-of-the-tpsid-model-demonstration-projects-2017 </w:t>
      </w:r>
    </w:p>
    <w:p w14:paraId="5919372A" w14:textId="1771712F" w:rsidR="00AF6D86" w:rsidRDefault="00BE0A72" w:rsidP="00AF6D86">
      <w:pPr>
        <w:spacing w:line="480" w:lineRule="auto"/>
        <w:ind w:left="720" w:hanging="720"/>
      </w:pPr>
      <w:r w:rsidRPr="00034E80">
        <w:rPr>
          <w:color w:val="222222"/>
          <w:shd w:val="clear" w:color="auto" w:fill="FFFFFF"/>
        </w:rPr>
        <w:t>Grigal, M., Hart, D., &amp; Weir, C. (2012). A survey of postsecondary education programs for students with intellectual disabilities in the United States. </w:t>
      </w:r>
      <w:r w:rsidRPr="00034E80">
        <w:rPr>
          <w:i/>
          <w:iCs/>
          <w:color w:val="222222"/>
          <w:shd w:val="clear" w:color="auto" w:fill="FFFFFF"/>
        </w:rPr>
        <w:t>Journal of Policy and Practice in Intellectual Disabilities</w:t>
      </w:r>
      <w:r w:rsidRPr="00034E80">
        <w:rPr>
          <w:color w:val="222222"/>
          <w:shd w:val="clear" w:color="auto" w:fill="FFFFFF"/>
        </w:rPr>
        <w:t>, </w:t>
      </w:r>
      <w:r w:rsidRPr="00034E80">
        <w:rPr>
          <w:i/>
          <w:iCs/>
          <w:color w:val="222222"/>
          <w:shd w:val="clear" w:color="auto" w:fill="FFFFFF"/>
        </w:rPr>
        <w:t>9</w:t>
      </w:r>
      <w:r w:rsidRPr="00034E80">
        <w:rPr>
          <w:color w:val="222222"/>
          <w:shd w:val="clear" w:color="auto" w:fill="FFFFFF"/>
        </w:rPr>
        <w:t xml:space="preserve">, 223-233. </w:t>
      </w:r>
      <w:r w:rsidR="00AF6D86" w:rsidRPr="007D4020">
        <w:t>https://doi.org/10.1111/jppi.12012</w:t>
      </w:r>
    </w:p>
    <w:p w14:paraId="043BFAB3" w14:textId="57B2E9E0" w:rsidR="00BE0A72" w:rsidRPr="00034E80" w:rsidRDefault="00BE0A72" w:rsidP="00AF6D86">
      <w:pPr>
        <w:spacing w:line="480" w:lineRule="auto"/>
        <w:ind w:left="720" w:hanging="720"/>
      </w:pPr>
      <w:r w:rsidRPr="00034E80">
        <w:t xml:space="preserve">Grigal, M., Papay, C., Smith, F., Hart, D., &amp; Verbeck, R. (2019). Experiences that predict employment for students with intellectual and developmental disabilities in federally funded higher education programs. </w:t>
      </w:r>
      <w:r w:rsidRPr="00034E80">
        <w:rPr>
          <w:i/>
          <w:iCs/>
        </w:rPr>
        <w:t>Career Development and Transition for Exceptional Individuals</w:t>
      </w:r>
      <w:r w:rsidRPr="00034E80">
        <w:t xml:space="preserve">, </w:t>
      </w:r>
      <w:r w:rsidRPr="00034E80">
        <w:rPr>
          <w:i/>
          <w:iCs/>
        </w:rPr>
        <w:t>42</w:t>
      </w:r>
      <w:r w:rsidRPr="00034E80">
        <w:t xml:space="preserve">, 17-28. </w:t>
      </w:r>
      <w:r w:rsidR="00AF6D86" w:rsidRPr="007D4020">
        <w:t>https://doi.org/10.1177/2165143418813358</w:t>
      </w:r>
    </w:p>
    <w:p w14:paraId="0C0D53A3" w14:textId="1529513F" w:rsidR="00BE0A72" w:rsidRDefault="00BE0A72" w:rsidP="00BE0A72">
      <w:pPr>
        <w:spacing w:line="480" w:lineRule="auto"/>
        <w:ind w:left="720" w:hanging="720"/>
      </w:pPr>
      <w:r w:rsidRPr="00034E80">
        <w:t>Higher Education Opportunity Act of 2008, PL 110-315. 25 U.S.C. § 1801 et seq.</w:t>
      </w:r>
    </w:p>
    <w:p w14:paraId="66F82DEC" w14:textId="29073DB0" w:rsidR="00BE7977" w:rsidRPr="00BE7977" w:rsidRDefault="00BE7977" w:rsidP="00BE7977">
      <w:pPr>
        <w:spacing w:line="480" w:lineRule="auto"/>
        <w:ind w:left="720" w:hanging="720"/>
      </w:pPr>
      <w:r w:rsidRPr="00BE7977">
        <w:t xml:space="preserve">Hitlin, P. (2018). Internet, social media use and device ownership in US have plateaued after years of growth. </w:t>
      </w:r>
      <w:r w:rsidRPr="00BE7977">
        <w:rPr>
          <w:i/>
          <w:iCs/>
        </w:rPr>
        <w:t>Pew Research Center</w:t>
      </w:r>
      <w:r w:rsidRPr="00BE7977">
        <w:t>.</w:t>
      </w:r>
      <w:r>
        <w:t xml:space="preserve"> </w:t>
      </w:r>
      <w:r w:rsidRPr="00BE7977">
        <w:t>https://www.pewresearch.org/fact-tank/2018/09/28/internet-social-media-use-and-device-ownership-in-u-s-have-plateaued-after-years-of-growth/</w:t>
      </w:r>
      <w:r>
        <w:t xml:space="preserve"> </w:t>
      </w:r>
    </w:p>
    <w:p w14:paraId="6D1E8A77" w14:textId="3FBBB79B" w:rsidR="00BE7977" w:rsidRPr="0023097D" w:rsidRDefault="0023097D" w:rsidP="0023097D">
      <w:pPr>
        <w:spacing w:line="480" w:lineRule="auto"/>
        <w:ind w:left="720" w:hanging="720"/>
      </w:pPr>
      <w:r>
        <w:lastRenderedPageBreak/>
        <w:t>Holden, R</w:t>
      </w:r>
      <w:r w:rsidR="00723AD0">
        <w:t>.</w:t>
      </w:r>
      <w:r>
        <w:t xml:space="preserve"> R.</w:t>
      </w:r>
      <w:r w:rsidR="00723AD0">
        <w:t>,</w:t>
      </w:r>
      <w:r>
        <w:t xml:space="preserve"> (2010). </w:t>
      </w:r>
      <w:r w:rsidRPr="0023097D">
        <w:t>Face validity.</w:t>
      </w:r>
      <w:r>
        <w:rPr>
          <w:i/>
          <w:iCs/>
        </w:rPr>
        <w:t xml:space="preserve"> The Corsini Encyclopedia of Psychology, 1-2. </w:t>
      </w:r>
      <w:r w:rsidRPr="0023097D">
        <w:t>https://doi.org/10.1002/9780470479216.corpsy0341</w:t>
      </w:r>
    </w:p>
    <w:p w14:paraId="764E46F0" w14:textId="2934C9ED" w:rsidR="00BE0A72" w:rsidRDefault="00BE0A72" w:rsidP="00BE0A72">
      <w:pPr>
        <w:spacing w:line="480" w:lineRule="auto"/>
        <w:ind w:left="720" w:hanging="720"/>
      </w:pPr>
      <w:r w:rsidRPr="00034E80">
        <w:t xml:space="preserve">Horn, L., Nevill, S., &amp; Griffith, J. (2006). </w:t>
      </w:r>
      <w:r w:rsidRPr="00034E80">
        <w:rPr>
          <w:i/>
        </w:rPr>
        <w:t>Profile of undergraduates in US postsecondary education institutions, 2003-04: With a special analysis of community college students</w:t>
      </w:r>
      <w:r w:rsidRPr="00034E80">
        <w:t xml:space="preserve">. (Statistical Analysis Report). </w:t>
      </w:r>
      <w:r w:rsidRPr="007D4020">
        <w:t>https://nces.ed.gov/pubsearch/pubsinfo.asp?pubid=2006184</w:t>
      </w:r>
    </w:p>
    <w:p w14:paraId="34046444" w14:textId="3302F0E0" w:rsidR="00BE0A72" w:rsidRDefault="00BE0A72" w:rsidP="00BE0A72">
      <w:pPr>
        <w:spacing w:line="480" w:lineRule="auto"/>
        <w:ind w:left="720" w:hanging="720"/>
      </w:pPr>
      <w:r>
        <w:t xml:space="preserve">Hsu, C. C., &amp; Sandford, B. A. (2007). The Delphi technique: Making sense of consensus. </w:t>
      </w:r>
      <w:r>
        <w:rPr>
          <w:i/>
          <w:iCs/>
        </w:rPr>
        <w:t>Practical Assessment, Research &amp; Evaluation</w:t>
      </w:r>
      <w:r>
        <w:t xml:space="preserve">, </w:t>
      </w:r>
      <w:r>
        <w:rPr>
          <w:i/>
          <w:iCs/>
        </w:rPr>
        <w:t>12</w:t>
      </w:r>
      <w:r>
        <w:t>, 1-8.</w:t>
      </w:r>
      <w:r w:rsidR="007D4020">
        <w:t xml:space="preserve"> </w:t>
      </w:r>
      <w:r w:rsidR="007D4020" w:rsidRPr="007D4020">
        <w:t>https://scholarworks.umass.edu/cgi/viewcontent.cgi?article=1177&amp;context=pare</w:t>
      </w:r>
      <w:r w:rsidR="007D4020">
        <w:t xml:space="preserve"> </w:t>
      </w:r>
    </w:p>
    <w:p w14:paraId="278760F1" w14:textId="707EC697" w:rsidR="00BE0A72" w:rsidRDefault="00BE0A72" w:rsidP="00BE0A72">
      <w:pPr>
        <w:spacing w:line="480" w:lineRule="auto"/>
        <w:ind w:left="720" w:hanging="720"/>
      </w:pPr>
      <w:r>
        <w:t xml:space="preserve">Hsu, C. C., &amp; Sandford, B. A. (2007). Minimizing non-response in the Delphi process: How to respond to non-response. </w:t>
      </w:r>
      <w:r>
        <w:rPr>
          <w:i/>
          <w:iCs/>
        </w:rPr>
        <w:t>Practical Assessment, Research &amp; Evaluation</w:t>
      </w:r>
      <w:r>
        <w:t xml:space="preserve">, </w:t>
      </w:r>
      <w:r>
        <w:rPr>
          <w:i/>
          <w:iCs/>
        </w:rPr>
        <w:t>12</w:t>
      </w:r>
      <w:r>
        <w:t>, 62-78.</w:t>
      </w:r>
      <w:r w:rsidR="007D4020">
        <w:t xml:space="preserve"> </w:t>
      </w:r>
      <w:r w:rsidR="007D4020" w:rsidRPr="007D4020">
        <w:t>https://scholarworks.umass.edu/cgi/viewcontent.cgi?article=1184&amp;context=pare</w:t>
      </w:r>
      <w:r w:rsidR="007D4020">
        <w:t xml:space="preserve"> </w:t>
      </w:r>
    </w:p>
    <w:p w14:paraId="0F9EC808" w14:textId="63FD6275" w:rsidR="00BE0A72" w:rsidRPr="00034E80" w:rsidRDefault="00BE0A72" w:rsidP="00AF6D86">
      <w:pPr>
        <w:spacing w:line="480" w:lineRule="auto"/>
        <w:ind w:left="720" w:hanging="720"/>
      </w:pPr>
      <w:r>
        <w:t xml:space="preserve">Hung, H. L., Altschuld, J. W., &amp; Lee, Y. F. (2008). Methodological and conceptual issues confronting a cross-country Delphi study of educational program evaluation. </w:t>
      </w:r>
      <w:r>
        <w:rPr>
          <w:i/>
          <w:iCs/>
        </w:rPr>
        <w:t>Evaluation and Program Planning</w:t>
      </w:r>
      <w:r>
        <w:t xml:space="preserve">, </w:t>
      </w:r>
      <w:r>
        <w:rPr>
          <w:i/>
          <w:iCs/>
        </w:rPr>
        <w:t>31</w:t>
      </w:r>
      <w:r>
        <w:t xml:space="preserve">, 191-198. </w:t>
      </w:r>
      <w:r w:rsidR="00AF6D86" w:rsidRPr="007D4020">
        <w:t>https://doi.org/10.1016/j.evalprogplan.2008.02.005</w:t>
      </w:r>
    </w:p>
    <w:p w14:paraId="596CA383" w14:textId="77777777" w:rsidR="00BE0A72" w:rsidRPr="00034E80" w:rsidRDefault="00BE0A72" w:rsidP="00BE0A72">
      <w:pPr>
        <w:spacing w:line="480" w:lineRule="auto"/>
        <w:ind w:left="720" w:hanging="720"/>
        <w:rPr>
          <w:i/>
        </w:rPr>
      </w:pPr>
      <w:r w:rsidRPr="00034E80">
        <w:t xml:space="preserve">Individuals with Disabilities Education Act (IDEA) of 1990, PL 101-476, 20 U.S.C. § 1400 </w:t>
      </w:r>
      <w:r w:rsidRPr="00034E80">
        <w:rPr>
          <w:i/>
        </w:rPr>
        <w:t>et seq.</w:t>
      </w:r>
    </w:p>
    <w:p w14:paraId="37C9B2CE" w14:textId="77777777" w:rsidR="00BE0A72" w:rsidRDefault="00BE0A72" w:rsidP="00BE0A72">
      <w:pPr>
        <w:spacing w:line="480" w:lineRule="auto"/>
        <w:ind w:left="720" w:hanging="720"/>
        <w:rPr>
          <w:i/>
        </w:rPr>
      </w:pPr>
      <w:r w:rsidRPr="00034E80">
        <w:t xml:space="preserve">Individuals with Disabilities Education Improvement Act (IDEIA) of 2004, PL 108-446, 20 U.S.C. § 1400 </w:t>
      </w:r>
      <w:r w:rsidRPr="00034E80">
        <w:rPr>
          <w:i/>
        </w:rPr>
        <w:t>et seq.</w:t>
      </w:r>
    </w:p>
    <w:p w14:paraId="4FDD56FC" w14:textId="2ABED957" w:rsidR="00BE0A72" w:rsidRDefault="00BE0A72" w:rsidP="00AF6D86">
      <w:pPr>
        <w:spacing w:line="480" w:lineRule="auto"/>
        <w:ind w:left="720" w:hanging="720"/>
      </w:pPr>
      <w:r w:rsidRPr="00EB52BA">
        <w:t xml:space="preserve">Javaras, K. N., &amp; Ripley, B. D. (2007). An “unfolding” latent variable model for Likert attitude data: Drawing inferences adjusted for response style. </w:t>
      </w:r>
      <w:r w:rsidRPr="00EB52BA">
        <w:rPr>
          <w:i/>
          <w:iCs/>
        </w:rPr>
        <w:t>Journal of the American Statistical Association</w:t>
      </w:r>
      <w:r w:rsidRPr="00EB52BA">
        <w:t xml:space="preserve">, </w:t>
      </w:r>
      <w:r w:rsidRPr="00EB52BA">
        <w:rPr>
          <w:i/>
          <w:iCs/>
        </w:rPr>
        <w:t>102</w:t>
      </w:r>
      <w:r w:rsidRPr="00EB52BA">
        <w:t xml:space="preserve">, 454-463. </w:t>
      </w:r>
      <w:r w:rsidR="00AF6D86" w:rsidRPr="007D4020">
        <w:t>https://doi.org/10.1198/016214506000000960</w:t>
      </w:r>
    </w:p>
    <w:p w14:paraId="59905F0D" w14:textId="77777777" w:rsidR="00723AD0" w:rsidRDefault="00723AD0" w:rsidP="00723AD0">
      <w:pPr>
        <w:spacing w:line="480" w:lineRule="auto"/>
        <w:ind w:left="720" w:hanging="720"/>
        <w:rPr>
          <w:i/>
        </w:rPr>
      </w:pPr>
      <w:r w:rsidRPr="00BB550B">
        <w:t>Jones, J. (2018). The Delphi method. In R. V. Small</w:t>
      </w:r>
      <w:r>
        <w:t>,</w:t>
      </w:r>
      <w:r w:rsidRPr="00BB550B">
        <w:t xml:space="preserve"> &amp; M. A. Mardis (Eds.), </w:t>
      </w:r>
      <w:r w:rsidRPr="00BB550B">
        <w:rPr>
          <w:i/>
          <w:iCs/>
        </w:rPr>
        <w:t xml:space="preserve">Research methods for librarians and educators </w:t>
      </w:r>
      <w:r w:rsidRPr="00BB550B">
        <w:t>(pp. 226-236). Libraries Unlimited</w:t>
      </w:r>
      <w:r>
        <w:t xml:space="preserve">. </w:t>
      </w:r>
    </w:p>
    <w:p w14:paraId="795EECB1" w14:textId="5F9D90D6" w:rsidR="00BE0A72" w:rsidRPr="0093777E" w:rsidRDefault="00AF6D86" w:rsidP="00BE0A72">
      <w:pPr>
        <w:spacing w:line="480" w:lineRule="auto"/>
        <w:ind w:left="720" w:hanging="720"/>
      </w:pPr>
      <w:r w:rsidRPr="00216C6D">
        <w:lastRenderedPageBreak/>
        <w:t xml:space="preserve">Jones, M. M., Bayle, M., May, C. P., </w:t>
      </w:r>
      <w:r w:rsidR="00D42B6C" w:rsidRPr="00216C6D">
        <w:t xml:space="preserve">Prohn, S., Updike, J., &amp; Wheeler, C. (2015). Building inclusive campus communities: A framework for inclusion. </w:t>
      </w:r>
      <w:r w:rsidR="00D42B6C" w:rsidRPr="00216C6D">
        <w:rPr>
          <w:i/>
          <w:iCs/>
        </w:rPr>
        <w:t xml:space="preserve">Insight </w:t>
      </w:r>
      <w:r w:rsidR="00D42B6C" w:rsidRPr="00216C6D">
        <w:t>(A Think College Brief).</w:t>
      </w:r>
      <w:r w:rsidR="00D42B6C" w:rsidRPr="00216C6D">
        <w:rPr>
          <w:i/>
          <w:iCs/>
        </w:rPr>
        <w:t xml:space="preserve"> </w:t>
      </w:r>
      <w:r w:rsidR="00BE0A72" w:rsidRPr="00216C6D">
        <w:t>http://fcihe.com/wp-content/uploads/2017/01/26_inclusivecommunities_F.pdf</w:t>
      </w:r>
    </w:p>
    <w:p w14:paraId="48AD716C" w14:textId="77777777" w:rsidR="00BE0A72" w:rsidRDefault="00BE0A72" w:rsidP="00BE0A72">
      <w:pPr>
        <w:spacing w:line="480" w:lineRule="auto"/>
        <w:ind w:left="720" w:hanging="720"/>
      </w:pPr>
      <w:r w:rsidRPr="00034E80">
        <w:t xml:space="preserve">Kober, N. (2002). </w:t>
      </w:r>
      <w:r w:rsidRPr="00034E80">
        <w:rPr>
          <w:i/>
        </w:rPr>
        <w:t>Twenty-five years of educating children with disabilities: The good news and the work ahead</w:t>
      </w:r>
      <w:r w:rsidRPr="00034E80">
        <w:t xml:space="preserve"> (Policy Forum Report). </w:t>
      </w:r>
      <w:r w:rsidRPr="00222D8F">
        <w:t>https://eric.ed.gov/?id=ED464450</w:t>
      </w:r>
      <w:r w:rsidRPr="00034E80">
        <w:t xml:space="preserve"> </w:t>
      </w:r>
    </w:p>
    <w:p w14:paraId="40E51B3E" w14:textId="233A1928" w:rsidR="00BE0A72" w:rsidRDefault="00BE0A72" w:rsidP="00EF6146">
      <w:pPr>
        <w:spacing w:line="480" w:lineRule="auto"/>
        <w:ind w:left="720" w:hanging="720"/>
      </w:pPr>
      <w:r w:rsidRPr="00914121">
        <w:t xml:space="preserve">Kochhar-Bryant, C. A., &amp; Izzo, M. V. (2006). Access to </w:t>
      </w:r>
      <w:r>
        <w:t>p</w:t>
      </w:r>
      <w:r w:rsidRPr="00914121">
        <w:t>ost</w:t>
      </w:r>
      <w:r>
        <w:t>-h</w:t>
      </w:r>
      <w:r w:rsidRPr="00914121">
        <w:t xml:space="preserve">igh </w:t>
      </w:r>
      <w:r>
        <w:t>s</w:t>
      </w:r>
      <w:r w:rsidRPr="00914121">
        <w:t xml:space="preserve">chool </w:t>
      </w:r>
      <w:r>
        <w:t>s</w:t>
      </w:r>
      <w:r w:rsidRPr="00914121">
        <w:t xml:space="preserve">ervices: Transition </w:t>
      </w:r>
      <w:r>
        <w:t>a</w:t>
      </w:r>
      <w:r w:rsidRPr="00914121">
        <w:t xml:space="preserve">ssessment and the </w:t>
      </w:r>
      <w:r>
        <w:t>s</w:t>
      </w:r>
      <w:r w:rsidRPr="00914121">
        <w:t xml:space="preserve">ummary of </w:t>
      </w:r>
      <w:r>
        <w:t>p</w:t>
      </w:r>
      <w:r w:rsidRPr="00914121">
        <w:t xml:space="preserve">erformance. </w:t>
      </w:r>
      <w:r w:rsidRPr="00914121">
        <w:rPr>
          <w:i/>
          <w:iCs/>
        </w:rPr>
        <w:t>Career Development for Exceptional Individuals</w:t>
      </w:r>
      <w:r w:rsidRPr="00914121">
        <w:t xml:space="preserve">, </w:t>
      </w:r>
      <w:r w:rsidRPr="00914121">
        <w:rPr>
          <w:i/>
          <w:iCs/>
        </w:rPr>
        <w:t>29</w:t>
      </w:r>
      <w:r w:rsidRPr="00914121">
        <w:t>, 70-89.</w:t>
      </w:r>
      <w:r>
        <w:t xml:space="preserve"> </w:t>
      </w:r>
      <w:r w:rsidR="00EF6146" w:rsidRPr="007D4020">
        <w:t>https://doi.org/10.1177/08857288060290020601</w:t>
      </w:r>
    </w:p>
    <w:p w14:paraId="3052FFA7" w14:textId="66D5EC56" w:rsidR="00BE0A72" w:rsidRPr="00914121" w:rsidRDefault="00BE0A72" w:rsidP="00212F72">
      <w:pPr>
        <w:spacing w:line="480" w:lineRule="auto"/>
        <w:ind w:left="720" w:hanging="720"/>
      </w:pPr>
      <w:r>
        <w:t xml:space="preserve">Kohler, P. D. (1993). Best practices in transition: Substantiated or implied? </w:t>
      </w:r>
      <w:r>
        <w:rPr>
          <w:i/>
          <w:iCs/>
        </w:rPr>
        <w:t>Career Development for Exceptional Individuals</w:t>
      </w:r>
      <w:r>
        <w:t xml:space="preserve">, </w:t>
      </w:r>
      <w:r>
        <w:rPr>
          <w:i/>
          <w:iCs/>
        </w:rPr>
        <w:t>16</w:t>
      </w:r>
      <w:r>
        <w:t xml:space="preserve">, 107-121. </w:t>
      </w:r>
      <w:r w:rsidR="00EF6146" w:rsidRPr="007D4020">
        <w:t>https://doi.org/10.1177/088572889301600201</w:t>
      </w:r>
    </w:p>
    <w:p w14:paraId="7B26733F" w14:textId="02BB65D5" w:rsidR="00BE0A72" w:rsidRDefault="00BE0A72" w:rsidP="00A909F7">
      <w:pPr>
        <w:spacing w:line="480" w:lineRule="auto"/>
        <w:ind w:left="720" w:hanging="720"/>
      </w:pPr>
      <w:r>
        <w:t xml:space="preserve">Landmark, L. J., Ju, S., &amp; Zhang, D. (2010). Substantiated best practices in transition: Fifteen plus years later. </w:t>
      </w:r>
      <w:r>
        <w:rPr>
          <w:i/>
          <w:iCs/>
        </w:rPr>
        <w:t>Career Development for Exceptional Individuals</w:t>
      </w:r>
      <w:r>
        <w:t xml:space="preserve">, </w:t>
      </w:r>
      <w:r>
        <w:rPr>
          <w:i/>
          <w:iCs/>
        </w:rPr>
        <w:t>33</w:t>
      </w:r>
      <w:r>
        <w:t xml:space="preserve">, 165-176. </w:t>
      </w:r>
      <w:r w:rsidR="00A909F7" w:rsidRPr="007D4020">
        <w:t>https://doi.org/10.1177/0885728810376410</w:t>
      </w:r>
    </w:p>
    <w:p w14:paraId="0D201FF7" w14:textId="758CDF15" w:rsidR="00BE0A72" w:rsidRDefault="00BE0A72" w:rsidP="00A909F7">
      <w:pPr>
        <w:spacing w:line="480" w:lineRule="auto"/>
        <w:ind w:left="720" w:hanging="720"/>
      </w:pPr>
      <w:r w:rsidRPr="00B22D92">
        <w:t xml:space="preserve">Leung, S. O. (2011). A comparison of psychometric properties and normality in 4-, 5-, 6-, and 11-point Likert scales. </w:t>
      </w:r>
      <w:r w:rsidRPr="00B22D92">
        <w:rPr>
          <w:i/>
          <w:iCs/>
        </w:rPr>
        <w:t>Journal of Social Service Research</w:t>
      </w:r>
      <w:r w:rsidRPr="00B22D92">
        <w:t xml:space="preserve">, </w:t>
      </w:r>
      <w:r w:rsidRPr="00B22D92">
        <w:rPr>
          <w:i/>
          <w:iCs/>
        </w:rPr>
        <w:t>37</w:t>
      </w:r>
      <w:r w:rsidRPr="00B22D92">
        <w:t>, 412-421.</w:t>
      </w:r>
      <w:r>
        <w:t xml:space="preserve"> </w:t>
      </w:r>
      <w:r w:rsidR="00A909F7" w:rsidRPr="007D4020">
        <w:t>https://doi.org/10.1080/01488376.2011.580697</w:t>
      </w:r>
    </w:p>
    <w:p w14:paraId="247705BF" w14:textId="38426A9C" w:rsidR="00BE0A72" w:rsidRDefault="00BE0A72" w:rsidP="00BE0A72">
      <w:pPr>
        <w:spacing w:line="480" w:lineRule="auto"/>
        <w:ind w:left="720" w:hanging="720"/>
      </w:pPr>
      <w:r w:rsidRPr="00EE1BFC">
        <w:t xml:space="preserve">Levinson, E. M., &amp; Ohler, D. L. (1998). Transition from high school to college for students with learning disabilities: Needs, assessment, and services. </w:t>
      </w:r>
      <w:r w:rsidRPr="00EE1BFC">
        <w:rPr>
          <w:i/>
          <w:iCs/>
        </w:rPr>
        <w:t>The High School Journal</w:t>
      </w:r>
      <w:r w:rsidRPr="00EE1BFC">
        <w:t xml:space="preserve">, </w:t>
      </w:r>
      <w:r w:rsidRPr="00EE1BFC">
        <w:rPr>
          <w:i/>
          <w:iCs/>
        </w:rPr>
        <w:t>82</w:t>
      </w:r>
      <w:r w:rsidRPr="00EE1BFC">
        <w:t>, 62-69.</w:t>
      </w:r>
      <w:r w:rsidR="007D4020">
        <w:t xml:space="preserve"> </w:t>
      </w:r>
      <w:r w:rsidR="007D4020" w:rsidRPr="007D4020">
        <w:t>https://www.jstor.org/stable/40364711?casa_token=XKUInrQMITMAAAAA:tySWK3WbT_E7J4f_KEJckJ4wqGFI4OJ1zrQzPw8-GNRM-iY9aQSizxtC_Ky8scPDYA-7JFrFXlHFM1RkEGg_HiBAiOMG_rshvZZL2rhg-1xhQur5bWU&amp;seq=1#metadata_info_tab_contents</w:t>
      </w:r>
      <w:r w:rsidR="007D4020">
        <w:t xml:space="preserve"> </w:t>
      </w:r>
    </w:p>
    <w:p w14:paraId="05244103" w14:textId="6FFC015E" w:rsidR="00BE0A72" w:rsidRPr="007E3DE6" w:rsidRDefault="00BE0A72" w:rsidP="00BE0A72">
      <w:pPr>
        <w:spacing w:line="480" w:lineRule="auto"/>
        <w:ind w:left="720" w:hanging="720"/>
      </w:pPr>
      <w:r w:rsidRPr="00A92D0C">
        <w:lastRenderedPageBreak/>
        <w:t>Linstone, H. A., &amp; Turoff,</w:t>
      </w:r>
      <w:r>
        <w:t xml:space="preserve"> M. (2002). </w:t>
      </w:r>
      <w:r w:rsidRPr="00A92D0C">
        <w:rPr>
          <w:i/>
          <w:iCs/>
        </w:rPr>
        <w:t>The Delphi method: techniques and applications</w:t>
      </w:r>
      <w:r>
        <w:t>.</w:t>
      </w:r>
      <w:r w:rsidR="00C22FC6">
        <w:t xml:space="preserve"> Murray Turnoff and Harold A. Linstone.</w:t>
      </w:r>
    </w:p>
    <w:p w14:paraId="5ADED4A6" w14:textId="77777777" w:rsidR="00BE0A72" w:rsidRPr="00EE1BFC" w:rsidRDefault="00BE0A72" w:rsidP="00BE0A72">
      <w:pPr>
        <w:spacing w:line="480" w:lineRule="auto"/>
        <w:ind w:left="720" w:hanging="720"/>
      </w:pPr>
      <w:r w:rsidRPr="00A92D0C">
        <w:t>Linstone,</w:t>
      </w:r>
      <w:r w:rsidRPr="00A83AB5">
        <w:t xml:space="preserve"> H. A., &amp; Turnoff, M. (1975). </w:t>
      </w:r>
      <w:r w:rsidRPr="00A92D0C">
        <w:rPr>
          <w:i/>
          <w:iCs/>
        </w:rPr>
        <w:t>The Delphi method: techniques and applications</w:t>
      </w:r>
      <w:r w:rsidRPr="00A83AB5">
        <w:t xml:space="preserve">. </w:t>
      </w:r>
      <w:r>
        <w:t>Addison-Wesley Publishing Company.</w:t>
      </w:r>
    </w:p>
    <w:p w14:paraId="3190C5DD" w14:textId="7F1633D5" w:rsidR="00BE0A72" w:rsidRPr="00034E80" w:rsidRDefault="00BE0A72" w:rsidP="00A909F7">
      <w:pPr>
        <w:spacing w:line="480" w:lineRule="auto"/>
        <w:ind w:left="720" w:hanging="720"/>
      </w:pPr>
      <w:r w:rsidRPr="00034E80">
        <w:t xml:space="preserve">Lombardi, A., Dukes III, L. L., &amp; Petcu, S. (2019). Introduction to the special issue on postsecondary preparation for students with disabilities. </w:t>
      </w:r>
      <w:r w:rsidRPr="00034E80">
        <w:rPr>
          <w:i/>
        </w:rPr>
        <w:t>Career Development and Transition for Exceptional Individuals, 42</w:t>
      </w:r>
      <w:r w:rsidRPr="00034E80">
        <w:t xml:space="preserve">, 3-5. </w:t>
      </w:r>
      <w:r w:rsidR="00A909F7" w:rsidRPr="007D4020">
        <w:t>https://doi.org/10.1177/2165143418820037</w:t>
      </w:r>
    </w:p>
    <w:p w14:paraId="2AC11F36" w14:textId="77777777" w:rsidR="00BE0A72" w:rsidRDefault="00BE0A72" w:rsidP="00BE0A72">
      <w:pPr>
        <w:spacing w:line="480" w:lineRule="auto"/>
        <w:ind w:left="720" w:hanging="720"/>
      </w:pPr>
      <w:r w:rsidRPr="00EB52BA">
        <w:t xml:space="preserve">McCoach, D. B., Gable, R. K., &amp; Madura, J. P. (2013). </w:t>
      </w:r>
      <w:r w:rsidRPr="00EB52BA">
        <w:rPr>
          <w:i/>
        </w:rPr>
        <w:t>Instrument development in the affective domain</w:t>
      </w:r>
      <w:r w:rsidRPr="00EB52BA">
        <w:t xml:space="preserve">. </w:t>
      </w:r>
      <w:r w:rsidRPr="00EB52BA">
        <w:rPr>
          <w:iCs/>
        </w:rPr>
        <w:t>Springer</w:t>
      </w:r>
      <w:r w:rsidRPr="00EB52BA">
        <w:t>.</w:t>
      </w:r>
    </w:p>
    <w:p w14:paraId="4DD714E9" w14:textId="282C17B9" w:rsidR="00BE0A72" w:rsidRPr="00034E80" w:rsidRDefault="00BE0A72" w:rsidP="007E22EB">
      <w:pPr>
        <w:spacing w:line="480" w:lineRule="auto"/>
        <w:ind w:left="720" w:hanging="720"/>
      </w:pPr>
      <w:r>
        <w:t xml:space="preserve">Mitchell, V. W. (1991). The Delphi technique: An exposition and application. </w:t>
      </w:r>
      <w:r>
        <w:rPr>
          <w:i/>
          <w:iCs/>
        </w:rPr>
        <w:t>Technology Analysis &amp; Strategic Management</w:t>
      </w:r>
      <w:r>
        <w:t xml:space="preserve">, </w:t>
      </w:r>
      <w:r>
        <w:rPr>
          <w:i/>
          <w:iCs/>
        </w:rPr>
        <w:t>3</w:t>
      </w:r>
      <w:r>
        <w:t xml:space="preserve">, 333-358. </w:t>
      </w:r>
      <w:r w:rsidR="007E22EB" w:rsidRPr="007D4020">
        <w:t>https://doi.org/10.1080/09537329108524065</w:t>
      </w:r>
    </w:p>
    <w:p w14:paraId="4F4A149F" w14:textId="1C479741" w:rsidR="00BE0A72" w:rsidRPr="00034E80" w:rsidRDefault="00BE0A72" w:rsidP="007E22EB">
      <w:pPr>
        <w:spacing w:line="480" w:lineRule="auto"/>
        <w:ind w:left="720" w:hanging="720"/>
      </w:pPr>
      <w:r w:rsidRPr="00034E80">
        <w:rPr>
          <w:color w:val="222222"/>
          <w:shd w:val="clear" w:color="auto" w:fill="FFFFFF"/>
        </w:rPr>
        <w:t>Morningstar, M. E., Frey, B. B., Noonan, P. M., Ng, J., Clavenna-Deane, B., Graves, P.</w:t>
      </w:r>
      <w:r w:rsidR="00333B6E">
        <w:rPr>
          <w:color w:val="222222"/>
          <w:shd w:val="clear" w:color="auto" w:fill="FFFFFF"/>
        </w:rPr>
        <w:t xml:space="preserve">, </w:t>
      </w:r>
      <w:r w:rsidR="00C22FC6">
        <w:rPr>
          <w:color w:val="222222"/>
          <w:shd w:val="clear" w:color="auto" w:fill="FFFFFF"/>
        </w:rPr>
        <w:t>Kellems, R., McCall, Z., Pearson, M., Wade, D. B., &amp;</w:t>
      </w:r>
      <w:r w:rsidR="00333B6E" w:rsidRPr="00034E80">
        <w:rPr>
          <w:color w:val="222222"/>
          <w:shd w:val="clear" w:color="auto" w:fill="FFFFFF"/>
        </w:rPr>
        <w:t xml:space="preserve"> </w:t>
      </w:r>
      <w:r w:rsidRPr="00034E80">
        <w:rPr>
          <w:color w:val="222222"/>
          <w:shd w:val="clear" w:color="auto" w:fill="FFFFFF"/>
        </w:rPr>
        <w:t>Williams-Diehm, K. (2010). A preliminary investigation of the relationship of transition preparation and self-determination for students with disabilities in postsecondary educational settings. </w:t>
      </w:r>
      <w:r w:rsidRPr="00034E80">
        <w:rPr>
          <w:i/>
          <w:iCs/>
          <w:color w:val="222222"/>
          <w:shd w:val="clear" w:color="auto" w:fill="FFFFFF"/>
        </w:rPr>
        <w:t>Career Development for Exceptional Individuals</w:t>
      </w:r>
      <w:r w:rsidRPr="00034E80">
        <w:rPr>
          <w:color w:val="222222"/>
          <w:shd w:val="clear" w:color="auto" w:fill="FFFFFF"/>
        </w:rPr>
        <w:t>, </w:t>
      </w:r>
      <w:r w:rsidRPr="00034E80">
        <w:rPr>
          <w:i/>
          <w:iCs/>
          <w:color w:val="222222"/>
          <w:shd w:val="clear" w:color="auto" w:fill="FFFFFF"/>
        </w:rPr>
        <w:t>33</w:t>
      </w:r>
      <w:r w:rsidRPr="00034E80">
        <w:rPr>
          <w:color w:val="222222"/>
          <w:shd w:val="clear" w:color="auto" w:fill="FFFFFF"/>
        </w:rPr>
        <w:t xml:space="preserve">, 80-94. </w:t>
      </w:r>
      <w:r w:rsidR="007E22EB" w:rsidRPr="007D4020">
        <w:t>https://doi.org/10.1177/0885728809356568</w:t>
      </w:r>
    </w:p>
    <w:p w14:paraId="6805F9C4" w14:textId="77777777" w:rsidR="00BE0A72" w:rsidRDefault="00BE0A72" w:rsidP="00BE0A72">
      <w:pPr>
        <w:spacing w:line="480" w:lineRule="auto"/>
        <w:ind w:left="720" w:hanging="720"/>
      </w:pPr>
      <w:r w:rsidRPr="00034E80">
        <w:t xml:space="preserve">National Center for Education Statistics. (2018). </w:t>
      </w:r>
      <w:r w:rsidRPr="00034E80">
        <w:rPr>
          <w:i/>
        </w:rPr>
        <w:t>Fast facts: Back to school statistics.</w:t>
      </w:r>
      <w:r w:rsidRPr="00034E80">
        <w:t xml:space="preserve"> </w:t>
      </w:r>
      <w:r w:rsidRPr="0002035A">
        <w:t>https://nces.ed.gov/fastfacts/display.asp?id=372</w:t>
      </w:r>
    </w:p>
    <w:p w14:paraId="484BC485" w14:textId="77777777" w:rsidR="00BE0A72" w:rsidRPr="0002035A" w:rsidRDefault="00BE0A72" w:rsidP="00BE0A72">
      <w:pPr>
        <w:spacing w:line="480" w:lineRule="auto"/>
        <w:ind w:left="720" w:hanging="720"/>
      </w:pPr>
      <w:r>
        <w:lastRenderedPageBreak/>
        <w:t xml:space="preserve">National Council on Disability. (1993). </w:t>
      </w:r>
      <w:r>
        <w:rPr>
          <w:i/>
          <w:iCs/>
        </w:rPr>
        <w:t>Furthering the goals of the Americans with Disabilities Act through disability policy research in the 1900s: Summary of proceeding.</w:t>
      </w:r>
      <w:r>
        <w:t xml:space="preserve"> </w:t>
      </w:r>
      <w:r w:rsidRPr="0002035A">
        <w:t>https://ncd.gov/publications/1993/December1993</w:t>
      </w:r>
      <w:r>
        <w:t xml:space="preserve"> </w:t>
      </w:r>
    </w:p>
    <w:p w14:paraId="1DBF06DF" w14:textId="071D857D" w:rsidR="00BE0A72" w:rsidRPr="00034E80" w:rsidRDefault="00BE0A72" w:rsidP="001402AF">
      <w:pPr>
        <w:spacing w:line="480" w:lineRule="auto"/>
        <w:ind w:left="720" w:hanging="720"/>
      </w:pPr>
      <w:r w:rsidRPr="00034E80">
        <w:t xml:space="preserve">Neubert, D. A., &amp; Leconte, P. J. (2013). Age-appropriate transition assessment: The position of the Division on Career Development and Transition. </w:t>
      </w:r>
      <w:r w:rsidRPr="00034E80">
        <w:rPr>
          <w:i/>
          <w:iCs/>
        </w:rPr>
        <w:t>Career Development and Transition for Exceptional Individuals</w:t>
      </w:r>
      <w:r w:rsidRPr="00034E80">
        <w:t xml:space="preserve">, </w:t>
      </w:r>
      <w:r w:rsidRPr="00034E80">
        <w:rPr>
          <w:i/>
          <w:iCs/>
        </w:rPr>
        <w:t>36</w:t>
      </w:r>
      <w:r w:rsidRPr="00034E80">
        <w:t xml:space="preserve">, 72-83. </w:t>
      </w:r>
      <w:r w:rsidR="007E22EB" w:rsidRPr="007D4020">
        <w:t>https://doi.org/10.1177/2165143413487768</w:t>
      </w:r>
    </w:p>
    <w:p w14:paraId="447769B6" w14:textId="40A12724" w:rsidR="00BE0A72" w:rsidRDefault="00BE0A72" w:rsidP="00BE0A72">
      <w:pPr>
        <w:spacing w:line="480" w:lineRule="auto"/>
        <w:ind w:left="720" w:hanging="720"/>
        <w:rPr>
          <w:color w:val="000000" w:themeColor="text1"/>
          <w:shd w:val="clear" w:color="auto" w:fill="FFFFFF"/>
        </w:rPr>
      </w:pPr>
      <w:r w:rsidRPr="00034E80">
        <w:rPr>
          <w:color w:val="222222"/>
          <w:shd w:val="clear" w:color="auto" w:fill="FFFFFF"/>
        </w:rPr>
        <w:t>Papay, C. K., &amp; Bambara, L. M. (2011). Postsecondary education for transition-age students with intellectual and other developmental disabilities: A national survey. </w:t>
      </w:r>
      <w:r w:rsidRPr="00034E80">
        <w:rPr>
          <w:i/>
          <w:iCs/>
          <w:color w:val="222222"/>
          <w:shd w:val="clear" w:color="auto" w:fill="FFFFFF"/>
        </w:rPr>
        <w:t xml:space="preserve">Education and </w:t>
      </w:r>
      <w:r w:rsidRPr="00034E80">
        <w:rPr>
          <w:i/>
          <w:iCs/>
          <w:color w:val="000000" w:themeColor="text1"/>
          <w:shd w:val="clear" w:color="auto" w:fill="FFFFFF"/>
        </w:rPr>
        <w:t>Training in Autism and Developmental Disabilities</w:t>
      </w:r>
      <w:r w:rsidRPr="00034E80">
        <w:rPr>
          <w:color w:val="000000" w:themeColor="text1"/>
          <w:shd w:val="clear" w:color="auto" w:fill="FFFFFF"/>
        </w:rPr>
        <w:t xml:space="preserve">, </w:t>
      </w:r>
      <w:r w:rsidRPr="00034E80">
        <w:rPr>
          <w:i/>
          <w:color w:val="000000" w:themeColor="text1"/>
          <w:shd w:val="clear" w:color="auto" w:fill="FFFFFF"/>
        </w:rPr>
        <w:t>46,</w:t>
      </w:r>
      <w:r w:rsidRPr="00034E80">
        <w:rPr>
          <w:color w:val="000000" w:themeColor="text1"/>
          <w:shd w:val="clear" w:color="auto" w:fill="FFFFFF"/>
        </w:rPr>
        <w:t xml:space="preserve"> 78-93.</w:t>
      </w:r>
      <w:r w:rsidR="007D4020">
        <w:rPr>
          <w:color w:val="000000" w:themeColor="text1"/>
          <w:shd w:val="clear" w:color="auto" w:fill="FFFFFF"/>
        </w:rPr>
        <w:t xml:space="preserve"> </w:t>
      </w:r>
      <w:r w:rsidR="007D4020" w:rsidRPr="007D4020">
        <w:rPr>
          <w:color w:val="000000" w:themeColor="text1"/>
          <w:shd w:val="clear" w:color="auto" w:fill="FFFFFF"/>
        </w:rPr>
        <w:t>https://www.jstor.org/stable/23880032?casa_token=Onr8Ya6jY3MAAAAA:erN1HRJO0OrgfUNO18TjOUJi-qqn-kEsqXnYbEVf_ITHrJ7HQiPz2fYC_WCQFtN1b51nvBTAKDi8sqarI8hGgIEP_Z8brvNALQlou6rYZLOsC_Qzru8&amp;seq=1#metadata_info_tab_contents</w:t>
      </w:r>
      <w:r w:rsidR="007D4020">
        <w:rPr>
          <w:color w:val="000000" w:themeColor="text1"/>
          <w:shd w:val="clear" w:color="auto" w:fill="FFFFFF"/>
        </w:rPr>
        <w:t xml:space="preserve"> </w:t>
      </w:r>
    </w:p>
    <w:p w14:paraId="341F36A5" w14:textId="78E99BEF" w:rsidR="00BE0A72" w:rsidRPr="002B755C" w:rsidRDefault="00BE0A72" w:rsidP="00BC03CC">
      <w:pPr>
        <w:spacing w:line="480" w:lineRule="auto"/>
        <w:ind w:left="720" w:hanging="720"/>
      </w:pPr>
      <w:r w:rsidRPr="002B755C">
        <w:t xml:space="preserve">Papay, C., Grigal, M., Hart, D., Kwan, N., &amp; Smith, F. A. (2018). Predictors of inclusive course enrollments in higher education by students with intellectual and developmental disabilities. </w:t>
      </w:r>
      <w:r w:rsidRPr="002B755C">
        <w:rPr>
          <w:i/>
          <w:iCs/>
        </w:rPr>
        <w:t>Intellectual and Developmental Disabilities</w:t>
      </w:r>
      <w:r w:rsidRPr="002B755C">
        <w:t xml:space="preserve">, </w:t>
      </w:r>
      <w:r w:rsidRPr="002B755C">
        <w:rPr>
          <w:i/>
          <w:iCs/>
        </w:rPr>
        <w:t>56</w:t>
      </w:r>
      <w:r w:rsidRPr="002B755C">
        <w:t>, 458-470.</w:t>
      </w:r>
      <w:r w:rsidR="00BC03CC">
        <w:t xml:space="preserve"> </w:t>
      </w:r>
      <w:r w:rsidR="00BC03CC" w:rsidRPr="007D4020">
        <w:t>https://doi.org/10.1352/1934-9556-56.6.458</w:t>
      </w:r>
    </w:p>
    <w:p w14:paraId="2C803561" w14:textId="77777777" w:rsidR="00BE0A72" w:rsidRPr="00034E80" w:rsidRDefault="00BE0A72" w:rsidP="00BE0A72">
      <w:pPr>
        <w:spacing w:line="480" w:lineRule="auto"/>
        <w:ind w:left="720" w:hanging="720"/>
        <w:rPr>
          <w:rStyle w:val="Hyperlink"/>
          <w:color w:val="000000" w:themeColor="text1"/>
        </w:rPr>
      </w:pPr>
      <w:r w:rsidRPr="00034E80">
        <w:rPr>
          <w:color w:val="000000" w:themeColor="text1"/>
        </w:rPr>
        <w:t xml:space="preserve">Papay, C., Trivedi, K., Smith, F., &amp; Grigal, M. (2017). </w:t>
      </w:r>
      <w:r w:rsidRPr="00034E80">
        <w:rPr>
          <w:i/>
          <w:iCs/>
          <w:color w:val="000000" w:themeColor="text1"/>
        </w:rPr>
        <w:t xml:space="preserve">One year after exit: A first look at outcomes of students who completed TPSIDs </w:t>
      </w:r>
      <w:r w:rsidRPr="00536C7B">
        <w:rPr>
          <w:color w:val="000000" w:themeColor="text1"/>
        </w:rPr>
        <w:t>(</w:t>
      </w:r>
      <w:r w:rsidRPr="00034E80">
        <w:rPr>
          <w:color w:val="000000" w:themeColor="text1"/>
        </w:rPr>
        <w:t>Think College Fast Facts, Issue No. 17). https://thinkcollege.net/resource/student-outcomes/one-year-after-exit-a-first-look-at-outcomes-of-students-who-completed</w:t>
      </w:r>
    </w:p>
    <w:p w14:paraId="4D8C911F" w14:textId="77777777" w:rsidR="00BE0A72" w:rsidRPr="00034E80" w:rsidRDefault="00BE0A72" w:rsidP="00BE0A72">
      <w:pPr>
        <w:spacing w:line="480" w:lineRule="auto"/>
        <w:ind w:left="720" w:hanging="720"/>
      </w:pPr>
      <w:r w:rsidRPr="00034E80">
        <w:lastRenderedPageBreak/>
        <w:t xml:space="preserve">Petcu, S. D., Chezan, L. C., &amp; Van Horn, M. L. (2015). Employment support services for students with intellectual and developmental disabilities attending postsecondary education programs. </w:t>
      </w:r>
      <w:r w:rsidRPr="00034E80">
        <w:rPr>
          <w:i/>
          <w:iCs/>
        </w:rPr>
        <w:t>Journal of Postsecondary Education and Disability</w:t>
      </w:r>
      <w:r w:rsidRPr="00034E80">
        <w:t xml:space="preserve">, </w:t>
      </w:r>
      <w:r w:rsidRPr="00034E80">
        <w:rPr>
          <w:i/>
          <w:iCs/>
        </w:rPr>
        <w:t>28</w:t>
      </w:r>
      <w:r w:rsidRPr="00034E80">
        <w:t>, 359-374.</w:t>
      </w:r>
    </w:p>
    <w:p w14:paraId="24A825A9" w14:textId="465ECD31" w:rsidR="00BE0A72" w:rsidRPr="00034E80" w:rsidRDefault="00BE0A72" w:rsidP="00BC03CC">
      <w:pPr>
        <w:spacing w:line="480" w:lineRule="auto"/>
        <w:ind w:left="720" w:hanging="720"/>
      </w:pPr>
      <w:r w:rsidRPr="00034E80">
        <w:t xml:space="preserve">Prince, A. M., Plotner, A. J., &amp; Yell, M. L. (2014). Postsecondary transition and the courts: An update. </w:t>
      </w:r>
      <w:r w:rsidRPr="00034E80">
        <w:rPr>
          <w:i/>
          <w:iCs/>
        </w:rPr>
        <w:t>Journal of Disability Policy Studies</w:t>
      </w:r>
      <w:r w:rsidRPr="00034E80">
        <w:t xml:space="preserve">, </w:t>
      </w:r>
      <w:r w:rsidRPr="00034E80">
        <w:rPr>
          <w:i/>
          <w:iCs/>
        </w:rPr>
        <w:t>25</w:t>
      </w:r>
      <w:r w:rsidRPr="00034E80">
        <w:t xml:space="preserve">, 41-47. </w:t>
      </w:r>
      <w:r w:rsidR="00BC03CC" w:rsidRPr="007D4020">
        <w:t>https://doi.org/10.1177/1044207314530469</w:t>
      </w:r>
    </w:p>
    <w:p w14:paraId="61B97E3D" w14:textId="030EBDDE" w:rsidR="00BE0A72" w:rsidRDefault="00BE0A72" w:rsidP="00BC03CC">
      <w:pPr>
        <w:spacing w:line="480" w:lineRule="auto"/>
        <w:ind w:left="720" w:hanging="720"/>
      </w:pPr>
      <w:r w:rsidRPr="00034E80">
        <w:t xml:space="preserve">Qian, X., Johnson, D. R., Smith, F. A., &amp; Papay, C. K. (2018). Predictors associated with paid employment status of community and technical college students with intellectual disability. </w:t>
      </w:r>
      <w:r w:rsidRPr="00034E80">
        <w:rPr>
          <w:i/>
          <w:iCs/>
        </w:rPr>
        <w:t>American Journal on Intellectual and Developmental Disabilities</w:t>
      </w:r>
      <w:r w:rsidRPr="00034E80">
        <w:t xml:space="preserve">, </w:t>
      </w:r>
      <w:r w:rsidRPr="00034E80">
        <w:rPr>
          <w:i/>
          <w:iCs/>
        </w:rPr>
        <w:t>123</w:t>
      </w:r>
      <w:r w:rsidRPr="00034E80">
        <w:t xml:space="preserve">, 329-343. </w:t>
      </w:r>
      <w:r w:rsidR="00BC03CC" w:rsidRPr="00834E31">
        <w:t>https://doi.org/10.1352/1944-7558-123.4.329</w:t>
      </w:r>
    </w:p>
    <w:p w14:paraId="7D966C30" w14:textId="15E73A60" w:rsidR="00BE0A72" w:rsidRDefault="00BE0A72" w:rsidP="00BC03CC">
      <w:pPr>
        <w:spacing w:line="480" w:lineRule="auto"/>
        <w:ind w:left="720" w:hanging="720"/>
      </w:pPr>
      <w:r w:rsidRPr="00034E80">
        <w:t xml:space="preserve">Rojewski, J. W. (2002). Career assessment for adolescents with mild disabilities: Critical concerns for transition planning. </w:t>
      </w:r>
      <w:r w:rsidRPr="00034E80">
        <w:rPr>
          <w:i/>
          <w:iCs/>
        </w:rPr>
        <w:t>Career Development for Exceptional Individuals</w:t>
      </w:r>
      <w:r w:rsidRPr="00034E80">
        <w:t xml:space="preserve">, </w:t>
      </w:r>
      <w:r w:rsidRPr="00034E80">
        <w:rPr>
          <w:i/>
          <w:iCs/>
        </w:rPr>
        <w:t>25</w:t>
      </w:r>
      <w:r w:rsidRPr="00034E80">
        <w:t xml:space="preserve">, 73-95. </w:t>
      </w:r>
      <w:r w:rsidR="00BC03CC" w:rsidRPr="00834E31">
        <w:t>https://doi.org/10.1177/088572880202500106</w:t>
      </w:r>
    </w:p>
    <w:p w14:paraId="2C9DE981" w14:textId="5755FD15" w:rsidR="00BE0A72" w:rsidRPr="00034E80" w:rsidRDefault="00BE0A72" w:rsidP="00317920">
      <w:pPr>
        <w:spacing w:line="480" w:lineRule="auto"/>
        <w:ind w:left="720" w:hanging="720"/>
      </w:pPr>
      <w:r w:rsidRPr="00381237">
        <w:t xml:space="preserve">Rowe, G., &amp; Wright, G. (1999). The Delphi technique as a forecasting tool: </w:t>
      </w:r>
      <w:r>
        <w:t>I</w:t>
      </w:r>
      <w:r w:rsidRPr="00381237">
        <w:t xml:space="preserve">ssues and analysis. </w:t>
      </w:r>
      <w:r w:rsidRPr="00381237">
        <w:rPr>
          <w:i/>
          <w:iCs/>
        </w:rPr>
        <w:t xml:space="preserve">International </w:t>
      </w:r>
      <w:r>
        <w:rPr>
          <w:i/>
          <w:iCs/>
        </w:rPr>
        <w:t>J</w:t>
      </w:r>
      <w:r w:rsidRPr="00381237">
        <w:rPr>
          <w:i/>
          <w:iCs/>
        </w:rPr>
        <w:t xml:space="preserve">ournal of </w:t>
      </w:r>
      <w:r>
        <w:rPr>
          <w:i/>
          <w:iCs/>
        </w:rPr>
        <w:t>F</w:t>
      </w:r>
      <w:r w:rsidRPr="00381237">
        <w:rPr>
          <w:i/>
          <w:iCs/>
        </w:rPr>
        <w:t>orecasting</w:t>
      </w:r>
      <w:r w:rsidRPr="00381237">
        <w:t xml:space="preserve">, </w:t>
      </w:r>
      <w:r w:rsidRPr="00381237">
        <w:rPr>
          <w:i/>
          <w:iCs/>
        </w:rPr>
        <w:t>15</w:t>
      </w:r>
      <w:r w:rsidRPr="00381237">
        <w:t>, 353-375.</w:t>
      </w:r>
      <w:r>
        <w:t xml:space="preserve"> </w:t>
      </w:r>
      <w:r w:rsidR="00317920" w:rsidRPr="00834E31">
        <w:t>https://doi.org/10.1016/S0169-2070(99)00018-7</w:t>
      </w:r>
    </w:p>
    <w:p w14:paraId="4113BA27" w14:textId="591BC8FB" w:rsidR="00BE0A72" w:rsidRDefault="00BE0A72" w:rsidP="00114C52">
      <w:pPr>
        <w:spacing w:line="480" w:lineRule="auto"/>
        <w:ind w:left="720" w:hanging="720"/>
      </w:pPr>
      <w:r w:rsidRPr="00114C52">
        <w:t>Salary.com</w:t>
      </w:r>
      <w:r w:rsidR="00114C52" w:rsidRPr="00114C52">
        <w:t xml:space="preserve">. (2020, March). </w:t>
      </w:r>
      <w:r w:rsidR="00114C52" w:rsidRPr="00114C52">
        <w:rPr>
          <w:i/>
          <w:iCs/>
        </w:rPr>
        <w:t>Professor – Special education salary in the United States.</w:t>
      </w:r>
      <w:r w:rsidRPr="00114C52">
        <w:t xml:space="preserve"> </w:t>
      </w:r>
      <w:r w:rsidR="0023097D" w:rsidRPr="0023097D">
        <w:t>https://www.salary.com/research/salary/benchmark/professor-special-education-salary</w:t>
      </w:r>
    </w:p>
    <w:p w14:paraId="06107750" w14:textId="283E58BD" w:rsidR="0023097D" w:rsidRPr="0023097D" w:rsidRDefault="0023097D" w:rsidP="0023097D">
      <w:pPr>
        <w:spacing w:line="480" w:lineRule="auto"/>
        <w:ind w:left="720" w:hanging="720"/>
      </w:pPr>
      <w:r w:rsidRPr="0023097D">
        <w:t xml:space="preserve">Saleh, A., &amp; Bista, K. (2017). Examining Factors Impacting Online Survey Response Rates in Educational Research: Perceptions of Graduate Students. </w:t>
      </w:r>
      <w:r w:rsidRPr="0023097D">
        <w:rPr>
          <w:i/>
          <w:iCs/>
        </w:rPr>
        <w:t>Online Submission</w:t>
      </w:r>
      <w:r w:rsidRPr="0023097D">
        <w:t xml:space="preserve">, </w:t>
      </w:r>
      <w:r w:rsidRPr="0023097D">
        <w:rPr>
          <w:i/>
          <w:iCs/>
        </w:rPr>
        <w:t>13</w:t>
      </w:r>
      <w:r w:rsidRPr="0023097D">
        <w:t>, 63-74.</w:t>
      </w:r>
      <w:r>
        <w:t xml:space="preserve"> </w:t>
      </w:r>
      <w:r w:rsidRPr="0023097D">
        <w:t>https://eric.ed.gov/?id=ED596616</w:t>
      </w:r>
      <w:r>
        <w:t xml:space="preserve"> </w:t>
      </w:r>
    </w:p>
    <w:p w14:paraId="62DF33B9" w14:textId="77777777" w:rsidR="0023097D" w:rsidRDefault="0023097D" w:rsidP="00114C52">
      <w:pPr>
        <w:spacing w:line="480" w:lineRule="auto"/>
        <w:ind w:left="720" w:hanging="720"/>
      </w:pPr>
    </w:p>
    <w:p w14:paraId="2CD93E2A" w14:textId="77777777" w:rsidR="00BE0A72" w:rsidRPr="00034E80" w:rsidRDefault="00BE0A72" w:rsidP="00BE0A72">
      <w:pPr>
        <w:spacing w:line="480" w:lineRule="auto"/>
        <w:ind w:left="720" w:hanging="720"/>
        <w:rPr>
          <w:rStyle w:val="Hyperlink"/>
        </w:rPr>
      </w:pPr>
      <w:r w:rsidRPr="00034E80">
        <w:lastRenderedPageBreak/>
        <w:t xml:space="preserve">Sarkees-Wircenski, M., &amp; Scott, J. L. (1995). </w:t>
      </w:r>
      <w:r w:rsidRPr="00034E80">
        <w:rPr>
          <w:i/>
          <w:iCs/>
        </w:rPr>
        <w:t>Vocational special needs</w:t>
      </w:r>
      <w:r w:rsidRPr="00034E80">
        <w:t>. American Technical Publishers.</w:t>
      </w:r>
    </w:p>
    <w:p w14:paraId="25329C7D" w14:textId="77777777" w:rsidR="00BE0A72" w:rsidRPr="00034E80" w:rsidRDefault="00BE0A72" w:rsidP="00BE0A72">
      <w:pPr>
        <w:spacing w:line="480" w:lineRule="auto"/>
        <w:ind w:left="720" w:hanging="720"/>
      </w:pPr>
      <w:r w:rsidRPr="00034E80">
        <w:t xml:space="preserve">Shanley, J., Weir, C., &amp; Grigal, M. (2014). </w:t>
      </w:r>
      <w:r w:rsidRPr="00034E80">
        <w:rPr>
          <w:i/>
        </w:rPr>
        <w:t>Credential development in inclusive higher education programs serving students with intellectual disabilities</w:t>
      </w:r>
      <w:r w:rsidRPr="00034E80">
        <w:t xml:space="preserve"> (</w:t>
      </w:r>
      <w:r w:rsidRPr="00034E80">
        <w:rPr>
          <w:iCs/>
        </w:rPr>
        <w:t>Think College Insight Brief, Issue No</w:t>
      </w:r>
      <w:r w:rsidRPr="00034E80">
        <w:t xml:space="preserve">, </w:t>
      </w:r>
      <w:r w:rsidRPr="00034E80">
        <w:rPr>
          <w:iCs/>
        </w:rPr>
        <w:t>25)</w:t>
      </w:r>
      <w:r w:rsidRPr="00034E80">
        <w:t xml:space="preserve">. </w:t>
      </w:r>
    </w:p>
    <w:p w14:paraId="21AA28F9" w14:textId="77777777" w:rsidR="00BE0A72" w:rsidRPr="00034E80" w:rsidRDefault="00BE0A72" w:rsidP="00BE0A72">
      <w:pPr>
        <w:spacing w:line="480" w:lineRule="auto"/>
        <w:ind w:left="720"/>
        <w:rPr>
          <w:i/>
          <w:color w:val="000000" w:themeColor="text1"/>
        </w:rPr>
      </w:pPr>
      <w:r w:rsidRPr="00034E80">
        <w:rPr>
          <w:rStyle w:val="HTMLCite"/>
          <w:i w:val="0"/>
          <w:color w:val="000000" w:themeColor="text1"/>
        </w:rPr>
        <w:t>https://thinkcollege.net/sites/default/.../25developing%20student%20credentials_F.pdf</w:t>
      </w:r>
    </w:p>
    <w:p w14:paraId="17F2AFD4" w14:textId="435FDC1A" w:rsidR="00BE0A72" w:rsidRPr="0043291C" w:rsidRDefault="00BE0A72" w:rsidP="00BE0A72">
      <w:pPr>
        <w:spacing w:line="480" w:lineRule="auto"/>
        <w:ind w:left="720" w:hanging="720"/>
      </w:pPr>
      <w:r>
        <w:t xml:space="preserve">Shaw, M. J., Beebe, T. J., Jensen, H. L., &amp; Adlis, S. A. (2001). The use of monetary incentives in a community survey: impact on response rates, data quality, and cost. </w:t>
      </w:r>
      <w:r>
        <w:rPr>
          <w:i/>
          <w:iCs/>
        </w:rPr>
        <w:t>Health services research</w:t>
      </w:r>
      <w:r>
        <w:t xml:space="preserve">, </w:t>
      </w:r>
      <w:r>
        <w:rPr>
          <w:i/>
          <w:iCs/>
        </w:rPr>
        <w:t>35</w:t>
      </w:r>
      <w:r>
        <w:t>, 13-39.</w:t>
      </w:r>
      <w:r w:rsidR="00834E31">
        <w:t xml:space="preserve"> </w:t>
      </w:r>
      <w:r w:rsidR="00834E31" w:rsidRPr="00834E31">
        <w:t>https://www.ncbi.nlm.nih.gov/pmc/articles/PMC1089193/</w:t>
      </w:r>
      <w:r w:rsidR="00834E31">
        <w:t xml:space="preserve"> </w:t>
      </w:r>
    </w:p>
    <w:p w14:paraId="5450038C" w14:textId="3942E334" w:rsidR="00BE0A72" w:rsidRPr="00034E80" w:rsidRDefault="00BE0A72" w:rsidP="00BE0A72">
      <w:pPr>
        <w:spacing w:line="480" w:lineRule="auto"/>
        <w:ind w:left="720" w:hanging="720"/>
        <w:rPr>
          <w:rStyle w:val="Hyperlink"/>
        </w:rPr>
      </w:pPr>
      <w:r w:rsidRPr="00034E80">
        <w:rPr>
          <w:color w:val="222222"/>
          <w:shd w:val="clear" w:color="auto" w:fill="FFFFFF"/>
        </w:rPr>
        <w:t>Shaw, S. F., Madaus, J. W., &amp; Banerjee, M. (2009). Enhance access to postsecondary education for students with disabilities. </w:t>
      </w:r>
      <w:r w:rsidRPr="00034E80">
        <w:rPr>
          <w:i/>
          <w:iCs/>
          <w:color w:val="222222"/>
          <w:shd w:val="clear" w:color="auto" w:fill="FFFFFF"/>
        </w:rPr>
        <w:t>Intervention in School and Clinic</w:t>
      </w:r>
      <w:r w:rsidRPr="00034E80">
        <w:rPr>
          <w:color w:val="222222"/>
          <w:shd w:val="clear" w:color="auto" w:fill="FFFFFF"/>
        </w:rPr>
        <w:t>, </w:t>
      </w:r>
      <w:r w:rsidRPr="00034E80">
        <w:rPr>
          <w:i/>
          <w:iCs/>
          <w:color w:val="222222"/>
          <w:shd w:val="clear" w:color="auto" w:fill="FFFFFF"/>
        </w:rPr>
        <w:t>44</w:t>
      </w:r>
      <w:r w:rsidRPr="00034E80">
        <w:rPr>
          <w:color w:val="222222"/>
          <w:shd w:val="clear" w:color="auto" w:fill="FFFFFF"/>
        </w:rPr>
        <w:t xml:space="preserve">, 185-190. </w:t>
      </w:r>
      <w:r w:rsidR="00114C52" w:rsidRPr="00834E31">
        <w:rPr>
          <w:color w:val="222222"/>
          <w:shd w:val="clear" w:color="auto" w:fill="FFFFFF"/>
        </w:rPr>
        <w:t>https://doi/</w:t>
      </w:r>
      <w:r w:rsidR="00114C52" w:rsidRPr="00834E31">
        <w:rPr>
          <w:color w:val="222222"/>
        </w:rPr>
        <w:t>10.1177/1053451208326047</w:t>
      </w:r>
      <w:r w:rsidR="00114C52">
        <w:t xml:space="preserve"> </w:t>
      </w:r>
    </w:p>
    <w:p w14:paraId="1CA50028" w14:textId="77777777" w:rsidR="00BE0A72" w:rsidRDefault="00BE0A72" w:rsidP="00BE0A72">
      <w:pPr>
        <w:spacing w:line="480" w:lineRule="auto"/>
        <w:ind w:left="720" w:hanging="720"/>
      </w:pPr>
      <w:r w:rsidRPr="00034E80">
        <w:t xml:space="preserve">Shaw, S. F., Madaus, J. W., &amp; Dukes III, L. L. (2010). </w:t>
      </w:r>
      <w:r w:rsidRPr="00034E80">
        <w:rPr>
          <w:i/>
          <w:iCs/>
        </w:rPr>
        <w:t>Preparing students with disabilities for college success: A practical guide to transition planning</w:t>
      </w:r>
      <w:r w:rsidRPr="00034E80">
        <w:t xml:space="preserve">. Brookes Publishing Company. </w:t>
      </w:r>
    </w:p>
    <w:p w14:paraId="0103C066" w14:textId="377D36B3" w:rsidR="00BE0A72" w:rsidRDefault="00BE0A72" w:rsidP="00114C52">
      <w:pPr>
        <w:spacing w:line="480" w:lineRule="auto"/>
        <w:ind w:left="720" w:hanging="720"/>
      </w:pPr>
      <w:r>
        <w:t xml:space="preserve">Sitlington, P. L., &amp; Clark, G. M. (2007). The transition assessment process and IDEIA 2004. </w:t>
      </w:r>
      <w:r>
        <w:rPr>
          <w:i/>
          <w:iCs/>
        </w:rPr>
        <w:t>Assessment for Effective Intervention</w:t>
      </w:r>
      <w:r>
        <w:t xml:space="preserve">, </w:t>
      </w:r>
      <w:r>
        <w:rPr>
          <w:i/>
          <w:iCs/>
        </w:rPr>
        <w:t>32</w:t>
      </w:r>
      <w:r>
        <w:t xml:space="preserve">, 133-142. </w:t>
      </w:r>
      <w:r w:rsidR="00114C52" w:rsidRPr="00834E31">
        <w:t>https://doi.org/10.1177/15345084070320030201</w:t>
      </w:r>
    </w:p>
    <w:p w14:paraId="07F8AF92" w14:textId="77777777" w:rsidR="00BE0A72" w:rsidRDefault="00BE0A72" w:rsidP="00BE0A72">
      <w:pPr>
        <w:spacing w:line="480" w:lineRule="auto"/>
        <w:ind w:left="720" w:hanging="720"/>
      </w:pPr>
      <w:r w:rsidRPr="00034E80">
        <w:t xml:space="preserve">Sitlington, P. L., Neubert, D. A., &amp; Leconte, P. J. (1997). Transition assessment: The position of the Division on Career Development and Transition. </w:t>
      </w:r>
      <w:r w:rsidRPr="00034E80">
        <w:rPr>
          <w:i/>
          <w:iCs/>
        </w:rPr>
        <w:t>Career Development for Exceptional Individuals</w:t>
      </w:r>
      <w:r w:rsidRPr="00034E80">
        <w:t xml:space="preserve">, </w:t>
      </w:r>
      <w:r w:rsidRPr="00034E80">
        <w:rPr>
          <w:i/>
          <w:iCs/>
        </w:rPr>
        <w:t>20</w:t>
      </w:r>
      <w:r w:rsidRPr="00034E80">
        <w:t>, 69-79.</w:t>
      </w:r>
    </w:p>
    <w:p w14:paraId="6A743573" w14:textId="2A955BB7" w:rsidR="00BE0A72" w:rsidRDefault="00BE0A72" w:rsidP="00BE0A72">
      <w:pPr>
        <w:spacing w:line="480" w:lineRule="auto"/>
        <w:ind w:left="720" w:hanging="720"/>
      </w:pPr>
      <w:r w:rsidRPr="0095226B">
        <w:t xml:space="preserve">Skulmoski, G. J., Hartman, F. T., &amp; Krahn, J. (2007). The Delphi method for graduate research. </w:t>
      </w:r>
      <w:r w:rsidRPr="0095226B">
        <w:rPr>
          <w:i/>
          <w:iCs/>
        </w:rPr>
        <w:t>Journal of Information Technology Education: Research</w:t>
      </w:r>
      <w:r w:rsidRPr="0095226B">
        <w:t xml:space="preserve">, </w:t>
      </w:r>
      <w:r w:rsidRPr="0095226B">
        <w:rPr>
          <w:i/>
          <w:iCs/>
        </w:rPr>
        <w:t>6</w:t>
      </w:r>
      <w:r w:rsidRPr="0095226B">
        <w:t>, 1-21.</w:t>
      </w:r>
    </w:p>
    <w:p w14:paraId="3EEC5399" w14:textId="29279106" w:rsidR="00F836B0" w:rsidRPr="00034E80" w:rsidRDefault="00F836B0" w:rsidP="00F836B0">
      <w:pPr>
        <w:spacing w:line="480" w:lineRule="auto"/>
        <w:ind w:left="720" w:hanging="720"/>
      </w:pPr>
      <w:r w:rsidRPr="00F836B0">
        <w:rPr>
          <w:color w:val="000000"/>
        </w:rPr>
        <w:lastRenderedPageBreak/>
        <w:t>Suk, A. L., Martin, J. E., McConnell, A. E., &amp; Biles, T. L. (in press). </w:t>
      </w:r>
      <w:r w:rsidRPr="00F836B0">
        <w:t>States</w:t>
      </w:r>
      <w:r w:rsidRPr="00F836B0">
        <w:rPr>
          <w:color w:val="000000"/>
        </w:rPr>
        <w:t> decrease the age secondary transition planning must begin. Journal of Disability Policy Studies.</w:t>
      </w:r>
    </w:p>
    <w:p w14:paraId="517CA5BF" w14:textId="77777777" w:rsidR="00FF7582" w:rsidRDefault="00FF7582" w:rsidP="00FF7582">
      <w:pPr>
        <w:spacing w:line="480" w:lineRule="auto"/>
        <w:ind w:left="720" w:hanging="720"/>
      </w:pPr>
      <w:r w:rsidRPr="00034E80">
        <w:t xml:space="preserve">Test, D. W., Aspel, N. P., &amp; Everson, J. M. (2006). Best practices and future issues in transition. </w:t>
      </w:r>
      <w:r w:rsidRPr="00034E80">
        <w:rPr>
          <w:i/>
          <w:iCs/>
        </w:rPr>
        <w:t>Transition methods for youth with disabilities</w:t>
      </w:r>
      <w:r w:rsidRPr="00034E80">
        <w:t xml:space="preserve"> (pp. 32-59). Pearson.</w:t>
      </w:r>
    </w:p>
    <w:p w14:paraId="35EF6BBA" w14:textId="77777777" w:rsidR="00FF7582" w:rsidRDefault="00FF7582" w:rsidP="00FF7582">
      <w:pPr>
        <w:spacing w:line="480" w:lineRule="auto"/>
        <w:ind w:left="720" w:hanging="720"/>
      </w:pPr>
      <w:r>
        <w:t xml:space="preserve">Test, D. W., Mazzotti, V. L., Mustian, A. L., Fowler, C. H., Kortering, L., &amp; Kohler, P. (2009). Evidence-based secondary transition predictors for improving postschool outcomes for students with disabilities. </w:t>
      </w:r>
      <w:r>
        <w:rPr>
          <w:i/>
          <w:iCs/>
        </w:rPr>
        <w:t>Career Development for Exceptional Individuals</w:t>
      </w:r>
      <w:r>
        <w:t xml:space="preserve">, </w:t>
      </w:r>
      <w:r>
        <w:rPr>
          <w:i/>
          <w:iCs/>
        </w:rPr>
        <w:t>32</w:t>
      </w:r>
      <w:r>
        <w:t xml:space="preserve">, 160-181. </w:t>
      </w:r>
      <w:r w:rsidRPr="00834E31">
        <w:t>https://doi.org/10.1177/0885728809346960</w:t>
      </w:r>
    </w:p>
    <w:p w14:paraId="5C92334A" w14:textId="77777777" w:rsidR="00BE0A72" w:rsidRPr="00034E80" w:rsidRDefault="00BE0A72" w:rsidP="00BE0A72">
      <w:pPr>
        <w:spacing w:line="480" w:lineRule="auto"/>
        <w:ind w:left="720" w:hanging="720"/>
      </w:pPr>
      <w:r w:rsidRPr="00034E80">
        <w:t xml:space="preserve">Think College. (2019). </w:t>
      </w:r>
      <w:r w:rsidRPr="00034E80">
        <w:rPr>
          <w:i/>
        </w:rPr>
        <w:t>TPSID grantees?</w:t>
      </w:r>
      <w:r w:rsidRPr="00034E80">
        <w:t xml:space="preserve">  https://www.google.com/maps/d/viewer?mid=1BG48PGG_WnLwg3HN3FFCtBJ_aLY&amp;ll=45.58575413678239%2C-101.41367093749983&amp;z=3 </w:t>
      </w:r>
    </w:p>
    <w:p w14:paraId="6FC6752C" w14:textId="77777777" w:rsidR="00BE0A72" w:rsidRPr="00034E80" w:rsidRDefault="00BE0A72" w:rsidP="00BE0A72">
      <w:pPr>
        <w:spacing w:line="480" w:lineRule="auto"/>
        <w:ind w:left="720" w:hanging="720"/>
      </w:pPr>
      <w:r w:rsidRPr="00034E80">
        <w:t>Think College. (20</w:t>
      </w:r>
      <w:r>
        <w:t>20</w:t>
      </w:r>
      <w:r w:rsidRPr="00034E80">
        <w:t xml:space="preserve">). </w:t>
      </w:r>
      <w:r w:rsidRPr="00034E80">
        <w:rPr>
          <w:i/>
        </w:rPr>
        <w:t>College search.</w:t>
      </w:r>
      <w:r w:rsidRPr="00034E80">
        <w:t xml:space="preserve"> https://thinkcollege.net/college-search </w:t>
      </w:r>
    </w:p>
    <w:p w14:paraId="2B8A0A47" w14:textId="77777777" w:rsidR="00BE0A72" w:rsidRPr="00034E80" w:rsidRDefault="00BE0A72" w:rsidP="00BE0A72">
      <w:pPr>
        <w:spacing w:line="480" w:lineRule="auto"/>
        <w:ind w:left="720" w:hanging="720"/>
      </w:pPr>
      <w:r w:rsidRPr="00034E80">
        <w:t>Think College. (20</w:t>
      </w:r>
      <w:r>
        <w:t>20</w:t>
      </w:r>
      <w:r w:rsidRPr="00034E80">
        <w:t xml:space="preserve">). </w:t>
      </w:r>
      <w:r w:rsidRPr="00034E80">
        <w:rPr>
          <w:i/>
        </w:rPr>
        <w:t>What is a TPSID?</w:t>
      </w:r>
      <w:r w:rsidRPr="00034E80">
        <w:t xml:space="preserve">  https://thinkcollege.net/tpsid</w:t>
      </w:r>
    </w:p>
    <w:p w14:paraId="69B911D8" w14:textId="77777777" w:rsidR="00BE0A72" w:rsidRDefault="00BE0A72" w:rsidP="00BE0A72">
      <w:pPr>
        <w:spacing w:line="480" w:lineRule="auto"/>
        <w:ind w:left="720" w:hanging="720"/>
      </w:pPr>
      <w:r w:rsidRPr="00034E80">
        <w:t>Think College. (20</w:t>
      </w:r>
      <w:r>
        <w:t>20</w:t>
      </w:r>
      <w:r w:rsidRPr="00034E80">
        <w:t xml:space="preserve">). </w:t>
      </w:r>
      <w:r w:rsidRPr="00034E80">
        <w:rPr>
          <w:i/>
        </w:rPr>
        <w:t>What is Think College?</w:t>
      </w:r>
      <w:r w:rsidRPr="00034E80">
        <w:t xml:space="preserve">  https://thinkcollege.net/about/what-is-think-college </w:t>
      </w:r>
    </w:p>
    <w:p w14:paraId="05CAE131" w14:textId="77777777" w:rsidR="00BE0A72" w:rsidRPr="00034E80" w:rsidRDefault="00BE0A72" w:rsidP="00BE0A72">
      <w:pPr>
        <w:spacing w:line="480" w:lineRule="auto"/>
        <w:ind w:left="720" w:hanging="720"/>
      </w:pPr>
      <w:r w:rsidRPr="00034E80">
        <w:t xml:space="preserve">Thoma, C. A., &amp; Tamura, R. (2013). </w:t>
      </w:r>
      <w:r w:rsidRPr="00034E80">
        <w:rPr>
          <w:i/>
          <w:iCs/>
        </w:rPr>
        <w:t>Demystifying transition assessment</w:t>
      </w:r>
      <w:r w:rsidRPr="00034E80">
        <w:t>. Brookes Publishing Company.</w:t>
      </w:r>
    </w:p>
    <w:p w14:paraId="37DB8916" w14:textId="77777777" w:rsidR="00BE0A72" w:rsidRPr="00034E80" w:rsidRDefault="00BE0A72" w:rsidP="00BE0A72">
      <w:pPr>
        <w:spacing w:line="480" w:lineRule="auto"/>
        <w:ind w:left="720" w:hanging="720"/>
      </w:pPr>
      <w:r>
        <w:t xml:space="preserve">Tse, A. C. (1998). Comparing response rate, response speed and response quality of two methods of sending questionnaires: E-mail vs. mail. </w:t>
      </w:r>
      <w:r>
        <w:rPr>
          <w:i/>
          <w:iCs/>
        </w:rPr>
        <w:t>Market Research Society Journal</w:t>
      </w:r>
      <w:r>
        <w:t xml:space="preserve">, </w:t>
      </w:r>
      <w:r>
        <w:rPr>
          <w:i/>
          <w:iCs/>
        </w:rPr>
        <w:t>40</w:t>
      </w:r>
      <w:r>
        <w:t>, 1-12.</w:t>
      </w:r>
    </w:p>
    <w:p w14:paraId="7C26F2D8" w14:textId="55149224" w:rsidR="00BE0A72" w:rsidRDefault="00BE0A72" w:rsidP="00BE0A72">
      <w:pPr>
        <w:spacing w:line="480" w:lineRule="auto"/>
        <w:ind w:left="720" w:hanging="720"/>
        <w:rPr>
          <w:i/>
        </w:rPr>
      </w:pPr>
      <w:r w:rsidRPr="00034E80">
        <w:t xml:space="preserve">Vocational Rehabilitation Act of 1973, PL 93-112, 29 U.S.C. § 701 </w:t>
      </w:r>
      <w:r w:rsidRPr="00034E80">
        <w:rPr>
          <w:i/>
        </w:rPr>
        <w:t>et seq.</w:t>
      </w:r>
    </w:p>
    <w:p w14:paraId="11374F37" w14:textId="54DB6542" w:rsidR="00F528C9" w:rsidRPr="00F528C9" w:rsidRDefault="00F528C9" w:rsidP="00F528C9">
      <w:pPr>
        <w:spacing w:line="480" w:lineRule="auto"/>
        <w:ind w:left="720" w:hanging="720"/>
      </w:pPr>
      <w:r w:rsidRPr="00F528C9">
        <w:t xml:space="preserve">Wagner, M., Cameto, R., &amp; Newman, L. (2003). Youth with disabilities: A changing population: A report of findings from the National Longitudinal Transition Study (NLTS) and the National Longitudinal Transition Study-2 (NLTS2). </w:t>
      </w:r>
      <w:r w:rsidRPr="00F528C9">
        <w:rPr>
          <w:i/>
          <w:iCs/>
        </w:rPr>
        <w:t>Menlo Park, CA: SRI International</w:t>
      </w:r>
      <w:r>
        <w:rPr>
          <w:i/>
          <w:iCs/>
        </w:rPr>
        <w:t xml:space="preserve">. </w:t>
      </w:r>
      <w:r w:rsidRPr="00F528C9">
        <w:rPr>
          <w:i/>
          <w:iCs/>
        </w:rPr>
        <w:lastRenderedPageBreak/>
        <w:t>https://www.google.com/url?sa=t&amp;rct=j&amp;q=&amp;esrc=s&amp;source=web&amp;cd=1&amp;ved=2ahUKEwjZ_4m-n9foAhULlawKHRO4DJMQFjAAegQIARAB&amp;url=https%3A%2F%2Fnlts2.sri.com%2Freports%2F2003_04-1%2Fnlts2_report_2003_04-1_execsum.pdf&amp;usg=AOvVaw2NcF5Z-0Q4KN797vt-RNnD</w:t>
      </w:r>
      <w:r>
        <w:rPr>
          <w:i/>
          <w:iCs/>
        </w:rPr>
        <w:t xml:space="preserve"> </w:t>
      </w:r>
    </w:p>
    <w:p w14:paraId="14DD9F68" w14:textId="32A61A9E" w:rsidR="00BE0A72" w:rsidRDefault="00BE0A72" w:rsidP="00F528C9">
      <w:pPr>
        <w:spacing w:line="480" w:lineRule="auto"/>
        <w:ind w:left="720" w:hanging="720"/>
      </w:pPr>
      <w:r w:rsidRPr="00034E80">
        <w:rPr>
          <w:color w:val="222222"/>
          <w:shd w:val="clear" w:color="auto" w:fill="FFFFFF"/>
        </w:rPr>
        <w:t>Williams-Diehm, K. L., Rowe, D. A., Johnson, M. C., &amp; Guilmeus, J. F. (2018). A systematic analysis of transition coursework required for special education licensure. </w:t>
      </w:r>
      <w:r w:rsidRPr="00034E80">
        <w:rPr>
          <w:i/>
          <w:iCs/>
          <w:color w:val="222222"/>
          <w:shd w:val="clear" w:color="auto" w:fill="FFFFFF"/>
        </w:rPr>
        <w:t>Career Development and Transition for Exceptional Individuals</w:t>
      </w:r>
      <w:r w:rsidRPr="00034E80">
        <w:rPr>
          <w:color w:val="222222"/>
          <w:shd w:val="clear" w:color="auto" w:fill="FFFFFF"/>
        </w:rPr>
        <w:t>, </w:t>
      </w:r>
      <w:r w:rsidRPr="00034E80">
        <w:rPr>
          <w:i/>
          <w:iCs/>
          <w:color w:val="222222"/>
          <w:shd w:val="clear" w:color="auto" w:fill="FFFFFF"/>
        </w:rPr>
        <w:t>41</w:t>
      </w:r>
      <w:r w:rsidRPr="00034E80">
        <w:rPr>
          <w:color w:val="222222"/>
          <w:shd w:val="clear" w:color="auto" w:fill="FFFFFF"/>
        </w:rPr>
        <w:t xml:space="preserve">, 16-26. </w:t>
      </w:r>
      <w:r w:rsidR="00114C52" w:rsidRPr="00834E31">
        <w:t>https://doi.org/10.1177/2165143417742404</w:t>
      </w:r>
    </w:p>
    <w:p w14:paraId="153907D7" w14:textId="30183E4A" w:rsidR="00BE0A72" w:rsidRDefault="00BE0A72" w:rsidP="00114C52">
      <w:pPr>
        <w:spacing w:line="480" w:lineRule="auto"/>
        <w:ind w:left="720" w:hanging="720"/>
      </w:pPr>
      <w:r w:rsidRPr="004C1C5A">
        <w:t xml:space="preserve">Williams, P. L., &amp; Webb, C. (1994). The Delphi technique: </w:t>
      </w:r>
      <w:r>
        <w:t>A</w:t>
      </w:r>
      <w:r w:rsidRPr="004C1C5A">
        <w:t xml:space="preserve"> methodological discussion. </w:t>
      </w:r>
      <w:r w:rsidRPr="004C1C5A">
        <w:rPr>
          <w:i/>
          <w:iCs/>
        </w:rPr>
        <w:t xml:space="preserve">Journal of </w:t>
      </w:r>
      <w:r>
        <w:rPr>
          <w:i/>
          <w:iCs/>
        </w:rPr>
        <w:t>A</w:t>
      </w:r>
      <w:r w:rsidRPr="004C1C5A">
        <w:rPr>
          <w:i/>
          <w:iCs/>
        </w:rPr>
        <w:t xml:space="preserve">dvanced </w:t>
      </w:r>
      <w:r>
        <w:rPr>
          <w:i/>
          <w:iCs/>
        </w:rPr>
        <w:t>N</w:t>
      </w:r>
      <w:r w:rsidRPr="004C1C5A">
        <w:rPr>
          <w:i/>
          <w:iCs/>
        </w:rPr>
        <w:t>ursing</w:t>
      </w:r>
      <w:r w:rsidRPr="004C1C5A">
        <w:t xml:space="preserve">, </w:t>
      </w:r>
      <w:r w:rsidRPr="004C1C5A">
        <w:rPr>
          <w:i/>
          <w:iCs/>
        </w:rPr>
        <w:t>19</w:t>
      </w:r>
      <w:r w:rsidRPr="004C1C5A">
        <w:t>, 180-186.</w:t>
      </w:r>
      <w:r>
        <w:t xml:space="preserve"> </w:t>
      </w:r>
      <w:r w:rsidR="00114C52" w:rsidRPr="00834E31">
        <w:t>https://doi.org/10.1111/j.1365-2648.1987.tb01376.x</w:t>
      </w:r>
    </w:p>
    <w:p w14:paraId="5F4BBF4B" w14:textId="68CE2575" w:rsidR="00114C52" w:rsidRDefault="00BE0A72" w:rsidP="00114C52">
      <w:pPr>
        <w:spacing w:line="480" w:lineRule="auto"/>
        <w:ind w:left="720" w:hanging="720"/>
      </w:pPr>
      <w:r w:rsidRPr="00034E80">
        <w:t xml:space="preserve">Zirkel, P. A. (2018). An analysis of the judicial rulings for transition services under the IDEA. </w:t>
      </w:r>
      <w:r w:rsidRPr="00034E80">
        <w:rPr>
          <w:i/>
          <w:iCs/>
        </w:rPr>
        <w:t>Career Development and Transition for Exceptional Individuals</w:t>
      </w:r>
      <w:r w:rsidRPr="00034E80">
        <w:t xml:space="preserve">, </w:t>
      </w:r>
      <w:r w:rsidRPr="00034E80">
        <w:rPr>
          <w:i/>
          <w:iCs/>
        </w:rPr>
        <w:t>41</w:t>
      </w:r>
      <w:r w:rsidRPr="00034E80">
        <w:t xml:space="preserve">, 136-145. </w:t>
      </w:r>
      <w:r w:rsidR="00114C52" w:rsidRPr="00834E31">
        <w:t>https://doi.org/10.1177/2165143417732745</w:t>
      </w:r>
    </w:p>
    <w:p w14:paraId="10960A16" w14:textId="77F67AC2" w:rsidR="009634F6" w:rsidRDefault="009634F6" w:rsidP="00BE0A72"/>
    <w:p w14:paraId="793532B0" w14:textId="77777777" w:rsidR="00C95FC2" w:rsidRPr="00232F21" w:rsidRDefault="00C95FC2" w:rsidP="00232F21">
      <w:pPr>
        <w:spacing w:line="480" w:lineRule="auto"/>
        <w:ind w:left="720" w:hanging="720"/>
        <w:sectPr w:rsidR="00C95FC2" w:rsidRPr="00232F21" w:rsidSect="00A52511">
          <w:pgSz w:w="12240" w:h="15840"/>
          <w:pgMar w:top="1440" w:right="1440" w:bottom="1440" w:left="1440" w:header="720" w:footer="720" w:gutter="0"/>
          <w:pgNumType w:start="1"/>
          <w:cols w:space="720"/>
          <w:docGrid w:linePitch="360"/>
        </w:sectPr>
      </w:pPr>
    </w:p>
    <w:p w14:paraId="4F70A75B" w14:textId="71020C39" w:rsidR="00C95FC2" w:rsidRPr="00D25219" w:rsidRDefault="00C95FC2" w:rsidP="00D25219">
      <w:pPr>
        <w:pStyle w:val="Heading1"/>
        <w:jc w:val="center"/>
        <w:rPr>
          <w:sz w:val="24"/>
          <w:szCs w:val="24"/>
        </w:rPr>
      </w:pPr>
      <w:bookmarkStart w:id="162" w:name="_Toc37413906"/>
      <w:r w:rsidRPr="00D25219">
        <w:rPr>
          <w:sz w:val="24"/>
          <w:szCs w:val="24"/>
        </w:rPr>
        <w:lastRenderedPageBreak/>
        <w:t>Appendix</w:t>
      </w:r>
      <w:bookmarkEnd w:id="162"/>
      <w:r w:rsidR="00FF7582">
        <w:rPr>
          <w:sz w:val="24"/>
          <w:szCs w:val="24"/>
        </w:rPr>
        <w:t xml:space="preserve"> A</w:t>
      </w:r>
    </w:p>
    <w:p w14:paraId="670D9E8B" w14:textId="3CDD43DB" w:rsidR="009634F6" w:rsidRPr="009634F6" w:rsidRDefault="009634F6" w:rsidP="009634F6">
      <w:pPr>
        <w:rPr>
          <w:b/>
          <w:bCs/>
          <w:color w:val="000000"/>
        </w:rPr>
      </w:pPr>
      <w:r w:rsidRPr="00E43ED9">
        <w:rPr>
          <w:b/>
          <w:bCs/>
          <w:color w:val="000000"/>
        </w:rPr>
        <w:t xml:space="preserve">Table </w:t>
      </w:r>
      <w:r w:rsidR="00E43ED9" w:rsidRPr="00E43ED9">
        <w:rPr>
          <w:b/>
          <w:bCs/>
          <w:color w:val="000000"/>
        </w:rPr>
        <w:t>1</w:t>
      </w:r>
    </w:p>
    <w:p w14:paraId="10882F50" w14:textId="77777777" w:rsidR="009634F6" w:rsidRPr="006D7426" w:rsidRDefault="009634F6" w:rsidP="009634F6"/>
    <w:p w14:paraId="538BCA5B" w14:textId="4A9D5E85" w:rsidR="009634F6" w:rsidRDefault="009634F6" w:rsidP="009634F6">
      <w:pPr>
        <w:pStyle w:val="NormalWeb"/>
        <w:spacing w:before="0" w:beforeAutospacing="0" w:after="0" w:afterAutospacing="0"/>
        <w:rPr>
          <w:i/>
          <w:iCs/>
          <w:color w:val="000000"/>
        </w:rPr>
      </w:pPr>
      <w:bookmarkStart w:id="163" w:name="table1"/>
      <w:r>
        <w:rPr>
          <w:i/>
          <w:iCs/>
          <w:color w:val="000000"/>
        </w:rPr>
        <w:t xml:space="preserve">List of </w:t>
      </w:r>
      <w:r w:rsidR="00677E59">
        <w:rPr>
          <w:i/>
          <w:iCs/>
          <w:color w:val="000000"/>
        </w:rPr>
        <w:t>TPSID</w:t>
      </w:r>
      <w:r w:rsidR="00F35C01">
        <w:rPr>
          <w:i/>
          <w:iCs/>
          <w:color w:val="000000"/>
        </w:rPr>
        <w:t xml:space="preserve"> </w:t>
      </w:r>
      <w:r w:rsidR="00677E59">
        <w:rPr>
          <w:i/>
          <w:iCs/>
          <w:color w:val="000000"/>
        </w:rPr>
        <w:t xml:space="preserve">Funded </w:t>
      </w:r>
      <w:r>
        <w:rPr>
          <w:i/>
          <w:iCs/>
          <w:color w:val="000000"/>
        </w:rPr>
        <w:t>Postsecondary Programs on ThinkCollege.net</w:t>
      </w:r>
    </w:p>
    <w:bookmarkEnd w:id="163"/>
    <w:p w14:paraId="34DEEB09" w14:textId="77777777" w:rsidR="009634F6" w:rsidRDefault="009634F6" w:rsidP="009634F6">
      <w:pPr>
        <w:pStyle w:val="NormalWeb"/>
        <w:spacing w:before="0" w:beforeAutospacing="0" w:after="0" w:afterAutospacing="0"/>
      </w:pPr>
    </w:p>
    <w:tbl>
      <w:tblPr>
        <w:tblStyle w:val="TableGrid"/>
        <w:tblW w:w="17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00"/>
        <w:gridCol w:w="7470"/>
        <w:gridCol w:w="30"/>
        <w:gridCol w:w="3390"/>
        <w:gridCol w:w="4830"/>
      </w:tblGrid>
      <w:tr w:rsidR="00DF4CF5" w:rsidRPr="00FF7582" w14:paraId="077F1C67" w14:textId="7D208D61" w:rsidTr="00DF4CF5">
        <w:tc>
          <w:tcPr>
            <w:tcW w:w="1800" w:type="dxa"/>
            <w:tcBorders>
              <w:top w:val="single" w:sz="4" w:space="0" w:color="auto"/>
              <w:bottom w:val="single" w:sz="4" w:space="0" w:color="auto"/>
            </w:tcBorders>
          </w:tcPr>
          <w:p w14:paraId="66EB9A46" w14:textId="77777777" w:rsidR="00DF4CF5" w:rsidRPr="00D20A53" w:rsidRDefault="00DF4CF5" w:rsidP="00677E59">
            <w:pPr>
              <w:spacing w:line="480" w:lineRule="auto"/>
              <w:rPr>
                <w:sz w:val="22"/>
                <w:szCs w:val="22"/>
              </w:rPr>
            </w:pPr>
            <w:r w:rsidRPr="00D20A53">
              <w:rPr>
                <w:sz w:val="22"/>
                <w:szCs w:val="22"/>
              </w:rPr>
              <w:t>State</w:t>
            </w:r>
          </w:p>
        </w:tc>
        <w:tc>
          <w:tcPr>
            <w:tcW w:w="7470" w:type="dxa"/>
            <w:tcBorders>
              <w:top w:val="single" w:sz="4" w:space="0" w:color="auto"/>
              <w:bottom w:val="single" w:sz="4" w:space="0" w:color="auto"/>
            </w:tcBorders>
          </w:tcPr>
          <w:p w14:paraId="778A5FBE" w14:textId="77777777" w:rsidR="00DF4CF5" w:rsidRPr="00D20A53" w:rsidRDefault="00DF4CF5" w:rsidP="00677E59">
            <w:pPr>
              <w:spacing w:line="480" w:lineRule="auto"/>
              <w:jc w:val="center"/>
              <w:rPr>
                <w:sz w:val="22"/>
                <w:szCs w:val="22"/>
              </w:rPr>
            </w:pPr>
            <w:r w:rsidRPr="00D20A53">
              <w:rPr>
                <w:sz w:val="22"/>
                <w:szCs w:val="22"/>
              </w:rPr>
              <w:t>Program</w:t>
            </w:r>
          </w:p>
        </w:tc>
        <w:tc>
          <w:tcPr>
            <w:tcW w:w="30" w:type="dxa"/>
            <w:tcBorders>
              <w:top w:val="single" w:sz="4" w:space="0" w:color="auto"/>
              <w:bottom w:val="single" w:sz="4" w:space="0" w:color="auto"/>
            </w:tcBorders>
          </w:tcPr>
          <w:p w14:paraId="79AAE964" w14:textId="77777777" w:rsidR="00DF4CF5" w:rsidRPr="00D20A53" w:rsidRDefault="00DF4CF5" w:rsidP="00677E59">
            <w:pPr>
              <w:jc w:val="center"/>
              <w:rPr>
                <w:sz w:val="22"/>
                <w:szCs w:val="22"/>
              </w:rPr>
            </w:pPr>
          </w:p>
        </w:tc>
        <w:tc>
          <w:tcPr>
            <w:tcW w:w="3390" w:type="dxa"/>
            <w:tcBorders>
              <w:top w:val="single" w:sz="4" w:space="0" w:color="auto"/>
              <w:bottom w:val="single" w:sz="4" w:space="0" w:color="auto"/>
            </w:tcBorders>
          </w:tcPr>
          <w:p w14:paraId="128806F2" w14:textId="63B38966" w:rsidR="00DF4CF5" w:rsidRPr="00D20A53" w:rsidRDefault="00DF4CF5" w:rsidP="00677E59">
            <w:pPr>
              <w:jc w:val="center"/>
              <w:rPr>
                <w:sz w:val="22"/>
                <w:szCs w:val="22"/>
              </w:rPr>
            </w:pPr>
            <w:r w:rsidRPr="00D20A53">
              <w:rPr>
                <w:sz w:val="22"/>
                <w:szCs w:val="22"/>
              </w:rPr>
              <w:t>Year TPSID Funded</w:t>
            </w:r>
          </w:p>
        </w:tc>
        <w:tc>
          <w:tcPr>
            <w:tcW w:w="4830" w:type="dxa"/>
          </w:tcPr>
          <w:p w14:paraId="64DCB0E8" w14:textId="77777777" w:rsidR="00DF4CF5" w:rsidRPr="00D20A53" w:rsidRDefault="00DF4CF5" w:rsidP="00677E59">
            <w:pPr>
              <w:jc w:val="center"/>
              <w:rPr>
                <w:sz w:val="22"/>
                <w:szCs w:val="22"/>
              </w:rPr>
            </w:pPr>
          </w:p>
        </w:tc>
      </w:tr>
      <w:tr w:rsidR="00DF4CF5" w:rsidRPr="00FF7582" w14:paraId="0A481D10" w14:textId="017B9910" w:rsidTr="00DF4CF5">
        <w:tc>
          <w:tcPr>
            <w:tcW w:w="1800" w:type="dxa"/>
            <w:tcBorders>
              <w:top w:val="single" w:sz="4" w:space="0" w:color="auto"/>
            </w:tcBorders>
          </w:tcPr>
          <w:p w14:paraId="32714E85" w14:textId="77777777" w:rsidR="00DF4CF5" w:rsidRPr="00D20A53" w:rsidRDefault="00DF4CF5" w:rsidP="00677E59">
            <w:pPr>
              <w:rPr>
                <w:sz w:val="22"/>
                <w:szCs w:val="22"/>
              </w:rPr>
            </w:pPr>
            <w:r w:rsidRPr="00D20A53">
              <w:rPr>
                <w:sz w:val="22"/>
                <w:szCs w:val="22"/>
              </w:rPr>
              <w:t>Alabama</w:t>
            </w:r>
          </w:p>
        </w:tc>
        <w:tc>
          <w:tcPr>
            <w:tcW w:w="7470" w:type="dxa"/>
            <w:tcBorders>
              <w:top w:val="single" w:sz="4" w:space="0" w:color="auto"/>
            </w:tcBorders>
          </w:tcPr>
          <w:p w14:paraId="3FDE1983" w14:textId="77777777" w:rsidR="00DF4CF5" w:rsidRPr="00D20A53" w:rsidRDefault="00DF4CF5" w:rsidP="00677E59">
            <w:pPr>
              <w:rPr>
                <w:sz w:val="22"/>
                <w:szCs w:val="22"/>
              </w:rPr>
            </w:pPr>
            <w:r w:rsidRPr="00D20A53">
              <w:rPr>
                <w:sz w:val="22"/>
                <w:szCs w:val="22"/>
              </w:rPr>
              <w:t>Crossing Points – University of Alabama</w:t>
            </w:r>
          </w:p>
        </w:tc>
        <w:tc>
          <w:tcPr>
            <w:tcW w:w="30" w:type="dxa"/>
            <w:tcBorders>
              <w:top w:val="single" w:sz="4" w:space="0" w:color="auto"/>
            </w:tcBorders>
          </w:tcPr>
          <w:p w14:paraId="2493F6A4" w14:textId="77777777" w:rsidR="00DF4CF5" w:rsidRPr="00D20A53" w:rsidRDefault="00DF4CF5" w:rsidP="00677E59">
            <w:pPr>
              <w:jc w:val="center"/>
              <w:rPr>
                <w:sz w:val="22"/>
                <w:szCs w:val="22"/>
              </w:rPr>
            </w:pPr>
          </w:p>
        </w:tc>
        <w:tc>
          <w:tcPr>
            <w:tcW w:w="3390" w:type="dxa"/>
            <w:tcBorders>
              <w:top w:val="single" w:sz="4" w:space="0" w:color="auto"/>
            </w:tcBorders>
          </w:tcPr>
          <w:p w14:paraId="46857E39" w14:textId="2CC88B47" w:rsidR="00DF4CF5" w:rsidRPr="00D20A53" w:rsidRDefault="00DF4CF5" w:rsidP="00677E59">
            <w:pPr>
              <w:jc w:val="center"/>
              <w:rPr>
                <w:sz w:val="22"/>
                <w:szCs w:val="22"/>
              </w:rPr>
            </w:pPr>
            <w:r w:rsidRPr="00D20A53">
              <w:rPr>
                <w:sz w:val="22"/>
                <w:szCs w:val="22"/>
              </w:rPr>
              <w:t>2015</w:t>
            </w:r>
          </w:p>
        </w:tc>
        <w:tc>
          <w:tcPr>
            <w:tcW w:w="4830" w:type="dxa"/>
          </w:tcPr>
          <w:p w14:paraId="7DABBA0C" w14:textId="77777777" w:rsidR="00DF4CF5" w:rsidRPr="00D20A53" w:rsidRDefault="00DF4CF5" w:rsidP="00677E59">
            <w:pPr>
              <w:jc w:val="center"/>
              <w:rPr>
                <w:sz w:val="22"/>
                <w:szCs w:val="22"/>
              </w:rPr>
            </w:pPr>
          </w:p>
        </w:tc>
      </w:tr>
      <w:tr w:rsidR="00DF4CF5" w:rsidRPr="00FF7582" w14:paraId="1CC5F094" w14:textId="400D6A41" w:rsidTr="00DF4CF5">
        <w:tc>
          <w:tcPr>
            <w:tcW w:w="1800" w:type="dxa"/>
          </w:tcPr>
          <w:p w14:paraId="0B8FA5D0" w14:textId="77777777" w:rsidR="00DF4CF5" w:rsidRPr="00D20A53" w:rsidRDefault="00DF4CF5" w:rsidP="00677E59">
            <w:pPr>
              <w:rPr>
                <w:sz w:val="22"/>
                <w:szCs w:val="22"/>
              </w:rPr>
            </w:pPr>
          </w:p>
        </w:tc>
        <w:tc>
          <w:tcPr>
            <w:tcW w:w="7470" w:type="dxa"/>
          </w:tcPr>
          <w:p w14:paraId="20D8DC7B" w14:textId="77777777" w:rsidR="00DF4CF5" w:rsidRPr="00D20A53" w:rsidRDefault="00DF4CF5" w:rsidP="00677E59">
            <w:pPr>
              <w:rPr>
                <w:sz w:val="22"/>
                <w:szCs w:val="22"/>
              </w:rPr>
            </w:pPr>
            <w:r w:rsidRPr="00D20A53">
              <w:rPr>
                <w:sz w:val="22"/>
                <w:szCs w:val="22"/>
              </w:rPr>
              <w:t>ON 2 JSU – Jacksonville State University</w:t>
            </w:r>
          </w:p>
        </w:tc>
        <w:tc>
          <w:tcPr>
            <w:tcW w:w="30" w:type="dxa"/>
          </w:tcPr>
          <w:p w14:paraId="00666AD2" w14:textId="77777777" w:rsidR="00DF4CF5" w:rsidRPr="00D20A53" w:rsidRDefault="00DF4CF5" w:rsidP="00677E59">
            <w:pPr>
              <w:jc w:val="center"/>
              <w:rPr>
                <w:sz w:val="22"/>
                <w:szCs w:val="22"/>
              </w:rPr>
            </w:pPr>
          </w:p>
        </w:tc>
        <w:tc>
          <w:tcPr>
            <w:tcW w:w="3390" w:type="dxa"/>
          </w:tcPr>
          <w:p w14:paraId="3A8F0BD6" w14:textId="5B69AEDE" w:rsidR="00DF4CF5" w:rsidRPr="00D20A53" w:rsidRDefault="00DF4CF5" w:rsidP="00677E59">
            <w:pPr>
              <w:jc w:val="center"/>
              <w:rPr>
                <w:sz w:val="22"/>
                <w:szCs w:val="22"/>
              </w:rPr>
            </w:pPr>
            <w:r w:rsidRPr="00D20A53">
              <w:rPr>
                <w:sz w:val="22"/>
                <w:szCs w:val="22"/>
              </w:rPr>
              <w:t>2015</w:t>
            </w:r>
          </w:p>
        </w:tc>
        <w:tc>
          <w:tcPr>
            <w:tcW w:w="4830" w:type="dxa"/>
          </w:tcPr>
          <w:p w14:paraId="5DB2036C" w14:textId="77777777" w:rsidR="00DF4CF5" w:rsidRPr="00D20A53" w:rsidRDefault="00DF4CF5" w:rsidP="00677E59">
            <w:pPr>
              <w:jc w:val="center"/>
              <w:rPr>
                <w:sz w:val="22"/>
                <w:szCs w:val="22"/>
              </w:rPr>
            </w:pPr>
          </w:p>
        </w:tc>
      </w:tr>
      <w:tr w:rsidR="00DF4CF5" w:rsidRPr="00FF7582" w14:paraId="66B0F2CE" w14:textId="113A2ED6" w:rsidTr="00DF4CF5">
        <w:tc>
          <w:tcPr>
            <w:tcW w:w="1800" w:type="dxa"/>
          </w:tcPr>
          <w:p w14:paraId="70AB1D74" w14:textId="77777777" w:rsidR="00DF4CF5" w:rsidRPr="00D20A53" w:rsidRDefault="00DF4CF5" w:rsidP="00677E59">
            <w:pPr>
              <w:rPr>
                <w:sz w:val="22"/>
                <w:szCs w:val="22"/>
              </w:rPr>
            </w:pPr>
          </w:p>
        </w:tc>
        <w:tc>
          <w:tcPr>
            <w:tcW w:w="7470" w:type="dxa"/>
          </w:tcPr>
          <w:p w14:paraId="6F95D41D" w14:textId="77777777" w:rsidR="00DF4CF5" w:rsidRPr="00D20A53" w:rsidRDefault="00DF4CF5" w:rsidP="00677E59">
            <w:pPr>
              <w:rPr>
                <w:sz w:val="22"/>
                <w:szCs w:val="22"/>
              </w:rPr>
            </w:pPr>
            <w:r w:rsidRPr="00D20A53">
              <w:rPr>
                <w:sz w:val="22"/>
                <w:szCs w:val="22"/>
              </w:rPr>
              <w:t>PASSAGE USA – University of South Alabama</w:t>
            </w:r>
          </w:p>
        </w:tc>
        <w:tc>
          <w:tcPr>
            <w:tcW w:w="30" w:type="dxa"/>
          </w:tcPr>
          <w:p w14:paraId="0AC76F71" w14:textId="77777777" w:rsidR="00DF4CF5" w:rsidRPr="00D20A53" w:rsidRDefault="00DF4CF5" w:rsidP="00677E59">
            <w:pPr>
              <w:jc w:val="center"/>
              <w:rPr>
                <w:sz w:val="22"/>
                <w:szCs w:val="22"/>
              </w:rPr>
            </w:pPr>
          </w:p>
        </w:tc>
        <w:tc>
          <w:tcPr>
            <w:tcW w:w="3390" w:type="dxa"/>
          </w:tcPr>
          <w:p w14:paraId="61F748CE" w14:textId="741CAA8A" w:rsidR="00DF4CF5" w:rsidRPr="00D20A53" w:rsidRDefault="00DF4CF5" w:rsidP="00677E59">
            <w:pPr>
              <w:jc w:val="center"/>
              <w:rPr>
                <w:sz w:val="22"/>
                <w:szCs w:val="22"/>
              </w:rPr>
            </w:pPr>
            <w:r w:rsidRPr="00D20A53">
              <w:rPr>
                <w:sz w:val="22"/>
                <w:szCs w:val="22"/>
              </w:rPr>
              <w:t>2015</w:t>
            </w:r>
          </w:p>
        </w:tc>
        <w:tc>
          <w:tcPr>
            <w:tcW w:w="4830" w:type="dxa"/>
          </w:tcPr>
          <w:p w14:paraId="0023911A" w14:textId="77777777" w:rsidR="00DF4CF5" w:rsidRPr="00D20A53" w:rsidRDefault="00DF4CF5" w:rsidP="00677E59">
            <w:pPr>
              <w:jc w:val="center"/>
              <w:rPr>
                <w:sz w:val="22"/>
                <w:szCs w:val="22"/>
              </w:rPr>
            </w:pPr>
          </w:p>
        </w:tc>
      </w:tr>
      <w:tr w:rsidR="00DF4CF5" w:rsidRPr="00FF7582" w14:paraId="5B1C9480" w14:textId="6F823F40" w:rsidTr="00DF4CF5">
        <w:tc>
          <w:tcPr>
            <w:tcW w:w="1800" w:type="dxa"/>
          </w:tcPr>
          <w:p w14:paraId="675C4099" w14:textId="77777777" w:rsidR="00DF4CF5" w:rsidRPr="00D20A53" w:rsidRDefault="00DF4CF5" w:rsidP="00677E59">
            <w:pPr>
              <w:rPr>
                <w:sz w:val="22"/>
                <w:szCs w:val="22"/>
              </w:rPr>
            </w:pPr>
            <w:r w:rsidRPr="00D20A53">
              <w:rPr>
                <w:sz w:val="22"/>
                <w:szCs w:val="22"/>
              </w:rPr>
              <w:t>Alaska</w:t>
            </w:r>
          </w:p>
        </w:tc>
        <w:tc>
          <w:tcPr>
            <w:tcW w:w="7470" w:type="dxa"/>
          </w:tcPr>
          <w:p w14:paraId="59270E63" w14:textId="77777777" w:rsidR="00DF4CF5" w:rsidRPr="00D20A53" w:rsidRDefault="00DF4CF5" w:rsidP="00677E59">
            <w:pPr>
              <w:rPr>
                <w:sz w:val="22"/>
                <w:szCs w:val="22"/>
              </w:rPr>
            </w:pPr>
            <w:r w:rsidRPr="00D20A53">
              <w:rPr>
                <w:sz w:val="22"/>
                <w:szCs w:val="22"/>
              </w:rPr>
              <w:t>TAPESTRY – University of Alaska, Anchorage</w:t>
            </w:r>
          </w:p>
        </w:tc>
        <w:tc>
          <w:tcPr>
            <w:tcW w:w="30" w:type="dxa"/>
          </w:tcPr>
          <w:p w14:paraId="5F630EBF" w14:textId="77777777" w:rsidR="00DF4CF5" w:rsidRPr="00D20A53" w:rsidRDefault="00DF4CF5" w:rsidP="00677E59">
            <w:pPr>
              <w:jc w:val="center"/>
              <w:rPr>
                <w:sz w:val="22"/>
                <w:szCs w:val="22"/>
              </w:rPr>
            </w:pPr>
          </w:p>
        </w:tc>
        <w:tc>
          <w:tcPr>
            <w:tcW w:w="3390" w:type="dxa"/>
          </w:tcPr>
          <w:p w14:paraId="4A5FDFE1" w14:textId="200AF4EE" w:rsidR="00DF4CF5" w:rsidRPr="00D20A53" w:rsidRDefault="00DF4CF5" w:rsidP="00677E59">
            <w:pPr>
              <w:jc w:val="center"/>
              <w:rPr>
                <w:sz w:val="22"/>
                <w:szCs w:val="22"/>
              </w:rPr>
            </w:pPr>
            <w:r w:rsidRPr="00D20A53">
              <w:rPr>
                <w:sz w:val="22"/>
                <w:szCs w:val="22"/>
              </w:rPr>
              <w:t>2010</w:t>
            </w:r>
          </w:p>
        </w:tc>
        <w:tc>
          <w:tcPr>
            <w:tcW w:w="4830" w:type="dxa"/>
          </w:tcPr>
          <w:p w14:paraId="72C16BEA" w14:textId="77777777" w:rsidR="00DF4CF5" w:rsidRPr="00D20A53" w:rsidRDefault="00DF4CF5" w:rsidP="00677E59">
            <w:pPr>
              <w:jc w:val="center"/>
              <w:rPr>
                <w:sz w:val="22"/>
                <w:szCs w:val="22"/>
              </w:rPr>
            </w:pPr>
          </w:p>
        </w:tc>
      </w:tr>
      <w:tr w:rsidR="00DF4CF5" w:rsidRPr="00FF7582" w14:paraId="38505028" w14:textId="0155ED5E" w:rsidTr="00DF4CF5">
        <w:tc>
          <w:tcPr>
            <w:tcW w:w="1800" w:type="dxa"/>
          </w:tcPr>
          <w:p w14:paraId="7279E390" w14:textId="77777777" w:rsidR="00DF4CF5" w:rsidRPr="00D20A53" w:rsidRDefault="00DF4CF5" w:rsidP="00677E59">
            <w:pPr>
              <w:rPr>
                <w:sz w:val="22"/>
                <w:szCs w:val="22"/>
              </w:rPr>
            </w:pPr>
            <w:r w:rsidRPr="00D20A53">
              <w:rPr>
                <w:sz w:val="22"/>
                <w:szCs w:val="22"/>
              </w:rPr>
              <w:t>Arizona</w:t>
            </w:r>
          </w:p>
        </w:tc>
        <w:tc>
          <w:tcPr>
            <w:tcW w:w="7470" w:type="dxa"/>
          </w:tcPr>
          <w:p w14:paraId="491C0F30" w14:textId="5EC54754" w:rsidR="00DF4CF5" w:rsidRPr="00D20A53" w:rsidRDefault="00DF4CF5" w:rsidP="00677E59">
            <w:pPr>
              <w:rPr>
                <w:sz w:val="22"/>
                <w:szCs w:val="22"/>
              </w:rPr>
            </w:pPr>
            <w:r w:rsidRPr="00D20A53">
              <w:rPr>
                <w:sz w:val="22"/>
                <w:szCs w:val="22"/>
              </w:rPr>
              <w:t>Project FOCUS – University of Arizona</w:t>
            </w:r>
          </w:p>
        </w:tc>
        <w:tc>
          <w:tcPr>
            <w:tcW w:w="30" w:type="dxa"/>
          </w:tcPr>
          <w:p w14:paraId="1E17FD9E" w14:textId="77777777" w:rsidR="00DF4CF5" w:rsidRPr="00D20A53" w:rsidRDefault="00DF4CF5" w:rsidP="00677E59">
            <w:pPr>
              <w:jc w:val="center"/>
              <w:rPr>
                <w:sz w:val="22"/>
                <w:szCs w:val="22"/>
              </w:rPr>
            </w:pPr>
          </w:p>
        </w:tc>
        <w:tc>
          <w:tcPr>
            <w:tcW w:w="3390" w:type="dxa"/>
          </w:tcPr>
          <w:p w14:paraId="547F7249" w14:textId="7639AFBE" w:rsidR="00DF4CF5" w:rsidRPr="00D20A53" w:rsidRDefault="00DF4CF5" w:rsidP="00677E59">
            <w:pPr>
              <w:jc w:val="center"/>
              <w:rPr>
                <w:sz w:val="22"/>
                <w:szCs w:val="22"/>
              </w:rPr>
            </w:pPr>
            <w:r w:rsidRPr="00D20A53">
              <w:rPr>
                <w:sz w:val="22"/>
                <w:szCs w:val="22"/>
              </w:rPr>
              <w:t>2010</w:t>
            </w:r>
          </w:p>
        </w:tc>
        <w:tc>
          <w:tcPr>
            <w:tcW w:w="4830" w:type="dxa"/>
          </w:tcPr>
          <w:p w14:paraId="587FDE47" w14:textId="77777777" w:rsidR="00DF4CF5" w:rsidRPr="00D20A53" w:rsidRDefault="00DF4CF5" w:rsidP="00677E59">
            <w:pPr>
              <w:jc w:val="center"/>
              <w:rPr>
                <w:sz w:val="22"/>
                <w:szCs w:val="22"/>
              </w:rPr>
            </w:pPr>
          </w:p>
        </w:tc>
      </w:tr>
      <w:tr w:rsidR="00DF4CF5" w:rsidRPr="00FF7582" w14:paraId="53782FC7" w14:textId="3C7F2D4D" w:rsidTr="00DF4CF5">
        <w:tc>
          <w:tcPr>
            <w:tcW w:w="1800" w:type="dxa"/>
          </w:tcPr>
          <w:p w14:paraId="7C1FEF1C" w14:textId="443457E2" w:rsidR="00DF4CF5" w:rsidRPr="00D20A53" w:rsidRDefault="00DF4CF5" w:rsidP="00677E59">
            <w:pPr>
              <w:rPr>
                <w:sz w:val="22"/>
                <w:szCs w:val="22"/>
              </w:rPr>
            </w:pPr>
            <w:r w:rsidRPr="00D20A53">
              <w:rPr>
                <w:sz w:val="22"/>
                <w:szCs w:val="22"/>
              </w:rPr>
              <w:t>California</w:t>
            </w:r>
          </w:p>
        </w:tc>
        <w:tc>
          <w:tcPr>
            <w:tcW w:w="7470" w:type="dxa"/>
          </w:tcPr>
          <w:p w14:paraId="70250A8B" w14:textId="78133007" w:rsidR="00DF4CF5" w:rsidRPr="00D20A53" w:rsidRDefault="00DF4CF5" w:rsidP="00C0398C">
            <w:pPr>
              <w:rPr>
                <w:sz w:val="22"/>
                <w:szCs w:val="22"/>
              </w:rPr>
            </w:pPr>
            <w:r w:rsidRPr="00D20A53">
              <w:rPr>
                <w:sz w:val="22"/>
                <w:szCs w:val="22"/>
              </w:rPr>
              <w:t>Wayfinders - California State University Fresno</w:t>
            </w:r>
          </w:p>
        </w:tc>
        <w:tc>
          <w:tcPr>
            <w:tcW w:w="30" w:type="dxa"/>
          </w:tcPr>
          <w:p w14:paraId="79604FBB" w14:textId="77777777" w:rsidR="00DF4CF5" w:rsidRPr="00D20A53" w:rsidRDefault="00DF4CF5" w:rsidP="00677E59">
            <w:pPr>
              <w:jc w:val="center"/>
              <w:rPr>
                <w:sz w:val="22"/>
                <w:szCs w:val="22"/>
              </w:rPr>
            </w:pPr>
          </w:p>
        </w:tc>
        <w:tc>
          <w:tcPr>
            <w:tcW w:w="3390" w:type="dxa"/>
          </w:tcPr>
          <w:p w14:paraId="58125C9F" w14:textId="196957F7" w:rsidR="00DF4CF5" w:rsidRPr="00D20A53" w:rsidRDefault="00DF4CF5" w:rsidP="00677E59">
            <w:pPr>
              <w:jc w:val="center"/>
              <w:rPr>
                <w:sz w:val="22"/>
                <w:szCs w:val="22"/>
              </w:rPr>
            </w:pPr>
            <w:r w:rsidRPr="00D20A53">
              <w:rPr>
                <w:sz w:val="22"/>
                <w:szCs w:val="22"/>
              </w:rPr>
              <w:t>2010, 2015</w:t>
            </w:r>
          </w:p>
        </w:tc>
        <w:tc>
          <w:tcPr>
            <w:tcW w:w="4830" w:type="dxa"/>
          </w:tcPr>
          <w:p w14:paraId="75F9AA4D" w14:textId="77777777" w:rsidR="00DF4CF5" w:rsidRPr="00D20A53" w:rsidRDefault="00DF4CF5" w:rsidP="00677E59">
            <w:pPr>
              <w:jc w:val="center"/>
              <w:rPr>
                <w:sz w:val="22"/>
                <w:szCs w:val="22"/>
              </w:rPr>
            </w:pPr>
          </w:p>
        </w:tc>
      </w:tr>
      <w:tr w:rsidR="00DF4CF5" w:rsidRPr="00FF7582" w14:paraId="31E730A6" w14:textId="0607492F" w:rsidTr="00DF4CF5">
        <w:tc>
          <w:tcPr>
            <w:tcW w:w="1800" w:type="dxa"/>
          </w:tcPr>
          <w:p w14:paraId="44CDD456" w14:textId="56528D52" w:rsidR="00DF4CF5" w:rsidRPr="00D20A53" w:rsidRDefault="00DF4CF5" w:rsidP="00677E59">
            <w:pPr>
              <w:rPr>
                <w:sz w:val="22"/>
                <w:szCs w:val="22"/>
              </w:rPr>
            </w:pPr>
            <w:r w:rsidRPr="00D20A53">
              <w:rPr>
                <w:sz w:val="22"/>
                <w:szCs w:val="22"/>
              </w:rPr>
              <w:t>Colorado</w:t>
            </w:r>
          </w:p>
        </w:tc>
        <w:tc>
          <w:tcPr>
            <w:tcW w:w="7470" w:type="dxa"/>
          </w:tcPr>
          <w:p w14:paraId="2757C86D" w14:textId="6080DB79" w:rsidR="00DF4CF5" w:rsidRPr="00D20A53" w:rsidRDefault="00DF4CF5" w:rsidP="00677E59">
            <w:pPr>
              <w:rPr>
                <w:sz w:val="22"/>
                <w:szCs w:val="22"/>
              </w:rPr>
            </w:pPr>
            <w:r w:rsidRPr="00D20A53">
              <w:rPr>
                <w:sz w:val="22"/>
                <w:szCs w:val="22"/>
              </w:rPr>
              <w:t>CHOICES – Colorado State University</w:t>
            </w:r>
          </w:p>
        </w:tc>
        <w:tc>
          <w:tcPr>
            <w:tcW w:w="30" w:type="dxa"/>
          </w:tcPr>
          <w:p w14:paraId="669D932B" w14:textId="77777777" w:rsidR="00DF4CF5" w:rsidRPr="00D20A53" w:rsidRDefault="00DF4CF5" w:rsidP="00C0398C">
            <w:pPr>
              <w:jc w:val="center"/>
              <w:rPr>
                <w:sz w:val="22"/>
                <w:szCs w:val="22"/>
              </w:rPr>
            </w:pPr>
          </w:p>
        </w:tc>
        <w:tc>
          <w:tcPr>
            <w:tcW w:w="3390" w:type="dxa"/>
          </w:tcPr>
          <w:p w14:paraId="6DB0C7A0" w14:textId="7EDFB131" w:rsidR="00DF4CF5" w:rsidRPr="00D20A53" w:rsidRDefault="00DF4CF5" w:rsidP="00C0398C">
            <w:pPr>
              <w:jc w:val="center"/>
              <w:rPr>
                <w:sz w:val="22"/>
                <w:szCs w:val="22"/>
              </w:rPr>
            </w:pPr>
            <w:r w:rsidRPr="00D20A53">
              <w:rPr>
                <w:sz w:val="22"/>
                <w:szCs w:val="22"/>
              </w:rPr>
              <w:t>2010, 2015</w:t>
            </w:r>
          </w:p>
        </w:tc>
        <w:tc>
          <w:tcPr>
            <w:tcW w:w="4830" w:type="dxa"/>
          </w:tcPr>
          <w:p w14:paraId="608F3144" w14:textId="77777777" w:rsidR="00DF4CF5" w:rsidRPr="00D20A53" w:rsidRDefault="00DF4CF5" w:rsidP="00C0398C">
            <w:pPr>
              <w:jc w:val="center"/>
              <w:rPr>
                <w:sz w:val="22"/>
                <w:szCs w:val="22"/>
              </w:rPr>
            </w:pPr>
          </w:p>
        </w:tc>
      </w:tr>
      <w:tr w:rsidR="00DF4CF5" w:rsidRPr="00FF7582" w14:paraId="7D6CD2A2" w14:textId="7061E973" w:rsidTr="00DF4CF5">
        <w:tc>
          <w:tcPr>
            <w:tcW w:w="1800" w:type="dxa"/>
          </w:tcPr>
          <w:p w14:paraId="0D421CF6" w14:textId="31A948B7" w:rsidR="00DF4CF5" w:rsidRPr="00D20A53" w:rsidRDefault="00DF4CF5" w:rsidP="00677E59">
            <w:pPr>
              <w:rPr>
                <w:sz w:val="22"/>
                <w:szCs w:val="22"/>
              </w:rPr>
            </w:pPr>
            <w:r w:rsidRPr="00D20A53">
              <w:rPr>
                <w:sz w:val="22"/>
                <w:szCs w:val="22"/>
              </w:rPr>
              <w:t>Florida</w:t>
            </w:r>
          </w:p>
        </w:tc>
        <w:tc>
          <w:tcPr>
            <w:tcW w:w="7470" w:type="dxa"/>
          </w:tcPr>
          <w:p w14:paraId="3C5DB5E0" w14:textId="4573F357" w:rsidR="00DF4CF5" w:rsidRPr="00D20A53" w:rsidRDefault="00DF4CF5" w:rsidP="00677E59">
            <w:pPr>
              <w:rPr>
                <w:sz w:val="22"/>
                <w:szCs w:val="22"/>
              </w:rPr>
            </w:pPr>
            <w:r w:rsidRPr="00D20A53">
              <w:rPr>
                <w:sz w:val="22"/>
                <w:szCs w:val="22"/>
              </w:rPr>
              <w:t>Eagle Connections – Tallahassee Community College</w:t>
            </w:r>
          </w:p>
        </w:tc>
        <w:tc>
          <w:tcPr>
            <w:tcW w:w="30" w:type="dxa"/>
          </w:tcPr>
          <w:p w14:paraId="65B8458D" w14:textId="77777777" w:rsidR="00DF4CF5" w:rsidRPr="00D20A53" w:rsidRDefault="00DF4CF5" w:rsidP="00677E59">
            <w:pPr>
              <w:jc w:val="center"/>
              <w:rPr>
                <w:sz w:val="22"/>
                <w:szCs w:val="22"/>
              </w:rPr>
            </w:pPr>
          </w:p>
        </w:tc>
        <w:tc>
          <w:tcPr>
            <w:tcW w:w="3390" w:type="dxa"/>
          </w:tcPr>
          <w:p w14:paraId="7217282A" w14:textId="4623C7E4" w:rsidR="00DF4CF5" w:rsidRPr="00D20A53" w:rsidRDefault="00DF4CF5" w:rsidP="00677E59">
            <w:pPr>
              <w:jc w:val="center"/>
              <w:rPr>
                <w:sz w:val="22"/>
                <w:szCs w:val="22"/>
              </w:rPr>
            </w:pPr>
            <w:r w:rsidRPr="00D20A53">
              <w:rPr>
                <w:sz w:val="22"/>
                <w:szCs w:val="22"/>
              </w:rPr>
              <w:t>*</w:t>
            </w:r>
          </w:p>
        </w:tc>
        <w:tc>
          <w:tcPr>
            <w:tcW w:w="4830" w:type="dxa"/>
          </w:tcPr>
          <w:p w14:paraId="7745C242" w14:textId="77777777" w:rsidR="00DF4CF5" w:rsidRPr="00D20A53" w:rsidRDefault="00DF4CF5" w:rsidP="00677E59">
            <w:pPr>
              <w:jc w:val="center"/>
              <w:rPr>
                <w:sz w:val="22"/>
                <w:szCs w:val="22"/>
              </w:rPr>
            </w:pPr>
          </w:p>
        </w:tc>
      </w:tr>
      <w:tr w:rsidR="00DF4CF5" w:rsidRPr="00FF7582" w14:paraId="2E5E9504" w14:textId="4A3A43F4" w:rsidTr="00DF4CF5">
        <w:tc>
          <w:tcPr>
            <w:tcW w:w="1800" w:type="dxa"/>
          </w:tcPr>
          <w:p w14:paraId="52D988F6" w14:textId="77777777" w:rsidR="00DF4CF5" w:rsidRPr="00D20A53" w:rsidRDefault="00DF4CF5" w:rsidP="00677E59">
            <w:pPr>
              <w:rPr>
                <w:sz w:val="22"/>
                <w:szCs w:val="22"/>
              </w:rPr>
            </w:pPr>
          </w:p>
        </w:tc>
        <w:tc>
          <w:tcPr>
            <w:tcW w:w="7470" w:type="dxa"/>
          </w:tcPr>
          <w:p w14:paraId="7E6825CC" w14:textId="7A0C5A2B" w:rsidR="00DF4CF5" w:rsidRPr="00D20A53" w:rsidRDefault="00DF4CF5" w:rsidP="00677E59">
            <w:pPr>
              <w:rPr>
                <w:sz w:val="22"/>
                <w:szCs w:val="22"/>
              </w:rPr>
            </w:pPr>
            <w:r w:rsidRPr="00D20A53">
              <w:rPr>
                <w:sz w:val="22"/>
                <w:szCs w:val="22"/>
              </w:rPr>
              <w:t>FIU Embrace LIFE &amp; PLUS – Florida International University</w:t>
            </w:r>
          </w:p>
        </w:tc>
        <w:tc>
          <w:tcPr>
            <w:tcW w:w="30" w:type="dxa"/>
          </w:tcPr>
          <w:p w14:paraId="66CF81E5" w14:textId="77777777" w:rsidR="00DF4CF5" w:rsidRPr="00D20A53" w:rsidRDefault="00DF4CF5" w:rsidP="00677E59">
            <w:pPr>
              <w:jc w:val="center"/>
              <w:rPr>
                <w:sz w:val="22"/>
                <w:szCs w:val="22"/>
              </w:rPr>
            </w:pPr>
          </w:p>
        </w:tc>
        <w:tc>
          <w:tcPr>
            <w:tcW w:w="3390" w:type="dxa"/>
          </w:tcPr>
          <w:p w14:paraId="7C7EFA8B" w14:textId="69511640" w:rsidR="00DF4CF5" w:rsidRPr="00D20A53" w:rsidRDefault="00DF4CF5" w:rsidP="00677E59">
            <w:pPr>
              <w:jc w:val="center"/>
              <w:rPr>
                <w:sz w:val="22"/>
                <w:szCs w:val="22"/>
              </w:rPr>
            </w:pPr>
            <w:r w:rsidRPr="00D20A53">
              <w:rPr>
                <w:sz w:val="22"/>
                <w:szCs w:val="22"/>
              </w:rPr>
              <w:t>2015</w:t>
            </w:r>
          </w:p>
        </w:tc>
        <w:tc>
          <w:tcPr>
            <w:tcW w:w="4830" w:type="dxa"/>
          </w:tcPr>
          <w:p w14:paraId="384DC9B9" w14:textId="77777777" w:rsidR="00DF4CF5" w:rsidRPr="00D20A53" w:rsidRDefault="00DF4CF5" w:rsidP="00677E59">
            <w:pPr>
              <w:jc w:val="center"/>
              <w:rPr>
                <w:sz w:val="22"/>
                <w:szCs w:val="22"/>
              </w:rPr>
            </w:pPr>
          </w:p>
        </w:tc>
      </w:tr>
      <w:tr w:rsidR="00DF4CF5" w:rsidRPr="00FF7582" w14:paraId="32F9B9F3" w14:textId="1B408F22" w:rsidTr="00DF4CF5">
        <w:tc>
          <w:tcPr>
            <w:tcW w:w="1800" w:type="dxa"/>
          </w:tcPr>
          <w:p w14:paraId="7D87914B" w14:textId="77777777" w:rsidR="00DF4CF5" w:rsidRPr="00D20A53" w:rsidRDefault="00DF4CF5" w:rsidP="00677E59">
            <w:pPr>
              <w:rPr>
                <w:sz w:val="22"/>
                <w:szCs w:val="22"/>
              </w:rPr>
            </w:pPr>
          </w:p>
        </w:tc>
        <w:tc>
          <w:tcPr>
            <w:tcW w:w="7470" w:type="dxa"/>
          </w:tcPr>
          <w:p w14:paraId="5DB7CF48" w14:textId="0A84A728" w:rsidR="00DF4CF5" w:rsidRPr="00D20A53" w:rsidRDefault="00DF4CF5" w:rsidP="00677E59">
            <w:pPr>
              <w:rPr>
                <w:sz w:val="22"/>
                <w:szCs w:val="22"/>
              </w:rPr>
            </w:pPr>
            <w:r w:rsidRPr="00D20A53">
              <w:rPr>
                <w:sz w:val="22"/>
                <w:szCs w:val="22"/>
              </w:rPr>
              <w:t>Inclusive Education Services – University of Central Florida</w:t>
            </w:r>
          </w:p>
        </w:tc>
        <w:tc>
          <w:tcPr>
            <w:tcW w:w="30" w:type="dxa"/>
          </w:tcPr>
          <w:p w14:paraId="27E9937E" w14:textId="77777777" w:rsidR="00DF4CF5" w:rsidRPr="00D20A53" w:rsidRDefault="00DF4CF5" w:rsidP="00677E59">
            <w:pPr>
              <w:jc w:val="center"/>
              <w:rPr>
                <w:sz w:val="22"/>
                <w:szCs w:val="22"/>
              </w:rPr>
            </w:pPr>
          </w:p>
        </w:tc>
        <w:tc>
          <w:tcPr>
            <w:tcW w:w="3390" w:type="dxa"/>
          </w:tcPr>
          <w:p w14:paraId="6F97F0B1" w14:textId="41B71691" w:rsidR="00DF4CF5" w:rsidRPr="00D20A53" w:rsidRDefault="00DF4CF5" w:rsidP="00677E59">
            <w:pPr>
              <w:jc w:val="center"/>
              <w:rPr>
                <w:sz w:val="22"/>
                <w:szCs w:val="22"/>
              </w:rPr>
            </w:pPr>
            <w:r w:rsidRPr="00D20A53">
              <w:rPr>
                <w:sz w:val="22"/>
                <w:szCs w:val="22"/>
              </w:rPr>
              <w:t>2015</w:t>
            </w:r>
          </w:p>
        </w:tc>
        <w:tc>
          <w:tcPr>
            <w:tcW w:w="4830" w:type="dxa"/>
          </w:tcPr>
          <w:p w14:paraId="16BFC56D" w14:textId="77777777" w:rsidR="00DF4CF5" w:rsidRPr="00D20A53" w:rsidRDefault="00DF4CF5" w:rsidP="00677E59">
            <w:pPr>
              <w:jc w:val="center"/>
              <w:rPr>
                <w:sz w:val="22"/>
                <w:szCs w:val="22"/>
              </w:rPr>
            </w:pPr>
          </w:p>
        </w:tc>
      </w:tr>
      <w:tr w:rsidR="00DF4CF5" w:rsidRPr="00FF7582" w14:paraId="13733832" w14:textId="5605914E" w:rsidTr="00DF4CF5">
        <w:tc>
          <w:tcPr>
            <w:tcW w:w="1800" w:type="dxa"/>
          </w:tcPr>
          <w:p w14:paraId="315F7EAA" w14:textId="17C817B1" w:rsidR="00DF4CF5" w:rsidRPr="00D20A53" w:rsidRDefault="00DF4CF5" w:rsidP="00677E59">
            <w:pPr>
              <w:rPr>
                <w:sz w:val="22"/>
                <w:szCs w:val="22"/>
              </w:rPr>
            </w:pPr>
          </w:p>
        </w:tc>
        <w:tc>
          <w:tcPr>
            <w:tcW w:w="7470" w:type="dxa"/>
          </w:tcPr>
          <w:p w14:paraId="378AFC00" w14:textId="5226E0B7" w:rsidR="00DF4CF5" w:rsidRPr="00D20A53" w:rsidRDefault="00DF4CF5" w:rsidP="00677E59">
            <w:pPr>
              <w:rPr>
                <w:sz w:val="22"/>
                <w:szCs w:val="22"/>
              </w:rPr>
            </w:pPr>
            <w:r w:rsidRPr="00D20A53">
              <w:rPr>
                <w:sz w:val="22"/>
                <w:szCs w:val="22"/>
              </w:rPr>
              <w:t>Project STAGE – Indian River State College</w:t>
            </w:r>
          </w:p>
        </w:tc>
        <w:tc>
          <w:tcPr>
            <w:tcW w:w="30" w:type="dxa"/>
          </w:tcPr>
          <w:p w14:paraId="1B736B18" w14:textId="77777777" w:rsidR="00DF4CF5" w:rsidRPr="00D20A53" w:rsidRDefault="00DF4CF5" w:rsidP="00677E59">
            <w:pPr>
              <w:jc w:val="center"/>
              <w:rPr>
                <w:sz w:val="22"/>
                <w:szCs w:val="22"/>
              </w:rPr>
            </w:pPr>
          </w:p>
        </w:tc>
        <w:tc>
          <w:tcPr>
            <w:tcW w:w="3390" w:type="dxa"/>
          </w:tcPr>
          <w:p w14:paraId="69F26756" w14:textId="46CC01F2" w:rsidR="00DF4CF5" w:rsidRPr="00D20A53" w:rsidRDefault="00DF4CF5" w:rsidP="00677E59">
            <w:pPr>
              <w:jc w:val="center"/>
              <w:rPr>
                <w:sz w:val="22"/>
                <w:szCs w:val="22"/>
              </w:rPr>
            </w:pPr>
            <w:r w:rsidRPr="00D20A53">
              <w:rPr>
                <w:sz w:val="22"/>
                <w:szCs w:val="22"/>
              </w:rPr>
              <w:t>*</w:t>
            </w:r>
          </w:p>
        </w:tc>
        <w:tc>
          <w:tcPr>
            <w:tcW w:w="4830" w:type="dxa"/>
          </w:tcPr>
          <w:p w14:paraId="2EA44BB5" w14:textId="77777777" w:rsidR="00DF4CF5" w:rsidRPr="00D20A53" w:rsidRDefault="00DF4CF5" w:rsidP="00677E59">
            <w:pPr>
              <w:jc w:val="center"/>
              <w:rPr>
                <w:sz w:val="22"/>
                <w:szCs w:val="22"/>
              </w:rPr>
            </w:pPr>
          </w:p>
        </w:tc>
      </w:tr>
      <w:tr w:rsidR="00DF4CF5" w:rsidRPr="00FF7582" w14:paraId="6CAD5B2D" w14:textId="6FF92795" w:rsidTr="00DF4CF5">
        <w:tc>
          <w:tcPr>
            <w:tcW w:w="1800" w:type="dxa"/>
          </w:tcPr>
          <w:p w14:paraId="463F837F" w14:textId="77777777" w:rsidR="00DF4CF5" w:rsidRPr="00D20A53" w:rsidRDefault="00DF4CF5" w:rsidP="00677E59">
            <w:pPr>
              <w:rPr>
                <w:sz w:val="22"/>
                <w:szCs w:val="22"/>
              </w:rPr>
            </w:pPr>
          </w:p>
        </w:tc>
        <w:tc>
          <w:tcPr>
            <w:tcW w:w="7470" w:type="dxa"/>
          </w:tcPr>
          <w:p w14:paraId="0DA474DC" w14:textId="4BDEFE34" w:rsidR="00DF4CF5" w:rsidRPr="00D20A53" w:rsidRDefault="00DF4CF5" w:rsidP="00677E59">
            <w:pPr>
              <w:rPr>
                <w:sz w:val="22"/>
                <w:szCs w:val="22"/>
              </w:rPr>
            </w:pPr>
            <w:r w:rsidRPr="00D20A53">
              <w:rPr>
                <w:sz w:val="22"/>
                <w:szCs w:val="22"/>
              </w:rPr>
              <w:t>VERTICAL/Achieve – Florida State College at Jacksonville</w:t>
            </w:r>
          </w:p>
        </w:tc>
        <w:tc>
          <w:tcPr>
            <w:tcW w:w="30" w:type="dxa"/>
          </w:tcPr>
          <w:p w14:paraId="78A2F842" w14:textId="77777777" w:rsidR="00DF4CF5" w:rsidRPr="00D20A53" w:rsidRDefault="00DF4CF5" w:rsidP="00677E59">
            <w:pPr>
              <w:jc w:val="center"/>
              <w:rPr>
                <w:sz w:val="22"/>
                <w:szCs w:val="22"/>
              </w:rPr>
            </w:pPr>
          </w:p>
        </w:tc>
        <w:tc>
          <w:tcPr>
            <w:tcW w:w="3390" w:type="dxa"/>
          </w:tcPr>
          <w:p w14:paraId="7923C79A" w14:textId="35E04AD1" w:rsidR="00DF4CF5" w:rsidRPr="00D20A53" w:rsidRDefault="00DF4CF5" w:rsidP="00677E59">
            <w:pPr>
              <w:jc w:val="center"/>
              <w:rPr>
                <w:sz w:val="22"/>
                <w:szCs w:val="22"/>
              </w:rPr>
            </w:pPr>
            <w:r w:rsidRPr="00D20A53">
              <w:rPr>
                <w:sz w:val="22"/>
                <w:szCs w:val="22"/>
              </w:rPr>
              <w:t>2015</w:t>
            </w:r>
          </w:p>
        </w:tc>
        <w:tc>
          <w:tcPr>
            <w:tcW w:w="4830" w:type="dxa"/>
          </w:tcPr>
          <w:p w14:paraId="44706E3F" w14:textId="77777777" w:rsidR="00DF4CF5" w:rsidRPr="00D20A53" w:rsidRDefault="00DF4CF5" w:rsidP="00677E59">
            <w:pPr>
              <w:jc w:val="center"/>
              <w:rPr>
                <w:sz w:val="22"/>
                <w:szCs w:val="22"/>
              </w:rPr>
            </w:pPr>
          </w:p>
        </w:tc>
      </w:tr>
      <w:tr w:rsidR="00DF4CF5" w:rsidRPr="00FF7582" w14:paraId="3879BA76" w14:textId="28424F1D" w:rsidTr="00DF4CF5">
        <w:tc>
          <w:tcPr>
            <w:tcW w:w="1800" w:type="dxa"/>
          </w:tcPr>
          <w:p w14:paraId="518FAD7B" w14:textId="69EBDF7F" w:rsidR="00DF4CF5" w:rsidRPr="00D20A53" w:rsidRDefault="00DF4CF5" w:rsidP="00677E59">
            <w:pPr>
              <w:rPr>
                <w:sz w:val="22"/>
                <w:szCs w:val="22"/>
              </w:rPr>
            </w:pPr>
            <w:r w:rsidRPr="00D20A53">
              <w:rPr>
                <w:sz w:val="22"/>
                <w:szCs w:val="22"/>
              </w:rPr>
              <w:t>Georgia</w:t>
            </w:r>
          </w:p>
        </w:tc>
        <w:tc>
          <w:tcPr>
            <w:tcW w:w="7470" w:type="dxa"/>
          </w:tcPr>
          <w:p w14:paraId="0FFF2353" w14:textId="7FE781A8" w:rsidR="00DF4CF5" w:rsidRPr="00D20A53" w:rsidRDefault="00DF4CF5" w:rsidP="00677E59">
            <w:pPr>
              <w:rPr>
                <w:sz w:val="22"/>
                <w:szCs w:val="22"/>
              </w:rPr>
            </w:pPr>
            <w:r w:rsidRPr="00D20A53">
              <w:rPr>
                <w:sz w:val="22"/>
                <w:szCs w:val="22"/>
              </w:rPr>
              <w:t>CHOICE – East Georgia State College</w:t>
            </w:r>
          </w:p>
        </w:tc>
        <w:tc>
          <w:tcPr>
            <w:tcW w:w="30" w:type="dxa"/>
          </w:tcPr>
          <w:p w14:paraId="674F5938" w14:textId="77777777" w:rsidR="00DF4CF5" w:rsidRPr="00D20A53" w:rsidRDefault="00DF4CF5" w:rsidP="00677E59">
            <w:pPr>
              <w:jc w:val="center"/>
              <w:rPr>
                <w:sz w:val="22"/>
                <w:szCs w:val="22"/>
              </w:rPr>
            </w:pPr>
          </w:p>
        </w:tc>
        <w:tc>
          <w:tcPr>
            <w:tcW w:w="3390" w:type="dxa"/>
          </w:tcPr>
          <w:p w14:paraId="49FAE03F" w14:textId="1F1AEEFE" w:rsidR="00DF4CF5" w:rsidRPr="00D20A53" w:rsidRDefault="00DF4CF5" w:rsidP="00677E59">
            <w:pPr>
              <w:jc w:val="center"/>
              <w:rPr>
                <w:sz w:val="22"/>
                <w:szCs w:val="22"/>
              </w:rPr>
            </w:pPr>
            <w:r w:rsidRPr="00D20A53">
              <w:rPr>
                <w:sz w:val="22"/>
                <w:szCs w:val="22"/>
              </w:rPr>
              <w:t>2015</w:t>
            </w:r>
          </w:p>
        </w:tc>
        <w:tc>
          <w:tcPr>
            <w:tcW w:w="4830" w:type="dxa"/>
          </w:tcPr>
          <w:p w14:paraId="12E1D86A" w14:textId="77777777" w:rsidR="00DF4CF5" w:rsidRPr="00D20A53" w:rsidRDefault="00DF4CF5" w:rsidP="00677E59">
            <w:pPr>
              <w:jc w:val="center"/>
              <w:rPr>
                <w:sz w:val="22"/>
                <w:szCs w:val="22"/>
              </w:rPr>
            </w:pPr>
          </w:p>
        </w:tc>
      </w:tr>
      <w:tr w:rsidR="00DF4CF5" w:rsidRPr="00FF7582" w14:paraId="438A3230" w14:textId="7D381BEB" w:rsidTr="00DF4CF5">
        <w:tc>
          <w:tcPr>
            <w:tcW w:w="1800" w:type="dxa"/>
          </w:tcPr>
          <w:p w14:paraId="30F31816" w14:textId="77777777" w:rsidR="00DF4CF5" w:rsidRPr="00D20A53" w:rsidRDefault="00DF4CF5" w:rsidP="00677E59">
            <w:pPr>
              <w:rPr>
                <w:sz w:val="22"/>
                <w:szCs w:val="22"/>
              </w:rPr>
            </w:pPr>
          </w:p>
        </w:tc>
        <w:tc>
          <w:tcPr>
            <w:tcW w:w="7470" w:type="dxa"/>
          </w:tcPr>
          <w:p w14:paraId="78EFC7F3" w14:textId="2C0705EC" w:rsidR="00DF4CF5" w:rsidRPr="00D20A53" w:rsidRDefault="00DF4CF5" w:rsidP="00677E59">
            <w:pPr>
              <w:rPr>
                <w:sz w:val="22"/>
                <w:szCs w:val="22"/>
              </w:rPr>
            </w:pPr>
            <w:r w:rsidRPr="00D20A53">
              <w:rPr>
                <w:sz w:val="22"/>
                <w:szCs w:val="22"/>
              </w:rPr>
              <w:t>Destination Dawgs – University of Georgia</w:t>
            </w:r>
          </w:p>
        </w:tc>
        <w:tc>
          <w:tcPr>
            <w:tcW w:w="30" w:type="dxa"/>
          </w:tcPr>
          <w:p w14:paraId="32715EB4" w14:textId="77777777" w:rsidR="00DF4CF5" w:rsidRPr="00D20A53" w:rsidRDefault="00DF4CF5" w:rsidP="00677E59">
            <w:pPr>
              <w:jc w:val="center"/>
              <w:rPr>
                <w:sz w:val="22"/>
                <w:szCs w:val="22"/>
              </w:rPr>
            </w:pPr>
          </w:p>
        </w:tc>
        <w:tc>
          <w:tcPr>
            <w:tcW w:w="3390" w:type="dxa"/>
          </w:tcPr>
          <w:p w14:paraId="21D6ABD1" w14:textId="6A1E961A" w:rsidR="00DF4CF5" w:rsidRPr="00D20A53" w:rsidRDefault="00DF4CF5" w:rsidP="00677E59">
            <w:pPr>
              <w:jc w:val="center"/>
              <w:rPr>
                <w:sz w:val="22"/>
                <w:szCs w:val="22"/>
              </w:rPr>
            </w:pPr>
            <w:r w:rsidRPr="00D20A53">
              <w:rPr>
                <w:sz w:val="22"/>
                <w:szCs w:val="22"/>
              </w:rPr>
              <w:t>2015</w:t>
            </w:r>
          </w:p>
        </w:tc>
        <w:tc>
          <w:tcPr>
            <w:tcW w:w="4830" w:type="dxa"/>
          </w:tcPr>
          <w:p w14:paraId="6C93F629" w14:textId="77777777" w:rsidR="00DF4CF5" w:rsidRPr="00D20A53" w:rsidRDefault="00DF4CF5" w:rsidP="00677E59">
            <w:pPr>
              <w:jc w:val="center"/>
              <w:rPr>
                <w:sz w:val="22"/>
                <w:szCs w:val="22"/>
              </w:rPr>
            </w:pPr>
          </w:p>
        </w:tc>
      </w:tr>
      <w:tr w:rsidR="00DF4CF5" w:rsidRPr="00FF7582" w14:paraId="04BC43B0" w14:textId="03578367" w:rsidTr="00DF4CF5">
        <w:tc>
          <w:tcPr>
            <w:tcW w:w="1800" w:type="dxa"/>
          </w:tcPr>
          <w:p w14:paraId="27B43D4C" w14:textId="77777777" w:rsidR="00DF4CF5" w:rsidRPr="00D20A53" w:rsidRDefault="00DF4CF5" w:rsidP="00677E59">
            <w:pPr>
              <w:rPr>
                <w:sz w:val="22"/>
                <w:szCs w:val="22"/>
              </w:rPr>
            </w:pPr>
          </w:p>
        </w:tc>
        <w:tc>
          <w:tcPr>
            <w:tcW w:w="7470" w:type="dxa"/>
          </w:tcPr>
          <w:p w14:paraId="48A048A0" w14:textId="24F70230" w:rsidR="00DF4CF5" w:rsidRPr="00D20A53" w:rsidRDefault="00DF4CF5" w:rsidP="00677E59">
            <w:pPr>
              <w:rPr>
                <w:sz w:val="22"/>
                <w:szCs w:val="22"/>
              </w:rPr>
            </w:pPr>
            <w:r w:rsidRPr="00D20A53">
              <w:rPr>
                <w:sz w:val="22"/>
                <w:szCs w:val="22"/>
              </w:rPr>
              <w:t>Eagle Academy – Georgia Southern University</w:t>
            </w:r>
          </w:p>
        </w:tc>
        <w:tc>
          <w:tcPr>
            <w:tcW w:w="30" w:type="dxa"/>
          </w:tcPr>
          <w:p w14:paraId="50200B6D" w14:textId="77777777" w:rsidR="00DF4CF5" w:rsidRPr="00D20A53" w:rsidRDefault="00DF4CF5" w:rsidP="00677E59">
            <w:pPr>
              <w:jc w:val="center"/>
              <w:rPr>
                <w:sz w:val="22"/>
                <w:szCs w:val="22"/>
              </w:rPr>
            </w:pPr>
          </w:p>
        </w:tc>
        <w:tc>
          <w:tcPr>
            <w:tcW w:w="3390" w:type="dxa"/>
          </w:tcPr>
          <w:p w14:paraId="480F0EEC" w14:textId="424AF183" w:rsidR="00DF4CF5" w:rsidRPr="00D20A53" w:rsidRDefault="00DF4CF5" w:rsidP="00677E59">
            <w:pPr>
              <w:jc w:val="center"/>
              <w:rPr>
                <w:sz w:val="22"/>
                <w:szCs w:val="22"/>
              </w:rPr>
            </w:pPr>
            <w:r w:rsidRPr="00D20A53">
              <w:rPr>
                <w:sz w:val="22"/>
                <w:szCs w:val="22"/>
              </w:rPr>
              <w:t>2015</w:t>
            </w:r>
          </w:p>
        </w:tc>
        <w:tc>
          <w:tcPr>
            <w:tcW w:w="4830" w:type="dxa"/>
          </w:tcPr>
          <w:p w14:paraId="4F58A750" w14:textId="77777777" w:rsidR="00DF4CF5" w:rsidRPr="00D20A53" w:rsidRDefault="00DF4CF5" w:rsidP="00677E59">
            <w:pPr>
              <w:jc w:val="center"/>
              <w:rPr>
                <w:sz w:val="22"/>
                <w:szCs w:val="22"/>
              </w:rPr>
            </w:pPr>
          </w:p>
        </w:tc>
      </w:tr>
      <w:tr w:rsidR="00DF4CF5" w:rsidRPr="00FF7582" w14:paraId="1A36BC01" w14:textId="171777F0" w:rsidTr="00DF4CF5">
        <w:tc>
          <w:tcPr>
            <w:tcW w:w="1800" w:type="dxa"/>
          </w:tcPr>
          <w:p w14:paraId="457D6325" w14:textId="77777777" w:rsidR="00DF4CF5" w:rsidRPr="00D20A53" w:rsidRDefault="00DF4CF5" w:rsidP="00677E59">
            <w:pPr>
              <w:rPr>
                <w:sz w:val="22"/>
                <w:szCs w:val="22"/>
              </w:rPr>
            </w:pPr>
          </w:p>
        </w:tc>
        <w:tc>
          <w:tcPr>
            <w:tcW w:w="7470" w:type="dxa"/>
          </w:tcPr>
          <w:p w14:paraId="765162B9" w14:textId="0C6D4D73" w:rsidR="00DF4CF5" w:rsidRPr="00D20A53" w:rsidRDefault="00DF4CF5" w:rsidP="00677E59">
            <w:pPr>
              <w:rPr>
                <w:sz w:val="22"/>
                <w:szCs w:val="22"/>
              </w:rPr>
            </w:pPr>
            <w:r w:rsidRPr="00D20A53">
              <w:rPr>
                <w:sz w:val="22"/>
                <w:szCs w:val="22"/>
              </w:rPr>
              <w:t>IDEAL – Georgia State University</w:t>
            </w:r>
          </w:p>
        </w:tc>
        <w:tc>
          <w:tcPr>
            <w:tcW w:w="30" w:type="dxa"/>
          </w:tcPr>
          <w:p w14:paraId="1046ECDF" w14:textId="77777777" w:rsidR="00DF4CF5" w:rsidRPr="00D20A53" w:rsidRDefault="00DF4CF5" w:rsidP="00677E59">
            <w:pPr>
              <w:jc w:val="center"/>
              <w:rPr>
                <w:sz w:val="22"/>
                <w:szCs w:val="22"/>
              </w:rPr>
            </w:pPr>
          </w:p>
        </w:tc>
        <w:tc>
          <w:tcPr>
            <w:tcW w:w="3390" w:type="dxa"/>
          </w:tcPr>
          <w:p w14:paraId="2B453CB5" w14:textId="78633075" w:rsidR="00DF4CF5" w:rsidRPr="00D20A53" w:rsidRDefault="00DF4CF5" w:rsidP="00677E59">
            <w:pPr>
              <w:jc w:val="center"/>
              <w:rPr>
                <w:sz w:val="22"/>
                <w:szCs w:val="22"/>
              </w:rPr>
            </w:pPr>
            <w:r w:rsidRPr="00D20A53">
              <w:rPr>
                <w:sz w:val="22"/>
                <w:szCs w:val="22"/>
              </w:rPr>
              <w:t>2015</w:t>
            </w:r>
          </w:p>
        </w:tc>
        <w:tc>
          <w:tcPr>
            <w:tcW w:w="4830" w:type="dxa"/>
          </w:tcPr>
          <w:p w14:paraId="7A60FDC9" w14:textId="77777777" w:rsidR="00DF4CF5" w:rsidRPr="00D20A53" w:rsidRDefault="00DF4CF5" w:rsidP="00677E59">
            <w:pPr>
              <w:jc w:val="center"/>
              <w:rPr>
                <w:sz w:val="22"/>
                <w:szCs w:val="22"/>
              </w:rPr>
            </w:pPr>
          </w:p>
        </w:tc>
      </w:tr>
      <w:tr w:rsidR="00DF4CF5" w:rsidRPr="00FF7582" w14:paraId="7F20188E" w14:textId="75F512C9" w:rsidTr="00DF4CF5">
        <w:tc>
          <w:tcPr>
            <w:tcW w:w="1800" w:type="dxa"/>
          </w:tcPr>
          <w:p w14:paraId="40D73A72" w14:textId="77777777" w:rsidR="00DF4CF5" w:rsidRPr="00D20A53" w:rsidRDefault="00DF4CF5" w:rsidP="00677E59">
            <w:pPr>
              <w:rPr>
                <w:sz w:val="22"/>
                <w:szCs w:val="22"/>
              </w:rPr>
            </w:pPr>
          </w:p>
        </w:tc>
        <w:tc>
          <w:tcPr>
            <w:tcW w:w="7470" w:type="dxa"/>
          </w:tcPr>
          <w:p w14:paraId="1BE9F737" w14:textId="28407B37" w:rsidR="00DF4CF5" w:rsidRPr="00D20A53" w:rsidRDefault="00DF4CF5" w:rsidP="00677E59">
            <w:pPr>
              <w:rPr>
                <w:sz w:val="22"/>
                <w:szCs w:val="22"/>
              </w:rPr>
            </w:pPr>
            <w:r w:rsidRPr="00D20A53">
              <w:rPr>
                <w:sz w:val="22"/>
                <w:szCs w:val="22"/>
              </w:rPr>
              <w:t>LEAP – Albany Technical College</w:t>
            </w:r>
          </w:p>
        </w:tc>
        <w:tc>
          <w:tcPr>
            <w:tcW w:w="30" w:type="dxa"/>
          </w:tcPr>
          <w:p w14:paraId="0BC3F923" w14:textId="77777777" w:rsidR="00DF4CF5" w:rsidRPr="00D20A53" w:rsidRDefault="00DF4CF5" w:rsidP="00677E59">
            <w:pPr>
              <w:jc w:val="center"/>
              <w:rPr>
                <w:sz w:val="22"/>
                <w:szCs w:val="22"/>
              </w:rPr>
            </w:pPr>
          </w:p>
        </w:tc>
        <w:tc>
          <w:tcPr>
            <w:tcW w:w="3390" w:type="dxa"/>
          </w:tcPr>
          <w:p w14:paraId="79BDBD9D" w14:textId="0BF9DDF0" w:rsidR="00DF4CF5" w:rsidRPr="00D20A53" w:rsidRDefault="00DF4CF5" w:rsidP="00677E59">
            <w:pPr>
              <w:jc w:val="center"/>
              <w:rPr>
                <w:sz w:val="22"/>
                <w:szCs w:val="22"/>
              </w:rPr>
            </w:pPr>
            <w:r w:rsidRPr="00D20A53">
              <w:rPr>
                <w:sz w:val="22"/>
                <w:szCs w:val="22"/>
              </w:rPr>
              <w:t>2015</w:t>
            </w:r>
          </w:p>
        </w:tc>
        <w:tc>
          <w:tcPr>
            <w:tcW w:w="4830" w:type="dxa"/>
          </w:tcPr>
          <w:p w14:paraId="55DE9225" w14:textId="77777777" w:rsidR="00DF4CF5" w:rsidRPr="00D20A53" w:rsidRDefault="00DF4CF5" w:rsidP="00677E59">
            <w:pPr>
              <w:jc w:val="center"/>
              <w:rPr>
                <w:sz w:val="22"/>
                <w:szCs w:val="22"/>
              </w:rPr>
            </w:pPr>
          </w:p>
        </w:tc>
      </w:tr>
      <w:tr w:rsidR="00DF4CF5" w:rsidRPr="00FF7582" w14:paraId="7E2D1D23" w14:textId="56996949" w:rsidTr="00DF4CF5">
        <w:tc>
          <w:tcPr>
            <w:tcW w:w="1800" w:type="dxa"/>
          </w:tcPr>
          <w:p w14:paraId="0D5B0EC7" w14:textId="77777777" w:rsidR="00DF4CF5" w:rsidRPr="00D20A53" w:rsidRDefault="00DF4CF5" w:rsidP="00677E59">
            <w:pPr>
              <w:rPr>
                <w:sz w:val="22"/>
                <w:szCs w:val="22"/>
              </w:rPr>
            </w:pPr>
          </w:p>
        </w:tc>
        <w:tc>
          <w:tcPr>
            <w:tcW w:w="7470" w:type="dxa"/>
          </w:tcPr>
          <w:p w14:paraId="7952A043" w14:textId="73F46B5E" w:rsidR="00DF4CF5" w:rsidRPr="00D20A53" w:rsidRDefault="00DF4CF5" w:rsidP="00677E59">
            <w:pPr>
              <w:rPr>
                <w:sz w:val="22"/>
                <w:szCs w:val="22"/>
              </w:rPr>
            </w:pPr>
            <w:r w:rsidRPr="00D20A53">
              <w:rPr>
                <w:sz w:val="22"/>
                <w:szCs w:val="22"/>
              </w:rPr>
              <w:t>Project WOLVES – University of West Georgia</w:t>
            </w:r>
          </w:p>
        </w:tc>
        <w:tc>
          <w:tcPr>
            <w:tcW w:w="30" w:type="dxa"/>
          </w:tcPr>
          <w:p w14:paraId="4D7D915E" w14:textId="77777777" w:rsidR="00DF4CF5" w:rsidRPr="00D20A53" w:rsidRDefault="00DF4CF5" w:rsidP="00677E59">
            <w:pPr>
              <w:jc w:val="center"/>
              <w:rPr>
                <w:sz w:val="22"/>
                <w:szCs w:val="22"/>
              </w:rPr>
            </w:pPr>
          </w:p>
        </w:tc>
        <w:tc>
          <w:tcPr>
            <w:tcW w:w="3390" w:type="dxa"/>
          </w:tcPr>
          <w:p w14:paraId="71DB1E7A" w14:textId="783968FC" w:rsidR="00DF4CF5" w:rsidRPr="00D20A53" w:rsidRDefault="00DF4CF5" w:rsidP="00677E59">
            <w:pPr>
              <w:jc w:val="center"/>
              <w:rPr>
                <w:sz w:val="22"/>
                <w:szCs w:val="22"/>
              </w:rPr>
            </w:pPr>
            <w:r w:rsidRPr="00D20A53">
              <w:rPr>
                <w:sz w:val="22"/>
                <w:szCs w:val="22"/>
              </w:rPr>
              <w:t>*</w:t>
            </w:r>
          </w:p>
        </w:tc>
        <w:tc>
          <w:tcPr>
            <w:tcW w:w="4830" w:type="dxa"/>
          </w:tcPr>
          <w:p w14:paraId="5668F92C" w14:textId="77777777" w:rsidR="00DF4CF5" w:rsidRPr="00D20A53" w:rsidRDefault="00DF4CF5" w:rsidP="00677E59">
            <w:pPr>
              <w:jc w:val="center"/>
              <w:rPr>
                <w:sz w:val="22"/>
                <w:szCs w:val="22"/>
              </w:rPr>
            </w:pPr>
          </w:p>
        </w:tc>
      </w:tr>
      <w:tr w:rsidR="00DF4CF5" w:rsidRPr="00FF7582" w14:paraId="647EC095" w14:textId="142BFD28" w:rsidTr="00DF4CF5">
        <w:tc>
          <w:tcPr>
            <w:tcW w:w="1800" w:type="dxa"/>
          </w:tcPr>
          <w:p w14:paraId="23C3BA6F" w14:textId="77777777" w:rsidR="00DF4CF5" w:rsidRPr="00D20A53" w:rsidRDefault="00DF4CF5" w:rsidP="00677E59">
            <w:pPr>
              <w:rPr>
                <w:sz w:val="22"/>
                <w:szCs w:val="22"/>
              </w:rPr>
            </w:pPr>
          </w:p>
        </w:tc>
        <w:tc>
          <w:tcPr>
            <w:tcW w:w="7470" w:type="dxa"/>
          </w:tcPr>
          <w:p w14:paraId="26D3EB66" w14:textId="68630C63" w:rsidR="00DF4CF5" w:rsidRPr="00D20A53" w:rsidRDefault="00DF4CF5" w:rsidP="00677E59">
            <w:pPr>
              <w:rPr>
                <w:sz w:val="22"/>
                <w:szCs w:val="22"/>
              </w:rPr>
            </w:pPr>
            <w:r w:rsidRPr="00D20A53">
              <w:rPr>
                <w:sz w:val="22"/>
                <w:szCs w:val="22"/>
              </w:rPr>
              <w:t>The GOALS Program – Columbus State University</w:t>
            </w:r>
          </w:p>
        </w:tc>
        <w:tc>
          <w:tcPr>
            <w:tcW w:w="30" w:type="dxa"/>
          </w:tcPr>
          <w:p w14:paraId="307ACC2B" w14:textId="77777777" w:rsidR="00DF4CF5" w:rsidRPr="00D20A53" w:rsidRDefault="00DF4CF5" w:rsidP="009A519E">
            <w:pPr>
              <w:jc w:val="center"/>
              <w:rPr>
                <w:sz w:val="22"/>
                <w:szCs w:val="22"/>
              </w:rPr>
            </w:pPr>
          </w:p>
        </w:tc>
        <w:tc>
          <w:tcPr>
            <w:tcW w:w="3390" w:type="dxa"/>
          </w:tcPr>
          <w:p w14:paraId="2AFA6EF0" w14:textId="653EACDF" w:rsidR="00DF4CF5" w:rsidRPr="00D20A53" w:rsidRDefault="00DF4CF5" w:rsidP="009A519E">
            <w:pPr>
              <w:jc w:val="center"/>
              <w:rPr>
                <w:sz w:val="22"/>
                <w:szCs w:val="22"/>
              </w:rPr>
            </w:pPr>
            <w:r w:rsidRPr="00D20A53">
              <w:rPr>
                <w:sz w:val="22"/>
                <w:szCs w:val="22"/>
              </w:rPr>
              <w:t>2015</w:t>
            </w:r>
          </w:p>
        </w:tc>
        <w:tc>
          <w:tcPr>
            <w:tcW w:w="4830" w:type="dxa"/>
          </w:tcPr>
          <w:p w14:paraId="769B97C8" w14:textId="77777777" w:rsidR="00DF4CF5" w:rsidRPr="00D20A53" w:rsidRDefault="00DF4CF5" w:rsidP="009A519E">
            <w:pPr>
              <w:jc w:val="center"/>
              <w:rPr>
                <w:sz w:val="22"/>
                <w:szCs w:val="22"/>
              </w:rPr>
            </w:pPr>
          </w:p>
        </w:tc>
      </w:tr>
      <w:tr w:rsidR="00DF4CF5" w:rsidRPr="00FF7582" w14:paraId="004322A1" w14:textId="4A1AD2F6" w:rsidTr="00DF4CF5">
        <w:tc>
          <w:tcPr>
            <w:tcW w:w="1800" w:type="dxa"/>
          </w:tcPr>
          <w:p w14:paraId="6DAEF456" w14:textId="10EE2E8B" w:rsidR="00DF4CF5" w:rsidRPr="00D20A53" w:rsidRDefault="00DF4CF5" w:rsidP="00677E59">
            <w:pPr>
              <w:rPr>
                <w:sz w:val="22"/>
                <w:szCs w:val="22"/>
              </w:rPr>
            </w:pPr>
            <w:r w:rsidRPr="00D20A53">
              <w:rPr>
                <w:sz w:val="22"/>
                <w:szCs w:val="22"/>
              </w:rPr>
              <w:t>Hawaii</w:t>
            </w:r>
          </w:p>
        </w:tc>
        <w:tc>
          <w:tcPr>
            <w:tcW w:w="7470" w:type="dxa"/>
          </w:tcPr>
          <w:p w14:paraId="6BE069C5" w14:textId="2B95A82A" w:rsidR="00DF4CF5" w:rsidRPr="00D20A53" w:rsidRDefault="00DF4CF5" w:rsidP="00677E59">
            <w:pPr>
              <w:rPr>
                <w:sz w:val="22"/>
                <w:szCs w:val="22"/>
              </w:rPr>
            </w:pPr>
            <w:r w:rsidRPr="00D20A53">
              <w:rPr>
                <w:sz w:val="22"/>
                <w:szCs w:val="22"/>
              </w:rPr>
              <w:t>Postsecondary Support Project – UH Community College System</w:t>
            </w:r>
          </w:p>
        </w:tc>
        <w:tc>
          <w:tcPr>
            <w:tcW w:w="30" w:type="dxa"/>
          </w:tcPr>
          <w:p w14:paraId="36C55F87" w14:textId="77777777" w:rsidR="00DF4CF5" w:rsidRPr="00D20A53" w:rsidRDefault="00DF4CF5" w:rsidP="00677E59">
            <w:pPr>
              <w:jc w:val="center"/>
              <w:rPr>
                <w:sz w:val="22"/>
                <w:szCs w:val="22"/>
              </w:rPr>
            </w:pPr>
          </w:p>
        </w:tc>
        <w:tc>
          <w:tcPr>
            <w:tcW w:w="3390" w:type="dxa"/>
          </w:tcPr>
          <w:p w14:paraId="1B46A560" w14:textId="71F74956" w:rsidR="00DF4CF5" w:rsidRPr="00D20A53" w:rsidRDefault="00DF4CF5" w:rsidP="00677E59">
            <w:pPr>
              <w:jc w:val="center"/>
              <w:rPr>
                <w:sz w:val="22"/>
                <w:szCs w:val="22"/>
              </w:rPr>
            </w:pPr>
            <w:r w:rsidRPr="00D20A53">
              <w:rPr>
                <w:sz w:val="22"/>
                <w:szCs w:val="22"/>
              </w:rPr>
              <w:t>2010, 2015</w:t>
            </w:r>
          </w:p>
        </w:tc>
        <w:tc>
          <w:tcPr>
            <w:tcW w:w="4830" w:type="dxa"/>
          </w:tcPr>
          <w:p w14:paraId="021BF23A" w14:textId="77777777" w:rsidR="00DF4CF5" w:rsidRPr="00D20A53" w:rsidRDefault="00DF4CF5" w:rsidP="00677E59">
            <w:pPr>
              <w:jc w:val="center"/>
              <w:rPr>
                <w:sz w:val="22"/>
                <w:szCs w:val="22"/>
              </w:rPr>
            </w:pPr>
          </w:p>
        </w:tc>
      </w:tr>
      <w:tr w:rsidR="00DF4CF5" w:rsidRPr="00FF7582" w14:paraId="44E097F8" w14:textId="052839CB" w:rsidTr="00DF4CF5">
        <w:tc>
          <w:tcPr>
            <w:tcW w:w="1800" w:type="dxa"/>
          </w:tcPr>
          <w:p w14:paraId="0C21A5A3" w14:textId="325B8C9D" w:rsidR="00DF4CF5" w:rsidRPr="00D20A53" w:rsidRDefault="00DF4CF5" w:rsidP="00677E59">
            <w:pPr>
              <w:rPr>
                <w:sz w:val="22"/>
                <w:szCs w:val="22"/>
              </w:rPr>
            </w:pPr>
            <w:r w:rsidRPr="00D20A53">
              <w:rPr>
                <w:sz w:val="22"/>
                <w:szCs w:val="22"/>
              </w:rPr>
              <w:t>Kansas</w:t>
            </w:r>
          </w:p>
        </w:tc>
        <w:tc>
          <w:tcPr>
            <w:tcW w:w="7470" w:type="dxa"/>
          </w:tcPr>
          <w:p w14:paraId="01DC24CD" w14:textId="0C9E629B" w:rsidR="00DF4CF5" w:rsidRPr="00D20A53" w:rsidRDefault="00DF4CF5" w:rsidP="00677E59">
            <w:pPr>
              <w:rPr>
                <w:sz w:val="22"/>
                <w:szCs w:val="22"/>
              </w:rPr>
            </w:pPr>
            <w:r w:rsidRPr="00D20A53">
              <w:rPr>
                <w:sz w:val="22"/>
                <w:szCs w:val="22"/>
              </w:rPr>
              <w:t>KU TPE – University of Kansas</w:t>
            </w:r>
          </w:p>
        </w:tc>
        <w:tc>
          <w:tcPr>
            <w:tcW w:w="30" w:type="dxa"/>
          </w:tcPr>
          <w:p w14:paraId="79427F64" w14:textId="77777777" w:rsidR="00DF4CF5" w:rsidRPr="00D20A53" w:rsidRDefault="00DF4CF5" w:rsidP="00677E59">
            <w:pPr>
              <w:jc w:val="center"/>
              <w:rPr>
                <w:sz w:val="22"/>
                <w:szCs w:val="22"/>
              </w:rPr>
            </w:pPr>
          </w:p>
        </w:tc>
        <w:tc>
          <w:tcPr>
            <w:tcW w:w="3390" w:type="dxa"/>
          </w:tcPr>
          <w:p w14:paraId="757C83FE" w14:textId="4CEE9E7A" w:rsidR="00DF4CF5" w:rsidRPr="00D20A53" w:rsidRDefault="00DF4CF5" w:rsidP="00677E59">
            <w:pPr>
              <w:jc w:val="center"/>
              <w:rPr>
                <w:sz w:val="22"/>
                <w:szCs w:val="22"/>
              </w:rPr>
            </w:pPr>
            <w:r w:rsidRPr="00D20A53">
              <w:rPr>
                <w:sz w:val="22"/>
                <w:szCs w:val="22"/>
              </w:rPr>
              <w:t>2015</w:t>
            </w:r>
          </w:p>
        </w:tc>
        <w:tc>
          <w:tcPr>
            <w:tcW w:w="4830" w:type="dxa"/>
          </w:tcPr>
          <w:p w14:paraId="733DE65B" w14:textId="77777777" w:rsidR="00DF4CF5" w:rsidRPr="00D20A53" w:rsidRDefault="00DF4CF5" w:rsidP="00677E59">
            <w:pPr>
              <w:jc w:val="center"/>
              <w:rPr>
                <w:sz w:val="22"/>
                <w:szCs w:val="22"/>
              </w:rPr>
            </w:pPr>
          </w:p>
        </w:tc>
      </w:tr>
      <w:tr w:rsidR="00DF4CF5" w:rsidRPr="00FF7582" w14:paraId="042FF348" w14:textId="28BB1814" w:rsidTr="00DF4CF5">
        <w:tc>
          <w:tcPr>
            <w:tcW w:w="1800" w:type="dxa"/>
          </w:tcPr>
          <w:p w14:paraId="6FF2C4C2" w14:textId="68250854" w:rsidR="00DF4CF5" w:rsidRPr="00D20A53" w:rsidRDefault="00DF4CF5" w:rsidP="00677E59">
            <w:pPr>
              <w:rPr>
                <w:sz w:val="22"/>
                <w:szCs w:val="22"/>
              </w:rPr>
            </w:pPr>
            <w:r w:rsidRPr="00D20A53">
              <w:rPr>
                <w:sz w:val="22"/>
                <w:szCs w:val="22"/>
              </w:rPr>
              <w:t>Missouri</w:t>
            </w:r>
          </w:p>
        </w:tc>
        <w:tc>
          <w:tcPr>
            <w:tcW w:w="7470" w:type="dxa"/>
          </w:tcPr>
          <w:p w14:paraId="4F7343E8" w14:textId="4C209B9B" w:rsidR="00DF4CF5" w:rsidRPr="00D20A53" w:rsidRDefault="00DF4CF5" w:rsidP="00677E59">
            <w:pPr>
              <w:rPr>
                <w:sz w:val="22"/>
                <w:szCs w:val="22"/>
              </w:rPr>
            </w:pPr>
            <w:r w:rsidRPr="00D20A53">
              <w:rPr>
                <w:sz w:val="22"/>
                <w:szCs w:val="22"/>
              </w:rPr>
              <w:t>Propel – University of Missouri- Kansas City</w:t>
            </w:r>
          </w:p>
        </w:tc>
        <w:tc>
          <w:tcPr>
            <w:tcW w:w="30" w:type="dxa"/>
          </w:tcPr>
          <w:p w14:paraId="270054EF" w14:textId="77777777" w:rsidR="00DF4CF5" w:rsidRPr="00D20A53" w:rsidRDefault="00DF4CF5" w:rsidP="00677E59">
            <w:pPr>
              <w:jc w:val="center"/>
              <w:rPr>
                <w:sz w:val="22"/>
                <w:szCs w:val="22"/>
              </w:rPr>
            </w:pPr>
          </w:p>
        </w:tc>
        <w:tc>
          <w:tcPr>
            <w:tcW w:w="3390" w:type="dxa"/>
          </w:tcPr>
          <w:p w14:paraId="1400F7D2" w14:textId="071E0DB4" w:rsidR="00DF4CF5" w:rsidRPr="00D20A53" w:rsidRDefault="00DF4CF5" w:rsidP="00677E59">
            <w:pPr>
              <w:jc w:val="center"/>
              <w:rPr>
                <w:sz w:val="22"/>
                <w:szCs w:val="22"/>
              </w:rPr>
            </w:pPr>
            <w:r w:rsidRPr="00D20A53">
              <w:rPr>
                <w:sz w:val="22"/>
                <w:szCs w:val="22"/>
              </w:rPr>
              <w:t>2015</w:t>
            </w:r>
          </w:p>
        </w:tc>
        <w:tc>
          <w:tcPr>
            <w:tcW w:w="4830" w:type="dxa"/>
          </w:tcPr>
          <w:p w14:paraId="2C977888" w14:textId="77777777" w:rsidR="00DF4CF5" w:rsidRPr="00D20A53" w:rsidRDefault="00DF4CF5" w:rsidP="00677E59">
            <w:pPr>
              <w:jc w:val="center"/>
              <w:rPr>
                <w:sz w:val="22"/>
                <w:szCs w:val="22"/>
              </w:rPr>
            </w:pPr>
          </w:p>
        </w:tc>
      </w:tr>
      <w:tr w:rsidR="00DF4CF5" w:rsidRPr="00FF7582" w14:paraId="3A9AB5D8" w14:textId="49F7B4E6" w:rsidTr="00DF4CF5">
        <w:tc>
          <w:tcPr>
            <w:tcW w:w="1800" w:type="dxa"/>
          </w:tcPr>
          <w:p w14:paraId="3EB50F69" w14:textId="005F3520" w:rsidR="00DF4CF5" w:rsidRPr="00D20A53" w:rsidRDefault="00DF4CF5" w:rsidP="00677E59">
            <w:pPr>
              <w:rPr>
                <w:sz w:val="22"/>
                <w:szCs w:val="22"/>
              </w:rPr>
            </w:pPr>
            <w:r w:rsidRPr="00D20A53">
              <w:rPr>
                <w:sz w:val="22"/>
                <w:szCs w:val="22"/>
              </w:rPr>
              <w:t>New Jersey</w:t>
            </w:r>
          </w:p>
        </w:tc>
        <w:tc>
          <w:tcPr>
            <w:tcW w:w="7470" w:type="dxa"/>
          </w:tcPr>
          <w:p w14:paraId="431D0DB4" w14:textId="41ED1131" w:rsidR="00DF4CF5" w:rsidRPr="00D20A53" w:rsidRDefault="00DF4CF5" w:rsidP="00677E59">
            <w:pPr>
              <w:rPr>
                <w:sz w:val="22"/>
                <w:szCs w:val="22"/>
              </w:rPr>
            </w:pPr>
            <w:r w:rsidRPr="00D20A53">
              <w:rPr>
                <w:sz w:val="22"/>
                <w:szCs w:val="22"/>
              </w:rPr>
              <w:t>Career and Community Studies – The College of New Jersey</w:t>
            </w:r>
          </w:p>
        </w:tc>
        <w:tc>
          <w:tcPr>
            <w:tcW w:w="30" w:type="dxa"/>
          </w:tcPr>
          <w:p w14:paraId="3CD1F2E4" w14:textId="77777777" w:rsidR="00DF4CF5" w:rsidRPr="00D20A53" w:rsidRDefault="00DF4CF5" w:rsidP="00677E59">
            <w:pPr>
              <w:jc w:val="center"/>
              <w:rPr>
                <w:sz w:val="22"/>
                <w:szCs w:val="22"/>
              </w:rPr>
            </w:pPr>
          </w:p>
        </w:tc>
        <w:tc>
          <w:tcPr>
            <w:tcW w:w="3390" w:type="dxa"/>
          </w:tcPr>
          <w:p w14:paraId="4CA39512" w14:textId="52C7248C" w:rsidR="00DF4CF5" w:rsidRPr="00D20A53" w:rsidRDefault="00DF4CF5" w:rsidP="00677E59">
            <w:pPr>
              <w:jc w:val="center"/>
              <w:rPr>
                <w:sz w:val="22"/>
                <w:szCs w:val="22"/>
              </w:rPr>
            </w:pPr>
            <w:r w:rsidRPr="00D20A53">
              <w:rPr>
                <w:sz w:val="22"/>
                <w:szCs w:val="22"/>
              </w:rPr>
              <w:t>2010, 2015</w:t>
            </w:r>
          </w:p>
        </w:tc>
        <w:tc>
          <w:tcPr>
            <w:tcW w:w="4830" w:type="dxa"/>
          </w:tcPr>
          <w:p w14:paraId="3EE3BDF0" w14:textId="77777777" w:rsidR="00DF4CF5" w:rsidRPr="00D20A53" w:rsidRDefault="00DF4CF5" w:rsidP="00677E59">
            <w:pPr>
              <w:jc w:val="center"/>
              <w:rPr>
                <w:sz w:val="22"/>
                <w:szCs w:val="22"/>
              </w:rPr>
            </w:pPr>
          </w:p>
        </w:tc>
      </w:tr>
      <w:tr w:rsidR="00DF4CF5" w:rsidRPr="00FF7582" w14:paraId="42D8F9E0" w14:textId="41FA669F" w:rsidTr="00DF4CF5">
        <w:tc>
          <w:tcPr>
            <w:tcW w:w="1800" w:type="dxa"/>
          </w:tcPr>
          <w:p w14:paraId="15FCF2AA" w14:textId="77777777" w:rsidR="00DF4CF5" w:rsidRPr="00D20A53" w:rsidRDefault="00DF4CF5" w:rsidP="00677E59">
            <w:pPr>
              <w:rPr>
                <w:sz w:val="22"/>
                <w:szCs w:val="22"/>
              </w:rPr>
            </w:pPr>
          </w:p>
        </w:tc>
        <w:tc>
          <w:tcPr>
            <w:tcW w:w="7470" w:type="dxa"/>
          </w:tcPr>
          <w:p w14:paraId="23F61C1B" w14:textId="37F70847" w:rsidR="00DF4CF5" w:rsidRPr="00D20A53" w:rsidRDefault="00DF4CF5" w:rsidP="00677E59">
            <w:pPr>
              <w:rPr>
                <w:sz w:val="22"/>
                <w:szCs w:val="22"/>
              </w:rPr>
            </w:pPr>
            <w:r w:rsidRPr="00D20A53">
              <w:rPr>
                <w:sz w:val="22"/>
                <w:szCs w:val="22"/>
              </w:rPr>
              <w:t>Garden State Pathways to Independence – Bergen Community College</w:t>
            </w:r>
          </w:p>
        </w:tc>
        <w:tc>
          <w:tcPr>
            <w:tcW w:w="30" w:type="dxa"/>
          </w:tcPr>
          <w:p w14:paraId="4165A98C" w14:textId="77777777" w:rsidR="00DF4CF5" w:rsidRPr="00D20A53" w:rsidRDefault="00DF4CF5" w:rsidP="00677E59">
            <w:pPr>
              <w:jc w:val="center"/>
              <w:rPr>
                <w:sz w:val="22"/>
                <w:szCs w:val="22"/>
              </w:rPr>
            </w:pPr>
          </w:p>
        </w:tc>
        <w:tc>
          <w:tcPr>
            <w:tcW w:w="3390" w:type="dxa"/>
          </w:tcPr>
          <w:p w14:paraId="33A10210" w14:textId="5D5FDB1C" w:rsidR="00DF4CF5" w:rsidRPr="00D20A53" w:rsidRDefault="00DF4CF5" w:rsidP="00677E59">
            <w:pPr>
              <w:jc w:val="center"/>
              <w:rPr>
                <w:sz w:val="22"/>
                <w:szCs w:val="22"/>
              </w:rPr>
            </w:pPr>
            <w:r w:rsidRPr="00D20A53">
              <w:rPr>
                <w:sz w:val="22"/>
                <w:szCs w:val="22"/>
              </w:rPr>
              <w:t>2015</w:t>
            </w:r>
          </w:p>
        </w:tc>
        <w:tc>
          <w:tcPr>
            <w:tcW w:w="4830" w:type="dxa"/>
          </w:tcPr>
          <w:p w14:paraId="3E3FB1B6" w14:textId="77777777" w:rsidR="00DF4CF5" w:rsidRPr="00D20A53" w:rsidRDefault="00DF4CF5" w:rsidP="00677E59">
            <w:pPr>
              <w:jc w:val="center"/>
              <w:rPr>
                <w:sz w:val="22"/>
                <w:szCs w:val="22"/>
              </w:rPr>
            </w:pPr>
          </w:p>
        </w:tc>
      </w:tr>
      <w:tr w:rsidR="00DF4CF5" w:rsidRPr="00FF7582" w14:paraId="3E7637E0" w14:textId="2C9165B1" w:rsidTr="00DF4CF5">
        <w:tc>
          <w:tcPr>
            <w:tcW w:w="1800" w:type="dxa"/>
          </w:tcPr>
          <w:p w14:paraId="442CD725" w14:textId="519FB7BE" w:rsidR="00DF4CF5" w:rsidRPr="00D20A53" w:rsidRDefault="00DF4CF5" w:rsidP="00677E59">
            <w:pPr>
              <w:rPr>
                <w:sz w:val="22"/>
                <w:szCs w:val="22"/>
              </w:rPr>
            </w:pPr>
            <w:r w:rsidRPr="00D20A53">
              <w:rPr>
                <w:sz w:val="22"/>
                <w:szCs w:val="22"/>
              </w:rPr>
              <w:t>New York</w:t>
            </w:r>
          </w:p>
        </w:tc>
        <w:tc>
          <w:tcPr>
            <w:tcW w:w="7470" w:type="dxa"/>
          </w:tcPr>
          <w:p w14:paraId="07468155" w14:textId="344588BB" w:rsidR="00DF4CF5" w:rsidRPr="00D20A53" w:rsidRDefault="00DF4CF5" w:rsidP="00677E59">
            <w:pPr>
              <w:rPr>
                <w:sz w:val="22"/>
                <w:szCs w:val="22"/>
              </w:rPr>
            </w:pPr>
            <w:r w:rsidRPr="00D20A53">
              <w:rPr>
                <w:sz w:val="22"/>
                <w:szCs w:val="22"/>
              </w:rPr>
              <w:t>InclusiveU – Syracuse University</w:t>
            </w:r>
          </w:p>
        </w:tc>
        <w:tc>
          <w:tcPr>
            <w:tcW w:w="30" w:type="dxa"/>
          </w:tcPr>
          <w:p w14:paraId="79A5B804" w14:textId="77777777" w:rsidR="00DF4CF5" w:rsidRPr="00D20A53" w:rsidRDefault="00DF4CF5" w:rsidP="00677E59">
            <w:pPr>
              <w:jc w:val="center"/>
              <w:rPr>
                <w:sz w:val="22"/>
                <w:szCs w:val="22"/>
              </w:rPr>
            </w:pPr>
          </w:p>
        </w:tc>
        <w:tc>
          <w:tcPr>
            <w:tcW w:w="3390" w:type="dxa"/>
          </w:tcPr>
          <w:p w14:paraId="36DC5A05" w14:textId="74263AAB" w:rsidR="00DF4CF5" w:rsidRPr="00D20A53" w:rsidRDefault="00DF4CF5" w:rsidP="00677E59">
            <w:pPr>
              <w:jc w:val="center"/>
              <w:rPr>
                <w:sz w:val="22"/>
                <w:szCs w:val="22"/>
              </w:rPr>
            </w:pPr>
            <w:r w:rsidRPr="00D20A53">
              <w:rPr>
                <w:sz w:val="22"/>
                <w:szCs w:val="22"/>
              </w:rPr>
              <w:t>2015</w:t>
            </w:r>
          </w:p>
        </w:tc>
        <w:tc>
          <w:tcPr>
            <w:tcW w:w="4830" w:type="dxa"/>
          </w:tcPr>
          <w:p w14:paraId="60F6F138" w14:textId="77777777" w:rsidR="00DF4CF5" w:rsidRPr="00D20A53" w:rsidRDefault="00DF4CF5" w:rsidP="00677E59">
            <w:pPr>
              <w:jc w:val="center"/>
              <w:rPr>
                <w:sz w:val="22"/>
                <w:szCs w:val="22"/>
              </w:rPr>
            </w:pPr>
          </w:p>
        </w:tc>
      </w:tr>
      <w:tr w:rsidR="00DF4CF5" w:rsidRPr="00FF7582" w14:paraId="7ACE252B" w14:textId="7C90DAD7" w:rsidTr="00DF4CF5">
        <w:tc>
          <w:tcPr>
            <w:tcW w:w="1800" w:type="dxa"/>
          </w:tcPr>
          <w:p w14:paraId="0ADCDBE1" w14:textId="77777777" w:rsidR="00DF4CF5" w:rsidRPr="00D20A53" w:rsidRDefault="00DF4CF5" w:rsidP="00677E59">
            <w:pPr>
              <w:rPr>
                <w:sz w:val="22"/>
                <w:szCs w:val="22"/>
              </w:rPr>
            </w:pPr>
          </w:p>
        </w:tc>
        <w:tc>
          <w:tcPr>
            <w:tcW w:w="7470" w:type="dxa"/>
          </w:tcPr>
          <w:p w14:paraId="55EC03BB" w14:textId="22C52EA2" w:rsidR="00DF4CF5" w:rsidRPr="00D20A53" w:rsidRDefault="00DF4CF5" w:rsidP="00677E59">
            <w:pPr>
              <w:rPr>
                <w:sz w:val="22"/>
                <w:szCs w:val="22"/>
              </w:rPr>
            </w:pPr>
            <w:r w:rsidRPr="00D20A53">
              <w:rPr>
                <w:sz w:val="22"/>
                <w:szCs w:val="22"/>
              </w:rPr>
              <w:t>Melissa Riggio Higher Education Program – Multiple Sites</w:t>
            </w:r>
          </w:p>
        </w:tc>
        <w:tc>
          <w:tcPr>
            <w:tcW w:w="30" w:type="dxa"/>
          </w:tcPr>
          <w:p w14:paraId="156C26AE" w14:textId="77777777" w:rsidR="00DF4CF5" w:rsidRPr="00D20A53" w:rsidRDefault="00DF4CF5" w:rsidP="00677E59">
            <w:pPr>
              <w:jc w:val="center"/>
              <w:rPr>
                <w:sz w:val="22"/>
                <w:szCs w:val="22"/>
              </w:rPr>
            </w:pPr>
          </w:p>
        </w:tc>
        <w:tc>
          <w:tcPr>
            <w:tcW w:w="3390" w:type="dxa"/>
          </w:tcPr>
          <w:p w14:paraId="5A57F13A" w14:textId="65916212" w:rsidR="00DF4CF5" w:rsidRPr="00D20A53" w:rsidRDefault="00DF4CF5" w:rsidP="00677E59">
            <w:pPr>
              <w:jc w:val="center"/>
              <w:rPr>
                <w:sz w:val="22"/>
                <w:szCs w:val="22"/>
              </w:rPr>
            </w:pPr>
            <w:r w:rsidRPr="00D20A53">
              <w:rPr>
                <w:sz w:val="22"/>
                <w:szCs w:val="22"/>
              </w:rPr>
              <w:t>*</w:t>
            </w:r>
          </w:p>
        </w:tc>
        <w:tc>
          <w:tcPr>
            <w:tcW w:w="4830" w:type="dxa"/>
          </w:tcPr>
          <w:p w14:paraId="5C2860B7" w14:textId="77777777" w:rsidR="00DF4CF5" w:rsidRPr="00D20A53" w:rsidRDefault="00DF4CF5" w:rsidP="00677E59">
            <w:pPr>
              <w:jc w:val="center"/>
              <w:rPr>
                <w:sz w:val="22"/>
                <w:szCs w:val="22"/>
              </w:rPr>
            </w:pPr>
          </w:p>
        </w:tc>
      </w:tr>
      <w:tr w:rsidR="00DF4CF5" w:rsidRPr="00FF7582" w14:paraId="2C052735" w14:textId="14133B01" w:rsidTr="00DF4CF5">
        <w:tc>
          <w:tcPr>
            <w:tcW w:w="1800" w:type="dxa"/>
          </w:tcPr>
          <w:p w14:paraId="2E77E804" w14:textId="57DC3949" w:rsidR="00DF4CF5" w:rsidRPr="00D20A53" w:rsidRDefault="00DF4CF5" w:rsidP="00677E59">
            <w:pPr>
              <w:rPr>
                <w:sz w:val="22"/>
                <w:szCs w:val="22"/>
              </w:rPr>
            </w:pPr>
            <w:r w:rsidRPr="00D20A53">
              <w:rPr>
                <w:sz w:val="22"/>
                <w:szCs w:val="22"/>
              </w:rPr>
              <w:t>North Carolina</w:t>
            </w:r>
          </w:p>
        </w:tc>
        <w:tc>
          <w:tcPr>
            <w:tcW w:w="7470" w:type="dxa"/>
          </w:tcPr>
          <w:p w14:paraId="490CA87C" w14:textId="7C491134" w:rsidR="00DF4CF5" w:rsidRPr="00D20A53" w:rsidRDefault="00DF4CF5" w:rsidP="00677E59">
            <w:pPr>
              <w:rPr>
                <w:sz w:val="22"/>
                <w:szCs w:val="22"/>
              </w:rPr>
            </w:pPr>
            <w:r w:rsidRPr="00D20A53">
              <w:rPr>
                <w:sz w:val="22"/>
                <w:szCs w:val="22"/>
              </w:rPr>
              <w:t>Scholars with Diverse Abilities- Appalachian State University</w:t>
            </w:r>
          </w:p>
        </w:tc>
        <w:tc>
          <w:tcPr>
            <w:tcW w:w="30" w:type="dxa"/>
          </w:tcPr>
          <w:p w14:paraId="408CF399" w14:textId="77777777" w:rsidR="00DF4CF5" w:rsidRPr="00D20A53" w:rsidRDefault="00DF4CF5" w:rsidP="00677E59">
            <w:pPr>
              <w:jc w:val="center"/>
              <w:rPr>
                <w:sz w:val="22"/>
                <w:szCs w:val="22"/>
              </w:rPr>
            </w:pPr>
          </w:p>
        </w:tc>
        <w:tc>
          <w:tcPr>
            <w:tcW w:w="3390" w:type="dxa"/>
          </w:tcPr>
          <w:p w14:paraId="05A87E62" w14:textId="7114A864" w:rsidR="00DF4CF5" w:rsidRPr="00D20A53" w:rsidRDefault="00DF4CF5" w:rsidP="00677E59">
            <w:pPr>
              <w:jc w:val="center"/>
              <w:rPr>
                <w:sz w:val="22"/>
                <w:szCs w:val="22"/>
              </w:rPr>
            </w:pPr>
            <w:r w:rsidRPr="00D20A53">
              <w:rPr>
                <w:sz w:val="22"/>
                <w:szCs w:val="22"/>
              </w:rPr>
              <w:t>2015</w:t>
            </w:r>
          </w:p>
        </w:tc>
        <w:tc>
          <w:tcPr>
            <w:tcW w:w="4830" w:type="dxa"/>
          </w:tcPr>
          <w:p w14:paraId="40CB45C4" w14:textId="77777777" w:rsidR="00DF4CF5" w:rsidRPr="00D20A53" w:rsidRDefault="00DF4CF5" w:rsidP="00677E59">
            <w:pPr>
              <w:jc w:val="center"/>
              <w:rPr>
                <w:sz w:val="22"/>
                <w:szCs w:val="22"/>
              </w:rPr>
            </w:pPr>
          </w:p>
        </w:tc>
      </w:tr>
      <w:tr w:rsidR="00DF4CF5" w:rsidRPr="00FF7582" w14:paraId="17931C89" w14:textId="51405714" w:rsidTr="00DF4CF5">
        <w:tc>
          <w:tcPr>
            <w:tcW w:w="1800" w:type="dxa"/>
          </w:tcPr>
          <w:p w14:paraId="3669B63E" w14:textId="62DD1E2E" w:rsidR="00DF4CF5" w:rsidRPr="00D20A53" w:rsidRDefault="00DF4CF5" w:rsidP="00677E59">
            <w:pPr>
              <w:rPr>
                <w:sz w:val="22"/>
                <w:szCs w:val="22"/>
              </w:rPr>
            </w:pPr>
            <w:r w:rsidRPr="00D20A53">
              <w:rPr>
                <w:sz w:val="22"/>
                <w:szCs w:val="22"/>
              </w:rPr>
              <w:lastRenderedPageBreak/>
              <w:t>North Dakota</w:t>
            </w:r>
          </w:p>
        </w:tc>
        <w:tc>
          <w:tcPr>
            <w:tcW w:w="7470" w:type="dxa"/>
          </w:tcPr>
          <w:p w14:paraId="1081413E" w14:textId="12AAF5E0" w:rsidR="00DF4CF5" w:rsidRPr="00D20A53" w:rsidRDefault="00DF4CF5" w:rsidP="00677E59">
            <w:pPr>
              <w:rPr>
                <w:sz w:val="22"/>
                <w:szCs w:val="22"/>
              </w:rPr>
            </w:pPr>
            <w:r w:rsidRPr="00D20A53">
              <w:rPr>
                <w:sz w:val="22"/>
                <w:szCs w:val="22"/>
              </w:rPr>
              <w:t>ASTEP – Minot State University</w:t>
            </w:r>
          </w:p>
        </w:tc>
        <w:tc>
          <w:tcPr>
            <w:tcW w:w="30" w:type="dxa"/>
          </w:tcPr>
          <w:p w14:paraId="5036E83C" w14:textId="77777777" w:rsidR="00DF4CF5" w:rsidRPr="00D20A53" w:rsidRDefault="00DF4CF5" w:rsidP="00677E59">
            <w:pPr>
              <w:jc w:val="center"/>
              <w:rPr>
                <w:sz w:val="22"/>
                <w:szCs w:val="22"/>
              </w:rPr>
            </w:pPr>
          </w:p>
        </w:tc>
        <w:tc>
          <w:tcPr>
            <w:tcW w:w="3390" w:type="dxa"/>
          </w:tcPr>
          <w:p w14:paraId="49B09D66" w14:textId="7A6A0461" w:rsidR="00DF4CF5" w:rsidRPr="00D20A53" w:rsidRDefault="00DF4CF5" w:rsidP="00677E59">
            <w:pPr>
              <w:jc w:val="center"/>
              <w:rPr>
                <w:sz w:val="22"/>
                <w:szCs w:val="22"/>
              </w:rPr>
            </w:pPr>
            <w:r w:rsidRPr="00D20A53">
              <w:rPr>
                <w:sz w:val="22"/>
                <w:szCs w:val="22"/>
              </w:rPr>
              <w:t>2010</w:t>
            </w:r>
          </w:p>
        </w:tc>
        <w:tc>
          <w:tcPr>
            <w:tcW w:w="4830" w:type="dxa"/>
          </w:tcPr>
          <w:p w14:paraId="2C59832B" w14:textId="77777777" w:rsidR="00DF4CF5" w:rsidRPr="00D20A53" w:rsidRDefault="00DF4CF5" w:rsidP="00677E59">
            <w:pPr>
              <w:jc w:val="center"/>
              <w:rPr>
                <w:sz w:val="22"/>
                <w:szCs w:val="22"/>
              </w:rPr>
            </w:pPr>
          </w:p>
        </w:tc>
      </w:tr>
      <w:tr w:rsidR="00DF4CF5" w:rsidRPr="00FF7582" w14:paraId="4ED2E690" w14:textId="0109C77D" w:rsidTr="00DF4CF5">
        <w:tc>
          <w:tcPr>
            <w:tcW w:w="1800" w:type="dxa"/>
          </w:tcPr>
          <w:p w14:paraId="6A7A9170" w14:textId="111ECE72" w:rsidR="00DF4CF5" w:rsidRPr="00D20A53" w:rsidRDefault="00DF4CF5" w:rsidP="00677E59">
            <w:pPr>
              <w:rPr>
                <w:sz w:val="22"/>
                <w:szCs w:val="22"/>
              </w:rPr>
            </w:pPr>
            <w:r w:rsidRPr="00D20A53">
              <w:rPr>
                <w:sz w:val="22"/>
                <w:szCs w:val="22"/>
              </w:rPr>
              <w:t>Ohio</w:t>
            </w:r>
          </w:p>
        </w:tc>
        <w:tc>
          <w:tcPr>
            <w:tcW w:w="7470" w:type="dxa"/>
          </w:tcPr>
          <w:p w14:paraId="7B2A603B" w14:textId="2614CC40" w:rsidR="00DF4CF5" w:rsidRPr="00D20A53" w:rsidRDefault="00DF4CF5" w:rsidP="00677E59">
            <w:pPr>
              <w:rPr>
                <w:sz w:val="22"/>
                <w:szCs w:val="22"/>
              </w:rPr>
            </w:pPr>
            <w:r w:rsidRPr="00D20A53">
              <w:rPr>
                <w:sz w:val="22"/>
                <w:szCs w:val="22"/>
              </w:rPr>
              <w:t xml:space="preserve">EAGLE Program – Edison State Community College </w:t>
            </w:r>
          </w:p>
        </w:tc>
        <w:tc>
          <w:tcPr>
            <w:tcW w:w="30" w:type="dxa"/>
          </w:tcPr>
          <w:p w14:paraId="4E95E88A" w14:textId="77777777" w:rsidR="00DF4CF5" w:rsidRPr="00D20A53" w:rsidRDefault="00DF4CF5" w:rsidP="00677E59">
            <w:pPr>
              <w:jc w:val="center"/>
              <w:rPr>
                <w:sz w:val="22"/>
                <w:szCs w:val="22"/>
              </w:rPr>
            </w:pPr>
          </w:p>
        </w:tc>
        <w:tc>
          <w:tcPr>
            <w:tcW w:w="3390" w:type="dxa"/>
          </w:tcPr>
          <w:p w14:paraId="23BAC2E1" w14:textId="65782E52" w:rsidR="00DF4CF5" w:rsidRPr="00D20A53" w:rsidRDefault="00DF4CF5" w:rsidP="00677E59">
            <w:pPr>
              <w:jc w:val="center"/>
              <w:rPr>
                <w:sz w:val="22"/>
                <w:szCs w:val="22"/>
              </w:rPr>
            </w:pPr>
            <w:r w:rsidRPr="00D20A53">
              <w:rPr>
                <w:sz w:val="22"/>
                <w:szCs w:val="22"/>
              </w:rPr>
              <w:t>*</w:t>
            </w:r>
          </w:p>
        </w:tc>
        <w:tc>
          <w:tcPr>
            <w:tcW w:w="4830" w:type="dxa"/>
          </w:tcPr>
          <w:p w14:paraId="6F36C918" w14:textId="77777777" w:rsidR="00DF4CF5" w:rsidRPr="00D20A53" w:rsidRDefault="00DF4CF5" w:rsidP="00677E59">
            <w:pPr>
              <w:jc w:val="center"/>
              <w:rPr>
                <w:sz w:val="22"/>
                <w:szCs w:val="22"/>
              </w:rPr>
            </w:pPr>
          </w:p>
        </w:tc>
      </w:tr>
      <w:tr w:rsidR="00DF4CF5" w:rsidRPr="00FF7582" w14:paraId="4006775A" w14:textId="23CD90E3" w:rsidTr="00DF4CF5">
        <w:tc>
          <w:tcPr>
            <w:tcW w:w="1800" w:type="dxa"/>
          </w:tcPr>
          <w:p w14:paraId="3A57E382" w14:textId="77777777" w:rsidR="00DF4CF5" w:rsidRPr="00D20A53" w:rsidRDefault="00DF4CF5" w:rsidP="00677E59">
            <w:pPr>
              <w:rPr>
                <w:sz w:val="22"/>
                <w:szCs w:val="22"/>
              </w:rPr>
            </w:pPr>
          </w:p>
        </w:tc>
        <w:tc>
          <w:tcPr>
            <w:tcW w:w="7470" w:type="dxa"/>
          </w:tcPr>
          <w:p w14:paraId="58BFBA28" w14:textId="382C9689" w:rsidR="00DF4CF5" w:rsidRPr="00D20A53" w:rsidRDefault="00DF4CF5" w:rsidP="00677E59">
            <w:pPr>
              <w:rPr>
                <w:sz w:val="22"/>
                <w:szCs w:val="22"/>
              </w:rPr>
            </w:pPr>
            <w:r w:rsidRPr="00D20A53">
              <w:rPr>
                <w:sz w:val="22"/>
                <w:szCs w:val="22"/>
              </w:rPr>
              <w:t>Human Services Assistant Certificate Program – Columbus State Community College</w:t>
            </w:r>
          </w:p>
        </w:tc>
        <w:tc>
          <w:tcPr>
            <w:tcW w:w="30" w:type="dxa"/>
          </w:tcPr>
          <w:p w14:paraId="68039986" w14:textId="77777777" w:rsidR="00DF4CF5" w:rsidRPr="00D20A53" w:rsidRDefault="00DF4CF5" w:rsidP="00677E59">
            <w:pPr>
              <w:jc w:val="center"/>
              <w:rPr>
                <w:sz w:val="22"/>
                <w:szCs w:val="22"/>
              </w:rPr>
            </w:pPr>
          </w:p>
        </w:tc>
        <w:tc>
          <w:tcPr>
            <w:tcW w:w="3390" w:type="dxa"/>
          </w:tcPr>
          <w:p w14:paraId="4E5578C2" w14:textId="6806CD6C" w:rsidR="00DF4CF5" w:rsidRPr="00D20A53" w:rsidRDefault="00DF4CF5" w:rsidP="00677E59">
            <w:pPr>
              <w:jc w:val="center"/>
              <w:rPr>
                <w:sz w:val="22"/>
                <w:szCs w:val="22"/>
              </w:rPr>
            </w:pPr>
            <w:r w:rsidRPr="00D20A53">
              <w:rPr>
                <w:sz w:val="22"/>
                <w:szCs w:val="22"/>
              </w:rPr>
              <w:t>2015</w:t>
            </w:r>
          </w:p>
        </w:tc>
        <w:tc>
          <w:tcPr>
            <w:tcW w:w="4830" w:type="dxa"/>
          </w:tcPr>
          <w:p w14:paraId="203C1A86" w14:textId="77777777" w:rsidR="00DF4CF5" w:rsidRPr="00D20A53" w:rsidRDefault="00DF4CF5" w:rsidP="00677E59">
            <w:pPr>
              <w:jc w:val="center"/>
              <w:rPr>
                <w:sz w:val="22"/>
                <w:szCs w:val="22"/>
              </w:rPr>
            </w:pPr>
          </w:p>
        </w:tc>
      </w:tr>
      <w:tr w:rsidR="00DF4CF5" w:rsidRPr="00FF7582" w14:paraId="3BC5C5DD" w14:textId="3CD25A26" w:rsidTr="00DF4CF5">
        <w:tc>
          <w:tcPr>
            <w:tcW w:w="1800" w:type="dxa"/>
          </w:tcPr>
          <w:p w14:paraId="03A00F51" w14:textId="77777777" w:rsidR="00DF4CF5" w:rsidRPr="00D20A53" w:rsidRDefault="00DF4CF5" w:rsidP="00677E59">
            <w:pPr>
              <w:rPr>
                <w:sz w:val="22"/>
                <w:szCs w:val="22"/>
              </w:rPr>
            </w:pPr>
          </w:p>
        </w:tc>
        <w:tc>
          <w:tcPr>
            <w:tcW w:w="7470" w:type="dxa"/>
          </w:tcPr>
          <w:p w14:paraId="2E7839B8" w14:textId="554FC9FD" w:rsidR="00DF4CF5" w:rsidRPr="00D20A53" w:rsidRDefault="00DF4CF5" w:rsidP="00677E59">
            <w:pPr>
              <w:rPr>
                <w:sz w:val="22"/>
                <w:szCs w:val="22"/>
              </w:rPr>
            </w:pPr>
            <w:r w:rsidRPr="00D20A53">
              <w:rPr>
                <w:sz w:val="22"/>
                <w:szCs w:val="22"/>
              </w:rPr>
              <w:t>Pioneer Pipeline – Marietta College</w:t>
            </w:r>
          </w:p>
        </w:tc>
        <w:tc>
          <w:tcPr>
            <w:tcW w:w="30" w:type="dxa"/>
          </w:tcPr>
          <w:p w14:paraId="56E22C91" w14:textId="77777777" w:rsidR="00DF4CF5" w:rsidRPr="00D20A53" w:rsidRDefault="00DF4CF5" w:rsidP="00677E59">
            <w:pPr>
              <w:jc w:val="center"/>
              <w:rPr>
                <w:sz w:val="22"/>
                <w:szCs w:val="22"/>
              </w:rPr>
            </w:pPr>
          </w:p>
        </w:tc>
        <w:tc>
          <w:tcPr>
            <w:tcW w:w="3390" w:type="dxa"/>
          </w:tcPr>
          <w:p w14:paraId="554B1086" w14:textId="6D259C18" w:rsidR="00DF4CF5" w:rsidRPr="00D20A53" w:rsidRDefault="00DF4CF5" w:rsidP="00677E59">
            <w:pPr>
              <w:jc w:val="center"/>
              <w:rPr>
                <w:sz w:val="22"/>
                <w:szCs w:val="22"/>
              </w:rPr>
            </w:pPr>
            <w:r w:rsidRPr="00D20A53">
              <w:rPr>
                <w:sz w:val="22"/>
                <w:szCs w:val="22"/>
              </w:rPr>
              <w:t>2010, 2015</w:t>
            </w:r>
          </w:p>
        </w:tc>
        <w:tc>
          <w:tcPr>
            <w:tcW w:w="4830" w:type="dxa"/>
          </w:tcPr>
          <w:p w14:paraId="6CD94AFB" w14:textId="77777777" w:rsidR="00DF4CF5" w:rsidRPr="00D20A53" w:rsidRDefault="00DF4CF5" w:rsidP="00677E59">
            <w:pPr>
              <w:jc w:val="center"/>
              <w:rPr>
                <w:sz w:val="22"/>
                <w:szCs w:val="22"/>
              </w:rPr>
            </w:pPr>
          </w:p>
        </w:tc>
      </w:tr>
      <w:tr w:rsidR="00DF4CF5" w:rsidRPr="00FF7582" w14:paraId="2AF0B965" w14:textId="671E5D97" w:rsidTr="00DF4CF5">
        <w:tc>
          <w:tcPr>
            <w:tcW w:w="1800" w:type="dxa"/>
          </w:tcPr>
          <w:p w14:paraId="588FB22B" w14:textId="77777777" w:rsidR="00DF4CF5" w:rsidRPr="00D20A53" w:rsidRDefault="00DF4CF5" w:rsidP="00677E59">
            <w:pPr>
              <w:rPr>
                <w:sz w:val="22"/>
                <w:szCs w:val="22"/>
              </w:rPr>
            </w:pPr>
          </w:p>
        </w:tc>
        <w:tc>
          <w:tcPr>
            <w:tcW w:w="7470" w:type="dxa"/>
          </w:tcPr>
          <w:p w14:paraId="1BB30C2A" w14:textId="579AFADE" w:rsidR="00DF4CF5" w:rsidRPr="00D20A53" w:rsidRDefault="00DF4CF5" w:rsidP="00677E59">
            <w:pPr>
              <w:rPr>
                <w:sz w:val="22"/>
                <w:szCs w:val="22"/>
              </w:rPr>
            </w:pPr>
            <w:r w:rsidRPr="00D20A53">
              <w:rPr>
                <w:sz w:val="22"/>
                <w:szCs w:val="22"/>
              </w:rPr>
              <w:t>Toledo Transition – University of Toledo</w:t>
            </w:r>
          </w:p>
        </w:tc>
        <w:tc>
          <w:tcPr>
            <w:tcW w:w="30" w:type="dxa"/>
          </w:tcPr>
          <w:p w14:paraId="23143773" w14:textId="77777777" w:rsidR="00DF4CF5" w:rsidRPr="00D20A53" w:rsidRDefault="00DF4CF5" w:rsidP="00677E59">
            <w:pPr>
              <w:jc w:val="center"/>
              <w:rPr>
                <w:sz w:val="22"/>
                <w:szCs w:val="22"/>
              </w:rPr>
            </w:pPr>
          </w:p>
        </w:tc>
        <w:tc>
          <w:tcPr>
            <w:tcW w:w="3390" w:type="dxa"/>
          </w:tcPr>
          <w:p w14:paraId="3EE67A5B" w14:textId="3DD4AD96" w:rsidR="00DF4CF5" w:rsidRPr="00D20A53" w:rsidRDefault="00DF4CF5" w:rsidP="00677E59">
            <w:pPr>
              <w:jc w:val="center"/>
              <w:rPr>
                <w:sz w:val="22"/>
                <w:szCs w:val="22"/>
              </w:rPr>
            </w:pPr>
            <w:r w:rsidRPr="00D20A53">
              <w:rPr>
                <w:sz w:val="22"/>
                <w:szCs w:val="22"/>
              </w:rPr>
              <w:t>2010, 2015</w:t>
            </w:r>
          </w:p>
        </w:tc>
        <w:tc>
          <w:tcPr>
            <w:tcW w:w="4830" w:type="dxa"/>
          </w:tcPr>
          <w:p w14:paraId="12F964F7" w14:textId="77777777" w:rsidR="00DF4CF5" w:rsidRPr="00D20A53" w:rsidRDefault="00DF4CF5" w:rsidP="00677E59">
            <w:pPr>
              <w:jc w:val="center"/>
              <w:rPr>
                <w:sz w:val="22"/>
                <w:szCs w:val="22"/>
              </w:rPr>
            </w:pPr>
          </w:p>
        </w:tc>
      </w:tr>
      <w:tr w:rsidR="00DF4CF5" w:rsidRPr="00FF7582" w14:paraId="05362B5B" w14:textId="04A31BEB" w:rsidTr="00DF4CF5">
        <w:tc>
          <w:tcPr>
            <w:tcW w:w="1800" w:type="dxa"/>
          </w:tcPr>
          <w:p w14:paraId="54D160FD" w14:textId="77777777" w:rsidR="00DF4CF5" w:rsidRPr="00D20A53" w:rsidRDefault="00DF4CF5" w:rsidP="00677E59">
            <w:pPr>
              <w:rPr>
                <w:sz w:val="22"/>
                <w:szCs w:val="22"/>
              </w:rPr>
            </w:pPr>
          </w:p>
        </w:tc>
        <w:tc>
          <w:tcPr>
            <w:tcW w:w="7470" w:type="dxa"/>
          </w:tcPr>
          <w:p w14:paraId="7F82B92D" w14:textId="12CC3C22" w:rsidR="00DF4CF5" w:rsidRPr="00D20A53" w:rsidRDefault="00DF4CF5" w:rsidP="00677E59">
            <w:pPr>
              <w:rPr>
                <w:sz w:val="22"/>
                <w:szCs w:val="22"/>
              </w:rPr>
            </w:pPr>
            <w:r w:rsidRPr="00D20A53">
              <w:rPr>
                <w:sz w:val="22"/>
                <w:szCs w:val="22"/>
              </w:rPr>
              <w:t>Transition and Access Program – University of Cincinnati</w:t>
            </w:r>
          </w:p>
        </w:tc>
        <w:tc>
          <w:tcPr>
            <w:tcW w:w="30" w:type="dxa"/>
          </w:tcPr>
          <w:p w14:paraId="68B0BCD9" w14:textId="77777777" w:rsidR="00DF4CF5" w:rsidRPr="00D20A53" w:rsidRDefault="00DF4CF5" w:rsidP="00677E59">
            <w:pPr>
              <w:jc w:val="center"/>
              <w:rPr>
                <w:sz w:val="22"/>
                <w:szCs w:val="22"/>
              </w:rPr>
            </w:pPr>
          </w:p>
        </w:tc>
        <w:tc>
          <w:tcPr>
            <w:tcW w:w="3390" w:type="dxa"/>
          </w:tcPr>
          <w:p w14:paraId="5506E96F" w14:textId="599FF617" w:rsidR="00DF4CF5" w:rsidRPr="00D20A53" w:rsidRDefault="00DF4CF5" w:rsidP="00677E59">
            <w:pPr>
              <w:jc w:val="center"/>
              <w:rPr>
                <w:sz w:val="22"/>
                <w:szCs w:val="22"/>
              </w:rPr>
            </w:pPr>
            <w:r w:rsidRPr="00D20A53">
              <w:rPr>
                <w:sz w:val="22"/>
                <w:szCs w:val="22"/>
              </w:rPr>
              <w:t>2010, 2015</w:t>
            </w:r>
          </w:p>
        </w:tc>
        <w:tc>
          <w:tcPr>
            <w:tcW w:w="4830" w:type="dxa"/>
          </w:tcPr>
          <w:p w14:paraId="0072C517" w14:textId="77777777" w:rsidR="00DF4CF5" w:rsidRPr="00D20A53" w:rsidRDefault="00DF4CF5" w:rsidP="00677E59">
            <w:pPr>
              <w:jc w:val="center"/>
              <w:rPr>
                <w:sz w:val="22"/>
                <w:szCs w:val="22"/>
              </w:rPr>
            </w:pPr>
          </w:p>
        </w:tc>
      </w:tr>
      <w:tr w:rsidR="00DF4CF5" w:rsidRPr="00FF7582" w14:paraId="4B7E5D9D" w14:textId="4DFFB81B" w:rsidTr="00DF4CF5">
        <w:tc>
          <w:tcPr>
            <w:tcW w:w="1800" w:type="dxa"/>
          </w:tcPr>
          <w:p w14:paraId="0058D610" w14:textId="77777777" w:rsidR="00DF4CF5" w:rsidRPr="00D20A53" w:rsidRDefault="00DF4CF5" w:rsidP="00677E59">
            <w:pPr>
              <w:rPr>
                <w:sz w:val="22"/>
                <w:szCs w:val="22"/>
              </w:rPr>
            </w:pPr>
          </w:p>
        </w:tc>
        <w:tc>
          <w:tcPr>
            <w:tcW w:w="7470" w:type="dxa"/>
          </w:tcPr>
          <w:p w14:paraId="6B18DD48" w14:textId="67979FCD" w:rsidR="00DF4CF5" w:rsidRPr="00D20A53" w:rsidRDefault="00DF4CF5" w:rsidP="00677E59">
            <w:pPr>
              <w:rPr>
                <w:sz w:val="22"/>
                <w:szCs w:val="22"/>
              </w:rPr>
            </w:pPr>
            <w:r w:rsidRPr="00D20A53">
              <w:rPr>
                <w:sz w:val="22"/>
                <w:szCs w:val="22"/>
              </w:rPr>
              <w:t>Transition Options in Postsecondary Settings – The Ohio State University</w:t>
            </w:r>
          </w:p>
        </w:tc>
        <w:tc>
          <w:tcPr>
            <w:tcW w:w="30" w:type="dxa"/>
          </w:tcPr>
          <w:p w14:paraId="2DFC16E8" w14:textId="77777777" w:rsidR="00DF4CF5" w:rsidRPr="00D20A53" w:rsidRDefault="00DF4CF5" w:rsidP="00677E59">
            <w:pPr>
              <w:jc w:val="center"/>
              <w:rPr>
                <w:sz w:val="22"/>
                <w:szCs w:val="22"/>
              </w:rPr>
            </w:pPr>
          </w:p>
        </w:tc>
        <w:tc>
          <w:tcPr>
            <w:tcW w:w="3390" w:type="dxa"/>
          </w:tcPr>
          <w:p w14:paraId="33EDF936" w14:textId="5F49D1A2" w:rsidR="00DF4CF5" w:rsidRPr="00D20A53" w:rsidRDefault="00DF4CF5" w:rsidP="00677E59">
            <w:pPr>
              <w:jc w:val="center"/>
              <w:rPr>
                <w:sz w:val="22"/>
                <w:szCs w:val="22"/>
              </w:rPr>
            </w:pPr>
            <w:r w:rsidRPr="00D20A53">
              <w:rPr>
                <w:sz w:val="22"/>
                <w:szCs w:val="22"/>
              </w:rPr>
              <w:t>2010, 2015</w:t>
            </w:r>
          </w:p>
        </w:tc>
        <w:tc>
          <w:tcPr>
            <w:tcW w:w="4830" w:type="dxa"/>
          </w:tcPr>
          <w:p w14:paraId="6646B8DA" w14:textId="77777777" w:rsidR="00DF4CF5" w:rsidRPr="00D20A53" w:rsidRDefault="00DF4CF5" w:rsidP="00677E59">
            <w:pPr>
              <w:jc w:val="center"/>
              <w:rPr>
                <w:sz w:val="22"/>
                <w:szCs w:val="22"/>
              </w:rPr>
            </w:pPr>
          </w:p>
        </w:tc>
      </w:tr>
      <w:tr w:rsidR="00DF4CF5" w:rsidRPr="00FF7582" w14:paraId="597964F7" w14:textId="422E6EB8" w:rsidTr="00DF4CF5">
        <w:tc>
          <w:tcPr>
            <w:tcW w:w="1800" w:type="dxa"/>
          </w:tcPr>
          <w:p w14:paraId="10BBC1AE" w14:textId="77777777" w:rsidR="00DF4CF5" w:rsidRPr="00D20A53" w:rsidRDefault="00DF4CF5" w:rsidP="00677E59">
            <w:pPr>
              <w:rPr>
                <w:sz w:val="22"/>
                <w:szCs w:val="22"/>
              </w:rPr>
            </w:pPr>
          </w:p>
        </w:tc>
        <w:tc>
          <w:tcPr>
            <w:tcW w:w="7470" w:type="dxa"/>
          </w:tcPr>
          <w:p w14:paraId="0E01E470" w14:textId="2886875F" w:rsidR="00DF4CF5" w:rsidRPr="00D20A53" w:rsidRDefault="00DF4CF5" w:rsidP="00677E59">
            <w:pPr>
              <w:rPr>
                <w:sz w:val="22"/>
                <w:szCs w:val="22"/>
              </w:rPr>
            </w:pPr>
            <w:r w:rsidRPr="00D20A53">
              <w:rPr>
                <w:sz w:val="22"/>
                <w:szCs w:val="22"/>
              </w:rPr>
              <w:t>Transition Options in Postsecondary Settings – Youngstown State University</w:t>
            </w:r>
          </w:p>
        </w:tc>
        <w:tc>
          <w:tcPr>
            <w:tcW w:w="30" w:type="dxa"/>
          </w:tcPr>
          <w:p w14:paraId="2EBADA66" w14:textId="77777777" w:rsidR="00DF4CF5" w:rsidRPr="00D20A53" w:rsidRDefault="00DF4CF5" w:rsidP="00677E59">
            <w:pPr>
              <w:jc w:val="center"/>
              <w:rPr>
                <w:sz w:val="22"/>
                <w:szCs w:val="22"/>
              </w:rPr>
            </w:pPr>
          </w:p>
        </w:tc>
        <w:tc>
          <w:tcPr>
            <w:tcW w:w="3390" w:type="dxa"/>
          </w:tcPr>
          <w:p w14:paraId="79A56750" w14:textId="3B07A111" w:rsidR="00DF4CF5" w:rsidRPr="00D20A53" w:rsidRDefault="00DF4CF5" w:rsidP="00677E59">
            <w:pPr>
              <w:jc w:val="center"/>
              <w:rPr>
                <w:sz w:val="22"/>
                <w:szCs w:val="22"/>
              </w:rPr>
            </w:pPr>
            <w:r w:rsidRPr="00D20A53">
              <w:rPr>
                <w:sz w:val="22"/>
                <w:szCs w:val="22"/>
              </w:rPr>
              <w:t>2010, 2015</w:t>
            </w:r>
          </w:p>
        </w:tc>
        <w:tc>
          <w:tcPr>
            <w:tcW w:w="4830" w:type="dxa"/>
          </w:tcPr>
          <w:p w14:paraId="0A5A556D" w14:textId="77777777" w:rsidR="00DF4CF5" w:rsidRPr="00D20A53" w:rsidRDefault="00DF4CF5" w:rsidP="00677E59">
            <w:pPr>
              <w:jc w:val="center"/>
              <w:rPr>
                <w:sz w:val="22"/>
                <w:szCs w:val="22"/>
              </w:rPr>
            </w:pPr>
          </w:p>
        </w:tc>
      </w:tr>
      <w:tr w:rsidR="00DF4CF5" w:rsidRPr="00FF7582" w14:paraId="0EFAFA8C" w14:textId="468BDC23" w:rsidTr="00DF4CF5">
        <w:tc>
          <w:tcPr>
            <w:tcW w:w="1800" w:type="dxa"/>
          </w:tcPr>
          <w:p w14:paraId="2A7802D9" w14:textId="2AA7687B" w:rsidR="00DF4CF5" w:rsidRPr="00D20A53" w:rsidRDefault="00DF4CF5" w:rsidP="00677E59">
            <w:pPr>
              <w:rPr>
                <w:sz w:val="22"/>
                <w:szCs w:val="22"/>
              </w:rPr>
            </w:pPr>
            <w:r w:rsidRPr="00D20A53">
              <w:rPr>
                <w:sz w:val="22"/>
                <w:szCs w:val="22"/>
              </w:rPr>
              <w:t>Oregon</w:t>
            </w:r>
          </w:p>
        </w:tc>
        <w:tc>
          <w:tcPr>
            <w:tcW w:w="7470" w:type="dxa"/>
          </w:tcPr>
          <w:p w14:paraId="591216DF" w14:textId="4AAC5409" w:rsidR="00DF4CF5" w:rsidRPr="00D20A53" w:rsidRDefault="00DF4CF5" w:rsidP="00677E59">
            <w:pPr>
              <w:rPr>
                <w:sz w:val="22"/>
                <w:szCs w:val="22"/>
              </w:rPr>
            </w:pPr>
            <w:r w:rsidRPr="00D20A53">
              <w:rPr>
                <w:sz w:val="22"/>
                <w:szCs w:val="22"/>
              </w:rPr>
              <w:t>Career and Community Studies – Portland State University</w:t>
            </w:r>
          </w:p>
        </w:tc>
        <w:tc>
          <w:tcPr>
            <w:tcW w:w="30" w:type="dxa"/>
          </w:tcPr>
          <w:p w14:paraId="6A852D96" w14:textId="77777777" w:rsidR="00DF4CF5" w:rsidRPr="00D20A53" w:rsidRDefault="00DF4CF5" w:rsidP="00677E59">
            <w:pPr>
              <w:jc w:val="center"/>
              <w:rPr>
                <w:sz w:val="22"/>
                <w:szCs w:val="22"/>
              </w:rPr>
            </w:pPr>
          </w:p>
        </w:tc>
        <w:tc>
          <w:tcPr>
            <w:tcW w:w="3390" w:type="dxa"/>
          </w:tcPr>
          <w:p w14:paraId="26045343" w14:textId="515950FF" w:rsidR="00DF4CF5" w:rsidRPr="00D20A53" w:rsidRDefault="00DF4CF5" w:rsidP="00677E59">
            <w:pPr>
              <w:jc w:val="center"/>
              <w:rPr>
                <w:sz w:val="22"/>
                <w:szCs w:val="22"/>
              </w:rPr>
            </w:pPr>
            <w:r w:rsidRPr="00D20A53">
              <w:rPr>
                <w:sz w:val="22"/>
                <w:szCs w:val="22"/>
              </w:rPr>
              <w:t>2015</w:t>
            </w:r>
          </w:p>
        </w:tc>
        <w:tc>
          <w:tcPr>
            <w:tcW w:w="4830" w:type="dxa"/>
          </w:tcPr>
          <w:p w14:paraId="7E8904A0" w14:textId="77777777" w:rsidR="00DF4CF5" w:rsidRPr="00D20A53" w:rsidRDefault="00DF4CF5" w:rsidP="00677E59">
            <w:pPr>
              <w:jc w:val="center"/>
              <w:rPr>
                <w:sz w:val="22"/>
                <w:szCs w:val="22"/>
              </w:rPr>
            </w:pPr>
          </w:p>
        </w:tc>
      </w:tr>
      <w:tr w:rsidR="00DF4CF5" w:rsidRPr="00FF7582" w14:paraId="6A635540" w14:textId="69836D20" w:rsidTr="00DF4CF5">
        <w:tc>
          <w:tcPr>
            <w:tcW w:w="1800" w:type="dxa"/>
          </w:tcPr>
          <w:p w14:paraId="6A0D2D55" w14:textId="7A838D33" w:rsidR="00DF4CF5" w:rsidRPr="00D20A53" w:rsidRDefault="00DF4CF5" w:rsidP="00677E59">
            <w:pPr>
              <w:rPr>
                <w:sz w:val="22"/>
                <w:szCs w:val="22"/>
              </w:rPr>
            </w:pPr>
            <w:r w:rsidRPr="00D20A53">
              <w:rPr>
                <w:sz w:val="22"/>
                <w:szCs w:val="22"/>
              </w:rPr>
              <w:t>Pennsylvania</w:t>
            </w:r>
          </w:p>
        </w:tc>
        <w:tc>
          <w:tcPr>
            <w:tcW w:w="7470" w:type="dxa"/>
          </w:tcPr>
          <w:p w14:paraId="1691115D" w14:textId="12AC7942" w:rsidR="00DF4CF5" w:rsidRPr="00D20A53" w:rsidRDefault="00DF4CF5" w:rsidP="00677E59">
            <w:pPr>
              <w:rPr>
                <w:sz w:val="22"/>
                <w:szCs w:val="22"/>
              </w:rPr>
            </w:pPr>
            <w:r w:rsidRPr="00D20A53">
              <w:rPr>
                <w:sz w:val="22"/>
                <w:szCs w:val="22"/>
              </w:rPr>
              <w:t>Career Studies – Penn State Harrisburg</w:t>
            </w:r>
          </w:p>
        </w:tc>
        <w:tc>
          <w:tcPr>
            <w:tcW w:w="30" w:type="dxa"/>
          </w:tcPr>
          <w:p w14:paraId="407D8187" w14:textId="77777777" w:rsidR="00DF4CF5" w:rsidRPr="00D20A53" w:rsidRDefault="00DF4CF5" w:rsidP="00677E59">
            <w:pPr>
              <w:jc w:val="center"/>
              <w:rPr>
                <w:sz w:val="22"/>
                <w:szCs w:val="22"/>
              </w:rPr>
            </w:pPr>
          </w:p>
        </w:tc>
        <w:tc>
          <w:tcPr>
            <w:tcW w:w="3390" w:type="dxa"/>
          </w:tcPr>
          <w:p w14:paraId="5653DD72" w14:textId="1232C35D" w:rsidR="00DF4CF5" w:rsidRPr="00D20A53" w:rsidRDefault="00DF4CF5" w:rsidP="00677E59">
            <w:pPr>
              <w:jc w:val="center"/>
              <w:rPr>
                <w:sz w:val="22"/>
                <w:szCs w:val="22"/>
              </w:rPr>
            </w:pPr>
            <w:r w:rsidRPr="00D20A53">
              <w:rPr>
                <w:sz w:val="22"/>
                <w:szCs w:val="22"/>
              </w:rPr>
              <w:t>2015</w:t>
            </w:r>
          </w:p>
        </w:tc>
        <w:tc>
          <w:tcPr>
            <w:tcW w:w="4830" w:type="dxa"/>
          </w:tcPr>
          <w:p w14:paraId="71FE6054" w14:textId="77777777" w:rsidR="00DF4CF5" w:rsidRPr="00D20A53" w:rsidRDefault="00DF4CF5" w:rsidP="00677E59">
            <w:pPr>
              <w:jc w:val="center"/>
              <w:rPr>
                <w:sz w:val="22"/>
                <w:szCs w:val="22"/>
              </w:rPr>
            </w:pPr>
          </w:p>
        </w:tc>
      </w:tr>
      <w:tr w:rsidR="00DF4CF5" w:rsidRPr="00FF7582" w14:paraId="6E02D0AC" w14:textId="46C27272" w:rsidTr="00DF4CF5">
        <w:tc>
          <w:tcPr>
            <w:tcW w:w="1800" w:type="dxa"/>
          </w:tcPr>
          <w:p w14:paraId="6F9F6587" w14:textId="77777777" w:rsidR="00DF4CF5" w:rsidRPr="00D20A53" w:rsidRDefault="00DF4CF5" w:rsidP="00677E59">
            <w:pPr>
              <w:rPr>
                <w:sz w:val="22"/>
                <w:szCs w:val="22"/>
              </w:rPr>
            </w:pPr>
          </w:p>
        </w:tc>
        <w:tc>
          <w:tcPr>
            <w:tcW w:w="7470" w:type="dxa"/>
          </w:tcPr>
          <w:p w14:paraId="5106CD00" w14:textId="7FB03DC1" w:rsidR="00DF4CF5" w:rsidRPr="00D20A53" w:rsidRDefault="00DF4CF5" w:rsidP="00677E59">
            <w:pPr>
              <w:rPr>
                <w:sz w:val="22"/>
                <w:szCs w:val="22"/>
              </w:rPr>
            </w:pPr>
            <w:r w:rsidRPr="00D20A53">
              <w:rPr>
                <w:sz w:val="22"/>
                <w:szCs w:val="22"/>
              </w:rPr>
              <w:t>Integrated Professional Studies – Widener University</w:t>
            </w:r>
          </w:p>
        </w:tc>
        <w:tc>
          <w:tcPr>
            <w:tcW w:w="30" w:type="dxa"/>
          </w:tcPr>
          <w:p w14:paraId="6B4821DF" w14:textId="77777777" w:rsidR="00DF4CF5" w:rsidRPr="00D20A53" w:rsidRDefault="00DF4CF5" w:rsidP="00677E59">
            <w:pPr>
              <w:jc w:val="center"/>
              <w:rPr>
                <w:sz w:val="22"/>
                <w:szCs w:val="22"/>
              </w:rPr>
            </w:pPr>
          </w:p>
        </w:tc>
        <w:tc>
          <w:tcPr>
            <w:tcW w:w="3390" w:type="dxa"/>
          </w:tcPr>
          <w:p w14:paraId="0CF354A4" w14:textId="29DF0178" w:rsidR="00DF4CF5" w:rsidRPr="00D20A53" w:rsidRDefault="00DF4CF5" w:rsidP="00677E59">
            <w:pPr>
              <w:jc w:val="center"/>
              <w:rPr>
                <w:sz w:val="22"/>
                <w:szCs w:val="22"/>
              </w:rPr>
            </w:pPr>
            <w:r w:rsidRPr="00D20A53">
              <w:rPr>
                <w:sz w:val="22"/>
                <w:szCs w:val="22"/>
              </w:rPr>
              <w:t>*</w:t>
            </w:r>
          </w:p>
        </w:tc>
        <w:tc>
          <w:tcPr>
            <w:tcW w:w="4830" w:type="dxa"/>
          </w:tcPr>
          <w:p w14:paraId="2CAD6A0A" w14:textId="77777777" w:rsidR="00DF4CF5" w:rsidRPr="00D20A53" w:rsidRDefault="00DF4CF5" w:rsidP="00677E59">
            <w:pPr>
              <w:jc w:val="center"/>
              <w:rPr>
                <w:sz w:val="22"/>
                <w:szCs w:val="22"/>
              </w:rPr>
            </w:pPr>
          </w:p>
        </w:tc>
      </w:tr>
      <w:tr w:rsidR="00DF4CF5" w:rsidRPr="00FF7582" w14:paraId="34A242FB" w14:textId="13C9C752" w:rsidTr="00DF4CF5">
        <w:tc>
          <w:tcPr>
            <w:tcW w:w="1800" w:type="dxa"/>
          </w:tcPr>
          <w:p w14:paraId="2CBCF691" w14:textId="77777777" w:rsidR="00DF4CF5" w:rsidRPr="00D20A53" w:rsidRDefault="00DF4CF5" w:rsidP="00677E59">
            <w:pPr>
              <w:rPr>
                <w:sz w:val="22"/>
                <w:szCs w:val="22"/>
              </w:rPr>
            </w:pPr>
          </w:p>
        </w:tc>
        <w:tc>
          <w:tcPr>
            <w:tcW w:w="7470" w:type="dxa"/>
          </w:tcPr>
          <w:p w14:paraId="684BE9F9" w14:textId="63A2D5EB" w:rsidR="00DF4CF5" w:rsidRPr="00D20A53" w:rsidRDefault="00DF4CF5" w:rsidP="00677E59">
            <w:pPr>
              <w:rPr>
                <w:sz w:val="22"/>
                <w:szCs w:val="22"/>
              </w:rPr>
            </w:pPr>
            <w:r w:rsidRPr="00D20A53">
              <w:rPr>
                <w:sz w:val="22"/>
                <w:szCs w:val="22"/>
              </w:rPr>
              <w:t>Integrated Studies – Millersville University</w:t>
            </w:r>
          </w:p>
        </w:tc>
        <w:tc>
          <w:tcPr>
            <w:tcW w:w="30" w:type="dxa"/>
          </w:tcPr>
          <w:p w14:paraId="77C7AF43" w14:textId="77777777" w:rsidR="00DF4CF5" w:rsidRPr="00D20A53" w:rsidRDefault="00DF4CF5" w:rsidP="00677E59">
            <w:pPr>
              <w:jc w:val="center"/>
              <w:rPr>
                <w:sz w:val="22"/>
                <w:szCs w:val="22"/>
              </w:rPr>
            </w:pPr>
          </w:p>
        </w:tc>
        <w:tc>
          <w:tcPr>
            <w:tcW w:w="3390" w:type="dxa"/>
          </w:tcPr>
          <w:p w14:paraId="435BD25E" w14:textId="49485A94" w:rsidR="00DF4CF5" w:rsidRPr="00D20A53" w:rsidRDefault="00DF4CF5" w:rsidP="00677E59">
            <w:pPr>
              <w:jc w:val="center"/>
              <w:rPr>
                <w:sz w:val="22"/>
                <w:szCs w:val="22"/>
              </w:rPr>
            </w:pPr>
            <w:r w:rsidRPr="00D20A53">
              <w:rPr>
                <w:sz w:val="22"/>
                <w:szCs w:val="22"/>
              </w:rPr>
              <w:t>2015</w:t>
            </w:r>
          </w:p>
        </w:tc>
        <w:tc>
          <w:tcPr>
            <w:tcW w:w="4830" w:type="dxa"/>
          </w:tcPr>
          <w:p w14:paraId="3EF0456B" w14:textId="77777777" w:rsidR="00DF4CF5" w:rsidRPr="00D20A53" w:rsidRDefault="00DF4CF5" w:rsidP="00677E59">
            <w:pPr>
              <w:jc w:val="center"/>
              <w:rPr>
                <w:sz w:val="22"/>
                <w:szCs w:val="22"/>
              </w:rPr>
            </w:pPr>
          </w:p>
        </w:tc>
      </w:tr>
      <w:tr w:rsidR="00DF4CF5" w:rsidRPr="00FF7582" w14:paraId="4E72EB36" w14:textId="22A3EF4B" w:rsidTr="00DF4CF5">
        <w:tc>
          <w:tcPr>
            <w:tcW w:w="1800" w:type="dxa"/>
          </w:tcPr>
          <w:p w14:paraId="28771991" w14:textId="77777777" w:rsidR="00DF4CF5" w:rsidRPr="00D20A53" w:rsidRDefault="00DF4CF5" w:rsidP="00677E59">
            <w:pPr>
              <w:rPr>
                <w:sz w:val="22"/>
                <w:szCs w:val="22"/>
              </w:rPr>
            </w:pPr>
          </w:p>
        </w:tc>
        <w:tc>
          <w:tcPr>
            <w:tcW w:w="7470" w:type="dxa"/>
          </w:tcPr>
          <w:p w14:paraId="7C1C8D0A" w14:textId="072A9912" w:rsidR="00DF4CF5" w:rsidRPr="00D20A53" w:rsidRDefault="00DF4CF5" w:rsidP="00677E59">
            <w:pPr>
              <w:rPr>
                <w:sz w:val="22"/>
                <w:szCs w:val="22"/>
              </w:rPr>
            </w:pPr>
            <w:r w:rsidRPr="00D20A53">
              <w:rPr>
                <w:sz w:val="22"/>
                <w:szCs w:val="22"/>
              </w:rPr>
              <w:t>Leadership &amp; Career Studies – Temple University</w:t>
            </w:r>
          </w:p>
        </w:tc>
        <w:tc>
          <w:tcPr>
            <w:tcW w:w="30" w:type="dxa"/>
          </w:tcPr>
          <w:p w14:paraId="655CA1A9" w14:textId="77777777" w:rsidR="00DF4CF5" w:rsidRPr="00D20A53" w:rsidRDefault="00DF4CF5" w:rsidP="00677E59">
            <w:pPr>
              <w:jc w:val="center"/>
              <w:rPr>
                <w:sz w:val="22"/>
                <w:szCs w:val="22"/>
              </w:rPr>
            </w:pPr>
          </w:p>
        </w:tc>
        <w:tc>
          <w:tcPr>
            <w:tcW w:w="3390" w:type="dxa"/>
          </w:tcPr>
          <w:p w14:paraId="6E5BAFC4" w14:textId="429B92D4" w:rsidR="00DF4CF5" w:rsidRPr="00D20A53" w:rsidRDefault="00DF4CF5" w:rsidP="00677E59">
            <w:pPr>
              <w:jc w:val="center"/>
              <w:rPr>
                <w:sz w:val="22"/>
                <w:szCs w:val="22"/>
              </w:rPr>
            </w:pPr>
            <w:r w:rsidRPr="00D20A53">
              <w:rPr>
                <w:sz w:val="22"/>
                <w:szCs w:val="22"/>
              </w:rPr>
              <w:t>2015</w:t>
            </w:r>
          </w:p>
        </w:tc>
        <w:tc>
          <w:tcPr>
            <w:tcW w:w="4830" w:type="dxa"/>
          </w:tcPr>
          <w:p w14:paraId="061FC66C" w14:textId="77777777" w:rsidR="00DF4CF5" w:rsidRPr="00D20A53" w:rsidRDefault="00DF4CF5" w:rsidP="00677E59">
            <w:pPr>
              <w:jc w:val="center"/>
              <w:rPr>
                <w:sz w:val="22"/>
                <w:szCs w:val="22"/>
              </w:rPr>
            </w:pPr>
          </w:p>
        </w:tc>
      </w:tr>
      <w:tr w:rsidR="00DF4CF5" w:rsidRPr="00FF7582" w14:paraId="40AE2C45" w14:textId="0C0BDD3A" w:rsidTr="00DF4CF5">
        <w:tc>
          <w:tcPr>
            <w:tcW w:w="1800" w:type="dxa"/>
          </w:tcPr>
          <w:p w14:paraId="4B1B9308" w14:textId="77777777" w:rsidR="00DF4CF5" w:rsidRPr="00D20A53" w:rsidRDefault="00DF4CF5" w:rsidP="00677E59">
            <w:pPr>
              <w:rPr>
                <w:sz w:val="22"/>
                <w:szCs w:val="22"/>
              </w:rPr>
            </w:pPr>
          </w:p>
        </w:tc>
        <w:tc>
          <w:tcPr>
            <w:tcW w:w="7470" w:type="dxa"/>
          </w:tcPr>
          <w:p w14:paraId="7BE47012" w14:textId="5B8966C0" w:rsidR="00DF4CF5" w:rsidRPr="00D20A53" w:rsidRDefault="00DF4CF5" w:rsidP="00677E59">
            <w:pPr>
              <w:rPr>
                <w:sz w:val="22"/>
                <w:szCs w:val="22"/>
              </w:rPr>
            </w:pPr>
            <w:r w:rsidRPr="00D20A53">
              <w:rPr>
                <w:sz w:val="22"/>
                <w:szCs w:val="22"/>
              </w:rPr>
              <w:t>OASIS – Mercyhurst University</w:t>
            </w:r>
          </w:p>
        </w:tc>
        <w:tc>
          <w:tcPr>
            <w:tcW w:w="30" w:type="dxa"/>
          </w:tcPr>
          <w:p w14:paraId="3C3C1A52" w14:textId="77777777" w:rsidR="00DF4CF5" w:rsidRPr="00D20A53" w:rsidRDefault="00DF4CF5" w:rsidP="00677E59">
            <w:pPr>
              <w:jc w:val="center"/>
              <w:rPr>
                <w:sz w:val="22"/>
                <w:szCs w:val="22"/>
              </w:rPr>
            </w:pPr>
          </w:p>
        </w:tc>
        <w:tc>
          <w:tcPr>
            <w:tcW w:w="3390" w:type="dxa"/>
          </w:tcPr>
          <w:p w14:paraId="05AC5E66" w14:textId="2DB2B7A6" w:rsidR="00DF4CF5" w:rsidRPr="00D20A53" w:rsidRDefault="00DF4CF5" w:rsidP="00677E59">
            <w:pPr>
              <w:jc w:val="center"/>
              <w:rPr>
                <w:sz w:val="22"/>
                <w:szCs w:val="22"/>
              </w:rPr>
            </w:pPr>
            <w:r w:rsidRPr="00D20A53">
              <w:rPr>
                <w:sz w:val="22"/>
                <w:szCs w:val="22"/>
              </w:rPr>
              <w:t>2015</w:t>
            </w:r>
          </w:p>
        </w:tc>
        <w:tc>
          <w:tcPr>
            <w:tcW w:w="4830" w:type="dxa"/>
          </w:tcPr>
          <w:p w14:paraId="3E32B231" w14:textId="77777777" w:rsidR="00DF4CF5" w:rsidRPr="00D20A53" w:rsidRDefault="00DF4CF5" w:rsidP="00677E59">
            <w:pPr>
              <w:jc w:val="center"/>
              <w:rPr>
                <w:sz w:val="22"/>
                <w:szCs w:val="22"/>
              </w:rPr>
            </w:pPr>
          </w:p>
        </w:tc>
      </w:tr>
      <w:tr w:rsidR="00DF4CF5" w:rsidRPr="00FF7582" w14:paraId="232556AA" w14:textId="39EADD84" w:rsidTr="00DF4CF5">
        <w:tc>
          <w:tcPr>
            <w:tcW w:w="1800" w:type="dxa"/>
          </w:tcPr>
          <w:p w14:paraId="567E1A0D" w14:textId="77777777" w:rsidR="00DF4CF5" w:rsidRPr="00D20A53" w:rsidRDefault="00DF4CF5" w:rsidP="00677E59">
            <w:pPr>
              <w:rPr>
                <w:sz w:val="22"/>
                <w:szCs w:val="22"/>
              </w:rPr>
            </w:pPr>
          </w:p>
        </w:tc>
        <w:tc>
          <w:tcPr>
            <w:tcW w:w="7470" w:type="dxa"/>
          </w:tcPr>
          <w:p w14:paraId="3EBA4A67" w14:textId="4E46AC6C" w:rsidR="00DF4CF5" w:rsidRPr="00D20A53" w:rsidRDefault="00DF4CF5" w:rsidP="00677E59">
            <w:pPr>
              <w:rPr>
                <w:sz w:val="22"/>
                <w:szCs w:val="22"/>
              </w:rPr>
            </w:pPr>
            <w:r w:rsidRPr="00D20A53">
              <w:rPr>
                <w:sz w:val="22"/>
                <w:szCs w:val="22"/>
              </w:rPr>
              <w:t xml:space="preserve">RAM Initiative – West Chester University of Pennsylvania </w:t>
            </w:r>
          </w:p>
        </w:tc>
        <w:tc>
          <w:tcPr>
            <w:tcW w:w="30" w:type="dxa"/>
          </w:tcPr>
          <w:p w14:paraId="3D798311" w14:textId="77777777" w:rsidR="00DF4CF5" w:rsidRPr="00D20A53" w:rsidRDefault="00DF4CF5" w:rsidP="00677E59">
            <w:pPr>
              <w:jc w:val="center"/>
              <w:rPr>
                <w:sz w:val="22"/>
                <w:szCs w:val="22"/>
              </w:rPr>
            </w:pPr>
          </w:p>
        </w:tc>
        <w:tc>
          <w:tcPr>
            <w:tcW w:w="3390" w:type="dxa"/>
          </w:tcPr>
          <w:p w14:paraId="0BC5178E" w14:textId="68CA8C69" w:rsidR="00DF4CF5" w:rsidRPr="00D20A53" w:rsidRDefault="00DF4CF5" w:rsidP="00677E59">
            <w:pPr>
              <w:jc w:val="center"/>
              <w:rPr>
                <w:sz w:val="22"/>
                <w:szCs w:val="22"/>
              </w:rPr>
            </w:pPr>
            <w:r w:rsidRPr="00D20A53">
              <w:rPr>
                <w:sz w:val="22"/>
                <w:szCs w:val="22"/>
              </w:rPr>
              <w:t>*</w:t>
            </w:r>
          </w:p>
        </w:tc>
        <w:tc>
          <w:tcPr>
            <w:tcW w:w="4830" w:type="dxa"/>
          </w:tcPr>
          <w:p w14:paraId="0240D105" w14:textId="77777777" w:rsidR="00DF4CF5" w:rsidRPr="00D20A53" w:rsidRDefault="00DF4CF5" w:rsidP="00677E59">
            <w:pPr>
              <w:jc w:val="center"/>
              <w:rPr>
                <w:sz w:val="22"/>
                <w:szCs w:val="22"/>
              </w:rPr>
            </w:pPr>
          </w:p>
        </w:tc>
      </w:tr>
      <w:tr w:rsidR="00DF4CF5" w:rsidRPr="00FF7582" w14:paraId="2052FDFF" w14:textId="0B9F6BE9" w:rsidTr="00DF4CF5">
        <w:tc>
          <w:tcPr>
            <w:tcW w:w="1800" w:type="dxa"/>
          </w:tcPr>
          <w:p w14:paraId="5676BCB6" w14:textId="77777777" w:rsidR="00DF4CF5" w:rsidRPr="00D20A53" w:rsidRDefault="00DF4CF5" w:rsidP="00677E59">
            <w:pPr>
              <w:rPr>
                <w:sz w:val="22"/>
                <w:szCs w:val="22"/>
              </w:rPr>
            </w:pPr>
          </w:p>
        </w:tc>
        <w:tc>
          <w:tcPr>
            <w:tcW w:w="7470" w:type="dxa"/>
          </w:tcPr>
          <w:p w14:paraId="24327925" w14:textId="78AD97CE" w:rsidR="00DF4CF5" w:rsidRPr="00D20A53" w:rsidRDefault="00DF4CF5" w:rsidP="00677E59">
            <w:pPr>
              <w:rPr>
                <w:sz w:val="22"/>
                <w:szCs w:val="22"/>
              </w:rPr>
            </w:pPr>
            <w:r w:rsidRPr="00D20A53">
              <w:rPr>
                <w:sz w:val="22"/>
                <w:szCs w:val="22"/>
              </w:rPr>
              <w:t>REAL Certificate – Acadia University</w:t>
            </w:r>
          </w:p>
        </w:tc>
        <w:tc>
          <w:tcPr>
            <w:tcW w:w="30" w:type="dxa"/>
          </w:tcPr>
          <w:p w14:paraId="711066CD" w14:textId="77777777" w:rsidR="00DF4CF5" w:rsidRPr="00D20A53" w:rsidRDefault="00DF4CF5" w:rsidP="00677E59">
            <w:pPr>
              <w:jc w:val="center"/>
              <w:rPr>
                <w:sz w:val="22"/>
                <w:szCs w:val="22"/>
              </w:rPr>
            </w:pPr>
          </w:p>
        </w:tc>
        <w:tc>
          <w:tcPr>
            <w:tcW w:w="3390" w:type="dxa"/>
          </w:tcPr>
          <w:p w14:paraId="3F5E50EA" w14:textId="79A604BB" w:rsidR="00DF4CF5" w:rsidRPr="00D20A53" w:rsidRDefault="00DF4CF5" w:rsidP="00677E59">
            <w:pPr>
              <w:jc w:val="center"/>
              <w:rPr>
                <w:sz w:val="22"/>
                <w:szCs w:val="22"/>
              </w:rPr>
            </w:pPr>
            <w:r w:rsidRPr="00D20A53">
              <w:rPr>
                <w:sz w:val="22"/>
                <w:szCs w:val="22"/>
              </w:rPr>
              <w:t>*</w:t>
            </w:r>
          </w:p>
        </w:tc>
        <w:tc>
          <w:tcPr>
            <w:tcW w:w="4830" w:type="dxa"/>
          </w:tcPr>
          <w:p w14:paraId="7DFB7ADF" w14:textId="77777777" w:rsidR="00DF4CF5" w:rsidRPr="00D20A53" w:rsidRDefault="00DF4CF5" w:rsidP="00677E59">
            <w:pPr>
              <w:jc w:val="center"/>
              <w:rPr>
                <w:sz w:val="22"/>
                <w:szCs w:val="22"/>
              </w:rPr>
            </w:pPr>
          </w:p>
        </w:tc>
      </w:tr>
      <w:tr w:rsidR="00DF4CF5" w:rsidRPr="00FF7582" w14:paraId="20D2B762" w14:textId="33A5BACF" w:rsidTr="00DF4CF5">
        <w:tc>
          <w:tcPr>
            <w:tcW w:w="1800" w:type="dxa"/>
          </w:tcPr>
          <w:p w14:paraId="1D03BE82" w14:textId="77777777" w:rsidR="00DF4CF5" w:rsidRPr="00D20A53" w:rsidRDefault="00DF4CF5" w:rsidP="00677E59">
            <w:pPr>
              <w:rPr>
                <w:sz w:val="22"/>
                <w:szCs w:val="22"/>
              </w:rPr>
            </w:pPr>
          </w:p>
        </w:tc>
        <w:tc>
          <w:tcPr>
            <w:tcW w:w="7470" w:type="dxa"/>
          </w:tcPr>
          <w:p w14:paraId="33B045B6" w14:textId="163C4847" w:rsidR="00DF4CF5" w:rsidRPr="00D20A53" w:rsidRDefault="00DF4CF5" w:rsidP="00677E59">
            <w:pPr>
              <w:rPr>
                <w:sz w:val="22"/>
                <w:szCs w:val="22"/>
              </w:rPr>
            </w:pPr>
            <w:r w:rsidRPr="00D20A53">
              <w:rPr>
                <w:sz w:val="22"/>
                <w:szCs w:val="22"/>
              </w:rPr>
              <w:t>Rock Life – Slippery Rock University</w:t>
            </w:r>
          </w:p>
        </w:tc>
        <w:tc>
          <w:tcPr>
            <w:tcW w:w="30" w:type="dxa"/>
          </w:tcPr>
          <w:p w14:paraId="72197182" w14:textId="77777777" w:rsidR="00DF4CF5" w:rsidRPr="00D20A53" w:rsidRDefault="00DF4CF5" w:rsidP="00677E59">
            <w:pPr>
              <w:jc w:val="center"/>
              <w:rPr>
                <w:sz w:val="22"/>
                <w:szCs w:val="22"/>
              </w:rPr>
            </w:pPr>
          </w:p>
        </w:tc>
        <w:tc>
          <w:tcPr>
            <w:tcW w:w="3390" w:type="dxa"/>
          </w:tcPr>
          <w:p w14:paraId="0C6F31B5" w14:textId="1D44C3D5" w:rsidR="00DF4CF5" w:rsidRPr="00D20A53" w:rsidRDefault="00DF4CF5" w:rsidP="00677E59">
            <w:pPr>
              <w:jc w:val="center"/>
              <w:rPr>
                <w:sz w:val="22"/>
                <w:szCs w:val="22"/>
              </w:rPr>
            </w:pPr>
            <w:r w:rsidRPr="00D20A53">
              <w:rPr>
                <w:sz w:val="22"/>
                <w:szCs w:val="22"/>
              </w:rPr>
              <w:t>*</w:t>
            </w:r>
          </w:p>
        </w:tc>
        <w:tc>
          <w:tcPr>
            <w:tcW w:w="4830" w:type="dxa"/>
          </w:tcPr>
          <w:p w14:paraId="77FC60DA" w14:textId="77777777" w:rsidR="00DF4CF5" w:rsidRPr="00D20A53" w:rsidRDefault="00DF4CF5" w:rsidP="00677E59">
            <w:pPr>
              <w:jc w:val="center"/>
              <w:rPr>
                <w:sz w:val="22"/>
                <w:szCs w:val="22"/>
              </w:rPr>
            </w:pPr>
          </w:p>
        </w:tc>
      </w:tr>
      <w:tr w:rsidR="00DF4CF5" w:rsidRPr="00FF7582" w14:paraId="1577A1F0" w14:textId="281C7A3E" w:rsidTr="00DF4CF5">
        <w:tc>
          <w:tcPr>
            <w:tcW w:w="1800" w:type="dxa"/>
          </w:tcPr>
          <w:p w14:paraId="31137592" w14:textId="77777777" w:rsidR="00DF4CF5" w:rsidRPr="00D20A53" w:rsidRDefault="00DF4CF5" w:rsidP="00677E59">
            <w:pPr>
              <w:rPr>
                <w:sz w:val="22"/>
                <w:szCs w:val="22"/>
              </w:rPr>
            </w:pPr>
          </w:p>
        </w:tc>
        <w:tc>
          <w:tcPr>
            <w:tcW w:w="7470" w:type="dxa"/>
          </w:tcPr>
          <w:p w14:paraId="529230A3" w14:textId="22557A23" w:rsidR="00DF4CF5" w:rsidRPr="00D20A53" w:rsidRDefault="00DF4CF5" w:rsidP="00677E59">
            <w:pPr>
              <w:rPr>
                <w:sz w:val="22"/>
                <w:szCs w:val="22"/>
              </w:rPr>
            </w:pPr>
            <w:r w:rsidRPr="00D20A53">
              <w:rPr>
                <w:sz w:val="22"/>
                <w:szCs w:val="22"/>
              </w:rPr>
              <w:t>SEED – Lehigh Carbon Community College</w:t>
            </w:r>
          </w:p>
        </w:tc>
        <w:tc>
          <w:tcPr>
            <w:tcW w:w="30" w:type="dxa"/>
          </w:tcPr>
          <w:p w14:paraId="7145C729" w14:textId="77777777" w:rsidR="00DF4CF5" w:rsidRPr="00D20A53" w:rsidRDefault="00DF4CF5" w:rsidP="00677E59">
            <w:pPr>
              <w:jc w:val="center"/>
              <w:rPr>
                <w:sz w:val="22"/>
                <w:szCs w:val="22"/>
              </w:rPr>
            </w:pPr>
          </w:p>
        </w:tc>
        <w:tc>
          <w:tcPr>
            <w:tcW w:w="3390" w:type="dxa"/>
          </w:tcPr>
          <w:p w14:paraId="4D60CBCF" w14:textId="55246BBB" w:rsidR="00DF4CF5" w:rsidRPr="00D20A53" w:rsidRDefault="00DF4CF5" w:rsidP="00677E59">
            <w:pPr>
              <w:jc w:val="center"/>
              <w:rPr>
                <w:sz w:val="22"/>
                <w:szCs w:val="22"/>
              </w:rPr>
            </w:pPr>
            <w:r w:rsidRPr="00D20A53">
              <w:rPr>
                <w:sz w:val="22"/>
                <w:szCs w:val="22"/>
              </w:rPr>
              <w:t>*</w:t>
            </w:r>
          </w:p>
        </w:tc>
        <w:tc>
          <w:tcPr>
            <w:tcW w:w="4830" w:type="dxa"/>
          </w:tcPr>
          <w:p w14:paraId="678A577D" w14:textId="77777777" w:rsidR="00DF4CF5" w:rsidRPr="00D20A53" w:rsidRDefault="00DF4CF5" w:rsidP="00677E59">
            <w:pPr>
              <w:jc w:val="center"/>
              <w:rPr>
                <w:sz w:val="22"/>
                <w:szCs w:val="22"/>
              </w:rPr>
            </w:pPr>
          </w:p>
        </w:tc>
      </w:tr>
      <w:tr w:rsidR="00DF4CF5" w:rsidRPr="00FF7582" w14:paraId="29713337" w14:textId="414B54BD" w:rsidTr="00DF4CF5">
        <w:tc>
          <w:tcPr>
            <w:tcW w:w="1800" w:type="dxa"/>
          </w:tcPr>
          <w:p w14:paraId="157B7045" w14:textId="4CE38854" w:rsidR="00DF4CF5" w:rsidRPr="00D20A53" w:rsidRDefault="00DF4CF5" w:rsidP="00677E59">
            <w:pPr>
              <w:rPr>
                <w:sz w:val="22"/>
                <w:szCs w:val="22"/>
              </w:rPr>
            </w:pPr>
            <w:r w:rsidRPr="00D20A53">
              <w:rPr>
                <w:sz w:val="22"/>
                <w:szCs w:val="22"/>
              </w:rPr>
              <w:t>Rhode Island</w:t>
            </w:r>
          </w:p>
        </w:tc>
        <w:tc>
          <w:tcPr>
            <w:tcW w:w="7470" w:type="dxa"/>
          </w:tcPr>
          <w:p w14:paraId="3B8ED5D1" w14:textId="75E4CD27" w:rsidR="00DF4CF5" w:rsidRPr="00D20A53" w:rsidRDefault="00DF4CF5" w:rsidP="00677E59">
            <w:pPr>
              <w:rPr>
                <w:sz w:val="22"/>
                <w:szCs w:val="22"/>
              </w:rPr>
            </w:pPr>
            <w:r w:rsidRPr="00D20A53">
              <w:rPr>
                <w:sz w:val="22"/>
                <w:szCs w:val="22"/>
              </w:rPr>
              <w:t xml:space="preserve">Certificate of Undergraduate Study in College and Career Attainment – Rhode Island College </w:t>
            </w:r>
          </w:p>
        </w:tc>
        <w:tc>
          <w:tcPr>
            <w:tcW w:w="30" w:type="dxa"/>
          </w:tcPr>
          <w:p w14:paraId="35F7D83D" w14:textId="77777777" w:rsidR="00DF4CF5" w:rsidRPr="00D20A53" w:rsidRDefault="00DF4CF5" w:rsidP="00677E59">
            <w:pPr>
              <w:jc w:val="center"/>
              <w:rPr>
                <w:sz w:val="22"/>
                <w:szCs w:val="22"/>
              </w:rPr>
            </w:pPr>
          </w:p>
        </w:tc>
        <w:tc>
          <w:tcPr>
            <w:tcW w:w="3390" w:type="dxa"/>
          </w:tcPr>
          <w:p w14:paraId="71AD8917" w14:textId="1CF6751F" w:rsidR="00DF4CF5" w:rsidRPr="00D20A53" w:rsidRDefault="00DF4CF5" w:rsidP="00677E59">
            <w:pPr>
              <w:jc w:val="center"/>
              <w:rPr>
                <w:sz w:val="22"/>
                <w:szCs w:val="22"/>
              </w:rPr>
            </w:pPr>
            <w:r w:rsidRPr="00D20A53">
              <w:rPr>
                <w:sz w:val="22"/>
                <w:szCs w:val="22"/>
              </w:rPr>
              <w:t>2015</w:t>
            </w:r>
          </w:p>
        </w:tc>
        <w:tc>
          <w:tcPr>
            <w:tcW w:w="4830" w:type="dxa"/>
          </w:tcPr>
          <w:p w14:paraId="01FEB9F2" w14:textId="77777777" w:rsidR="00DF4CF5" w:rsidRPr="00D20A53" w:rsidRDefault="00DF4CF5" w:rsidP="00677E59">
            <w:pPr>
              <w:jc w:val="center"/>
              <w:rPr>
                <w:sz w:val="22"/>
                <w:szCs w:val="22"/>
              </w:rPr>
            </w:pPr>
          </w:p>
        </w:tc>
      </w:tr>
      <w:tr w:rsidR="00DF4CF5" w:rsidRPr="00FF7582" w14:paraId="4068F3AF" w14:textId="24301FE1" w:rsidTr="00DF4CF5">
        <w:tc>
          <w:tcPr>
            <w:tcW w:w="1800" w:type="dxa"/>
          </w:tcPr>
          <w:p w14:paraId="09DD0000" w14:textId="39BF1F2C" w:rsidR="00DF4CF5" w:rsidRPr="00D20A53" w:rsidRDefault="00DF4CF5" w:rsidP="00677E59">
            <w:pPr>
              <w:rPr>
                <w:sz w:val="22"/>
                <w:szCs w:val="22"/>
              </w:rPr>
            </w:pPr>
            <w:r w:rsidRPr="00D20A53">
              <w:rPr>
                <w:sz w:val="22"/>
                <w:szCs w:val="22"/>
              </w:rPr>
              <w:t>Tennessee</w:t>
            </w:r>
          </w:p>
        </w:tc>
        <w:tc>
          <w:tcPr>
            <w:tcW w:w="7470" w:type="dxa"/>
          </w:tcPr>
          <w:p w14:paraId="7E55A310" w14:textId="5763A2F6" w:rsidR="00DF4CF5" w:rsidRPr="00D20A53" w:rsidRDefault="00DF4CF5" w:rsidP="00677E59">
            <w:pPr>
              <w:rPr>
                <w:sz w:val="22"/>
                <w:szCs w:val="22"/>
              </w:rPr>
            </w:pPr>
            <w:r w:rsidRPr="00D20A53">
              <w:rPr>
                <w:sz w:val="22"/>
                <w:szCs w:val="22"/>
              </w:rPr>
              <w:t>IDEAL – Lipscomb University</w:t>
            </w:r>
          </w:p>
        </w:tc>
        <w:tc>
          <w:tcPr>
            <w:tcW w:w="30" w:type="dxa"/>
          </w:tcPr>
          <w:p w14:paraId="38B1C575" w14:textId="77777777" w:rsidR="00DF4CF5" w:rsidRPr="00D20A53" w:rsidRDefault="00DF4CF5" w:rsidP="00677E59">
            <w:pPr>
              <w:jc w:val="center"/>
              <w:rPr>
                <w:sz w:val="22"/>
                <w:szCs w:val="22"/>
              </w:rPr>
            </w:pPr>
          </w:p>
        </w:tc>
        <w:tc>
          <w:tcPr>
            <w:tcW w:w="3390" w:type="dxa"/>
          </w:tcPr>
          <w:p w14:paraId="365D9D51" w14:textId="002F7BEC" w:rsidR="00DF4CF5" w:rsidRPr="00D20A53" w:rsidRDefault="00DF4CF5" w:rsidP="00677E59">
            <w:pPr>
              <w:jc w:val="center"/>
              <w:rPr>
                <w:sz w:val="22"/>
                <w:szCs w:val="22"/>
              </w:rPr>
            </w:pPr>
            <w:r w:rsidRPr="00D20A53">
              <w:rPr>
                <w:sz w:val="22"/>
                <w:szCs w:val="22"/>
              </w:rPr>
              <w:t>2015</w:t>
            </w:r>
          </w:p>
        </w:tc>
        <w:tc>
          <w:tcPr>
            <w:tcW w:w="4830" w:type="dxa"/>
          </w:tcPr>
          <w:p w14:paraId="6543BF99" w14:textId="77777777" w:rsidR="00DF4CF5" w:rsidRPr="00D20A53" w:rsidRDefault="00DF4CF5" w:rsidP="00677E59">
            <w:pPr>
              <w:jc w:val="center"/>
              <w:rPr>
                <w:sz w:val="22"/>
                <w:szCs w:val="22"/>
              </w:rPr>
            </w:pPr>
          </w:p>
        </w:tc>
      </w:tr>
      <w:tr w:rsidR="00DF4CF5" w:rsidRPr="00FF7582" w14:paraId="6A15C327" w14:textId="731A3EA6" w:rsidTr="00DF4CF5">
        <w:tc>
          <w:tcPr>
            <w:tcW w:w="1800" w:type="dxa"/>
          </w:tcPr>
          <w:p w14:paraId="559AB79B" w14:textId="77777777" w:rsidR="00DF4CF5" w:rsidRPr="00D20A53" w:rsidRDefault="00DF4CF5" w:rsidP="00677E59">
            <w:pPr>
              <w:rPr>
                <w:sz w:val="22"/>
                <w:szCs w:val="22"/>
              </w:rPr>
            </w:pPr>
          </w:p>
        </w:tc>
        <w:tc>
          <w:tcPr>
            <w:tcW w:w="7470" w:type="dxa"/>
          </w:tcPr>
          <w:p w14:paraId="2B829D3C" w14:textId="2B01B1DB" w:rsidR="00DF4CF5" w:rsidRPr="00D20A53" w:rsidRDefault="00DF4CF5" w:rsidP="00677E59">
            <w:pPr>
              <w:rPr>
                <w:sz w:val="22"/>
                <w:szCs w:val="22"/>
              </w:rPr>
            </w:pPr>
            <w:r w:rsidRPr="00D20A53">
              <w:rPr>
                <w:sz w:val="22"/>
                <w:szCs w:val="22"/>
              </w:rPr>
              <w:t>Next Steps – Vanderbilt University</w:t>
            </w:r>
          </w:p>
        </w:tc>
        <w:tc>
          <w:tcPr>
            <w:tcW w:w="30" w:type="dxa"/>
          </w:tcPr>
          <w:p w14:paraId="31D75802" w14:textId="77777777" w:rsidR="00DF4CF5" w:rsidRPr="00D20A53" w:rsidRDefault="00DF4CF5" w:rsidP="00677E59">
            <w:pPr>
              <w:jc w:val="center"/>
              <w:rPr>
                <w:sz w:val="22"/>
                <w:szCs w:val="22"/>
              </w:rPr>
            </w:pPr>
          </w:p>
        </w:tc>
        <w:tc>
          <w:tcPr>
            <w:tcW w:w="3390" w:type="dxa"/>
          </w:tcPr>
          <w:p w14:paraId="4CD6DE2A" w14:textId="16F0E03E" w:rsidR="00DF4CF5" w:rsidRPr="00D20A53" w:rsidRDefault="00DF4CF5" w:rsidP="00677E59">
            <w:pPr>
              <w:jc w:val="center"/>
              <w:rPr>
                <w:sz w:val="22"/>
                <w:szCs w:val="22"/>
              </w:rPr>
            </w:pPr>
            <w:r w:rsidRPr="00D20A53">
              <w:rPr>
                <w:sz w:val="22"/>
                <w:szCs w:val="22"/>
              </w:rPr>
              <w:t>2015</w:t>
            </w:r>
          </w:p>
        </w:tc>
        <w:tc>
          <w:tcPr>
            <w:tcW w:w="4830" w:type="dxa"/>
          </w:tcPr>
          <w:p w14:paraId="50E25FFD" w14:textId="77777777" w:rsidR="00DF4CF5" w:rsidRPr="00D20A53" w:rsidRDefault="00DF4CF5" w:rsidP="00677E59">
            <w:pPr>
              <w:jc w:val="center"/>
              <w:rPr>
                <w:sz w:val="22"/>
                <w:szCs w:val="22"/>
              </w:rPr>
            </w:pPr>
          </w:p>
        </w:tc>
      </w:tr>
      <w:tr w:rsidR="00DF4CF5" w:rsidRPr="00FF7582" w14:paraId="5A4D280E" w14:textId="17894627" w:rsidTr="00DF4CF5">
        <w:tc>
          <w:tcPr>
            <w:tcW w:w="1800" w:type="dxa"/>
          </w:tcPr>
          <w:p w14:paraId="564724B4" w14:textId="77777777" w:rsidR="00DF4CF5" w:rsidRPr="00D20A53" w:rsidRDefault="00DF4CF5" w:rsidP="00677E59">
            <w:pPr>
              <w:rPr>
                <w:sz w:val="22"/>
                <w:szCs w:val="22"/>
              </w:rPr>
            </w:pPr>
          </w:p>
        </w:tc>
        <w:tc>
          <w:tcPr>
            <w:tcW w:w="7470" w:type="dxa"/>
          </w:tcPr>
          <w:p w14:paraId="0257E12A" w14:textId="44051336" w:rsidR="00DF4CF5" w:rsidRPr="00D20A53" w:rsidRDefault="00DF4CF5" w:rsidP="00677E59">
            <w:pPr>
              <w:rPr>
                <w:sz w:val="22"/>
                <w:szCs w:val="22"/>
              </w:rPr>
            </w:pPr>
            <w:r w:rsidRPr="00D20A53">
              <w:rPr>
                <w:sz w:val="22"/>
                <w:szCs w:val="22"/>
              </w:rPr>
              <w:t>Tigers Learning Independence Fostering Employment and Education – University of Memphis</w:t>
            </w:r>
          </w:p>
        </w:tc>
        <w:tc>
          <w:tcPr>
            <w:tcW w:w="30" w:type="dxa"/>
          </w:tcPr>
          <w:p w14:paraId="2452439F" w14:textId="77777777" w:rsidR="00DF4CF5" w:rsidRPr="00D20A53" w:rsidRDefault="00DF4CF5" w:rsidP="00677E59">
            <w:pPr>
              <w:jc w:val="center"/>
              <w:rPr>
                <w:sz w:val="22"/>
                <w:szCs w:val="22"/>
              </w:rPr>
            </w:pPr>
          </w:p>
        </w:tc>
        <w:tc>
          <w:tcPr>
            <w:tcW w:w="3390" w:type="dxa"/>
          </w:tcPr>
          <w:p w14:paraId="0065BE96" w14:textId="2D580205" w:rsidR="00DF4CF5" w:rsidRPr="00D20A53" w:rsidRDefault="00DF4CF5" w:rsidP="00677E59">
            <w:pPr>
              <w:jc w:val="center"/>
              <w:rPr>
                <w:sz w:val="22"/>
                <w:szCs w:val="22"/>
              </w:rPr>
            </w:pPr>
            <w:r w:rsidRPr="00D20A53">
              <w:rPr>
                <w:sz w:val="22"/>
                <w:szCs w:val="22"/>
              </w:rPr>
              <w:t>2015</w:t>
            </w:r>
          </w:p>
        </w:tc>
        <w:tc>
          <w:tcPr>
            <w:tcW w:w="4830" w:type="dxa"/>
          </w:tcPr>
          <w:p w14:paraId="08550676" w14:textId="77777777" w:rsidR="00DF4CF5" w:rsidRPr="00D20A53" w:rsidRDefault="00DF4CF5" w:rsidP="00677E59">
            <w:pPr>
              <w:jc w:val="center"/>
              <w:rPr>
                <w:sz w:val="22"/>
                <w:szCs w:val="22"/>
              </w:rPr>
            </w:pPr>
          </w:p>
        </w:tc>
      </w:tr>
      <w:tr w:rsidR="00DF4CF5" w:rsidRPr="00FF7582" w14:paraId="5A9F63BC" w14:textId="40E58A80" w:rsidTr="00DF4CF5">
        <w:tc>
          <w:tcPr>
            <w:tcW w:w="1800" w:type="dxa"/>
          </w:tcPr>
          <w:p w14:paraId="6E24879C" w14:textId="37D0242D" w:rsidR="00DF4CF5" w:rsidRPr="00D20A53" w:rsidRDefault="00DF4CF5" w:rsidP="00677E59">
            <w:pPr>
              <w:rPr>
                <w:sz w:val="22"/>
                <w:szCs w:val="22"/>
              </w:rPr>
            </w:pPr>
            <w:r w:rsidRPr="00D20A53">
              <w:rPr>
                <w:sz w:val="22"/>
                <w:szCs w:val="22"/>
              </w:rPr>
              <w:t>Utah</w:t>
            </w:r>
          </w:p>
        </w:tc>
        <w:tc>
          <w:tcPr>
            <w:tcW w:w="7470" w:type="dxa"/>
          </w:tcPr>
          <w:p w14:paraId="0A735E17" w14:textId="12D9D9CC" w:rsidR="00DF4CF5" w:rsidRPr="00D20A53" w:rsidRDefault="00DF4CF5" w:rsidP="00677E59">
            <w:pPr>
              <w:rPr>
                <w:sz w:val="22"/>
                <w:szCs w:val="22"/>
              </w:rPr>
            </w:pPr>
            <w:r w:rsidRPr="00D20A53">
              <w:rPr>
                <w:sz w:val="22"/>
                <w:szCs w:val="22"/>
              </w:rPr>
              <w:t>Aggies Elevated – Utah State University</w:t>
            </w:r>
          </w:p>
        </w:tc>
        <w:tc>
          <w:tcPr>
            <w:tcW w:w="30" w:type="dxa"/>
          </w:tcPr>
          <w:p w14:paraId="25B6BF2E" w14:textId="77777777" w:rsidR="00DF4CF5" w:rsidRPr="00D20A53" w:rsidRDefault="00DF4CF5" w:rsidP="00677E59">
            <w:pPr>
              <w:jc w:val="center"/>
              <w:rPr>
                <w:sz w:val="22"/>
                <w:szCs w:val="22"/>
              </w:rPr>
            </w:pPr>
          </w:p>
        </w:tc>
        <w:tc>
          <w:tcPr>
            <w:tcW w:w="3390" w:type="dxa"/>
          </w:tcPr>
          <w:p w14:paraId="06ED59EC" w14:textId="02F90162" w:rsidR="00DF4CF5" w:rsidRPr="00D20A53" w:rsidRDefault="00DF4CF5" w:rsidP="00677E59">
            <w:pPr>
              <w:jc w:val="center"/>
              <w:rPr>
                <w:sz w:val="22"/>
                <w:szCs w:val="22"/>
              </w:rPr>
            </w:pPr>
            <w:r w:rsidRPr="00D20A53">
              <w:rPr>
                <w:sz w:val="22"/>
                <w:szCs w:val="22"/>
              </w:rPr>
              <w:t>2015</w:t>
            </w:r>
          </w:p>
        </w:tc>
        <w:tc>
          <w:tcPr>
            <w:tcW w:w="4830" w:type="dxa"/>
          </w:tcPr>
          <w:p w14:paraId="40FF1BBA" w14:textId="77777777" w:rsidR="00DF4CF5" w:rsidRPr="00D20A53" w:rsidRDefault="00DF4CF5" w:rsidP="00677E59">
            <w:pPr>
              <w:jc w:val="center"/>
              <w:rPr>
                <w:sz w:val="22"/>
                <w:szCs w:val="22"/>
              </w:rPr>
            </w:pPr>
          </w:p>
        </w:tc>
      </w:tr>
      <w:tr w:rsidR="00DF4CF5" w:rsidRPr="00FF7582" w14:paraId="481B7072" w14:textId="15D79680" w:rsidTr="00DF4CF5">
        <w:tc>
          <w:tcPr>
            <w:tcW w:w="1800" w:type="dxa"/>
          </w:tcPr>
          <w:p w14:paraId="0C3F0492" w14:textId="33CCB5A4" w:rsidR="00DF4CF5" w:rsidRPr="00D20A53" w:rsidRDefault="00DF4CF5" w:rsidP="00677E59">
            <w:pPr>
              <w:rPr>
                <w:sz w:val="22"/>
                <w:szCs w:val="22"/>
              </w:rPr>
            </w:pPr>
            <w:r w:rsidRPr="00D20A53">
              <w:rPr>
                <w:sz w:val="22"/>
                <w:szCs w:val="22"/>
              </w:rPr>
              <w:t>Washington</w:t>
            </w:r>
          </w:p>
        </w:tc>
        <w:tc>
          <w:tcPr>
            <w:tcW w:w="7470" w:type="dxa"/>
          </w:tcPr>
          <w:p w14:paraId="689F1D1E" w14:textId="156CF064" w:rsidR="00DF4CF5" w:rsidRPr="00D20A53" w:rsidRDefault="00DF4CF5" w:rsidP="00677E59">
            <w:pPr>
              <w:rPr>
                <w:sz w:val="22"/>
                <w:szCs w:val="22"/>
              </w:rPr>
            </w:pPr>
            <w:r w:rsidRPr="00D20A53">
              <w:rPr>
                <w:sz w:val="22"/>
                <w:szCs w:val="22"/>
              </w:rPr>
              <w:t>ACHIEVE – Highline College</w:t>
            </w:r>
          </w:p>
        </w:tc>
        <w:tc>
          <w:tcPr>
            <w:tcW w:w="30" w:type="dxa"/>
          </w:tcPr>
          <w:p w14:paraId="65BF40E4" w14:textId="77777777" w:rsidR="00DF4CF5" w:rsidRPr="00D20A53" w:rsidRDefault="00DF4CF5" w:rsidP="00677E59">
            <w:pPr>
              <w:jc w:val="center"/>
              <w:rPr>
                <w:sz w:val="22"/>
                <w:szCs w:val="22"/>
              </w:rPr>
            </w:pPr>
          </w:p>
        </w:tc>
        <w:tc>
          <w:tcPr>
            <w:tcW w:w="3390" w:type="dxa"/>
          </w:tcPr>
          <w:p w14:paraId="3B2CFE10" w14:textId="6ED1127D" w:rsidR="00DF4CF5" w:rsidRPr="00D20A53" w:rsidRDefault="00DF4CF5" w:rsidP="00677E59">
            <w:pPr>
              <w:jc w:val="center"/>
              <w:rPr>
                <w:sz w:val="22"/>
                <w:szCs w:val="22"/>
              </w:rPr>
            </w:pPr>
            <w:r w:rsidRPr="00D20A53">
              <w:rPr>
                <w:sz w:val="22"/>
                <w:szCs w:val="22"/>
              </w:rPr>
              <w:t>*</w:t>
            </w:r>
          </w:p>
        </w:tc>
        <w:tc>
          <w:tcPr>
            <w:tcW w:w="4830" w:type="dxa"/>
          </w:tcPr>
          <w:p w14:paraId="0AB55D82" w14:textId="77777777" w:rsidR="00DF4CF5" w:rsidRPr="00D20A53" w:rsidRDefault="00DF4CF5" w:rsidP="00677E59">
            <w:pPr>
              <w:jc w:val="center"/>
              <w:rPr>
                <w:sz w:val="22"/>
                <w:szCs w:val="22"/>
              </w:rPr>
            </w:pPr>
          </w:p>
        </w:tc>
      </w:tr>
      <w:tr w:rsidR="00DF4CF5" w:rsidRPr="00FF7582" w14:paraId="58666FC0" w14:textId="6AD0EFC2" w:rsidTr="00DF4CF5">
        <w:tc>
          <w:tcPr>
            <w:tcW w:w="1800" w:type="dxa"/>
          </w:tcPr>
          <w:p w14:paraId="2758B83F" w14:textId="77777777" w:rsidR="00DF4CF5" w:rsidRPr="00D20A53" w:rsidRDefault="00DF4CF5" w:rsidP="00677E59">
            <w:pPr>
              <w:rPr>
                <w:sz w:val="22"/>
                <w:szCs w:val="22"/>
              </w:rPr>
            </w:pPr>
          </w:p>
        </w:tc>
        <w:tc>
          <w:tcPr>
            <w:tcW w:w="7470" w:type="dxa"/>
          </w:tcPr>
          <w:p w14:paraId="11A11731" w14:textId="67D65857" w:rsidR="00DF4CF5" w:rsidRPr="00D20A53" w:rsidRDefault="00DF4CF5" w:rsidP="00677E59">
            <w:pPr>
              <w:rPr>
                <w:sz w:val="22"/>
                <w:szCs w:val="22"/>
              </w:rPr>
            </w:pPr>
            <w:r w:rsidRPr="00D20A53">
              <w:rPr>
                <w:sz w:val="22"/>
                <w:szCs w:val="22"/>
              </w:rPr>
              <w:t>PACE Services – Community College of Spokane</w:t>
            </w:r>
          </w:p>
        </w:tc>
        <w:tc>
          <w:tcPr>
            <w:tcW w:w="30" w:type="dxa"/>
          </w:tcPr>
          <w:p w14:paraId="4D360F08" w14:textId="77777777" w:rsidR="00DF4CF5" w:rsidRPr="00D20A53" w:rsidRDefault="00DF4CF5" w:rsidP="00677E59">
            <w:pPr>
              <w:jc w:val="center"/>
              <w:rPr>
                <w:sz w:val="22"/>
                <w:szCs w:val="22"/>
              </w:rPr>
            </w:pPr>
          </w:p>
        </w:tc>
        <w:tc>
          <w:tcPr>
            <w:tcW w:w="3390" w:type="dxa"/>
          </w:tcPr>
          <w:p w14:paraId="6C035F28" w14:textId="752951DA" w:rsidR="00DF4CF5" w:rsidRPr="00D20A53" w:rsidRDefault="00DF4CF5" w:rsidP="00677E59">
            <w:pPr>
              <w:jc w:val="center"/>
              <w:rPr>
                <w:sz w:val="22"/>
                <w:szCs w:val="22"/>
              </w:rPr>
            </w:pPr>
            <w:r w:rsidRPr="00D20A53">
              <w:rPr>
                <w:sz w:val="22"/>
                <w:szCs w:val="22"/>
              </w:rPr>
              <w:t>2015</w:t>
            </w:r>
          </w:p>
        </w:tc>
        <w:tc>
          <w:tcPr>
            <w:tcW w:w="4830" w:type="dxa"/>
          </w:tcPr>
          <w:p w14:paraId="6C8AD3C5" w14:textId="77777777" w:rsidR="00DF4CF5" w:rsidRPr="00D20A53" w:rsidRDefault="00DF4CF5" w:rsidP="00677E59">
            <w:pPr>
              <w:jc w:val="center"/>
              <w:rPr>
                <w:sz w:val="22"/>
                <w:szCs w:val="22"/>
              </w:rPr>
            </w:pPr>
          </w:p>
        </w:tc>
      </w:tr>
      <w:tr w:rsidR="00DF4CF5" w:rsidRPr="00FF7582" w14:paraId="5E9286B2" w14:textId="24EB14CB" w:rsidTr="00DF4CF5">
        <w:tc>
          <w:tcPr>
            <w:tcW w:w="1800" w:type="dxa"/>
            <w:tcBorders>
              <w:bottom w:val="single" w:sz="4" w:space="0" w:color="auto"/>
            </w:tcBorders>
          </w:tcPr>
          <w:p w14:paraId="3452D8AF" w14:textId="62FA677E" w:rsidR="00DF4CF5" w:rsidRPr="00D20A53" w:rsidRDefault="00DF4CF5" w:rsidP="00677E59">
            <w:pPr>
              <w:rPr>
                <w:sz w:val="22"/>
                <w:szCs w:val="22"/>
              </w:rPr>
            </w:pPr>
            <w:r w:rsidRPr="00D20A53">
              <w:rPr>
                <w:sz w:val="22"/>
                <w:szCs w:val="22"/>
              </w:rPr>
              <w:t>Wisconsin</w:t>
            </w:r>
          </w:p>
        </w:tc>
        <w:tc>
          <w:tcPr>
            <w:tcW w:w="7470" w:type="dxa"/>
            <w:tcBorders>
              <w:bottom w:val="single" w:sz="4" w:space="0" w:color="auto"/>
            </w:tcBorders>
          </w:tcPr>
          <w:p w14:paraId="694F8EA3" w14:textId="5F03C8BF" w:rsidR="00DF4CF5" w:rsidRPr="00D20A53" w:rsidRDefault="00DF4CF5" w:rsidP="00677E59">
            <w:pPr>
              <w:rPr>
                <w:sz w:val="22"/>
                <w:szCs w:val="22"/>
              </w:rPr>
            </w:pPr>
            <w:r w:rsidRPr="00D20A53">
              <w:rPr>
                <w:sz w:val="22"/>
                <w:szCs w:val="22"/>
              </w:rPr>
              <w:t xml:space="preserve">Cutting Edge – Edgewood College </w:t>
            </w:r>
          </w:p>
        </w:tc>
        <w:tc>
          <w:tcPr>
            <w:tcW w:w="30" w:type="dxa"/>
            <w:tcBorders>
              <w:bottom w:val="single" w:sz="4" w:space="0" w:color="auto"/>
            </w:tcBorders>
          </w:tcPr>
          <w:p w14:paraId="3F0F0E5E" w14:textId="77777777" w:rsidR="00DF4CF5" w:rsidRPr="00D20A53" w:rsidRDefault="00DF4CF5" w:rsidP="00677E59">
            <w:pPr>
              <w:jc w:val="center"/>
              <w:rPr>
                <w:sz w:val="22"/>
                <w:szCs w:val="22"/>
              </w:rPr>
            </w:pPr>
          </w:p>
        </w:tc>
        <w:tc>
          <w:tcPr>
            <w:tcW w:w="3390" w:type="dxa"/>
            <w:tcBorders>
              <w:bottom w:val="single" w:sz="4" w:space="0" w:color="auto"/>
            </w:tcBorders>
          </w:tcPr>
          <w:p w14:paraId="2C1FE4A0" w14:textId="2DEB830B" w:rsidR="00DF4CF5" w:rsidRPr="00D20A53" w:rsidRDefault="00DF4CF5" w:rsidP="00677E59">
            <w:pPr>
              <w:jc w:val="center"/>
              <w:rPr>
                <w:sz w:val="22"/>
                <w:szCs w:val="22"/>
              </w:rPr>
            </w:pPr>
            <w:r w:rsidRPr="00D20A53">
              <w:rPr>
                <w:sz w:val="22"/>
                <w:szCs w:val="22"/>
              </w:rPr>
              <w:t>*</w:t>
            </w:r>
          </w:p>
        </w:tc>
        <w:tc>
          <w:tcPr>
            <w:tcW w:w="4830" w:type="dxa"/>
            <w:tcBorders>
              <w:bottom w:val="single" w:sz="4" w:space="0" w:color="auto"/>
            </w:tcBorders>
          </w:tcPr>
          <w:p w14:paraId="69897CB2" w14:textId="77777777" w:rsidR="00DF4CF5" w:rsidRPr="00D20A53" w:rsidRDefault="00DF4CF5" w:rsidP="00677E59">
            <w:pPr>
              <w:jc w:val="center"/>
              <w:rPr>
                <w:sz w:val="22"/>
                <w:szCs w:val="22"/>
              </w:rPr>
            </w:pPr>
          </w:p>
        </w:tc>
      </w:tr>
    </w:tbl>
    <w:p w14:paraId="50B163B6" w14:textId="77777777" w:rsidR="00DF4CF5" w:rsidRDefault="00FF7582" w:rsidP="00677E59">
      <w:pPr>
        <w:rPr>
          <w:sz w:val="22"/>
          <w:szCs w:val="22"/>
        </w:rPr>
      </w:pPr>
      <w:r>
        <w:rPr>
          <w:i/>
          <w:iCs/>
          <w:sz w:val="22"/>
          <w:szCs w:val="22"/>
        </w:rPr>
        <w:t xml:space="preserve">Note. </w:t>
      </w:r>
      <w:r w:rsidR="00677E59" w:rsidRPr="00D20A53">
        <w:rPr>
          <w:sz w:val="22"/>
          <w:szCs w:val="22"/>
        </w:rPr>
        <w:t xml:space="preserve">*Reflects programs listed on Think College website as TPSID funded by information was not corroborated by </w:t>
      </w:r>
      <w:r w:rsidR="00E94926" w:rsidRPr="00D20A53">
        <w:rPr>
          <w:sz w:val="22"/>
          <w:szCs w:val="22"/>
        </w:rPr>
        <w:t xml:space="preserve">personal </w:t>
      </w:r>
    </w:p>
    <w:p w14:paraId="4187E7D4" w14:textId="380C7355" w:rsidR="00677E59" w:rsidRPr="00D20A53" w:rsidRDefault="00E94926" w:rsidP="00677E59">
      <w:pPr>
        <w:rPr>
          <w:sz w:val="22"/>
          <w:szCs w:val="22"/>
        </w:rPr>
      </w:pPr>
      <w:r w:rsidRPr="00D20A53">
        <w:rPr>
          <w:sz w:val="22"/>
          <w:szCs w:val="22"/>
        </w:rPr>
        <w:t>communication with Clare Papay on February 27</w:t>
      </w:r>
      <w:r w:rsidRPr="00D20A53">
        <w:rPr>
          <w:sz w:val="22"/>
          <w:szCs w:val="22"/>
          <w:vertAlign w:val="superscript"/>
        </w:rPr>
        <w:t>th</w:t>
      </w:r>
      <w:r w:rsidRPr="00D20A53">
        <w:rPr>
          <w:sz w:val="22"/>
          <w:szCs w:val="22"/>
        </w:rPr>
        <w:t>, 2019</w:t>
      </w:r>
      <w:r w:rsidR="00C9628C" w:rsidRPr="00D20A53">
        <w:rPr>
          <w:sz w:val="22"/>
          <w:szCs w:val="22"/>
        </w:rPr>
        <w:t xml:space="preserve">. </w:t>
      </w:r>
      <w:r w:rsidRPr="00D20A53">
        <w:rPr>
          <w:sz w:val="22"/>
          <w:szCs w:val="22"/>
        </w:rPr>
        <w:t>Programs may have been renamed or shared funds with other programs.</w:t>
      </w:r>
    </w:p>
    <w:p w14:paraId="392DE9BA" w14:textId="77777777" w:rsidR="00677E59" w:rsidRDefault="00677E59" w:rsidP="00677E59"/>
    <w:p w14:paraId="2A942A4B" w14:textId="78B737BF" w:rsidR="00E94926" w:rsidRDefault="00E94926">
      <w:r>
        <w:br w:type="page"/>
      </w:r>
    </w:p>
    <w:p w14:paraId="27E280AA" w14:textId="77777777" w:rsidR="00677E59" w:rsidRPr="00677E59" w:rsidRDefault="00677E59" w:rsidP="00677E59">
      <w:pPr>
        <w:sectPr w:rsidR="00677E59" w:rsidRPr="00677E59" w:rsidSect="00961493">
          <w:pgSz w:w="15840" w:h="12240" w:orient="landscape"/>
          <w:pgMar w:top="1440" w:right="1440" w:bottom="1440" w:left="1440" w:header="720" w:footer="720" w:gutter="0"/>
          <w:cols w:space="720"/>
          <w:docGrid w:linePitch="360"/>
        </w:sectPr>
      </w:pPr>
    </w:p>
    <w:p w14:paraId="0E7498FC" w14:textId="6365734D" w:rsidR="001E0D95" w:rsidRDefault="00B15344" w:rsidP="004F1D56">
      <w:pPr>
        <w:rPr>
          <w:b/>
          <w:bCs/>
        </w:rPr>
      </w:pPr>
      <w:r w:rsidRPr="00E43ED9">
        <w:rPr>
          <w:b/>
          <w:bCs/>
        </w:rPr>
        <w:lastRenderedPageBreak/>
        <w:t xml:space="preserve">Table </w:t>
      </w:r>
      <w:r w:rsidR="00E43ED9" w:rsidRPr="00E43ED9">
        <w:rPr>
          <w:b/>
          <w:bCs/>
        </w:rPr>
        <w:t>2</w:t>
      </w:r>
    </w:p>
    <w:p w14:paraId="06ABD490" w14:textId="09063EE7" w:rsidR="00E96DE7" w:rsidRDefault="00E96DE7" w:rsidP="004F1D56">
      <w:pPr>
        <w:rPr>
          <w:b/>
          <w:bCs/>
        </w:rPr>
      </w:pPr>
    </w:p>
    <w:p w14:paraId="4FA7EC4C" w14:textId="5AB7B6D7" w:rsidR="00E96DE7" w:rsidRPr="00E96DE7" w:rsidRDefault="00E96DE7" w:rsidP="004F1D56">
      <w:pPr>
        <w:rPr>
          <w:i/>
          <w:iCs/>
        </w:rPr>
      </w:pPr>
      <w:r>
        <w:rPr>
          <w:i/>
          <w:iCs/>
        </w:rPr>
        <w:t>Sample of Excel Sheet to Document Admission Requirements and Frequency Counts</w:t>
      </w:r>
    </w:p>
    <w:p w14:paraId="6A96A628" w14:textId="307141A5" w:rsidR="00B15344" w:rsidRDefault="00B15344" w:rsidP="004F1D56">
      <w:pPr>
        <w:rPr>
          <w:b/>
          <w:bCs/>
        </w:rPr>
      </w:pPr>
    </w:p>
    <w:p w14:paraId="03F02D1D" w14:textId="4F22E532" w:rsidR="00B15344" w:rsidRDefault="00B15344" w:rsidP="004F1D56">
      <w:pPr>
        <w:rPr>
          <w:b/>
          <w:bCs/>
        </w:rPr>
      </w:pPr>
      <w:r w:rsidRPr="00B15344">
        <w:rPr>
          <w:b/>
          <w:bCs/>
          <w:noProof/>
        </w:rPr>
        <w:drawing>
          <wp:inline distT="0" distB="0" distL="0" distR="0" wp14:anchorId="3F5FEE49" wp14:editId="4EC2A7F7">
            <wp:extent cx="7964791" cy="3035300"/>
            <wp:effectExtent l="0" t="0" r="0" b="0"/>
            <wp:docPr id="1" name="Picture 1" descr="A picture containing table, large, white,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42979" cy="3065097"/>
                    </a:xfrm>
                    <a:prstGeom prst="rect">
                      <a:avLst/>
                    </a:prstGeom>
                  </pic:spPr>
                </pic:pic>
              </a:graphicData>
            </a:graphic>
          </wp:inline>
        </w:drawing>
      </w:r>
    </w:p>
    <w:p w14:paraId="0C1CBEB6" w14:textId="31192941" w:rsidR="0000698D" w:rsidRDefault="00A2180D" w:rsidP="008109AE">
      <w:pPr>
        <w:rPr>
          <w:b/>
          <w:bCs/>
          <w:highlight w:val="yellow"/>
        </w:rPr>
      </w:pPr>
      <w:r>
        <w:br w:type="page"/>
      </w:r>
      <w:r w:rsidR="00DE10B8">
        <w:lastRenderedPageBreak/>
        <w:tab/>
      </w:r>
    </w:p>
    <w:p w14:paraId="56CA4E56" w14:textId="038402A9" w:rsidR="0049305A" w:rsidRPr="006C102E" w:rsidRDefault="0049305A" w:rsidP="0049305A">
      <w:pPr>
        <w:rPr>
          <w:b/>
          <w:bCs/>
        </w:rPr>
      </w:pPr>
      <w:r w:rsidRPr="008109AE">
        <w:rPr>
          <w:b/>
          <w:bCs/>
        </w:rPr>
        <w:t xml:space="preserve">Table </w:t>
      </w:r>
      <w:r w:rsidR="008109AE" w:rsidRPr="008109AE">
        <w:rPr>
          <w:b/>
          <w:bCs/>
        </w:rPr>
        <w:t>3</w:t>
      </w:r>
    </w:p>
    <w:p w14:paraId="2A2C19E7" w14:textId="77777777" w:rsidR="0049305A" w:rsidRPr="006C102E" w:rsidRDefault="0049305A" w:rsidP="0049305A">
      <w:pPr>
        <w:rPr>
          <w:b/>
          <w:bCs/>
        </w:rPr>
      </w:pPr>
    </w:p>
    <w:p w14:paraId="5538AD69" w14:textId="2439F4C4" w:rsidR="0049305A" w:rsidRPr="00405CDF" w:rsidRDefault="00405CDF" w:rsidP="0049305A">
      <w:pPr>
        <w:rPr>
          <w:i/>
          <w:iCs/>
        </w:rPr>
      </w:pPr>
      <w:r w:rsidRPr="00405CDF">
        <w:rPr>
          <w:i/>
          <w:iCs/>
        </w:rPr>
        <w:t>Detailed Process of Grouping and Removing Items to Create Questions</w:t>
      </w:r>
    </w:p>
    <w:p w14:paraId="7A618575" w14:textId="77777777" w:rsidR="0049305A" w:rsidRPr="006C102E" w:rsidRDefault="0049305A" w:rsidP="0049305A">
      <w:pPr>
        <w:rPr>
          <w:i/>
          <w:iCs/>
        </w:rPr>
      </w:pPr>
    </w:p>
    <w:tbl>
      <w:tblPr>
        <w:tblW w:w="12330" w:type="dxa"/>
        <w:tblLook w:val="04A0" w:firstRow="1" w:lastRow="0" w:firstColumn="1" w:lastColumn="0" w:noHBand="0" w:noVBand="1"/>
      </w:tblPr>
      <w:tblGrid>
        <w:gridCol w:w="5301"/>
        <w:gridCol w:w="6"/>
        <w:gridCol w:w="1706"/>
        <w:gridCol w:w="1802"/>
        <w:gridCol w:w="9"/>
        <w:gridCol w:w="1706"/>
        <w:gridCol w:w="1800"/>
      </w:tblGrid>
      <w:tr w:rsidR="0049305A" w:rsidRPr="00FF7582" w14:paraId="0C055BCE" w14:textId="77777777" w:rsidTr="00DF4CF5">
        <w:trPr>
          <w:trHeight w:val="20"/>
        </w:trPr>
        <w:tc>
          <w:tcPr>
            <w:tcW w:w="5307" w:type="dxa"/>
            <w:gridSpan w:val="2"/>
            <w:tcBorders>
              <w:top w:val="single" w:sz="4" w:space="0" w:color="auto"/>
              <w:bottom w:val="single" w:sz="4" w:space="0" w:color="auto"/>
            </w:tcBorders>
            <w:shd w:val="clear" w:color="auto" w:fill="auto"/>
            <w:hideMark/>
          </w:tcPr>
          <w:p w14:paraId="0A49E46D" w14:textId="77777777" w:rsidR="0049305A" w:rsidRPr="00D20A53" w:rsidRDefault="0049305A" w:rsidP="0020073B">
            <w:pPr>
              <w:jc w:val="center"/>
              <w:rPr>
                <w:color w:val="000000"/>
                <w:sz w:val="22"/>
                <w:szCs w:val="22"/>
              </w:rPr>
            </w:pPr>
            <w:r w:rsidRPr="00D20A53">
              <w:rPr>
                <w:color w:val="000000"/>
                <w:sz w:val="22"/>
                <w:szCs w:val="22"/>
              </w:rPr>
              <w:t>Domain</w:t>
            </w:r>
          </w:p>
        </w:tc>
        <w:tc>
          <w:tcPr>
            <w:tcW w:w="1706" w:type="dxa"/>
            <w:tcBorders>
              <w:top w:val="single" w:sz="4" w:space="0" w:color="auto"/>
              <w:bottom w:val="single" w:sz="4" w:space="0" w:color="auto"/>
            </w:tcBorders>
            <w:shd w:val="clear" w:color="auto" w:fill="auto"/>
            <w:hideMark/>
          </w:tcPr>
          <w:p w14:paraId="4FCCD415" w14:textId="77777777" w:rsidR="0049305A" w:rsidRPr="00D20A53" w:rsidRDefault="0049305A" w:rsidP="00DF4CF5">
            <w:pPr>
              <w:rPr>
                <w:color w:val="000000"/>
                <w:sz w:val="22"/>
                <w:szCs w:val="22"/>
              </w:rPr>
            </w:pPr>
            <w:r w:rsidRPr="00D20A53">
              <w:rPr>
                <w:color w:val="000000"/>
                <w:sz w:val="22"/>
                <w:szCs w:val="22"/>
              </w:rPr>
              <w:t>Number of Items Grouped</w:t>
            </w:r>
          </w:p>
        </w:tc>
        <w:tc>
          <w:tcPr>
            <w:tcW w:w="1811" w:type="dxa"/>
            <w:gridSpan w:val="2"/>
            <w:tcBorders>
              <w:top w:val="single" w:sz="4" w:space="0" w:color="auto"/>
              <w:bottom w:val="single" w:sz="4" w:space="0" w:color="auto"/>
            </w:tcBorders>
            <w:shd w:val="clear" w:color="auto" w:fill="auto"/>
            <w:hideMark/>
          </w:tcPr>
          <w:p w14:paraId="7FF10317" w14:textId="77777777" w:rsidR="0049305A" w:rsidRPr="00D20A53" w:rsidRDefault="0049305A" w:rsidP="00DF4CF5">
            <w:pPr>
              <w:rPr>
                <w:color w:val="000000"/>
                <w:sz w:val="22"/>
                <w:szCs w:val="22"/>
              </w:rPr>
            </w:pPr>
            <w:r w:rsidRPr="00D20A53">
              <w:rPr>
                <w:color w:val="000000"/>
                <w:sz w:val="22"/>
                <w:szCs w:val="22"/>
              </w:rPr>
              <w:t>Number of Individual Items</w:t>
            </w:r>
          </w:p>
        </w:tc>
        <w:tc>
          <w:tcPr>
            <w:tcW w:w="1706" w:type="dxa"/>
            <w:tcBorders>
              <w:top w:val="single" w:sz="4" w:space="0" w:color="auto"/>
              <w:bottom w:val="single" w:sz="4" w:space="0" w:color="auto"/>
            </w:tcBorders>
            <w:shd w:val="clear" w:color="auto" w:fill="auto"/>
            <w:hideMark/>
          </w:tcPr>
          <w:p w14:paraId="5C1084E9" w14:textId="77777777" w:rsidR="0049305A" w:rsidRPr="00D20A53" w:rsidRDefault="0049305A" w:rsidP="00DF4CF5">
            <w:pPr>
              <w:rPr>
                <w:color w:val="000000"/>
                <w:sz w:val="22"/>
                <w:szCs w:val="22"/>
              </w:rPr>
            </w:pPr>
            <w:r w:rsidRPr="00D20A53">
              <w:rPr>
                <w:color w:val="000000"/>
                <w:sz w:val="22"/>
                <w:szCs w:val="22"/>
              </w:rPr>
              <w:t>Number of Items Removed</w:t>
            </w:r>
          </w:p>
        </w:tc>
        <w:tc>
          <w:tcPr>
            <w:tcW w:w="1800" w:type="dxa"/>
            <w:tcBorders>
              <w:top w:val="single" w:sz="4" w:space="0" w:color="auto"/>
              <w:bottom w:val="single" w:sz="4" w:space="0" w:color="auto"/>
            </w:tcBorders>
            <w:shd w:val="clear" w:color="auto" w:fill="auto"/>
            <w:hideMark/>
          </w:tcPr>
          <w:p w14:paraId="00C7CCB8" w14:textId="77777777" w:rsidR="0049305A" w:rsidRPr="00D20A53" w:rsidRDefault="0049305A" w:rsidP="00DF4CF5">
            <w:pPr>
              <w:rPr>
                <w:color w:val="000000"/>
                <w:sz w:val="22"/>
                <w:szCs w:val="22"/>
              </w:rPr>
            </w:pPr>
            <w:r w:rsidRPr="00D20A53">
              <w:rPr>
                <w:color w:val="000000"/>
                <w:sz w:val="22"/>
                <w:szCs w:val="22"/>
              </w:rPr>
              <w:t>Number of Questions Created</w:t>
            </w:r>
          </w:p>
        </w:tc>
      </w:tr>
      <w:tr w:rsidR="0049305A" w:rsidRPr="00FF7582" w14:paraId="0893EFDC" w14:textId="77777777" w:rsidTr="00DF4CF5">
        <w:trPr>
          <w:trHeight w:val="360"/>
        </w:trPr>
        <w:tc>
          <w:tcPr>
            <w:tcW w:w="5301" w:type="dxa"/>
            <w:tcBorders>
              <w:top w:val="single" w:sz="4" w:space="0" w:color="auto"/>
            </w:tcBorders>
            <w:shd w:val="clear" w:color="auto" w:fill="auto"/>
            <w:hideMark/>
          </w:tcPr>
          <w:p w14:paraId="449FA0B7" w14:textId="3A32EECC" w:rsidR="0049305A" w:rsidRPr="00D20A53" w:rsidRDefault="0049305A" w:rsidP="0020073B">
            <w:pPr>
              <w:rPr>
                <w:color w:val="000000"/>
                <w:sz w:val="22"/>
                <w:szCs w:val="22"/>
              </w:rPr>
            </w:pPr>
            <w:r w:rsidRPr="00D20A53">
              <w:rPr>
                <w:color w:val="000000"/>
                <w:sz w:val="22"/>
                <w:szCs w:val="22"/>
              </w:rPr>
              <w:t>Documentation Requirements</w:t>
            </w:r>
          </w:p>
        </w:tc>
        <w:tc>
          <w:tcPr>
            <w:tcW w:w="1712" w:type="dxa"/>
            <w:gridSpan w:val="2"/>
            <w:tcBorders>
              <w:top w:val="single" w:sz="4" w:space="0" w:color="auto"/>
            </w:tcBorders>
            <w:shd w:val="clear" w:color="auto" w:fill="auto"/>
            <w:hideMark/>
          </w:tcPr>
          <w:p w14:paraId="3AE55845" w14:textId="77777777" w:rsidR="0049305A" w:rsidRPr="00D20A53" w:rsidRDefault="0049305A" w:rsidP="00DF4CF5">
            <w:pPr>
              <w:rPr>
                <w:color w:val="000000"/>
                <w:sz w:val="22"/>
                <w:szCs w:val="22"/>
              </w:rPr>
            </w:pPr>
            <w:r w:rsidRPr="00D20A53">
              <w:rPr>
                <w:color w:val="000000"/>
                <w:sz w:val="22"/>
                <w:szCs w:val="22"/>
              </w:rPr>
              <w:t>N/A</w:t>
            </w:r>
          </w:p>
        </w:tc>
        <w:tc>
          <w:tcPr>
            <w:tcW w:w="1802" w:type="dxa"/>
            <w:tcBorders>
              <w:top w:val="single" w:sz="4" w:space="0" w:color="auto"/>
            </w:tcBorders>
            <w:shd w:val="clear" w:color="auto" w:fill="auto"/>
            <w:hideMark/>
          </w:tcPr>
          <w:p w14:paraId="0B7831AD" w14:textId="77777777" w:rsidR="0049305A" w:rsidRPr="00D20A53" w:rsidRDefault="0049305A" w:rsidP="00DF4CF5">
            <w:pPr>
              <w:rPr>
                <w:sz w:val="22"/>
                <w:szCs w:val="22"/>
              </w:rPr>
            </w:pPr>
            <w:r w:rsidRPr="00D20A53">
              <w:rPr>
                <w:sz w:val="22"/>
                <w:szCs w:val="22"/>
              </w:rPr>
              <w:t>N/A</w:t>
            </w:r>
          </w:p>
        </w:tc>
        <w:tc>
          <w:tcPr>
            <w:tcW w:w="1715" w:type="dxa"/>
            <w:gridSpan w:val="2"/>
            <w:tcBorders>
              <w:top w:val="single" w:sz="4" w:space="0" w:color="auto"/>
            </w:tcBorders>
            <w:shd w:val="clear" w:color="auto" w:fill="auto"/>
            <w:hideMark/>
          </w:tcPr>
          <w:p w14:paraId="1D166ED3" w14:textId="77777777" w:rsidR="0049305A" w:rsidRPr="00D20A53" w:rsidRDefault="0049305A" w:rsidP="00DF4CF5">
            <w:pPr>
              <w:rPr>
                <w:sz w:val="22"/>
                <w:szCs w:val="22"/>
              </w:rPr>
            </w:pPr>
            <w:r w:rsidRPr="00D20A53">
              <w:rPr>
                <w:sz w:val="22"/>
                <w:szCs w:val="22"/>
              </w:rPr>
              <w:t>48</w:t>
            </w:r>
          </w:p>
        </w:tc>
        <w:tc>
          <w:tcPr>
            <w:tcW w:w="1800" w:type="dxa"/>
            <w:tcBorders>
              <w:top w:val="single" w:sz="4" w:space="0" w:color="auto"/>
            </w:tcBorders>
            <w:shd w:val="clear" w:color="auto" w:fill="auto"/>
            <w:hideMark/>
          </w:tcPr>
          <w:p w14:paraId="00A6583E" w14:textId="77777777" w:rsidR="0049305A" w:rsidRPr="00D20A53" w:rsidRDefault="0049305A" w:rsidP="00DF4CF5">
            <w:pPr>
              <w:rPr>
                <w:sz w:val="22"/>
                <w:szCs w:val="22"/>
              </w:rPr>
            </w:pPr>
            <w:r w:rsidRPr="00D20A53">
              <w:rPr>
                <w:sz w:val="22"/>
                <w:szCs w:val="22"/>
              </w:rPr>
              <w:t>0</w:t>
            </w:r>
          </w:p>
        </w:tc>
      </w:tr>
      <w:tr w:rsidR="0049305A" w:rsidRPr="00FF7582" w14:paraId="14F314A9" w14:textId="77777777" w:rsidTr="00DF4CF5">
        <w:trPr>
          <w:trHeight w:val="360"/>
        </w:trPr>
        <w:tc>
          <w:tcPr>
            <w:tcW w:w="5301" w:type="dxa"/>
            <w:shd w:val="clear" w:color="auto" w:fill="auto"/>
            <w:hideMark/>
          </w:tcPr>
          <w:p w14:paraId="2E657A47" w14:textId="77777777" w:rsidR="0049305A" w:rsidRPr="00D20A53" w:rsidRDefault="0049305A" w:rsidP="0020073B">
            <w:pPr>
              <w:rPr>
                <w:color w:val="000000"/>
                <w:sz w:val="22"/>
                <w:szCs w:val="22"/>
              </w:rPr>
            </w:pPr>
            <w:r w:rsidRPr="00D20A53">
              <w:rPr>
                <w:color w:val="000000"/>
                <w:sz w:val="22"/>
                <w:szCs w:val="22"/>
              </w:rPr>
              <w:t>Specific Application Requirements</w:t>
            </w:r>
          </w:p>
        </w:tc>
        <w:tc>
          <w:tcPr>
            <w:tcW w:w="1712" w:type="dxa"/>
            <w:gridSpan w:val="2"/>
            <w:shd w:val="clear" w:color="auto" w:fill="auto"/>
            <w:noWrap/>
            <w:hideMark/>
          </w:tcPr>
          <w:p w14:paraId="0610D358" w14:textId="77777777" w:rsidR="0049305A" w:rsidRPr="00D20A53" w:rsidRDefault="0049305A" w:rsidP="00DF4CF5">
            <w:pPr>
              <w:rPr>
                <w:color w:val="000000"/>
                <w:sz w:val="22"/>
                <w:szCs w:val="22"/>
              </w:rPr>
            </w:pPr>
            <w:r w:rsidRPr="00D20A53">
              <w:rPr>
                <w:color w:val="000000"/>
                <w:sz w:val="22"/>
                <w:szCs w:val="22"/>
              </w:rPr>
              <w:t>31</w:t>
            </w:r>
          </w:p>
        </w:tc>
        <w:tc>
          <w:tcPr>
            <w:tcW w:w="1802" w:type="dxa"/>
            <w:shd w:val="clear" w:color="auto" w:fill="auto"/>
            <w:noWrap/>
            <w:hideMark/>
          </w:tcPr>
          <w:p w14:paraId="4E88951F" w14:textId="77777777" w:rsidR="0049305A" w:rsidRPr="00D20A53" w:rsidRDefault="0049305A" w:rsidP="00DF4CF5">
            <w:pPr>
              <w:rPr>
                <w:color w:val="000000"/>
                <w:sz w:val="22"/>
                <w:szCs w:val="22"/>
              </w:rPr>
            </w:pPr>
            <w:r w:rsidRPr="00D20A53">
              <w:rPr>
                <w:color w:val="000000"/>
                <w:sz w:val="22"/>
                <w:szCs w:val="22"/>
              </w:rPr>
              <w:t>4</w:t>
            </w:r>
          </w:p>
        </w:tc>
        <w:tc>
          <w:tcPr>
            <w:tcW w:w="1715" w:type="dxa"/>
            <w:gridSpan w:val="2"/>
            <w:shd w:val="clear" w:color="auto" w:fill="auto"/>
            <w:noWrap/>
            <w:hideMark/>
          </w:tcPr>
          <w:p w14:paraId="68CDA6A8" w14:textId="77777777" w:rsidR="0049305A" w:rsidRPr="00D20A53" w:rsidRDefault="0049305A" w:rsidP="00DF4CF5">
            <w:pPr>
              <w:rPr>
                <w:color w:val="000000"/>
                <w:sz w:val="22"/>
                <w:szCs w:val="22"/>
              </w:rPr>
            </w:pPr>
            <w:r w:rsidRPr="00D20A53">
              <w:rPr>
                <w:color w:val="000000"/>
                <w:sz w:val="22"/>
                <w:szCs w:val="22"/>
              </w:rPr>
              <w:t>19</w:t>
            </w:r>
          </w:p>
        </w:tc>
        <w:tc>
          <w:tcPr>
            <w:tcW w:w="1800" w:type="dxa"/>
            <w:shd w:val="clear" w:color="auto" w:fill="auto"/>
            <w:noWrap/>
            <w:hideMark/>
          </w:tcPr>
          <w:p w14:paraId="347F5BD7" w14:textId="77777777" w:rsidR="0049305A" w:rsidRPr="00D20A53" w:rsidRDefault="0049305A" w:rsidP="00DF4CF5">
            <w:pPr>
              <w:rPr>
                <w:color w:val="000000"/>
                <w:sz w:val="22"/>
                <w:szCs w:val="22"/>
              </w:rPr>
            </w:pPr>
            <w:r w:rsidRPr="00D20A53">
              <w:rPr>
                <w:color w:val="000000"/>
                <w:sz w:val="22"/>
                <w:szCs w:val="22"/>
              </w:rPr>
              <w:t>16</w:t>
            </w:r>
          </w:p>
        </w:tc>
      </w:tr>
      <w:tr w:rsidR="0049305A" w:rsidRPr="00FF7582" w14:paraId="5EC4C68C" w14:textId="77777777" w:rsidTr="00DF4CF5">
        <w:trPr>
          <w:trHeight w:val="360"/>
        </w:trPr>
        <w:tc>
          <w:tcPr>
            <w:tcW w:w="5301" w:type="dxa"/>
            <w:shd w:val="clear" w:color="auto" w:fill="auto"/>
          </w:tcPr>
          <w:p w14:paraId="4C6C4ACB" w14:textId="77777777" w:rsidR="0049305A" w:rsidRPr="00D20A53" w:rsidRDefault="0049305A" w:rsidP="0020073B">
            <w:pPr>
              <w:rPr>
                <w:color w:val="000000"/>
                <w:sz w:val="22"/>
                <w:szCs w:val="22"/>
              </w:rPr>
            </w:pPr>
            <w:r w:rsidRPr="00D20A53">
              <w:rPr>
                <w:color w:val="000000"/>
                <w:sz w:val="22"/>
                <w:szCs w:val="22"/>
              </w:rPr>
              <w:t>General Program Requirements</w:t>
            </w:r>
          </w:p>
        </w:tc>
        <w:tc>
          <w:tcPr>
            <w:tcW w:w="1712" w:type="dxa"/>
            <w:gridSpan w:val="2"/>
            <w:shd w:val="clear" w:color="auto" w:fill="auto"/>
            <w:noWrap/>
          </w:tcPr>
          <w:p w14:paraId="717E3ECF" w14:textId="77777777" w:rsidR="0049305A" w:rsidRPr="00D20A53" w:rsidRDefault="0049305A" w:rsidP="00DF4CF5">
            <w:pPr>
              <w:rPr>
                <w:color w:val="000000"/>
                <w:sz w:val="22"/>
                <w:szCs w:val="22"/>
              </w:rPr>
            </w:pPr>
            <w:r w:rsidRPr="00D20A53">
              <w:rPr>
                <w:color w:val="000000"/>
                <w:sz w:val="22"/>
                <w:szCs w:val="22"/>
              </w:rPr>
              <w:t>8</w:t>
            </w:r>
          </w:p>
        </w:tc>
        <w:tc>
          <w:tcPr>
            <w:tcW w:w="1802" w:type="dxa"/>
            <w:shd w:val="clear" w:color="auto" w:fill="auto"/>
            <w:noWrap/>
          </w:tcPr>
          <w:p w14:paraId="133C8F13" w14:textId="77777777" w:rsidR="0049305A" w:rsidRPr="00D20A53" w:rsidRDefault="0049305A" w:rsidP="00DF4CF5">
            <w:pPr>
              <w:rPr>
                <w:color w:val="000000"/>
                <w:sz w:val="22"/>
                <w:szCs w:val="22"/>
              </w:rPr>
            </w:pPr>
            <w:r w:rsidRPr="00D20A53">
              <w:rPr>
                <w:color w:val="000000"/>
                <w:sz w:val="22"/>
                <w:szCs w:val="22"/>
              </w:rPr>
              <w:t>3</w:t>
            </w:r>
          </w:p>
        </w:tc>
        <w:tc>
          <w:tcPr>
            <w:tcW w:w="1715" w:type="dxa"/>
            <w:gridSpan w:val="2"/>
            <w:shd w:val="clear" w:color="auto" w:fill="auto"/>
            <w:noWrap/>
          </w:tcPr>
          <w:p w14:paraId="154999C1" w14:textId="77777777" w:rsidR="0049305A" w:rsidRPr="00D20A53" w:rsidRDefault="0049305A" w:rsidP="00DF4CF5">
            <w:pPr>
              <w:rPr>
                <w:color w:val="000000"/>
                <w:sz w:val="22"/>
                <w:szCs w:val="22"/>
              </w:rPr>
            </w:pPr>
            <w:r w:rsidRPr="00D20A53">
              <w:rPr>
                <w:color w:val="000000"/>
                <w:sz w:val="22"/>
                <w:szCs w:val="22"/>
              </w:rPr>
              <w:t>0</w:t>
            </w:r>
          </w:p>
        </w:tc>
        <w:tc>
          <w:tcPr>
            <w:tcW w:w="1800" w:type="dxa"/>
            <w:shd w:val="clear" w:color="auto" w:fill="auto"/>
            <w:noWrap/>
          </w:tcPr>
          <w:p w14:paraId="439C5063" w14:textId="77777777" w:rsidR="0049305A" w:rsidRPr="00D20A53" w:rsidRDefault="0049305A" w:rsidP="00DF4CF5">
            <w:pPr>
              <w:rPr>
                <w:color w:val="000000"/>
                <w:sz w:val="22"/>
                <w:szCs w:val="22"/>
              </w:rPr>
            </w:pPr>
            <w:r w:rsidRPr="00D20A53">
              <w:rPr>
                <w:color w:val="000000"/>
                <w:sz w:val="22"/>
                <w:szCs w:val="22"/>
              </w:rPr>
              <w:t>7</w:t>
            </w:r>
          </w:p>
        </w:tc>
      </w:tr>
      <w:tr w:rsidR="0049305A" w:rsidRPr="00FF7582" w14:paraId="5C32B143" w14:textId="77777777" w:rsidTr="00DF4CF5">
        <w:trPr>
          <w:trHeight w:val="360"/>
        </w:trPr>
        <w:tc>
          <w:tcPr>
            <w:tcW w:w="5301" w:type="dxa"/>
            <w:shd w:val="clear" w:color="auto" w:fill="auto"/>
          </w:tcPr>
          <w:p w14:paraId="3E01C7DE" w14:textId="77777777" w:rsidR="0049305A" w:rsidRPr="00D20A53" w:rsidRDefault="0049305A" w:rsidP="0020073B">
            <w:pPr>
              <w:rPr>
                <w:color w:val="000000"/>
                <w:sz w:val="22"/>
                <w:szCs w:val="22"/>
              </w:rPr>
            </w:pPr>
            <w:r w:rsidRPr="00D20A53">
              <w:rPr>
                <w:color w:val="000000"/>
                <w:sz w:val="22"/>
                <w:szCs w:val="22"/>
              </w:rPr>
              <w:t>Parent/Guardian Requirements</w:t>
            </w:r>
          </w:p>
        </w:tc>
        <w:tc>
          <w:tcPr>
            <w:tcW w:w="1712" w:type="dxa"/>
            <w:gridSpan w:val="2"/>
            <w:shd w:val="clear" w:color="auto" w:fill="auto"/>
            <w:noWrap/>
          </w:tcPr>
          <w:p w14:paraId="655D75C6" w14:textId="77777777" w:rsidR="0049305A" w:rsidRPr="00D20A53" w:rsidRDefault="0049305A" w:rsidP="00DF4CF5">
            <w:pPr>
              <w:rPr>
                <w:color w:val="000000"/>
                <w:sz w:val="22"/>
                <w:szCs w:val="22"/>
              </w:rPr>
            </w:pPr>
            <w:r w:rsidRPr="00D20A53">
              <w:rPr>
                <w:color w:val="000000"/>
                <w:sz w:val="22"/>
                <w:szCs w:val="22"/>
              </w:rPr>
              <w:t>10</w:t>
            </w:r>
          </w:p>
        </w:tc>
        <w:tc>
          <w:tcPr>
            <w:tcW w:w="1802" w:type="dxa"/>
            <w:shd w:val="clear" w:color="auto" w:fill="auto"/>
            <w:noWrap/>
          </w:tcPr>
          <w:p w14:paraId="4D7C1CDF"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2D6C7F17" w14:textId="77777777" w:rsidR="0049305A" w:rsidRPr="00D20A53" w:rsidRDefault="0049305A" w:rsidP="00DF4CF5">
            <w:pPr>
              <w:rPr>
                <w:color w:val="000000"/>
                <w:sz w:val="22"/>
                <w:szCs w:val="22"/>
              </w:rPr>
            </w:pPr>
            <w:r w:rsidRPr="00D20A53">
              <w:rPr>
                <w:color w:val="000000"/>
                <w:sz w:val="22"/>
                <w:szCs w:val="22"/>
              </w:rPr>
              <w:t>1</w:t>
            </w:r>
          </w:p>
        </w:tc>
        <w:tc>
          <w:tcPr>
            <w:tcW w:w="1800" w:type="dxa"/>
            <w:shd w:val="clear" w:color="auto" w:fill="auto"/>
            <w:noWrap/>
          </w:tcPr>
          <w:p w14:paraId="3654544C" w14:textId="77777777" w:rsidR="0049305A" w:rsidRPr="00D20A53" w:rsidRDefault="0049305A" w:rsidP="00DF4CF5">
            <w:pPr>
              <w:rPr>
                <w:color w:val="000000"/>
                <w:sz w:val="22"/>
                <w:szCs w:val="22"/>
              </w:rPr>
            </w:pPr>
            <w:r w:rsidRPr="00D20A53">
              <w:rPr>
                <w:color w:val="000000"/>
                <w:sz w:val="22"/>
                <w:szCs w:val="22"/>
              </w:rPr>
              <w:t>3</w:t>
            </w:r>
          </w:p>
        </w:tc>
      </w:tr>
      <w:tr w:rsidR="0049305A" w:rsidRPr="00FF7582" w14:paraId="35323B1D" w14:textId="77777777" w:rsidTr="00DF4CF5">
        <w:trPr>
          <w:trHeight w:val="360"/>
        </w:trPr>
        <w:tc>
          <w:tcPr>
            <w:tcW w:w="5301" w:type="dxa"/>
            <w:shd w:val="clear" w:color="auto" w:fill="auto"/>
          </w:tcPr>
          <w:p w14:paraId="1FC74663" w14:textId="77777777" w:rsidR="0049305A" w:rsidRPr="00D20A53" w:rsidRDefault="0049305A" w:rsidP="0020073B">
            <w:pPr>
              <w:rPr>
                <w:color w:val="000000"/>
                <w:sz w:val="22"/>
                <w:szCs w:val="22"/>
              </w:rPr>
            </w:pPr>
            <w:r w:rsidRPr="00D20A53">
              <w:rPr>
                <w:color w:val="000000"/>
                <w:sz w:val="22"/>
                <w:szCs w:val="22"/>
              </w:rPr>
              <w:t>Personal Goal Requirements</w:t>
            </w:r>
          </w:p>
        </w:tc>
        <w:tc>
          <w:tcPr>
            <w:tcW w:w="1712" w:type="dxa"/>
            <w:gridSpan w:val="2"/>
            <w:shd w:val="clear" w:color="auto" w:fill="auto"/>
            <w:noWrap/>
          </w:tcPr>
          <w:p w14:paraId="3AE3FEC9" w14:textId="77777777" w:rsidR="0049305A" w:rsidRPr="00D20A53" w:rsidRDefault="0049305A" w:rsidP="00DF4CF5">
            <w:pPr>
              <w:rPr>
                <w:color w:val="000000"/>
                <w:sz w:val="22"/>
                <w:szCs w:val="22"/>
              </w:rPr>
            </w:pPr>
            <w:r w:rsidRPr="00D20A53">
              <w:rPr>
                <w:color w:val="000000"/>
                <w:sz w:val="22"/>
                <w:szCs w:val="22"/>
              </w:rPr>
              <w:t>9</w:t>
            </w:r>
          </w:p>
        </w:tc>
        <w:tc>
          <w:tcPr>
            <w:tcW w:w="1802" w:type="dxa"/>
            <w:shd w:val="clear" w:color="auto" w:fill="auto"/>
            <w:noWrap/>
          </w:tcPr>
          <w:p w14:paraId="57B22F0C"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69C3CAE1" w14:textId="77777777" w:rsidR="0049305A" w:rsidRPr="00D20A53" w:rsidRDefault="0049305A" w:rsidP="00DF4CF5">
            <w:pPr>
              <w:rPr>
                <w:color w:val="000000"/>
                <w:sz w:val="22"/>
                <w:szCs w:val="22"/>
              </w:rPr>
            </w:pPr>
            <w:r w:rsidRPr="00D20A53">
              <w:rPr>
                <w:color w:val="000000"/>
                <w:sz w:val="22"/>
                <w:szCs w:val="22"/>
              </w:rPr>
              <w:t>1</w:t>
            </w:r>
          </w:p>
        </w:tc>
        <w:tc>
          <w:tcPr>
            <w:tcW w:w="1800" w:type="dxa"/>
            <w:shd w:val="clear" w:color="auto" w:fill="auto"/>
            <w:noWrap/>
          </w:tcPr>
          <w:p w14:paraId="174B0CAE" w14:textId="77777777" w:rsidR="0049305A" w:rsidRPr="00D20A53" w:rsidRDefault="0049305A" w:rsidP="00DF4CF5">
            <w:pPr>
              <w:rPr>
                <w:color w:val="000000"/>
                <w:sz w:val="22"/>
                <w:szCs w:val="22"/>
              </w:rPr>
            </w:pPr>
            <w:r w:rsidRPr="00D20A53">
              <w:rPr>
                <w:color w:val="000000"/>
                <w:sz w:val="22"/>
                <w:szCs w:val="22"/>
              </w:rPr>
              <w:t>3</w:t>
            </w:r>
          </w:p>
        </w:tc>
      </w:tr>
      <w:tr w:rsidR="0049305A" w:rsidRPr="00FF7582" w14:paraId="1BC41DCA" w14:textId="77777777" w:rsidTr="00DF4CF5">
        <w:trPr>
          <w:trHeight w:val="360"/>
        </w:trPr>
        <w:tc>
          <w:tcPr>
            <w:tcW w:w="5301" w:type="dxa"/>
            <w:shd w:val="clear" w:color="auto" w:fill="auto"/>
          </w:tcPr>
          <w:p w14:paraId="6312A173" w14:textId="77777777" w:rsidR="0049305A" w:rsidRPr="00D20A53" w:rsidRDefault="0049305A" w:rsidP="0020073B">
            <w:pPr>
              <w:rPr>
                <w:color w:val="000000"/>
                <w:sz w:val="22"/>
                <w:szCs w:val="22"/>
              </w:rPr>
            </w:pPr>
            <w:r w:rsidRPr="00D20A53">
              <w:rPr>
                <w:color w:val="000000"/>
                <w:sz w:val="22"/>
                <w:szCs w:val="22"/>
              </w:rPr>
              <w:t>Navigation and Safety Requirements</w:t>
            </w:r>
          </w:p>
        </w:tc>
        <w:tc>
          <w:tcPr>
            <w:tcW w:w="1712" w:type="dxa"/>
            <w:gridSpan w:val="2"/>
            <w:shd w:val="clear" w:color="auto" w:fill="auto"/>
            <w:noWrap/>
          </w:tcPr>
          <w:p w14:paraId="5CC8916B" w14:textId="77777777" w:rsidR="0049305A" w:rsidRPr="00D20A53" w:rsidRDefault="0049305A" w:rsidP="00DF4CF5">
            <w:pPr>
              <w:rPr>
                <w:color w:val="000000"/>
                <w:sz w:val="22"/>
                <w:szCs w:val="22"/>
              </w:rPr>
            </w:pPr>
            <w:r w:rsidRPr="00D20A53">
              <w:rPr>
                <w:color w:val="000000"/>
                <w:sz w:val="22"/>
                <w:szCs w:val="22"/>
              </w:rPr>
              <w:t>12</w:t>
            </w:r>
          </w:p>
        </w:tc>
        <w:tc>
          <w:tcPr>
            <w:tcW w:w="1802" w:type="dxa"/>
            <w:shd w:val="clear" w:color="auto" w:fill="auto"/>
            <w:noWrap/>
          </w:tcPr>
          <w:p w14:paraId="157F8B24"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5909B2AD" w14:textId="77777777" w:rsidR="0049305A" w:rsidRPr="00D20A53" w:rsidRDefault="0049305A" w:rsidP="00DF4CF5">
            <w:pPr>
              <w:rPr>
                <w:color w:val="000000"/>
                <w:sz w:val="22"/>
                <w:szCs w:val="22"/>
              </w:rPr>
            </w:pPr>
            <w:r w:rsidRPr="00D20A53">
              <w:rPr>
                <w:color w:val="000000"/>
                <w:sz w:val="22"/>
                <w:szCs w:val="22"/>
              </w:rPr>
              <w:t>3</w:t>
            </w:r>
          </w:p>
        </w:tc>
        <w:tc>
          <w:tcPr>
            <w:tcW w:w="1800" w:type="dxa"/>
            <w:shd w:val="clear" w:color="auto" w:fill="auto"/>
            <w:noWrap/>
          </w:tcPr>
          <w:p w14:paraId="64188571" w14:textId="77777777" w:rsidR="0049305A" w:rsidRPr="00D20A53" w:rsidRDefault="0049305A" w:rsidP="00DF4CF5">
            <w:pPr>
              <w:rPr>
                <w:color w:val="000000"/>
                <w:sz w:val="22"/>
                <w:szCs w:val="22"/>
              </w:rPr>
            </w:pPr>
            <w:r w:rsidRPr="00D20A53">
              <w:rPr>
                <w:color w:val="000000"/>
                <w:sz w:val="22"/>
                <w:szCs w:val="22"/>
              </w:rPr>
              <w:t>4</w:t>
            </w:r>
          </w:p>
        </w:tc>
      </w:tr>
      <w:tr w:rsidR="0049305A" w:rsidRPr="00FF7582" w14:paraId="5AADD78B" w14:textId="77777777" w:rsidTr="00DF4CF5">
        <w:trPr>
          <w:trHeight w:val="360"/>
        </w:trPr>
        <w:tc>
          <w:tcPr>
            <w:tcW w:w="5301" w:type="dxa"/>
            <w:shd w:val="clear" w:color="auto" w:fill="auto"/>
          </w:tcPr>
          <w:p w14:paraId="4DB78AC6" w14:textId="77777777" w:rsidR="0049305A" w:rsidRPr="00D20A53" w:rsidRDefault="0049305A" w:rsidP="0020073B">
            <w:pPr>
              <w:rPr>
                <w:color w:val="000000"/>
                <w:sz w:val="22"/>
                <w:szCs w:val="22"/>
              </w:rPr>
            </w:pPr>
            <w:r w:rsidRPr="00D20A53">
              <w:rPr>
                <w:color w:val="000000"/>
                <w:sz w:val="22"/>
                <w:szCs w:val="22"/>
              </w:rPr>
              <w:t>Employment Requirements</w:t>
            </w:r>
          </w:p>
        </w:tc>
        <w:tc>
          <w:tcPr>
            <w:tcW w:w="1712" w:type="dxa"/>
            <w:gridSpan w:val="2"/>
            <w:shd w:val="clear" w:color="auto" w:fill="auto"/>
            <w:noWrap/>
          </w:tcPr>
          <w:p w14:paraId="1553B735" w14:textId="77777777" w:rsidR="0049305A" w:rsidRPr="00D20A53" w:rsidRDefault="0049305A" w:rsidP="00DF4CF5">
            <w:pPr>
              <w:rPr>
                <w:color w:val="000000"/>
                <w:sz w:val="22"/>
                <w:szCs w:val="22"/>
              </w:rPr>
            </w:pPr>
            <w:r w:rsidRPr="00D20A53">
              <w:rPr>
                <w:color w:val="000000"/>
                <w:sz w:val="22"/>
                <w:szCs w:val="22"/>
              </w:rPr>
              <w:t>33</w:t>
            </w:r>
          </w:p>
        </w:tc>
        <w:tc>
          <w:tcPr>
            <w:tcW w:w="1802" w:type="dxa"/>
            <w:shd w:val="clear" w:color="auto" w:fill="auto"/>
            <w:noWrap/>
          </w:tcPr>
          <w:p w14:paraId="47A82799"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1903ED07" w14:textId="77777777" w:rsidR="0049305A" w:rsidRPr="00D20A53" w:rsidRDefault="0049305A" w:rsidP="00DF4CF5">
            <w:pPr>
              <w:rPr>
                <w:color w:val="000000"/>
                <w:sz w:val="22"/>
                <w:szCs w:val="22"/>
              </w:rPr>
            </w:pPr>
            <w:r w:rsidRPr="00D20A53">
              <w:rPr>
                <w:color w:val="000000"/>
                <w:sz w:val="22"/>
                <w:szCs w:val="22"/>
              </w:rPr>
              <w:t>8</w:t>
            </w:r>
          </w:p>
        </w:tc>
        <w:tc>
          <w:tcPr>
            <w:tcW w:w="1800" w:type="dxa"/>
            <w:shd w:val="clear" w:color="auto" w:fill="auto"/>
            <w:noWrap/>
          </w:tcPr>
          <w:p w14:paraId="46A8F438" w14:textId="77777777" w:rsidR="0049305A" w:rsidRPr="00D20A53" w:rsidRDefault="0049305A" w:rsidP="00DF4CF5">
            <w:pPr>
              <w:rPr>
                <w:color w:val="000000"/>
                <w:sz w:val="22"/>
                <w:szCs w:val="22"/>
              </w:rPr>
            </w:pPr>
            <w:r w:rsidRPr="00D20A53">
              <w:rPr>
                <w:color w:val="000000"/>
                <w:sz w:val="22"/>
                <w:szCs w:val="22"/>
              </w:rPr>
              <w:t>6</w:t>
            </w:r>
          </w:p>
        </w:tc>
      </w:tr>
      <w:tr w:rsidR="0049305A" w:rsidRPr="00FF7582" w14:paraId="7F7CB8E6" w14:textId="77777777" w:rsidTr="00DF4CF5">
        <w:trPr>
          <w:trHeight w:val="360"/>
        </w:trPr>
        <w:tc>
          <w:tcPr>
            <w:tcW w:w="5301" w:type="dxa"/>
            <w:shd w:val="clear" w:color="auto" w:fill="auto"/>
          </w:tcPr>
          <w:p w14:paraId="5A32C91C" w14:textId="77777777" w:rsidR="0049305A" w:rsidRPr="00D20A53" w:rsidRDefault="0049305A" w:rsidP="0020073B">
            <w:pPr>
              <w:rPr>
                <w:color w:val="000000"/>
                <w:sz w:val="22"/>
                <w:szCs w:val="22"/>
              </w:rPr>
            </w:pPr>
            <w:r w:rsidRPr="00D20A53">
              <w:rPr>
                <w:color w:val="000000"/>
                <w:sz w:val="22"/>
                <w:szCs w:val="22"/>
              </w:rPr>
              <w:t>Academic Requirements</w:t>
            </w:r>
          </w:p>
        </w:tc>
        <w:tc>
          <w:tcPr>
            <w:tcW w:w="1712" w:type="dxa"/>
            <w:gridSpan w:val="2"/>
            <w:shd w:val="clear" w:color="auto" w:fill="auto"/>
            <w:noWrap/>
          </w:tcPr>
          <w:p w14:paraId="695A1A4D" w14:textId="77777777" w:rsidR="0049305A" w:rsidRPr="00D20A53" w:rsidRDefault="0049305A" w:rsidP="00DF4CF5">
            <w:pPr>
              <w:rPr>
                <w:color w:val="000000"/>
                <w:sz w:val="22"/>
                <w:szCs w:val="22"/>
              </w:rPr>
            </w:pPr>
            <w:r w:rsidRPr="00D20A53">
              <w:rPr>
                <w:color w:val="000000"/>
                <w:sz w:val="22"/>
                <w:szCs w:val="22"/>
              </w:rPr>
              <w:t>64</w:t>
            </w:r>
          </w:p>
        </w:tc>
        <w:tc>
          <w:tcPr>
            <w:tcW w:w="1802" w:type="dxa"/>
            <w:shd w:val="clear" w:color="auto" w:fill="auto"/>
            <w:noWrap/>
          </w:tcPr>
          <w:p w14:paraId="40AFE1BA" w14:textId="77777777" w:rsidR="0049305A" w:rsidRPr="00D20A53" w:rsidRDefault="0049305A" w:rsidP="00DF4CF5">
            <w:pPr>
              <w:rPr>
                <w:color w:val="000000"/>
                <w:sz w:val="22"/>
                <w:szCs w:val="22"/>
              </w:rPr>
            </w:pPr>
            <w:r w:rsidRPr="00D20A53">
              <w:rPr>
                <w:color w:val="000000"/>
                <w:sz w:val="22"/>
                <w:szCs w:val="22"/>
              </w:rPr>
              <w:t>1</w:t>
            </w:r>
          </w:p>
        </w:tc>
        <w:tc>
          <w:tcPr>
            <w:tcW w:w="1715" w:type="dxa"/>
            <w:gridSpan w:val="2"/>
            <w:shd w:val="clear" w:color="auto" w:fill="auto"/>
            <w:noWrap/>
          </w:tcPr>
          <w:p w14:paraId="367369AC" w14:textId="77777777" w:rsidR="0049305A" w:rsidRPr="00D20A53" w:rsidRDefault="0049305A" w:rsidP="00DF4CF5">
            <w:pPr>
              <w:rPr>
                <w:color w:val="000000"/>
                <w:sz w:val="22"/>
                <w:szCs w:val="22"/>
              </w:rPr>
            </w:pPr>
            <w:r w:rsidRPr="00D20A53">
              <w:rPr>
                <w:color w:val="000000"/>
                <w:sz w:val="22"/>
                <w:szCs w:val="22"/>
              </w:rPr>
              <w:t>13</w:t>
            </w:r>
          </w:p>
        </w:tc>
        <w:tc>
          <w:tcPr>
            <w:tcW w:w="1800" w:type="dxa"/>
            <w:shd w:val="clear" w:color="auto" w:fill="auto"/>
            <w:noWrap/>
          </w:tcPr>
          <w:p w14:paraId="04A9C1CE" w14:textId="77777777" w:rsidR="0049305A" w:rsidRPr="00D20A53" w:rsidRDefault="0049305A" w:rsidP="00DF4CF5">
            <w:pPr>
              <w:rPr>
                <w:color w:val="000000"/>
                <w:sz w:val="22"/>
                <w:szCs w:val="22"/>
              </w:rPr>
            </w:pPr>
            <w:r w:rsidRPr="00D20A53">
              <w:rPr>
                <w:color w:val="000000"/>
                <w:sz w:val="22"/>
                <w:szCs w:val="22"/>
              </w:rPr>
              <w:t>14</w:t>
            </w:r>
          </w:p>
        </w:tc>
      </w:tr>
      <w:tr w:rsidR="0049305A" w:rsidRPr="00FF7582" w14:paraId="4B35A3A9" w14:textId="77777777" w:rsidTr="00DF4CF5">
        <w:trPr>
          <w:trHeight w:val="360"/>
        </w:trPr>
        <w:tc>
          <w:tcPr>
            <w:tcW w:w="5301" w:type="dxa"/>
            <w:shd w:val="clear" w:color="auto" w:fill="auto"/>
          </w:tcPr>
          <w:p w14:paraId="6ECE512E" w14:textId="77777777" w:rsidR="0049305A" w:rsidRPr="00D20A53" w:rsidRDefault="0049305A" w:rsidP="0020073B">
            <w:pPr>
              <w:rPr>
                <w:color w:val="000000"/>
                <w:sz w:val="22"/>
                <w:szCs w:val="22"/>
              </w:rPr>
            </w:pPr>
            <w:r w:rsidRPr="00D20A53">
              <w:rPr>
                <w:color w:val="000000"/>
                <w:sz w:val="22"/>
                <w:szCs w:val="22"/>
              </w:rPr>
              <w:t>Independence Requirements</w:t>
            </w:r>
          </w:p>
        </w:tc>
        <w:tc>
          <w:tcPr>
            <w:tcW w:w="1712" w:type="dxa"/>
            <w:gridSpan w:val="2"/>
            <w:shd w:val="clear" w:color="auto" w:fill="auto"/>
            <w:noWrap/>
          </w:tcPr>
          <w:p w14:paraId="7C0D34D6" w14:textId="77777777" w:rsidR="0049305A" w:rsidRPr="00D20A53" w:rsidRDefault="0049305A" w:rsidP="00DF4CF5">
            <w:pPr>
              <w:rPr>
                <w:color w:val="000000"/>
                <w:sz w:val="22"/>
                <w:szCs w:val="22"/>
              </w:rPr>
            </w:pPr>
            <w:r w:rsidRPr="00D20A53">
              <w:rPr>
                <w:color w:val="000000"/>
                <w:sz w:val="22"/>
                <w:szCs w:val="22"/>
              </w:rPr>
              <w:t>25</w:t>
            </w:r>
          </w:p>
        </w:tc>
        <w:tc>
          <w:tcPr>
            <w:tcW w:w="1802" w:type="dxa"/>
            <w:shd w:val="clear" w:color="auto" w:fill="auto"/>
            <w:noWrap/>
          </w:tcPr>
          <w:p w14:paraId="21B101EF"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1EA401F9" w14:textId="77777777" w:rsidR="0049305A" w:rsidRPr="00D20A53" w:rsidRDefault="0049305A" w:rsidP="00DF4CF5">
            <w:pPr>
              <w:rPr>
                <w:color w:val="000000"/>
                <w:sz w:val="22"/>
                <w:szCs w:val="22"/>
              </w:rPr>
            </w:pPr>
            <w:r w:rsidRPr="00D20A53">
              <w:rPr>
                <w:color w:val="000000"/>
                <w:sz w:val="22"/>
                <w:szCs w:val="22"/>
              </w:rPr>
              <w:t>9</w:t>
            </w:r>
          </w:p>
        </w:tc>
        <w:tc>
          <w:tcPr>
            <w:tcW w:w="1800" w:type="dxa"/>
            <w:shd w:val="clear" w:color="auto" w:fill="auto"/>
            <w:noWrap/>
          </w:tcPr>
          <w:p w14:paraId="14EC6043" w14:textId="77777777" w:rsidR="0049305A" w:rsidRPr="00D20A53" w:rsidRDefault="0049305A" w:rsidP="00DF4CF5">
            <w:pPr>
              <w:rPr>
                <w:color w:val="000000"/>
                <w:sz w:val="22"/>
                <w:szCs w:val="22"/>
              </w:rPr>
            </w:pPr>
            <w:r w:rsidRPr="00D20A53">
              <w:rPr>
                <w:color w:val="000000"/>
                <w:sz w:val="22"/>
                <w:szCs w:val="22"/>
              </w:rPr>
              <w:t>5</w:t>
            </w:r>
          </w:p>
        </w:tc>
      </w:tr>
      <w:tr w:rsidR="0049305A" w:rsidRPr="00FF7582" w14:paraId="1E30CDB5" w14:textId="77777777" w:rsidTr="00DF4CF5">
        <w:trPr>
          <w:trHeight w:val="360"/>
        </w:trPr>
        <w:tc>
          <w:tcPr>
            <w:tcW w:w="5301" w:type="dxa"/>
            <w:shd w:val="clear" w:color="auto" w:fill="auto"/>
          </w:tcPr>
          <w:p w14:paraId="63D46282" w14:textId="77777777" w:rsidR="0049305A" w:rsidRPr="00D20A53" w:rsidRDefault="0049305A" w:rsidP="0020073B">
            <w:pPr>
              <w:rPr>
                <w:color w:val="000000"/>
                <w:sz w:val="22"/>
                <w:szCs w:val="22"/>
              </w:rPr>
            </w:pPr>
            <w:r w:rsidRPr="00D20A53">
              <w:rPr>
                <w:color w:val="000000"/>
                <w:sz w:val="22"/>
                <w:szCs w:val="22"/>
              </w:rPr>
              <w:t xml:space="preserve">Independent Living Requirements </w:t>
            </w:r>
          </w:p>
        </w:tc>
        <w:tc>
          <w:tcPr>
            <w:tcW w:w="1712" w:type="dxa"/>
            <w:gridSpan w:val="2"/>
            <w:shd w:val="clear" w:color="auto" w:fill="auto"/>
            <w:noWrap/>
          </w:tcPr>
          <w:p w14:paraId="65D40671" w14:textId="77777777" w:rsidR="0049305A" w:rsidRPr="00D20A53" w:rsidRDefault="0049305A" w:rsidP="00DF4CF5">
            <w:pPr>
              <w:rPr>
                <w:color w:val="000000"/>
                <w:sz w:val="22"/>
                <w:szCs w:val="22"/>
              </w:rPr>
            </w:pPr>
            <w:r w:rsidRPr="00D20A53">
              <w:rPr>
                <w:color w:val="000000"/>
                <w:sz w:val="22"/>
                <w:szCs w:val="22"/>
              </w:rPr>
              <w:t>25</w:t>
            </w:r>
          </w:p>
        </w:tc>
        <w:tc>
          <w:tcPr>
            <w:tcW w:w="1802" w:type="dxa"/>
            <w:shd w:val="clear" w:color="auto" w:fill="auto"/>
            <w:noWrap/>
          </w:tcPr>
          <w:p w14:paraId="12080880" w14:textId="77777777" w:rsidR="0049305A" w:rsidRPr="00D20A53" w:rsidRDefault="0049305A" w:rsidP="00DF4CF5">
            <w:pPr>
              <w:rPr>
                <w:color w:val="000000"/>
                <w:sz w:val="22"/>
                <w:szCs w:val="22"/>
              </w:rPr>
            </w:pPr>
            <w:r w:rsidRPr="00D20A53">
              <w:rPr>
                <w:color w:val="000000"/>
                <w:sz w:val="22"/>
                <w:szCs w:val="22"/>
              </w:rPr>
              <w:t>1</w:t>
            </w:r>
          </w:p>
        </w:tc>
        <w:tc>
          <w:tcPr>
            <w:tcW w:w="1715" w:type="dxa"/>
            <w:gridSpan w:val="2"/>
            <w:shd w:val="clear" w:color="auto" w:fill="auto"/>
            <w:noWrap/>
          </w:tcPr>
          <w:p w14:paraId="593ADC1B" w14:textId="77777777" w:rsidR="0049305A" w:rsidRPr="00D20A53" w:rsidRDefault="0049305A" w:rsidP="00DF4CF5">
            <w:pPr>
              <w:rPr>
                <w:color w:val="000000"/>
                <w:sz w:val="22"/>
                <w:szCs w:val="22"/>
              </w:rPr>
            </w:pPr>
            <w:r w:rsidRPr="00D20A53">
              <w:rPr>
                <w:color w:val="000000"/>
                <w:sz w:val="22"/>
                <w:szCs w:val="22"/>
              </w:rPr>
              <w:t>20</w:t>
            </w:r>
          </w:p>
        </w:tc>
        <w:tc>
          <w:tcPr>
            <w:tcW w:w="1800" w:type="dxa"/>
            <w:shd w:val="clear" w:color="auto" w:fill="auto"/>
            <w:noWrap/>
          </w:tcPr>
          <w:p w14:paraId="421AEE32" w14:textId="77777777" w:rsidR="0049305A" w:rsidRPr="00D20A53" w:rsidRDefault="0049305A" w:rsidP="00DF4CF5">
            <w:pPr>
              <w:rPr>
                <w:color w:val="000000"/>
                <w:sz w:val="22"/>
                <w:szCs w:val="22"/>
              </w:rPr>
            </w:pPr>
            <w:r w:rsidRPr="00D20A53">
              <w:rPr>
                <w:color w:val="000000"/>
                <w:sz w:val="22"/>
                <w:szCs w:val="22"/>
              </w:rPr>
              <w:t>7</w:t>
            </w:r>
          </w:p>
        </w:tc>
      </w:tr>
      <w:tr w:rsidR="0049305A" w:rsidRPr="00FF7582" w14:paraId="2C29F5BA" w14:textId="77777777" w:rsidTr="00DF4CF5">
        <w:trPr>
          <w:trHeight w:val="360"/>
        </w:trPr>
        <w:tc>
          <w:tcPr>
            <w:tcW w:w="5301" w:type="dxa"/>
            <w:shd w:val="clear" w:color="auto" w:fill="auto"/>
          </w:tcPr>
          <w:p w14:paraId="51504E8D" w14:textId="77777777" w:rsidR="0049305A" w:rsidRPr="00D20A53" w:rsidRDefault="0049305A" w:rsidP="0020073B">
            <w:pPr>
              <w:rPr>
                <w:color w:val="000000"/>
                <w:sz w:val="22"/>
                <w:szCs w:val="22"/>
              </w:rPr>
            </w:pPr>
            <w:r w:rsidRPr="00D20A53">
              <w:rPr>
                <w:color w:val="000000"/>
                <w:sz w:val="22"/>
                <w:szCs w:val="22"/>
              </w:rPr>
              <w:t>Medical/Dietary Requirements</w:t>
            </w:r>
          </w:p>
        </w:tc>
        <w:tc>
          <w:tcPr>
            <w:tcW w:w="1712" w:type="dxa"/>
            <w:gridSpan w:val="2"/>
            <w:shd w:val="clear" w:color="auto" w:fill="auto"/>
            <w:noWrap/>
          </w:tcPr>
          <w:p w14:paraId="10E26119" w14:textId="77777777" w:rsidR="0049305A" w:rsidRPr="00D20A53" w:rsidRDefault="0049305A" w:rsidP="00DF4CF5">
            <w:pPr>
              <w:rPr>
                <w:color w:val="000000"/>
                <w:sz w:val="22"/>
                <w:szCs w:val="22"/>
              </w:rPr>
            </w:pPr>
            <w:r w:rsidRPr="00D20A53">
              <w:rPr>
                <w:color w:val="000000"/>
                <w:sz w:val="22"/>
                <w:szCs w:val="22"/>
              </w:rPr>
              <w:t>11</w:t>
            </w:r>
          </w:p>
        </w:tc>
        <w:tc>
          <w:tcPr>
            <w:tcW w:w="1802" w:type="dxa"/>
            <w:shd w:val="clear" w:color="auto" w:fill="auto"/>
            <w:noWrap/>
          </w:tcPr>
          <w:p w14:paraId="57B3C8CF" w14:textId="77777777" w:rsidR="0049305A" w:rsidRPr="00D20A53" w:rsidRDefault="0049305A" w:rsidP="00DF4CF5">
            <w:pPr>
              <w:rPr>
                <w:color w:val="000000"/>
                <w:sz w:val="22"/>
                <w:szCs w:val="22"/>
              </w:rPr>
            </w:pPr>
            <w:r w:rsidRPr="00D20A53">
              <w:rPr>
                <w:color w:val="000000"/>
                <w:sz w:val="22"/>
                <w:szCs w:val="22"/>
              </w:rPr>
              <w:t>3</w:t>
            </w:r>
          </w:p>
        </w:tc>
        <w:tc>
          <w:tcPr>
            <w:tcW w:w="1715" w:type="dxa"/>
            <w:gridSpan w:val="2"/>
            <w:shd w:val="clear" w:color="auto" w:fill="auto"/>
            <w:noWrap/>
          </w:tcPr>
          <w:p w14:paraId="272B870A" w14:textId="77777777" w:rsidR="0049305A" w:rsidRPr="00D20A53" w:rsidRDefault="0049305A" w:rsidP="00DF4CF5">
            <w:pPr>
              <w:rPr>
                <w:color w:val="000000"/>
                <w:sz w:val="22"/>
                <w:szCs w:val="22"/>
              </w:rPr>
            </w:pPr>
            <w:r w:rsidRPr="00D20A53">
              <w:rPr>
                <w:color w:val="000000"/>
                <w:sz w:val="22"/>
                <w:szCs w:val="22"/>
              </w:rPr>
              <w:t>2</w:t>
            </w:r>
          </w:p>
        </w:tc>
        <w:tc>
          <w:tcPr>
            <w:tcW w:w="1800" w:type="dxa"/>
            <w:shd w:val="clear" w:color="auto" w:fill="auto"/>
            <w:noWrap/>
          </w:tcPr>
          <w:p w14:paraId="4BE85C4E" w14:textId="77777777" w:rsidR="0049305A" w:rsidRPr="00D20A53" w:rsidRDefault="0049305A" w:rsidP="00DF4CF5">
            <w:pPr>
              <w:rPr>
                <w:color w:val="000000"/>
                <w:sz w:val="22"/>
                <w:szCs w:val="22"/>
              </w:rPr>
            </w:pPr>
            <w:r w:rsidRPr="00D20A53">
              <w:rPr>
                <w:color w:val="000000"/>
                <w:sz w:val="22"/>
                <w:szCs w:val="22"/>
              </w:rPr>
              <w:t>5</w:t>
            </w:r>
          </w:p>
        </w:tc>
      </w:tr>
      <w:tr w:rsidR="0049305A" w:rsidRPr="00FF7582" w14:paraId="4F61F5A5" w14:textId="77777777" w:rsidTr="00DF4CF5">
        <w:trPr>
          <w:trHeight w:val="360"/>
        </w:trPr>
        <w:tc>
          <w:tcPr>
            <w:tcW w:w="5301" w:type="dxa"/>
            <w:shd w:val="clear" w:color="auto" w:fill="auto"/>
          </w:tcPr>
          <w:p w14:paraId="60C4AECB" w14:textId="77777777" w:rsidR="0049305A" w:rsidRPr="00D20A53" w:rsidRDefault="0049305A" w:rsidP="0020073B">
            <w:pPr>
              <w:rPr>
                <w:color w:val="000000"/>
                <w:sz w:val="22"/>
                <w:szCs w:val="22"/>
              </w:rPr>
            </w:pPr>
            <w:r w:rsidRPr="00D20A53">
              <w:rPr>
                <w:color w:val="000000"/>
                <w:sz w:val="22"/>
                <w:szCs w:val="22"/>
              </w:rPr>
              <w:t>Technology Requirements</w:t>
            </w:r>
          </w:p>
        </w:tc>
        <w:tc>
          <w:tcPr>
            <w:tcW w:w="1712" w:type="dxa"/>
            <w:gridSpan w:val="2"/>
            <w:shd w:val="clear" w:color="auto" w:fill="auto"/>
            <w:noWrap/>
          </w:tcPr>
          <w:p w14:paraId="747293DC" w14:textId="77777777" w:rsidR="0049305A" w:rsidRPr="00D20A53" w:rsidRDefault="0049305A" w:rsidP="00DF4CF5">
            <w:pPr>
              <w:rPr>
                <w:color w:val="000000"/>
                <w:sz w:val="22"/>
                <w:szCs w:val="22"/>
              </w:rPr>
            </w:pPr>
            <w:r w:rsidRPr="00D20A53">
              <w:rPr>
                <w:color w:val="000000"/>
                <w:sz w:val="22"/>
                <w:szCs w:val="22"/>
              </w:rPr>
              <w:t>8</w:t>
            </w:r>
          </w:p>
        </w:tc>
        <w:tc>
          <w:tcPr>
            <w:tcW w:w="1802" w:type="dxa"/>
            <w:shd w:val="clear" w:color="auto" w:fill="auto"/>
            <w:noWrap/>
          </w:tcPr>
          <w:p w14:paraId="6A9F5143"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7CFD585E" w14:textId="77777777" w:rsidR="0049305A" w:rsidRPr="00D20A53" w:rsidRDefault="0049305A" w:rsidP="00DF4CF5">
            <w:pPr>
              <w:rPr>
                <w:color w:val="000000"/>
                <w:sz w:val="22"/>
                <w:szCs w:val="22"/>
              </w:rPr>
            </w:pPr>
            <w:r w:rsidRPr="00D20A53">
              <w:rPr>
                <w:color w:val="000000"/>
                <w:sz w:val="22"/>
                <w:szCs w:val="22"/>
              </w:rPr>
              <w:t>2</w:t>
            </w:r>
          </w:p>
        </w:tc>
        <w:tc>
          <w:tcPr>
            <w:tcW w:w="1800" w:type="dxa"/>
            <w:shd w:val="clear" w:color="auto" w:fill="auto"/>
            <w:noWrap/>
          </w:tcPr>
          <w:p w14:paraId="1E3416F8" w14:textId="77777777" w:rsidR="0049305A" w:rsidRPr="00D20A53" w:rsidRDefault="0049305A" w:rsidP="00DF4CF5">
            <w:pPr>
              <w:rPr>
                <w:color w:val="000000"/>
                <w:sz w:val="22"/>
                <w:szCs w:val="22"/>
              </w:rPr>
            </w:pPr>
            <w:r w:rsidRPr="00D20A53">
              <w:rPr>
                <w:color w:val="000000"/>
                <w:sz w:val="22"/>
                <w:szCs w:val="22"/>
              </w:rPr>
              <w:t>2</w:t>
            </w:r>
          </w:p>
        </w:tc>
      </w:tr>
      <w:tr w:rsidR="0049305A" w:rsidRPr="00FF7582" w14:paraId="1B6A095A" w14:textId="77777777" w:rsidTr="00DF4CF5">
        <w:trPr>
          <w:trHeight w:val="360"/>
        </w:trPr>
        <w:tc>
          <w:tcPr>
            <w:tcW w:w="5301" w:type="dxa"/>
            <w:shd w:val="clear" w:color="auto" w:fill="auto"/>
          </w:tcPr>
          <w:p w14:paraId="7C1994B4" w14:textId="77777777" w:rsidR="0049305A" w:rsidRPr="00D20A53" w:rsidRDefault="0049305A" w:rsidP="0020073B">
            <w:pPr>
              <w:rPr>
                <w:color w:val="000000"/>
                <w:sz w:val="22"/>
                <w:szCs w:val="22"/>
              </w:rPr>
            </w:pPr>
            <w:r w:rsidRPr="00D20A53">
              <w:rPr>
                <w:color w:val="000000"/>
                <w:sz w:val="22"/>
                <w:szCs w:val="22"/>
              </w:rPr>
              <w:t>Behavior Requirements</w:t>
            </w:r>
          </w:p>
        </w:tc>
        <w:tc>
          <w:tcPr>
            <w:tcW w:w="1712" w:type="dxa"/>
            <w:gridSpan w:val="2"/>
            <w:shd w:val="clear" w:color="auto" w:fill="auto"/>
            <w:noWrap/>
          </w:tcPr>
          <w:p w14:paraId="7C6AAE74" w14:textId="77777777" w:rsidR="0049305A" w:rsidRPr="00D20A53" w:rsidRDefault="0049305A" w:rsidP="00DF4CF5">
            <w:pPr>
              <w:rPr>
                <w:color w:val="000000"/>
                <w:sz w:val="22"/>
                <w:szCs w:val="22"/>
              </w:rPr>
            </w:pPr>
            <w:r w:rsidRPr="00D20A53">
              <w:rPr>
                <w:color w:val="000000"/>
                <w:sz w:val="22"/>
                <w:szCs w:val="22"/>
              </w:rPr>
              <w:t>45</w:t>
            </w:r>
          </w:p>
        </w:tc>
        <w:tc>
          <w:tcPr>
            <w:tcW w:w="1802" w:type="dxa"/>
            <w:shd w:val="clear" w:color="auto" w:fill="auto"/>
            <w:noWrap/>
          </w:tcPr>
          <w:p w14:paraId="23B39C17" w14:textId="77777777" w:rsidR="0049305A" w:rsidRPr="00D20A53" w:rsidRDefault="0049305A" w:rsidP="00DF4CF5">
            <w:pPr>
              <w:rPr>
                <w:color w:val="000000"/>
                <w:sz w:val="22"/>
                <w:szCs w:val="22"/>
              </w:rPr>
            </w:pPr>
            <w:r w:rsidRPr="00D20A53">
              <w:rPr>
                <w:color w:val="000000"/>
                <w:sz w:val="22"/>
                <w:szCs w:val="22"/>
              </w:rPr>
              <w:t>2</w:t>
            </w:r>
          </w:p>
        </w:tc>
        <w:tc>
          <w:tcPr>
            <w:tcW w:w="1715" w:type="dxa"/>
            <w:gridSpan w:val="2"/>
            <w:shd w:val="clear" w:color="auto" w:fill="auto"/>
            <w:noWrap/>
          </w:tcPr>
          <w:p w14:paraId="3C77F340" w14:textId="77777777" w:rsidR="0049305A" w:rsidRPr="00D20A53" w:rsidRDefault="0049305A" w:rsidP="00DF4CF5">
            <w:pPr>
              <w:rPr>
                <w:color w:val="000000"/>
                <w:sz w:val="22"/>
                <w:szCs w:val="22"/>
              </w:rPr>
            </w:pPr>
            <w:r w:rsidRPr="00D20A53">
              <w:rPr>
                <w:color w:val="000000"/>
                <w:sz w:val="22"/>
                <w:szCs w:val="22"/>
              </w:rPr>
              <w:t>24</w:t>
            </w:r>
          </w:p>
        </w:tc>
        <w:tc>
          <w:tcPr>
            <w:tcW w:w="1800" w:type="dxa"/>
            <w:shd w:val="clear" w:color="auto" w:fill="auto"/>
            <w:noWrap/>
          </w:tcPr>
          <w:p w14:paraId="60BBB05F" w14:textId="77777777" w:rsidR="0049305A" w:rsidRPr="00D20A53" w:rsidRDefault="0049305A" w:rsidP="00DF4CF5">
            <w:pPr>
              <w:rPr>
                <w:color w:val="000000"/>
                <w:sz w:val="22"/>
                <w:szCs w:val="22"/>
              </w:rPr>
            </w:pPr>
            <w:r w:rsidRPr="00D20A53">
              <w:rPr>
                <w:color w:val="000000"/>
                <w:sz w:val="22"/>
                <w:szCs w:val="22"/>
              </w:rPr>
              <w:t>14</w:t>
            </w:r>
          </w:p>
        </w:tc>
      </w:tr>
      <w:tr w:rsidR="0049305A" w:rsidRPr="00FF7582" w14:paraId="3E56CD37" w14:textId="77777777" w:rsidTr="00DF4CF5">
        <w:trPr>
          <w:trHeight w:val="360"/>
        </w:trPr>
        <w:tc>
          <w:tcPr>
            <w:tcW w:w="5301" w:type="dxa"/>
            <w:shd w:val="clear" w:color="auto" w:fill="auto"/>
          </w:tcPr>
          <w:p w14:paraId="4DF57732" w14:textId="77777777" w:rsidR="0049305A" w:rsidRPr="00D20A53" w:rsidRDefault="0049305A" w:rsidP="0020073B">
            <w:pPr>
              <w:rPr>
                <w:color w:val="000000"/>
                <w:sz w:val="22"/>
                <w:szCs w:val="22"/>
              </w:rPr>
            </w:pPr>
            <w:r w:rsidRPr="00D20A53">
              <w:rPr>
                <w:color w:val="000000"/>
                <w:sz w:val="22"/>
                <w:szCs w:val="22"/>
              </w:rPr>
              <w:t>Social Requirements</w:t>
            </w:r>
          </w:p>
        </w:tc>
        <w:tc>
          <w:tcPr>
            <w:tcW w:w="1712" w:type="dxa"/>
            <w:gridSpan w:val="2"/>
            <w:shd w:val="clear" w:color="auto" w:fill="auto"/>
            <w:noWrap/>
          </w:tcPr>
          <w:p w14:paraId="5CEA872A" w14:textId="77777777" w:rsidR="0049305A" w:rsidRPr="00D20A53" w:rsidRDefault="0049305A" w:rsidP="00DF4CF5">
            <w:pPr>
              <w:rPr>
                <w:color w:val="000000"/>
                <w:sz w:val="22"/>
                <w:szCs w:val="22"/>
              </w:rPr>
            </w:pPr>
            <w:r w:rsidRPr="00D20A53">
              <w:rPr>
                <w:color w:val="000000"/>
                <w:sz w:val="22"/>
                <w:szCs w:val="22"/>
              </w:rPr>
              <w:t>9</w:t>
            </w:r>
          </w:p>
        </w:tc>
        <w:tc>
          <w:tcPr>
            <w:tcW w:w="1802" w:type="dxa"/>
            <w:shd w:val="clear" w:color="auto" w:fill="auto"/>
            <w:noWrap/>
          </w:tcPr>
          <w:p w14:paraId="2C503378"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1BD35AF0" w14:textId="77777777" w:rsidR="0049305A" w:rsidRPr="00D20A53" w:rsidRDefault="0049305A" w:rsidP="00DF4CF5">
            <w:pPr>
              <w:rPr>
                <w:color w:val="000000"/>
                <w:sz w:val="22"/>
                <w:szCs w:val="22"/>
              </w:rPr>
            </w:pPr>
            <w:r w:rsidRPr="00D20A53">
              <w:rPr>
                <w:color w:val="000000"/>
                <w:sz w:val="22"/>
                <w:szCs w:val="22"/>
              </w:rPr>
              <w:t>11</w:t>
            </w:r>
          </w:p>
        </w:tc>
        <w:tc>
          <w:tcPr>
            <w:tcW w:w="1800" w:type="dxa"/>
            <w:shd w:val="clear" w:color="auto" w:fill="auto"/>
            <w:noWrap/>
          </w:tcPr>
          <w:p w14:paraId="16546296" w14:textId="77777777" w:rsidR="0049305A" w:rsidRPr="00D20A53" w:rsidRDefault="0049305A" w:rsidP="00DF4CF5">
            <w:pPr>
              <w:rPr>
                <w:color w:val="000000"/>
                <w:sz w:val="22"/>
                <w:szCs w:val="22"/>
              </w:rPr>
            </w:pPr>
            <w:r w:rsidRPr="00D20A53">
              <w:rPr>
                <w:color w:val="000000"/>
                <w:sz w:val="22"/>
                <w:szCs w:val="22"/>
              </w:rPr>
              <w:t>2</w:t>
            </w:r>
          </w:p>
        </w:tc>
      </w:tr>
      <w:tr w:rsidR="0049305A" w:rsidRPr="00FF7582" w14:paraId="704A9A46" w14:textId="77777777" w:rsidTr="00DF4CF5">
        <w:trPr>
          <w:trHeight w:val="360"/>
        </w:trPr>
        <w:tc>
          <w:tcPr>
            <w:tcW w:w="5301" w:type="dxa"/>
            <w:shd w:val="clear" w:color="auto" w:fill="auto"/>
          </w:tcPr>
          <w:p w14:paraId="230B7DB7" w14:textId="77777777" w:rsidR="0049305A" w:rsidRPr="00D20A53" w:rsidRDefault="0049305A" w:rsidP="0020073B">
            <w:pPr>
              <w:rPr>
                <w:color w:val="000000"/>
                <w:sz w:val="22"/>
                <w:szCs w:val="22"/>
              </w:rPr>
            </w:pPr>
            <w:r w:rsidRPr="00D20A53">
              <w:rPr>
                <w:color w:val="000000"/>
                <w:sz w:val="22"/>
                <w:szCs w:val="22"/>
              </w:rPr>
              <w:t>Financial Requirements</w:t>
            </w:r>
          </w:p>
        </w:tc>
        <w:tc>
          <w:tcPr>
            <w:tcW w:w="1712" w:type="dxa"/>
            <w:gridSpan w:val="2"/>
            <w:shd w:val="clear" w:color="auto" w:fill="auto"/>
            <w:noWrap/>
          </w:tcPr>
          <w:p w14:paraId="0AE29AF1" w14:textId="77777777" w:rsidR="0049305A" w:rsidRPr="00D20A53" w:rsidRDefault="0049305A" w:rsidP="00DF4CF5">
            <w:pPr>
              <w:rPr>
                <w:color w:val="000000"/>
                <w:sz w:val="22"/>
                <w:szCs w:val="22"/>
              </w:rPr>
            </w:pPr>
            <w:r w:rsidRPr="00D20A53">
              <w:rPr>
                <w:color w:val="000000"/>
                <w:sz w:val="22"/>
                <w:szCs w:val="22"/>
              </w:rPr>
              <w:t>0</w:t>
            </w:r>
          </w:p>
        </w:tc>
        <w:tc>
          <w:tcPr>
            <w:tcW w:w="1802" w:type="dxa"/>
            <w:shd w:val="clear" w:color="auto" w:fill="auto"/>
            <w:noWrap/>
          </w:tcPr>
          <w:p w14:paraId="325ED1A4" w14:textId="77777777" w:rsidR="0049305A" w:rsidRPr="00D20A53" w:rsidRDefault="0049305A" w:rsidP="00DF4CF5">
            <w:pPr>
              <w:rPr>
                <w:color w:val="000000"/>
                <w:sz w:val="22"/>
                <w:szCs w:val="22"/>
              </w:rPr>
            </w:pPr>
            <w:r w:rsidRPr="00D20A53">
              <w:rPr>
                <w:color w:val="000000"/>
                <w:sz w:val="22"/>
                <w:szCs w:val="22"/>
              </w:rPr>
              <w:t>1</w:t>
            </w:r>
          </w:p>
        </w:tc>
        <w:tc>
          <w:tcPr>
            <w:tcW w:w="1715" w:type="dxa"/>
            <w:gridSpan w:val="2"/>
            <w:shd w:val="clear" w:color="auto" w:fill="auto"/>
            <w:noWrap/>
          </w:tcPr>
          <w:p w14:paraId="7A9D3BFE" w14:textId="77777777" w:rsidR="0049305A" w:rsidRPr="00D20A53" w:rsidRDefault="0049305A" w:rsidP="00DF4CF5">
            <w:pPr>
              <w:rPr>
                <w:color w:val="000000"/>
                <w:sz w:val="22"/>
                <w:szCs w:val="22"/>
              </w:rPr>
            </w:pPr>
            <w:r w:rsidRPr="00D20A53">
              <w:rPr>
                <w:color w:val="000000"/>
                <w:sz w:val="22"/>
                <w:szCs w:val="22"/>
              </w:rPr>
              <w:t>3</w:t>
            </w:r>
          </w:p>
        </w:tc>
        <w:tc>
          <w:tcPr>
            <w:tcW w:w="1800" w:type="dxa"/>
            <w:shd w:val="clear" w:color="auto" w:fill="auto"/>
            <w:noWrap/>
          </w:tcPr>
          <w:p w14:paraId="7D13810C" w14:textId="77777777" w:rsidR="0049305A" w:rsidRPr="00D20A53" w:rsidRDefault="0049305A" w:rsidP="00DF4CF5">
            <w:pPr>
              <w:rPr>
                <w:color w:val="000000"/>
                <w:sz w:val="22"/>
                <w:szCs w:val="22"/>
              </w:rPr>
            </w:pPr>
            <w:r w:rsidRPr="00D20A53">
              <w:rPr>
                <w:color w:val="000000"/>
                <w:sz w:val="22"/>
                <w:szCs w:val="22"/>
              </w:rPr>
              <w:t>1</w:t>
            </w:r>
          </w:p>
        </w:tc>
      </w:tr>
      <w:tr w:rsidR="0049305A" w:rsidRPr="00FF7582" w14:paraId="627CE25A" w14:textId="77777777" w:rsidTr="00DF4CF5">
        <w:trPr>
          <w:trHeight w:val="360"/>
        </w:trPr>
        <w:tc>
          <w:tcPr>
            <w:tcW w:w="5301" w:type="dxa"/>
            <w:shd w:val="clear" w:color="auto" w:fill="auto"/>
          </w:tcPr>
          <w:p w14:paraId="790D6570" w14:textId="77777777" w:rsidR="0049305A" w:rsidRPr="00D20A53" w:rsidRDefault="0049305A" w:rsidP="0020073B">
            <w:pPr>
              <w:rPr>
                <w:color w:val="000000"/>
                <w:sz w:val="22"/>
                <w:szCs w:val="22"/>
              </w:rPr>
            </w:pPr>
            <w:r w:rsidRPr="00D20A53">
              <w:rPr>
                <w:color w:val="000000"/>
                <w:sz w:val="22"/>
                <w:szCs w:val="22"/>
              </w:rPr>
              <w:t>Communication Requirements</w:t>
            </w:r>
          </w:p>
        </w:tc>
        <w:tc>
          <w:tcPr>
            <w:tcW w:w="1712" w:type="dxa"/>
            <w:gridSpan w:val="2"/>
            <w:shd w:val="clear" w:color="auto" w:fill="auto"/>
            <w:noWrap/>
          </w:tcPr>
          <w:p w14:paraId="11F97D31" w14:textId="77777777" w:rsidR="0049305A" w:rsidRPr="00D20A53" w:rsidRDefault="0049305A" w:rsidP="00DF4CF5">
            <w:pPr>
              <w:rPr>
                <w:color w:val="000000"/>
                <w:sz w:val="22"/>
                <w:szCs w:val="22"/>
              </w:rPr>
            </w:pPr>
            <w:r w:rsidRPr="00D20A53">
              <w:rPr>
                <w:color w:val="000000"/>
                <w:sz w:val="22"/>
                <w:szCs w:val="22"/>
              </w:rPr>
              <w:t>11</w:t>
            </w:r>
          </w:p>
        </w:tc>
        <w:tc>
          <w:tcPr>
            <w:tcW w:w="1802" w:type="dxa"/>
            <w:shd w:val="clear" w:color="auto" w:fill="auto"/>
            <w:noWrap/>
          </w:tcPr>
          <w:p w14:paraId="2B446BE3" w14:textId="77777777" w:rsidR="0049305A" w:rsidRPr="00D20A53" w:rsidRDefault="0049305A" w:rsidP="00DF4CF5">
            <w:pPr>
              <w:rPr>
                <w:color w:val="000000"/>
                <w:sz w:val="22"/>
                <w:szCs w:val="22"/>
              </w:rPr>
            </w:pPr>
            <w:r w:rsidRPr="00D20A53">
              <w:rPr>
                <w:color w:val="000000"/>
                <w:sz w:val="22"/>
                <w:szCs w:val="22"/>
              </w:rPr>
              <w:t>0</w:t>
            </w:r>
          </w:p>
        </w:tc>
        <w:tc>
          <w:tcPr>
            <w:tcW w:w="1715" w:type="dxa"/>
            <w:gridSpan w:val="2"/>
            <w:shd w:val="clear" w:color="auto" w:fill="auto"/>
            <w:noWrap/>
          </w:tcPr>
          <w:p w14:paraId="7AEBA7F2" w14:textId="77777777" w:rsidR="0049305A" w:rsidRPr="00D20A53" w:rsidRDefault="0049305A" w:rsidP="00DF4CF5">
            <w:pPr>
              <w:rPr>
                <w:color w:val="000000"/>
                <w:sz w:val="22"/>
                <w:szCs w:val="22"/>
              </w:rPr>
            </w:pPr>
            <w:r w:rsidRPr="00D20A53">
              <w:rPr>
                <w:color w:val="000000"/>
                <w:sz w:val="22"/>
                <w:szCs w:val="22"/>
              </w:rPr>
              <w:t>9</w:t>
            </w:r>
          </w:p>
        </w:tc>
        <w:tc>
          <w:tcPr>
            <w:tcW w:w="1800" w:type="dxa"/>
            <w:shd w:val="clear" w:color="auto" w:fill="auto"/>
            <w:noWrap/>
          </w:tcPr>
          <w:p w14:paraId="3D96EFDE" w14:textId="77777777" w:rsidR="0049305A" w:rsidRPr="00D20A53" w:rsidRDefault="0049305A" w:rsidP="00DF4CF5">
            <w:pPr>
              <w:rPr>
                <w:color w:val="000000"/>
                <w:sz w:val="22"/>
                <w:szCs w:val="22"/>
              </w:rPr>
            </w:pPr>
            <w:r w:rsidRPr="00D20A53">
              <w:rPr>
                <w:color w:val="000000"/>
                <w:sz w:val="22"/>
                <w:szCs w:val="22"/>
              </w:rPr>
              <w:t>2</w:t>
            </w:r>
          </w:p>
        </w:tc>
      </w:tr>
      <w:tr w:rsidR="0049305A" w:rsidRPr="00FF7582" w14:paraId="488C56C0" w14:textId="77777777" w:rsidTr="00DF4CF5">
        <w:trPr>
          <w:trHeight w:val="360"/>
        </w:trPr>
        <w:tc>
          <w:tcPr>
            <w:tcW w:w="5301" w:type="dxa"/>
            <w:tcBorders>
              <w:bottom w:val="single" w:sz="4" w:space="0" w:color="auto"/>
            </w:tcBorders>
            <w:shd w:val="clear" w:color="auto" w:fill="auto"/>
          </w:tcPr>
          <w:p w14:paraId="6C047434" w14:textId="77777777" w:rsidR="0049305A" w:rsidRPr="00D20A53" w:rsidRDefault="0049305A" w:rsidP="0020073B">
            <w:pPr>
              <w:rPr>
                <w:color w:val="000000"/>
                <w:sz w:val="22"/>
                <w:szCs w:val="22"/>
              </w:rPr>
            </w:pPr>
            <w:r w:rsidRPr="00D20A53">
              <w:rPr>
                <w:color w:val="000000"/>
                <w:sz w:val="22"/>
                <w:szCs w:val="22"/>
              </w:rPr>
              <w:t>Commitments Requirements</w:t>
            </w:r>
          </w:p>
        </w:tc>
        <w:tc>
          <w:tcPr>
            <w:tcW w:w="1712" w:type="dxa"/>
            <w:gridSpan w:val="2"/>
            <w:tcBorders>
              <w:bottom w:val="single" w:sz="4" w:space="0" w:color="auto"/>
            </w:tcBorders>
            <w:shd w:val="clear" w:color="auto" w:fill="auto"/>
            <w:noWrap/>
          </w:tcPr>
          <w:p w14:paraId="01EAE31C" w14:textId="77777777" w:rsidR="0049305A" w:rsidRPr="00D20A53" w:rsidRDefault="0049305A" w:rsidP="00DF4CF5">
            <w:pPr>
              <w:rPr>
                <w:color w:val="000000"/>
                <w:sz w:val="22"/>
                <w:szCs w:val="22"/>
              </w:rPr>
            </w:pPr>
            <w:r w:rsidRPr="00D20A53">
              <w:rPr>
                <w:color w:val="000000"/>
                <w:sz w:val="22"/>
                <w:szCs w:val="22"/>
              </w:rPr>
              <w:t>17</w:t>
            </w:r>
          </w:p>
        </w:tc>
        <w:tc>
          <w:tcPr>
            <w:tcW w:w="1802" w:type="dxa"/>
            <w:tcBorders>
              <w:bottom w:val="single" w:sz="4" w:space="0" w:color="auto"/>
            </w:tcBorders>
            <w:shd w:val="clear" w:color="auto" w:fill="auto"/>
            <w:noWrap/>
          </w:tcPr>
          <w:p w14:paraId="2B175229" w14:textId="77777777" w:rsidR="0049305A" w:rsidRPr="00D20A53" w:rsidRDefault="0049305A" w:rsidP="00DF4CF5">
            <w:pPr>
              <w:rPr>
                <w:color w:val="000000"/>
                <w:sz w:val="22"/>
                <w:szCs w:val="22"/>
              </w:rPr>
            </w:pPr>
            <w:r w:rsidRPr="00D20A53">
              <w:rPr>
                <w:color w:val="000000"/>
                <w:sz w:val="22"/>
                <w:szCs w:val="22"/>
              </w:rPr>
              <w:t>2</w:t>
            </w:r>
          </w:p>
        </w:tc>
        <w:tc>
          <w:tcPr>
            <w:tcW w:w="1715" w:type="dxa"/>
            <w:gridSpan w:val="2"/>
            <w:tcBorders>
              <w:bottom w:val="single" w:sz="4" w:space="0" w:color="auto"/>
            </w:tcBorders>
            <w:shd w:val="clear" w:color="auto" w:fill="auto"/>
            <w:noWrap/>
          </w:tcPr>
          <w:p w14:paraId="38B7B016" w14:textId="77777777" w:rsidR="0049305A" w:rsidRPr="00D20A53" w:rsidRDefault="0049305A" w:rsidP="00DF4CF5">
            <w:pPr>
              <w:rPr>
                <w:color w:val="000000"/>
                <w:sz w:val="22"/>
                <w:szCs w:val="22"/>
              </w:rPr>
            </w:pPr>
            <w:r w:rsidRPr="00D20A53">
              <w:rPr>
                <w:color w:val="000000"/>
                <w:sz w:val="22"/>
                <w:szCs w:val="22"/>
              </w:rPr>
              <w:t>2</w:t>
            </w:r>
          </w:p>
        </w:tc>
        <w:tc>
          <w:tcPr>
            <w:tcW w:w="1800" w:type="dxa"/>
            <w:tcBorders>
              <w:bottom w:val="single" w:sz="4" w:space="0" w:color="auto"/>
            </w:tcBorders>
            <w:shd w:val="clear" w:color="auto" w:fill="auto"/>
            <w:noWrap/>
          </w:tcPr>
          <w:p w14:paraId="79EB0784" w14:textId="77777777" w:rsidR="0049305A" w:rsidRPr="00D20A53" w:rsidRDefault="0049305A" w:rsidP="00DF4CF5">
            <w:pPr>
              <w:rPr>
                <w:color w:val="000000"/>
                <w:sz w:val="22"/>
                <w:szCs w:val="22"/>
              </w:rPr>
            </w:pPr>
            <w:r w:rsidRPr="00D20A53">
              <w:rPr>
                <w:color w:val="000000"/>
                <w:sz w:val="22"/>
                <w:szCs w:val="22"/>
              </w:rPr>
              <w:t>6</w:t>
            </w:r>
          </w:p>
        </w:tc>
      </w:tr>
      <w:tr w:rsidR="0049305A" w:rsidRPr="00FF7582" w14:paraId="3529F179" w14:textId="77777777" w:rsidTr="00DF4CF5">
        <w:trPr>
          <w:trHeight w:val="360"/>
        </w:trPr>
        <w:tc>
          <w:tcPr>
            <w:tcW w:w="5301" w:type="dxa"/>
            <w:tcBorders>
              <w:top w:val="single" w:sz="4" w:space="0" w:color="auto"/>
              <w:bottom w:val="single" w:sz="4" w:space="0" w:color="auto"/>
            </w:tcBorders>
            <w:shd w:val="clear" w:color="auto" w:fill="auto"/>
          </w:tcPr>
          <w:p w14:paraId="4AE8F112" w14:textId="77777777" w:rsidR="0049305A" w:rsidRPr="00D20A53" w:rsidRDefault="0049305A" w:rsidP="0020073B">
            <w:pPr>
              <w:rPr>
                <w:color w:val="000000"/>
                <w:sz w:val="22"/>
                <w:szCs w:val="22"/>
              </w:rPr>
            </w:pPr>
          </w:p>
        </w:tc>
        <w:tc>
          <w:tcPr>
            <w:tcW w:w="1712" w:type="dxa"/>
            <w:gridSpan w:val="2"/>
            <w:tcBorders>
              <w:top w:val="single" w:sz="4" w:space="0" w:color="auto"/>
              <w:bottom w:val="single" w:sz="4" w:space="0" w:color="auto"/>
            </w:tcBorders>
            <w:shd w:val="clear" w:color="auto" w:fill="auto"/>
            <w:noWrap/>
          </w:tcPr>
          <w:p w14:paraId="657519E7" w14:textId="77777777" w:rsidR="0049305A" w:rsidRPr="00D20A53" w:rsidRDefault="0049305A" w:rsidP="00DF4CF5">
            <w:pPr>
              <w:rPr>
                <w:color w:val="000000"/>
                <w:sz w:val="22"/>
                <w:szCs w:val="22"/>
              </w:rPr>
            </w:pPr>
            <w:r w:rsidRPr="00D20A53">
              <w:rPr>
                <w:color w:val="000000"/>
                <w:sz w:val="22"/>
                <w:szCs w:val="22"/>
              </w:rPr>
              <w:t>Total: 318</w:t>
            </w:r>
          </w:p>
        </w:tc>
        <w:tc>
          <w:tcPr>
            <w:tcW w:w="1802" w:type="dxa"/>
            <w:tcBorders>
              <w:top w:val="single" w:sz="4" w:space="0" w:color="auto"/>
              <w:bottom w:val="single" w:sz="4" w:space="0" w:color="auto"/>
            </w:tcBorders>
            <w:shd w:val="clear" w:color="auto" w:fill="auto"/>
            <w:noWrap/>
          </w:tcPr>
          <w:p w14:paraId="586F8F01" w14:textId="77777777" w:rsidR="0049305A" w:rsidRPr="00D20A53" w:rsidRDefault="0049305A" w:rsidP="00DF4CF5">
            <w:pPr>
              <w:rPr>
                <w:color w:val="000000"/>
                <w:sz w:val="22"/>
                <w:szCs w:val="22"/>
              </w:rPr>
            </w:pPr>
            <w:r w:rsidRPr="00D20A53">
              <w:rPr>
                <w:color w:val="000000"/>
                <w:sz w:val="22"/>
                <w:szCs w:val="22"/>
              </w:rPr>
              <w:t>Total: 17</w:t>
            </w:r>
          </w:p>
        </w:tc>
        <w:tc>
          <w:tcPr>
            <w:tcW w:w="1715" w:type="dxa"/>
            <w:gridSpan w:val="2"/>
            <w:tcBorders>
              <w:top w:val="single" w:sz="4" w:space="0" w:color="auto"/>
              <w:bottom w:val="single" w:sz="4" w:space="0" w:color="auto"/>
            </w:tcBorders>
            <w:shd w:val="clear" w:color="auto" w:fill="auto"/>
            <w:noWrap/>
          </w:tcPr>
          <w:p w14:paraId="4ACDFC45" w14:textId="77777777" w:rsidR="0049305A" w:rsidRPr="00D20A53" w:rsidRDefault="0049305A" w:rsidP="00DF4CF5">
            <w:pPr>
              <w:rPr>
                <w:color w:val="000000"/>
                <w:sz w:val="22"/>
                <w:szCs w:val="22"/>
              </w:rPr>
            </w:pPr>
            <w:r w:rsidRPr="00D20A53">
              <w:rPr>
                <w:color w:val="000000"/>
                <w:sz w:val="22"/>
                <w:szCs w:val="22"/>
              </w:rPr>
              <w:t>Total: 175</w:t>
            </w:r>
          </w:p>
        </w:tc>
        <w:tc>
          <w:tcPr>
            <w:tcW w:w="1800" w:type="dxa"/>
            <w:tcBorders>
              <w:top w:val="single" w:sz="4" w:space="0" w:color="auto"/>
              <w:bottom w:val="single" w:sz="4" w:space="0" w:color="auto"/>
            </w:tcBorders>
            <w:shd w:val="clear" w:color="auto" w:fill="auto"/>
            <w:noWrap/>
          </w:tcPr>
          <w:p w14:paraId="5B53B3EA" w14:textId="77777777" w:rsidR="0049305A" w:rsidRPr="00D20A53" w:rsidRDefault="0049305A" w:rsidP="00DF4CF5">
            <w:pPr>
              <w:rPr>
                <w:color w:val="000000"/>
                <w:sz w:val="22"/>
                <w:szCs w:val="22"/>
              </w:rPr>
            </w:pPr>
            <w:r w:rsidRPr="00D20A53">
              <w:rPr>
                <w:color w:val="000000"/>
                <w:sz w:val="22"/>
                <w:szCs w:val="22"/>
              </w:rPr>
              <w:t>97</w:t>
            </w:r>
          </w:p>
        </w:tc>
      </w:tr>
    </w:tbl>
    <w:p w14:paraId="25218427" w14:textId="77777777" w:rsidR="0049305A" w:rsidRDefault="0049305A" w:rsidP="0049305A"/>
    <w:p w14:paraId="55076567" w14:textId="77777777" w:rsidR="008109AE" w:rsidRDefault="008109AE" w:rsidP="004E77FF"/>
    <w:p w14:paraId="17CA1370" w14:textId="22A73F47" w:rsidR="008109AE" w:rsidRDefault="00DE10B8" w:rsidP="008109AE">
      <w:pPr>
        <w:rPr>
          <w:b/>
        </w:rPr>
      </w:pPr>
      <w:r w:rsidRPr="0049305A">
        <w:br w:type="page"/>
      </w:r>
      <w:r w:rsidR="008109AE" w:rsidRPr="008109AE">
        <w:rPr>
          <w:b/>
        </w:rPr>
        <w:lastRenderedPageBreak/>
        <w:t>Table 4</w:t>
      </w:r>
    </w:p>
    <w:p w14:paraId="3E585C32" w14:textId="77777777" w:rsidR="008109AE" w:rsidRDefault="008109AE" w:rsidP="008109AE">
      <w:pPr>
        <w:rPr>
          <w:b/>
        </w:rPr>
      </w:pPr>
    </w:p>
    <w:p w14:paraId="5ED5BFF5" w14:textId="77777777" w:rsidR="008109AE" w:rsidRDefault="008109AE" w:rsidP="008109AE">
      <w:pPr>
        <w:rPr>
          <w:bCs/>
          <w:i/>
          <w:iCs/>
        </w:rPr>
      </w:pPr>
      <w:r>
        <w:rPr>
          <w:bCs/>
          <w:i/>
          <w:iCs/>
        </w:rPr>
        <w:t>List of 49 Demographic Questions from Round One Survey</w:t>
      </w:r>
    </w:p>
    <w:p w14:paraId="4931F305" w14:textId="77777777" w:rsidR="008109AE" w:rsidRDefault="008109AE" w:rsidP="008109AE">
      <w:pPr>
        <w:rPr>
          <w:bCs/>
          <w:i/>
          <w:iCs/>
        </w:rPr>
      </w:pPr>
    </w:p>
    <w:tbl>
      <w:tblPr>
        <w:tblStyle w:val="TableGrid"/>
        <w:tblW w:w="11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6215"/>
        <w:gridCol w:w="5220"/>
      </w:tblGrid>
      <w:tr w:rsidR="008109AE" w:rsidRPr="00FF7582" w14:paraId="594F08FB" w14:textId="77777777" w:rsidTr="00DF4CF5">
        <w:trPr>
          <w:trHeight w:val="432"/>
        </w:trPr>
        <w:tc>
          <w:tcPr>
            <w:tcW w:w="535" w:type="dxa"/>
            <w:tcBorders>
              <w:top w:val="single" w:sz="4" w:space="0" w:color="auto"/>
              <w:bottom w:val="single" w:sz="4" w:space="0" w:color="auto"/>
            </w:tcBorders>
          </w:tcPr>
          <w:p w14:paraId="1C44D891" w14:textId="77777777" w:rsidR="008109AE" w:rsidRPr="00D20A53" w:rsidRDefault="008109AE" w:rsidP="005673FB">
            <w:pPr>
              <w:rPr>
                <w:sz w:val="22"/>
                <w:szCs w:val="22"/>
              </w:rPr>
            </w:pPr>
          </w:p>
        </w:tc>
        <w:tc>
          <w:tcPr>
            <w:tcW w:w="6215" w:type="dxa"/>
            <w:tcBorders>
              <w:top w:val="single" w:sz="4" w:space="0" w:color="auto"/>
              <w:bottom w:val="single" w:sz="4" w:space="0" w:color="auto"/>
            </w:tcBorders>
          </w:tcPr>
          <w:p w14:paraId="1834ECAC" w14:textId="77777777" w:rsidR="008109AE" w:rsidRPr="00D20A53" w:rsidRDefault="008109AE" w:rsidP="005673FB">
            <w:pPr>
              <w:rPr>
                <w:sz w:val="22"/>
                <w:szCs w:val="22"/>
              </w:rPr>
            </w:pPr>
            <w:r w:rsidRPr="00D20A53">
              <w:rPr>
                <w:sz w:val="22"/>
                <w:szCs w:val="22"/>
              </w:rPr>
              <w:t>Question</w:t>
            </w:r>
          </w:p>
        </w:tc>
        <w:tc>
          <w:tcPr>
            <w:tcW w:w="5220" w:type="dxa"/>
            <w:tcBorders>
              <w:top w:val="single" w:sz="4" w:space="0" w:color="auto"/>
              <w:bottom w:val="single" w:sz="4" w:space="0" w:color="auto"/>
            </w:tcBorders>
          </w:tcPr>
          <w:p w14:paraId="41684C97" w14:textId="77777777" w:rsidR="008109AE" w:rsidRPr="00D20A53" w:rsidRDefault="008109AE" w:rsidP="005673FB">
            <w:pPr>
              <w:rPr>
                <w:sz w:val="22"/>
                <w:szCs w:val="22"/>
              </w:rPr>
            </w:pPr>
            <w:r w:rsidRPr="00D20A53">
              <w:rPr>
                <w:sz w:val="22"/>
                <w:szCs w:val="22"/>
              </w:rPr>
              <w:t>Answer Choices</w:t>
            </w:r>
          </w:p>
        </w:tc>
      </w:tr>
      <w:tr w:rsidR="008109AE" w:rsidRPr="00FF7582" w14:paraId="74E99B62" w14:textId="77777777" w:rsidTr="00DF4CF5">
        <w:trPr>
          <w:trHeight w:val="432"/>
        </w:trPr>
        <w:tc>
          <w:tcPr>
            <w:tcW w:w="535" w:type="dxa"/>
            <w:tcBorders>
              <w:top w:val="single" w:sz="4" w:space="0" w:color="auto"/>
            </w:tcBorders>
          </w:tcPr>
          <w:p w14:paraId="48187401" w14:textId="77777777" w:rsidR="008109AE" w:rsidRPr="00D20A53" w:rsidRDefault="008109AE" w:rsidP="005673FB">
            <w:pPr>
              <w:rPr>
                <w:color w:val="000000"/>
                <w:sz w:val="22"/>
                <w:szCs w:val="22"/>
              </w:rPr>
            </w:pPr>
            <w:r w:rsidRPr="00D20A53">
              <w:rPr>
                <w:color w:val="000000"/>
                <w:sz w:val="22"/>
                <w:szCs w:val="22"/>
              </w:rPr>
              <w:t>1</w:t>
            </w:r>
          </w:p>
        </w:tc>
        <w:tc>
          <w:tcPr>
            <w:tcW w:w="6215" w:type="dxa"/>
            <w:tcBorders>
              <w:top w:val="single" w:sz="4" w:space="0" w:color="auto"/>
            </w:tcBorders>
          </w:tcPr>
          <w:p w14:paraId="6D2716A3" w14:textId="77777777" w:rsidR="008109AE" w:rsidRPr="00D20A53" w:rsidRDefault="008109AE" w:rsidP="00D20A53">
            <w:pPr>
              <w:ind w:left="170" w:hanging="170"/>
              <w:rPr>
                <w:color w:val="000000"/>
                <w:sz w:val="22"/>
                <w:szCs w:val="22"/>
              </w:rPr>
            </w:pPr>
            <w:r w:rsidRPr="00D20A53">
              <w:rPr>
                <w:color w:val="000000"/>
                <w:sz w:val="22"/>
                <w:szCs w:val="22"/>
              </w:rPr>
              <w:t>How long have you been in your role (overseeing the program)?</w:t>
            </w:r>
          </w:p>
          <w:p w14:paraId="0F9C67F9" w14:textId="77777777" w:rsidR="008109AE" w:rsidRPr="00D20A53" w:rsidRDefault="008109AE" w:rsidP="00D20A53">
            <w:pPr>
              <w:ind w:left="170" w:hanging="170"/>
              <w:rPr>
                <w:sz w:val="22"/>
                <w:szCs w:val="22"/>
              </w:rPr>
            </w:pPr>
          </w:p>
        </w:tc>
        <w:tc>
          <w:tcPr>
            <w:tcW w:w="5220" w:type="dxa"/>
            <w:tcBorders>
              <w:top w:val="single" w:sz="4" w:space="0" w:color="auto"/>
            </w:tcBorders>
          </w:tcPr>
          <w:p w14:paraId="7E4D7F90" w14:textId="77777777" w:rsidR="008109AE" w:rsidRPr="00D20A53" w:rsidRDefault="008109AE" w:rsidP="00D20A53">
            <w:pPr>
              <w:pStyle w:val="ListParagraph"/>
              <w:numPr>
                <w:ilvl w:val="0"/>
                <w:numId w:val="11"/>
              </w:numPr>
              <w:spacing w:after="0" w:line="240" w:lineRule="auto"/>
              <w:ind w:left="350"/>
              <w:rPr>
                <w:rFonts w:ascii="Times New Roman" w:hAnsi="Times New Roman"/>
              </w:rPr>
            </w:pPr>
            <w:r w:rsidRPr="00D20A53">
              <w:rPr>
                <w:rFonts w:ascii="Times New Roman" w:hAnsi="Times New Roman"/>
              </w:rPr>
              <w:t>Less than 1 year</w:t>
            </w:r>
          </w:p>
          <w:p w14:paraId="7E23BBC8" w14:textId="77777777" w:rsidR="008109AE" w:rsidRPr="00D20A53" w:rsidRDefault="008109AE" w:rsidP="00D20A53">
            <w:pPr>
              <w:pStyle w:val="ListParagraph"/>
              <w:numPr>
                <w:ilvl w:val="0"/>
                <w:numId w:val="11"/>
              </w:numPr>
              <w:spacing w:after="0" w:line="240" w:lineRule="auto"/>
              <w:ind w:left="350"/>
              <w:rPr>
                <w:rFonts w:ascii="Times New Roman" w:hAnsi="Times New Roman"/>
              </w:rPr>
            </w:pPr>
            <w:r w:rsidRPr="00D20A53">
              <w:rPr>
                <w:rFonts w:ascii="Times New Roman" w:hAnsi="Times New Roman"/>
              </w:rPr>
              <w:t>1-2 years</w:t>
            </w:r>
          </w:p>
          <w:p w14:paraId="3BE7ED41" w14:textId="77777777" w:rsidR="008109AE" w:rsidRPr="00D20A53" w:rsidRDefault="008109AE" w:rsidP="00D20A53">
            <w:pPr>
              <w:pStyle w:val="ListParagraph"/>
              <w:numPr>
                <w:ilvl w:val="0"/>
                <w:numId w:val="11"/>
              </w:numPr>
              <w:spacing w:after="0" w:line="240" w:lineRule="auto"/>
              <w:ind w:left="350"/>
              <w:rPr>
                <w:rFonts w:ascii="Times New Roman" w:hAnsi="Times New Roman"/>
              </w:rPr>
            </w:pPr>
            <w:r w:rsidRPr="00D20A53">
              <w:rPr>
                <w:rFonts w:ascii="Times New Roman" w:hAnsi="Times New Roman"/>
              </w:rPr>
              <w:t>3-5 years</w:t>
            </w:r>
          </w:p>
          <w:p w14:paraId="4B85AB5B" w14:textId="77777777" w:rsidR="008109AE" w:rsidRPr="00D20A53" w:rsidRDefault="008109AE" w:rsidP="00D20A53">
            <w:pPr>
              <w:pStyle w:val="ListParagraph"/>
              <w:numPr>
                <w:ilvl w:val="0"/>
                <w:numId w:val="11"/>
              </w:numPr>
              <w:spacing w:after="0" w:line="240" w:lineRule="auto"/>
              <w:ind w:left="350"/>
              <w:rPr>
                <w:rFonts w:ascii="Times New Roman" w:hAnsi="Times New Roman"/>
              </w:rPr>
            </w:pPr>
            <w:r w:rsidRPr="00D20A53">
              <w:rPr>
                <w:rFonts w:ascii="Times New Roman" w:hAnsi="Times New Roman"/>
              </w:rPr>
              <w:t>6-10 years</w:t>
            </w:r>
          </w:p>
          <w:p w14:paraId="620BAC9B" w14:textId="77777777" w:rsidR="008109AE" w:rsidRPr="00D20A53" w:rsidRDefault="008109AE" w:rsidP="00D20A53">
            <w:pPr>
              <w:pStyle w:val="ListParagraph"/>
              <w:numPr>
                <w:ilvl w:val="0"/>
                <w:numId w:val="11"/>
              </w:numPr>
              <w:spacing w:after="0" w:line="240" w:lineRule="auto"/>
              <w:ind w:left="350"/>
              <w:rPr>
                <w:rFonts w:ascii="Times New Roman" w:hAnsi="Times New Roman"/>
              </w:rPr>
            </w:pPr>
            <w:r w:rsidRPr="00D20A53">
              <w:rPr>
                <w:rFonts w:ascii="Times New Roman" w:hAnsi="Times New Roman"/>
              </w:rPr>
              <w:t>More than 10 years</w:t>
            </w:r>
          </w:p>
        </w:tc>
      </w:tr>
      <w:tr w:rsidR="008109AE" w:rsidRPr="00FF7582" w14:paraId="16007939" w14:textId="77777777" w:rsidTr="00DF4CF5">
        <w:trPr>
          <w:trHeight w:val="432"/>
        </w:trPr>
        <w:tc>
          <w:tcPr>
            <w:tcW w:w="535" w:type="dxa"/>
          </w:tcPr>
          <w:p w14:paraId="40FB0014" w14:textId="77777777" w:rsidR="008109AE" w:rsidRPr="00D20A53" w:rsidRDefault="008109AE" w:rsidP="005673FB">
            <w:pPr>
              <w:rPr>
                <w:color w:val="000000"/>
                <w:sz w:val="22"/>
                <w:szCs w:val="22"/>
              </w:rPr>
            </w:pPr>
            <w:r w:rsidRPr="00D20A53">
              <w:rPr>
                <w:color w:val="000000"/>
                <w:sz w:val="22"/>
                <w:szCs w:val="22"/>
              </w:rPr>
              <w:t>2</w:t>
            </w:r>
          </w:p>
        </w:tc>
        <w:tc>
          <w:tcPr>
            <w:tcW w:w="6215" w:type="dxa"/>
          </w:tcPr>
          <w:p w14:paraId="783ED44E" w14:textId="77777777" w:rsidR="008109AE" w:rsidRPr="00D20A53" w:rsidRDefault="008109AE" w:rsidP="00D20A53">
            <w:pPr>
              <w:ind w:left="170" w:hanging="170"/>
              <w:rPr>
                <w:color w:val="000000"/>
                <w:sz w:val="22"/>
                <w:szCs w:val="22"/>
              </w:rPr>
            </w:pPr>
            <w:r w:rsidRPr="00D20A53">
              <w:rPr>
                <w:color w:val="000000"/>
                <w:sz w:val="22"/>
                <w:szCs w:val="22"/>
              </w:rPr>
              <w:t>Please provide the name of the program you oversee.</w:t>
            </w:r>
          </w:p>
        </w:tc>
        <w:tc>
          <w:tcPr>
            <w:tcW w:w="5220" w:type="dxa"/>
          </w:tcPr>
          <w:p w14:paraId="1D63BAC2" w14:textId="77777777" w:rsidR="008109AE" w:rsidRPr="00D20A53" w:rsidRDefault="008109AE" w:rsidP="00D20A53">
            <w:pPr>
              <w:ind w:left="350" w:hanging="360"/>
              <w:rPr>
                <w:sz w:val="22"/>
                <w:szCs w:val="22"/>
              </w:rPr>
            </w:pPr>
            <w:r w:rsidRPr="00D20A53">
              <w:rPr>
                <w:sz w:val="22"/>
                <w:szCs w:val="22"/>
              </w:rPr>
              <w:t>Fill-in-the-blank</w:t>
            </w:r>
          </w:p>
        </w:tc>
      </w:tr>
      <w:tr w:rsidR="008109AE" w:rsidRPr="00FF7582" w14:paraId="1174D0BE" w14:textId="77777777" w:rsidTr="00DF4CF5">
        <w:trPr>
          <w:trHeight w:val="432"/>
        </w:trPr>
        <w:tc>
          <w:tcPr>
            <w:tcW w:w="535" w:type="dxa"/>
          </w:tcPr>
          <w:p w14:paraId="2B3743E5" w14:textId="77777777" w:rsidR="008109AE" w:rsidRPr="00D20A53" w:rsidRDefault="008109AE" w:rsidP="005673FB">
            <w:pPr>
              <w:rPr>
                <w:color w:val="000000"/>
                <w:sz w:val="22"/>
                <w:szCs w:val="22"/>
              </w:rPr>
            </w:pPr>
            <w:r w:rsidRPr="00D20A53">
              <w:rPr>
                <w:color w:val="000000"/>
                <w:sz w:val="22"/>
                <w:szCs w:val="22"/>
              </w:rPr>
              <w:t>3</w:t>
            </w:r>
          </w:p>
        </w:tc>
        <w:tc>
          <w:tcPr>
            <w:tcW w:w="6215" w:type="dxa"/>
          </w:tcPr>
          <w:p w14:paraId="023466E9" w14:textId="77777777" w:rsidR="008109AE" w:rsidRPr="00D20A53" w:rsidRDefault="008109AE" w:rsidP="00D20A53">
            <w:pPr>
              <w:ind w:left="170" w:hanging="170"/>
              <w:rPr>
                <w:color w:val="000000"/>
                <w:sz w:val="22"/>
                <w:szCs w:val="22"/>
              </w:rPr>
            </w:pPr>
            <w:r w:rsidRPr="00D20A53">
              <w:rPr>
                <w:color w:val="000000"/>
                <w:sz w:val="22"/>
                <w:szCs w:val="22"/>
              </w:rPr>
              <w:t>The best email to reach you at for future communication is:</w:t>
            </w:r>
          </w:p>
        </w:tc>
        <w:tc>
          <w:tcPr>
            <w:tcW w:w="5220" w:type="dxa"/>
          </w:tcPr>
          <w:p w14:paraId="2F5CAD65" w14:textId="77777777" w:rsidR="008109AE" w:rsidRPr="00D20A53" w:rsidRDefault="008109AE" w:rsidP="00D20A53">
            <w:pPr>
              <w:ind w:left="350" w:hanging="360"/>
              <w:rPr>
                <w:sz w:val="22"/>
                <w:szCs w:val="22"/>
              </w:rPr>
            </w:pPr>
            <w:r w:rsidRPr="00D20A53">
              <w:rPr>
                <w:sz w:val="22"/>
                <w:szCs w:val="22"/>
              </w:rPr>
              <w:t>Fill-in-the-blank</w:t>
            </w:r>
          </w:p>
        </w:tc>
      </w:tr>
      <w:tr w:rsidR="008109AE" w:rsidRPr="00FF7582" w14:paraId="63EEB15C" w14:textId="77777777" w:rsidTr="00DF4CF5">
        <w:trPr>
          <w:trHeight w:val="432"/>
        </w:trPr>
        <w:tc>
          <w:tcPr>
            <w:tcW w:w="535" w:type="dxa"/>
          </w:tcPr>
          <w:p w14:paraId="4978B35C" w14:textId="77777777" w:rsidR="008109AE" w:rsidRPr="00D20A53" w:rsidRDefault="008109AE" w:rsidP="005673FB">
            <w:pPr>
              <w:tabs>
                <w:tab w:val="left" w:pos="555"/>
              </w:tabs>
              <w:rPr>
                <w:sz w:val="22"/>
                <w:szCs w:val="22"/>
              </w:rPr>
            </w:pPr>
            <w:r w:rsidRPr="00D20A53">
              <w:rPr>
                <w:sz w:val="22"/>
                <w:szCs w:val="22"/>
              </w:rPr>
              <w:t>4</w:t>
            </w:r>
          </w:p>
        </w:tc>
        <w:tc>
          <w:tcPr>
            <w:tcW w:w="6215" w:type="dxa"/>
          </w:tcPr>
          <w:p w14:paraId="36859BF3" w14:textId="77777777" w:rsidR="008109AE" w:rsidRPr="00D20A53" w:rsidRDefault="008109AE" w:rsidP="00D20A53">
            <w:pPr>
              <w:ind w:left="170" w:hanging="170"/>
              <w:rPr>
                <w:color w:val="000000"/>
                <w:sz w:val="22"/>
                <w:szCs w:val="22"/>
              </w:rPr>
            </w:pPr>
            <w:r w:rsidRPr="00D20A53">
              <w:rPr>
                <w:color w:val="000000"/>
                <w:sz w:val="22"/>
                <w:szCs w:val="22"/>
              </w:rPr>
              <w:t xml:space="preserve">What university/college is the program located at? </w:t>
            </w:r>
          </w:p>
        </w:tc>
        <w:tc>
          <w:tcPr>
            <w:tcW w:w="5220" w:type="dxa"/>
          </w:tcPr>
          <w:p w14:paraId="3EBC96B7" w14:textId="77777777" w:rsidR="008109AE" w:rsidRPr="00D20A53" w:rsidRDefault="008109AE" w:rsidP="00D20A53">
            <w:pPr>
              <w:ind w:left="350" w:hanging="360"/>
              <w:rPr>
                <w:sz w:val="22"/>
                <w:szCs w:val="22"/>
              </w:rPr>
            </w:pPr>
            <w:r w:rsidRPr="00D20A53">
              <w:rPr>
                <w:sz w:val="22"/>
                <w:szCs w:val="22"/>
              </w:rPr>
              <w:t>Fill-in-the-blank or choose not located on a university/college campus</w:t>
            </w:r>
          </w:p>
        </w:tc>
      </w:tr>
      <w:tr w:rsidR="008109AE" w:rsidRPr="00FF7582" w14:paraId="1D8ABB4A" w14:textId="77777777" w:rsidTr="00DF4CF5">
        <w:trPr>
          <w:trHeight w:val="432"/>
        </w:trPr>
        <w:tc>
          <w:tcPr>
            <w:tcW w:w="535" w:type="dxa"/>
          </w:tcPr>
          <w:p w14:paraId="5717102E" w14:textId="77777777" w:rsidR="008109AE" w:rsidRPr="00D20A53" w:rsidRDefault="008109AE" w:rsidP="005673FB">
            <w:pPr>
              <w:rPr>
                <w:color w:val="000000"/>
                <w:sz w:val="22"/>
                <w:szCs w:val="22"/>
              </w:rPr>
            </w:pPr>
            <w:r w:rsidRPr="00D20A53">
              <w:rPr>
                <w:color w:val="000000"/>
                <w:sz w:val="22"/>
                <w:szCs w:val="22"/>
              </w:rPr>
              <w:t>5</w:t>
            </w:r>
          </w:p>
        </w:tc>
        <w:tc>
          <w:tcPr>
            <w:tcW w:w="6215" w:type="dxa"/>
          </w:tcPr>
          <w:p w14:paraId="2AD494EC" w14:textId="77777777" w:rsidR="008109AE" w:rsidRPr="00D20A53" w:rsidRDefault="008109AE" w:rsidP="00D20A53">
            <w:pPr>
              <w:ind w:left="170" w:hanging="170"/>
              <w:rPr>
                <w:color w:val="000000"/>
                <w:sz w:val="22"/>
                <w:szCs w:val="22"/>
              </w:rPr>
            </w:pPr>
            <w:r w:rsidRPr="00D20A53">
              <w:rPr>
                <w:color w:val="000000"/>
                <w:sz w:val="22"/>
                <w:szCs w:val="22"/>
              </w:rPr>
              <w:t>What state is the program located in?</w:t>
            </w:r>
          </w:p>
        </w:tc>
        <w:tc>
          <w:tcPr>
            <w:tcW w:w="5220" w:type="dxa"/>
          </w:tcPr>
          <w:p w14:paraId="3861DDE7"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578C5125" w14:textId="77777777" w:rsidTr="00DF4CF5">
        <w:trPr>
          <w:trHeight w:val="432"/>
        </w:trPr>
        <w:tc>
          <w:tcPr>
            <w:tcW w:w="535" w:type="dxa"/>
          </w:tcPr>
          <w:p w14:paraId="6E3FCD96" w14:textId="77777777" w:rsidR="008109AE" w:rsidRPr="00D20A53" w:rsidRDefault="008109AE" w:rsidP="005673FB">
            <w:pPr>
              <w:rPr>
                <w:color w:val="000000"/>
                <w:sz w:val="22"/>
                <w:szCs w:val="22"/>
              </w:rPr>
            </w:pPr>
            <w:r w:rsidRPr="00D20A53">
              <w:rPr>
                <w:color w:val="000000"/>
                <w:sz w:val="22"/>
                <w:szCs w:val="22"/>
              </w:rPr>
              <w:t>6</w:t>
            </w:r>
          </w:p>
        </w:tc>
        <w:tc>
          <w:tcPr>
            <w:tcW w:w="6215" w:type="dxa"/>
          </w:tcPr>
          <w:p w14:paraId="20BEED2E" w14:textId="77777777" w:rsidR="008109AE" w:rsidRPr="00D20A53" w:rsidRDefault="008109AE" w:rsidP="00D20A53">
            <w:pPr>
              <w:ind w:left="170" w:hanging="170"/>
              <w:rPr>
                <w:color w:val="000000"/>
                <w:sz w:val="22"/>
                <w:szCs w:val="22"/>
              </w:rPr>
            </w:pPr>
            <w:r w:rsidRPr="00D20A53">
              <w:rPr>
                <w:color w:val="000000"/>
                <w:sz w:val="22"/>
                <w:szCs w:val="22"/>
              </w:rPr>
              <w:t>What city/town is the program located in?</w:t>
            </w:r>
          </w:p>
        </w:tc>
        <w:tc>
          <w:tcPr>
            <w:tcW w:w="5220" w:type="dxa"/>
          </w:tcPr>
          <w:p w14:paraId="579DB096" w14:textId="77777777" w:rsidR="008109AE" w:rsidRPr="00D20A53" w:rsidRDefault="008109AE" w:rsidP="00D20A53">
            <w:pPr>
              <w:ind w:left="350" w:hanging="360"/>
              <w:rPr>
                <w:sz w:val="22"/>
                <w:szCs w:val="22"/>
              </w:rPr>
            </w:pPr>
            <w:r w:rsidRPr="00D20A53">
              <w:rPr>
                <w:sz w:val="22"/>
                <w:szCs w:val="22"/>
              </w:rPr>
              <w:t>Fill-in-the-blank</w:t>
            </w:r>
          </w:p>
        </w:tc>
      </w:tr>
      <w:tr w:rsidR="008109AE" w:rsidRPr="00FF7582" w14:paraId="3FCCD56F" w14:textId="77777777" w:rsidTr="00DF4CF5">
        <w:trPr>
          <w:trHeight w:val="432"/>
        </w:trPr>
        <w:tc>
          <w:tcPr>
            <w:tcW w:w="535" w:type="dxa"/>
          </w:tcPr>
          <w:p w14:paraId="3D11CC70" w14:textId="77777777" w:rsidR="008109AE" w:rsidRPr="00D20A53" w:rsidRDefault="008109AE" w:rsidP="005673FB">
            <w:pPr>
              <w:tabs>
                <w:tab w:val="left" w:pos="519"/>
              </w:tabs>
              <w:rPr>
                <w:sz w:val="22"/>
                <w:szCs w:val="22"/>
              </w:rPr>
            </w:pPr>
            <w:r w:rsidRPr="00D20A53">
              <w:rPr>
                <w:sz w:val="22"/>
                <w:szCs w:val="22"/>
              </w:rPr>
              <w:t>7</w:t>
            </w:r>
          </w:p>
        </w:tc>
        <w:tc>
          <w:tcPr>
            <w:tcW w:w="6215" w:type="dxa"/>
          </w:tcPr>
          <w:p w14:paraId="6EDCAFEA" w14:textId="77777777" w:rsidR="008109AE" w:rsidRPr="00D20A53" w:rsidRDefault="008109AE" w:rsidP="00D20A53">
            <w:pPr>
              <w:ind w:left="170" w:hanging="170"/>
              <w:rPr>
                <w:color w:val="000000"/>
                <w:sz w:val="22"/>
                <w:szCs w:val="22"/>
              </w:rPr>
            </w:pPr>
            <w:r w:rsidRPr="00D20A53">
              <w:rPr>
                <w:color w:val="000000"/>
                <w:sz w:val="22"/>
                <w:szCs w:val="22"/>
              </w:rPr>
              <w:t>How would you describe the location of the college/university hosting the program?</w:t>
            </w:r>
          </w:p>
          <w:p w14:paraId="23558BEF" w14:textId="77777777" w:rsidR="008109AE" w:rsidRPr="00D20A53" w:rsidRDefault="008109AE" w:rsidP="00D20A53">
            <w:pPr>
              <w:ind w:left="170" w:hanging="170"/>
              <w:rPr>
                <w:sz w:val="22"/>
                <w:szCs w:val="22"/>
              </w:rPr>
            </w:pPr>
          </w:p>
        </w:tc>
        <w:tc>
          <w:tcPr>
            <w:tcW w:w="5220" w:type="dxa"/>
          </w:tcPr>
          <w:p w14:paraId="23E62744" w14:textId="77777777" w:rsidR="008109AE" w:rsidRPr="00D20A53" w:rsidRDefault="008109AE" w:rsidP="00D20A53">
            <w:pPr>
              <w:pStyle w:val="ListParagraph"/>
              <w:numPr>
                <w:ilvl w:val="0"/>
                <w:numId w:val="12"/>
              </w:numPr>
              <w:spacing w:after="0" w:line="240" w:lineRule="auto"/>
              <w:ind w:left="350"/>
              <w:rPr>
                <w:rFonts w:ascii="Times New Roman" w:hAnsi="Times New Roman"/>
              </w:rPr>
            </w:pPr>
            <w:r w:rsidRPr="00D20A53">
              <w:rPr>
                <w:rFonts w:ascii="Times New Roman" w:hAnsi="Times New Roman"/>
              </w:rPr>
              <w:t>Urban – metropolis</w:t>
            </w:r>
          </w:p>
          <w:p w14:paraId="4F7D3491" w14:textId="77777777" w:rsidR="008109AE" w:rsidRPr="00D20A53" w:rsidRDefault="008109AE" w:rsidP="00D20A53">
            <w:pPr>
              <w:pStyle w:val="ListParagraph"/>
              <w:numPr>
                <w:ilvl w:val="0"/>
                <w:numId w:val="12"/>
              </w:numPr>
              <w:spacing w:after="0" w:line="240" w:lineRule="auto"/>
              <w:ind w:left="350"/>
              <w:rPr>
                <w:rFonts w:ascii="Times New Roman" w:hAnsi="Times New Roman"/>
              </w:rPr>
            </w:pPr>
            <w:r w:rsidRPr="00D20A53">
              <w:rPr>
                <w:rFonts w:ascii="Times New Roman" w:hAnsi="Times New Roman"/>
              </w:rPr>
              <w:t>Suburban – residential area on the outskirts of a city</w:t>
            </w:r>
          </w:p>
          <w:p w14:paraId="115688DA" w14:textId="77777777" w:rsidR="008109AE" w:rsidRPr="00D20A53" w:rsidRDefault="008109AE" w:rsidP="00D20A53">
            <w:pPr>
              <w:pStyle w:val="ListParagraph"/>
              <w:numPr>
                <w:ilvl w:val="0"/>
                <w:numId w:val="12"/>
              </w:numPr>
              <w:spacing w:after="0" w:line="240" w:lineRule="auto"/>
              <w:ind w:left="350"/>
              <w:rPr>
                <w:rFonts w:ascii="Times New Roman" w:hAnsi="Times New Roman"/>
              </w:rPr>
            </w:pPr>
            <w:r w:rsidRPr="00D20A53">
              <w:rPr>
                <w:rFonts w:ascii="Times New Roman" w:hAnsi="Times New Roman"/>
              </w:rPr>
              <w:t>Rural – settled place outside of cities, would be sparsely population with the college/university presence</w:t>
            </w:r>
          </w:p>
        </w:tc>
      </w:tr>
      <w:tr w:rsidR="008109AE" w:rsidRPr="00FF7582" w14:paraId="772D0E82" w14:textId="77777777" w:rsidTr="00DF4CF5">
        <w:trPr>
          <w:trHeight w:val="432"/>
        </w:trPr>
        <w:tc>
          <w:tcPr>
            <w:tcW w:w="535" w:type="dxa"/>
          </w:tcPr>
          <w:p w14:paraId="3024CCAE" w14:textId="77777777" w:rsidR="008109AE" w:rsidRPr="00D20A53" w:rsidRDefault="008109AE" w:rsidP="005673FB">
            <w:pPr>
              <w:rPr>
                <w:color w:val="000000"/>
                <w:sz w:val="22"/>
                <w:szCs w:val="22"/>
              </w:rPr>
            </w:pPr>
            <w:r w:rsidRPr="00D20A53">
              <w:rPr>
                <w:color w:val="000000"/>
                <w:sz w:val="22"/>
                <w:szCs w:val="22"/>
              </w:rPr>
              <w:t>8</w:t>
            </w:r>
          </w:p>
        </w:tc>
        <w:tc>
          <w:tcPr>
            <w:tcW w:w="6215" w:type="dxa"/>
          </w:tcPr>
          <w:p w14:paraId="0ECD0262" w14:textId="77777777" w:rsidR="008109AE" w:rsidRPr="00D20A53" w:rsidRDefault="008109AE" w:rsidP="00D20A53">
            <w:pPr>
              <w:ind w:left="170" w:hanging="170"/>
              <w:rPr>
                <w:color w:val="000000"/>
                <w:sz w:val="22"/>
                <w:szCs w:val="22"/>
              </w:rPr>
            </w:pPr>
            <w:r w:rsidRPr="00D20A53">
              <w:rPr>
                <w:color w:val="000000"/>
                <w:sz w:val="22"/>
                <w:szCs w:val="22"/>
              </w:rPr>
              <w:t>Approximately, how many students are enrolled in all programs at the college/university (whole college/university)?</w:t>
            </w:r>
          </w:p>
          <w:p w14:paraId="69E134E7" w14:textId="77777777" w:rsidR="008109AE" w:rsidRPr="00D20A53" w:rsidRDefault="008109AE" w:rsidP="00D20A53">
            <w:pPr>
              <w:ind w:left="170" w:hanging="170"/>
              <w:rPr>
                <w:sz w:val="22"/>
                <w:szCs w:val="22"/>
              </w:rPr>
            </w:pPr>
          </w:p>
        </w:tc>
        <w:tc>
          <w:tcPr>
            <w:tcW w:w="5220" w:type="dxa"/>
          </w:tcPr>
          <w:p w14:paraId="7FB770CF"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Less than 1,000</w:t>
            </w:r>
          </w:p>
          <w:p w14:paraId="3B6FAECF"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1,000 – 1,999</w:t>
            </w:r>
          </w:p>
          <w:p w14:paraId="46920D8C"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2,000 – 5,000</w:t>
            </w:r>
          </w:p>
          <w:p w14:paraId="6C1E7F3C"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5,000 – 9,999</w:t>
            </w:r>
          </w:p>
          <w:p w14:paraId="690416A8"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10,000 – 19,999</w:t>
            </w:r>
          </w:p>
          <w:p w14:paraId="5CE62098"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20,000 – 29,999</w:t>
            </w:r>
          </w:p>
          <w:p w14:paraId="037D40D6" w14:textId="77777777" w:rsidR="008109AE" w:rsidRPr="00D20A53" w:rsidRDefault="008109AE" w:rsidP="00D20A53">
            <w:pPr>
              <w:pStyle w:val="ListParagraph"/>
              <w:numPr>
                <w:ilvl w:val="0"/>
                <w:numId w:val="13"/>
              </w:numPr>
              <w:spacing w:after="0" w:line="240" w:lineRule="auto"/>
              <w:ind w:left="350"/>
              <w:rPr>
                <w:rFonts w:ascii="Times New Roman" w:hAnsi="Times New Roman"/>
              </w:rPr>
            </w:pPr>
            <w:r w:rsidRPr="00D20A53">
              <w:rPr>
                <w:rFonts w:ascii="Times New Roman" w:hAnsi="Times New Roman"/>
              </w:rPr>
              <w:t>More than 30,000</w:t>
            </w:r>
          </w:p>
        </w:tc>
      </w:tr>
      <w:tr w:rsidR="008109AE" w:rsidRPr="00FF7582" w14:paraId="0B41D1FF" w14:textId="77777777" w:rsidTr="00DF4CF5">
        <w:trPr>
          <w:trHeight w:val="432"/>
        </w:trPr>
        <w:tc>
          <w:tcPr>
            <w:tcW w:w="535" w:type="dxa"/>
          </w:tcPr>
          <w:p w14:paraId="169276FB" w14:textId="77777777" w:rsidR="008109AE" w:rsidRPr="00D20A53" w:rsidRDefault="008109AE" w:rsidP="005673FB">
            <w:pPr>
              <w:rPr>
                <w:color w:val="000000"/>
                <w:sz w:val="22"/>
                <w:szCs w:val="22"/>
              </w:rPr>
            </w:pPr>
            <w:r w:rsidRPr="00D20A53">
              <w:rPr>
                <w:color w:val="000000"/>
                <w:sz w:val="22"/>
                <w:szCs w:val="22"/>
              </w:rPr>
              <w:t>9</w:t>
            </w:r>
          </w:p>
        </w:tc>
        <w:tc>
          <w:tcPr>
            <w:tcW w:w="6215" w:type="dxa"/>
          </w:tcPr>
          <w:p w14:paraId="0BEB4870" w14:textId="77777777" w:rsidR="008109AE" w:rsidRPr="00D20A53" w:rsidRDefault="008109AE" w:rsidP="00D20A53">
            <w:pPr>
              <w:ind w:left="170" w:hanging="170"/>
              <w:rPr>
                <w:color w:val="000000"/>
                <w:sz w:val="22"/>
                <w:szCs w:val="22"/>
              </w:rPr>
            </w:pPr>
            <w:r w:rsidRPr="00D20A53">
              <w:rPr>
                <w:color w:val="000000"/>
                <w:sz w:val="22"/>
                <w:szCs w:val="22"/>
              </w:rPr>
              <w:t>Based on the Carnegie Classification of Institutions of Higher Education, how is the college/university classified?</w:t>
            </w:r>
          </w:p>
          <w:p w14:paraId="5C46AE94" w14:textId="77777777" w:rsidR="008109AE" w:rsidRPr="00D20A53" w:rsidRDefault="008109AE" w:rsidP="00D20A53">
            <w:pPr>
              <w:ind w:left="170" w:hanging="170"/>
              <w:rPr>
                <w:sz w:val="22"/>
                <w:szCs w:val="22"/>
              </w:rPr>
            </w:pPr>
          </w:p>
        </w:tc>
        <w:tc>
          <w:tcPr>
            <w:tcW w:w="5220" w:type="dxa"/>
          </w:tcPr>
          <w:p w14:paraId="1EA43EF5"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Research 1 Level</w:t>
            </w:r>
          </w:p>
          <w:p w14:paraId="1E0FF2A8"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Research 2 Level</w:t>
            </w:r>
          </w:p>
          <w:p w14:paraId="64DCCC9A"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 xml:space="preserve">Master 1 Level </w:t>
            </w:r>
          </w:p>
          <w:p w14:paraId="05A22B48"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lastRenderedPageBreak/>
              <w:t>Master 2 Level</w:t>
            </w:r>
          </w:p>
          <w:p w14:paraId="39631BE2"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Master 3 Level</w:t>
            </w:r>
          </w:p>
          <w:p w14:paraId="2A3185D1"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Baccalaureate Level</w:t>
            </w:r>
          </w:p>
          <w:p w14:paraId="48E77F2A"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Associate’s Level</w:t>
            </w:r>
          </w:p>
          <w:p w14:paraId="740638BC"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Specialized 2-year program</w:t>
            </w:r>
          </w:p>
          <w:p w14:paraId="2DBB7344" w14:textId="77777777" w:rsidR="008109AE" w:rsidRPr="00D20A53" w:rsidRDefault="008109AE" w:rsidP="00D20A53">
            <w:pPr>
              <w:pStyle w:val="ListParagraph"/>
              <w:numPr>
                <w:ilvl w:val="0"/>
                <w:numId w:val="14"/>
              </w:numPr>
              <w:spacing w:after="0" w:line="240" w:lineRule="auto"/>
              <w:ind w:left="350"/>
              <w:rPr>
                <w:rFonts w:ascii="Times New Roman" w:hAnsi="Times New Roman"/>
              </w:rPr>
            </w:pPr>
            <w:r w:rsidRPr="00D20A53">
              <w:rPr>
                <w:rFonts w:ascii="Times New Roman" w:hAnsi="Times New Roman"/>
              </w:rPr>
              <w:t>Unsure</w:t>
            </w:r>
          </w:p>
        </w:tc>
      </w:tr>
      <w:tr w:rsidR="008109AE" w:rsidRPr="00FF7582" w14:paraId="46814006" w14:textId="77777777" w:rsidTr="00DF4CF5">
        <w:trPr>
          <w:trHeight w:val="432"/>
        </w:trPr>
        <w:tc>
          <w:tcPr>
            <w:tcW w:w="535" w:type="dxa"/>
          </w:tcPr>
          <w:p w14:paraId="7721D264" w14:textId="77777777" w:rsidR="008109AE" w:rsidRPr="00D20A53" w:rsidRDefault="008109AE" w:rsidP="005673FB">
            <w:pPr>
              <w:rPr>
                <w:color w:val="000000"/>
                <w:sz w:val="22"/>
                <w:szCs w:val="22"/>
              </w:rPr>
            </w:pPr>
            <w:r w:rsidRPr="00D20A53">
              <w:rPr>
                <w:color w:val="000000"/>
                <w:sz w:val="22"/>
                <w:szCs w:val="22"/>
              </w:rPr>
              <w:lastRenderedPageBreak/>
              <w:t>10</w:t>
            </w:r>
          </w:p>
        </w:tc>
        <w:tc>
          <w:tcPr>
            <w:tcW w:w="6215" w:type="dxa"/>
          </w:tcPr>
          <w:p w14:paraId="67912D5A" w14:textId="77777777" w:rsidR="008109AE" w:rsidRPr="00D20A53" w:rsidRDefault="008109AE" w:rsidP="00D20A53">
            <w:pPr>
              <w:ind w:left="170" w:hanging="170"/>
              <w:rPr>
                <w:color w:val="000000"/>
                <w:sz w:val="22"/>
                <w:szCs w:val="22"/>
              </w:rPr>
            </w:pPr>
            <w:r w:rsidRPr="00D20A53">
              <w:rPr>
                <w:color w:val="000000"/>
                <w:sz w:val="22"/>
                <w:szCs w:val="22"/>
              </w:rPr>
              <w:t>Previous to 2020, was the program ever funded by TPSID?</w:t>
            </w:r>
          </w:p>
        </w:tc>
        <w:tc>
          <w:tcPr>
            <w:tcW w:w="5220" w:type="dxa"/>
          </w:tcPr>
          <w:p w14:paraId="4785CC9B" w14:textId="77777777" w:rsidR="008109AE" w:rsidRPr="00D20A53" w:rsidRDefault="008109AE" w:rsidP="00D20A53">
            <w:pPr>
              <w:pStyle w:val="ListParagraph"/>
              <w:numPr>
                <w:ilvl w:val="0"/>
                <w:numId w:val="15"/>
              </w:numPr>
              <w:spacing w:after="0" w:line="240" w:lineRule="auto"/>
              <w:ind w:left="350"/>
              <w:rPr>
                <w:rFonts w:ascii="Times New Roman" w:hAnsi="Times New Roman"/>
              </w:rPr>
            </w:pPr>
            <w:r w:rsidRPr="00D20A53">
              <w:rPr>
                <w:rFonts w:ascii="Times New Roman" w:hAnsi="Times New Roman"/>
              </w:rPr>
              <w:t xml:space="preserve">Yes </w:t>
            </w:r>
          </w:p>
          <w:p w14:paraId="73073A43" w14:textId="77777777" w:rsidR="008109AE" w:rsidRPr="00D20A53" w:rsidRDefault="008109AE" w:rsidP="00D20A53">
            <w:pPr>
              <w:pStyle w:val="ListParagraph"/>
              <w:numPr>
                <w:ilvl w:val="0"/>
                <w:numId w:val="15"/>
              </w:numPr>
              <w:spacing w:after="0" w:line="240" w:lineRule="auto"/>
              <w:ind w:left="350"/>
              <w:rPr>
                <w:rFonts w:ascii="Times New Roman" w:hAnsi="Times New Roman"/>
              </w:rPr>
            </w:pPr>
            <w:r w:rsidRPr="00D20A53">
              <w:rPr>
                <w:rFonts w:ascii="Times New Roman" w:hAnsi="Times New Roman"/>
              </w:rPr>
              <w:t>Unknown</w:t>
            </w:r>
          </w:p>
          <w:p w14:paraId="77530204" w14:textId="77777777" w:rsidR="008109AE" w:rsidRPr="00D20A53" w:rsidRDefault="008109AE" w:rsidP="00D20A53">
            <w:pPr>
              <w:pStyle w:val="ListParagraph"/>
              <w:numPr>
                <w:ilvl w:val="0"/>
                <w:numId w:val="15"/>
              </w:numPr>
              <w:spacing w:after="0" w:line="240" w:lineRule="auto"/>
              <w:ind w:left="350"/>
              <w:rPr>
                <w:rFonts w:ascii="Times New Roman" w:hAnsi="Times New Roman"/>
              </w:rPr>
            </w:pPr>
            <w:r w:rsidRPr="00D20A53">
              <w:rPr>
                <w:rFonts w:ascii="Times New Roman" w:hAnsi="Times New Roman"/>
              </w:rPr>
              <w:t>No</w:t>
            </w:r>
          </w:p>
        </w:tc>
      </w:tr>
      <w:tr w:rsidR="008109AE" w:rsidRPr="00FF7582" w14:paraId="4D50C663" w14:textId="77777777" w:rsidTr="00DF4CF5">
        <w:trPr>
          <w:trHeight w:val="432"/>
        </w:trPr>
        <w:tc>
          <w:tcPr>
            <w:tcW w:w="535" w:type="dxa"/>
          </w:tcPr>
          <w:p w14:paraId="678207A9" w14:textId="77777777" w:rsidR="008109AE" w:rsidRPr="00D20A53" w:rsidRDefault="008109AE" w:rsidP="005673FB">
            <w:pPr>
              <w:rPr>
                <w:color w:val="000000"/>
                <w:sz w:val="22"/>
                <w:szCs w:val="22"/>
              </w:rPr>
            </w:pPr>
            <w:r w:rsidRPr="00D20A53">
              <w:rPr>
                <w:color w:val="000000"/>
                <w:sz w:val="22"/>
                <w:szCs w:val="22"/>
              </w:rPr>
              <w:t>11</w:t>
            </w:r>
          </w:p>
        </w:tc>
        <w:tc>
          <w:tcPr>
            <w:tcW w:w="6215" w:type="dxa"/>
          </w:tcPr>
          <w:p w14:paraId="026CC44D" w14:textId="77777777" w:rsidR="008109AE" w:rsidRPr="00D20A53" w:rsidRDefault="008109AE" w:rsidP="00D20A53">
            <w:pPr>
              <w:ind w:left="170" w:hanging="170"/>
              <w:rPr>
                <w:color w:val="000000"/>
                <w:sz w:val="22"/>
                <w:szCs w:val="22"/>
              </w:rPr>
            </w:pPr>
            <w:r w:rsidRPr="00D20A53">
              <w:rPr>
                <w:color w:val="000000"/>
                <w:sz w:val="22"/>
                <w:szCs w:val="22"/>
              </w:rPr>
              <w:t>Is the program currently funded by TPSID?</w:t>
            </w:r>
          </w:p>
        </w:tc>
        <w:tc>
          <w:tcPr>
            <w:tcW w:w="5220" w:type="dxa"/>
          </w:tcPr>
          <w:p w14:paraId="21B372A6" w14:textId="77777777" w:rsidR="008109AE" w:rsidRPr="00D20A53" w:rsidRDefault="008109AE" w:rsidP="00D20A53">
            <w:pPr>
              <w:pStyle w:val="ListParagraph"/>
              <w:numPr>
                <w:ilvl w:val="0"/>
                <w:numId w:val="16"/>
              </w:numPr>
              <w:spacing w:after="0" w:line="240" w:lineRule="auto"/>
              <w:ind w:left="350"/>
              <w:rPr>
                <w:rFonts w:ascii="Times New Roman" w:hAnsi="Times New Roman"/>
              </w:rPr>
            </w:pPr>
            <w:r w:rsidRPr="00D20A53">
              <w:rPr>
                <w:rFonts w:ascii="Times New Roman" w:hAnsi="Times New Roman"/>
              </w:rPr>
              <w:t>Yes</w:t>
            </w:r>
          </w:p>
          <w:p w14:paraId="7C421861" w14:textId="77777777" w:rsidR="008109AE" w:rsidRPr="00D20A53" w:rsidRDefault="008109AE" w:rsidP="00D20A53">
            <w:pPr>
              <w:pStyle w:val="ListParagraph"/>
              <w:numPr>
                <w:ilvl w:val="0"/>
                <w:numId w:val="16"/>
              </w:numPr>
              <w:spacing w:after="0" w:line="240" w:lineRule="auto"/>
              <w:ind w:left="350"/>
              <w:rPr>
                <w:rFonts w:ascii="Times New Roman" w:hAnsi="Times New Roman"/>
              </w:rPr>
            </w:pPr>
            <w:r w:rsidRPr="00D20A53">
              <w:rPr>
                <w:rFonts w:ascii="Times New Roman" w:hAnsi="Times New Roman"/>
              </w:rPr>
              <w:t>Unknown</w:t>
            </w:r>
          </w:p>
          <w:p w14:paraId="0EAE3C6C" w14:textId="77777777" w:rsidR="008109AE" w:rsidRPr="00D20A53" w:rsidRDefault="008109AE" w:rsidP="00D20A53">
            <w:pPr>
              <w:pStyle w:val="ListParagraph"/>
              <w:numPr>
                <w:ilvl w:val="0"/>
                <w:numId w:val="16"/>
              </w:numPr>
              <w:spacing w:after="0" w:line="240" w:lineRule="auto"/>
              <w:ind w:left="350"/>
              <w:rPr>
                <w:rFonts w:ascii="Times New Roman" w:hAnsi="Times New Roman"/>
              </w:rPr>
            </w:pPr>
            <w:r w:rsidRPr="00D20A53">
              <w:rPr>
                <w:rFonts w:ascii="Times New Roman" w:hAnsi="Times New Roman"/>
              </w:rPr>
              <w:t>No</w:t>
            </w:r>
          </w:p>
        </w:tc>
      </w:tr>
      <w:tr w:rsidR="008109AE" w:rsidRPr="00FF7582" w14:paraId="25C803E3" w14:textId="77777777" w:rsidTr="00DF4CF5">
        <w:trPr>
          <w:trHeight w:val="432"/>
        </w:trPr>
        <w:tc>
          <w:tcPr>
            <w:tcW w:w="535" w:type="dxa"/>
          </w:tcPr>
          <w:p w14:paraId="2ED7A4EC" w14:textId="77777777" w:rsidR="008109AE" w:rsidRPr="00D20A53" w:rsidRDefault="008109AE" w:rsidP="005673FB">
            <w:pPr>
              <w:rPr>
                <w:color w:val="000000"/>
                <w:sz w:val="22"/>
                <w:szCs w:val="22"/>
              </w:rPr>
            </w:pPr>
            <w:r w:rsidRPr="00D20A53">
              <w:rPr>
                <w:color w:val="000000"/>
                <w:sz w:val="22"/>
                <w:szCs w:val="22"/>
              </w:rPr>
              <w:t>12</w:t>
            </w:r>
          </w:p>
        </w:tc>
        <w:tc>
          <w:tcPr>
            <w:tcW w:w="6215" w:type="dxa"/>
          </w:tcPr>
          <w:p w14:paraId="21DECD39" w14:textId="77777777" w:rsidR="008109AE" w:rsidRPr="00D20A53" w:rsidRDefault="008109AE" w:rsidP="00D20A53">
            <w:pPr>
              <w:ind w:left="170" w:hanging="170"/>
              <w:rPr>
                <w:color w:val="000000"/>
                <w:sz w:val="22"/>
                <w:szCs w:val="22"/>
              </w:rPr>
            </w:pPr>
            <w:r w:rsidRPr="00D20A53">
              <w:rPr>
                <w:color w:val="000000"/>
                <w:sz w:val="22"/>
                <w:szCs w:val="22"/>
              </w:rPr>
              <w:t>How many academic years has the program been operational (August - May)?</w:t>
            </w:r>
          </w:p>
        </w:tc>
        <w:tc>
          <w:tcPr>
            <w:tcW w:w="5220" w:type="dxa"/>
          </w:tcPr>
          <w:p w14:paraId="7B73D53A"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7E702D33" w14:textId="77777777" w:rsidTr="00DF4CF5">
        <w:trPr>
          <w:trHeight w:val="432"/>
        </w:trPr>
        <w:tc>
          <w:tcPr>
            <w:tcW w:w="535" w:type="dxa"/>
          </w:tcPr>
          <w:p w14:paraId="0549F203" w14:textId="77777777" w:rsidR="008109AE" w:rsidRPr="00D20A53" w:rsidRDefault="008109AE" w:rsidP="005673FB">
            <w:pPr>
              <w:rPr>
                <w:color w:val="000000"/>
                <w:sz w:val="22"/>
                <w:szCs w:val="22"/>
              </w:rPr>
            </w:pPr>
            <w:r w:rsidRPr="00D20A53">
              <w:rPr>
                <w:color w:val="000000"/>
                <w:sz w:val="22"/>
                <w:szCs w:val="22"/>
              </w:rPr>
              <w:t>13</w:t>
            </w:r>
          </w:p>
        </w:tc>
        <w:tc>
          <w:tcPr>
            <w:tcW w:w="6215" w:type="dxa"/>
          </w:tcPr>
          <w:p w14:paraId="00D608B4" w14:textId="77777777" w:rsidR="008109AE" w:rsidRPr="00D20A53" w:rsidRDefault="008109AE" w:rsidP="00D20A53">
            <w:pPr>
              <w:ind w:left="170" w:hanging="170"/>
              <w:rPr>
                <w:color w:val="000000"/>
                <w:sz w:val="22"/>
                <w:szCs w:val="22"/>
              </w:rPr>
            </w:pPr>
            <w:r w:rsidRPr="00D20A53">
              <w:rPr>
                <w:color w:val="000000"/>
                <w:sz w:val="22"/>
                <w:szCs w:val="22"/>
              </w:rPr>
              <w:t>How many students can be enrolled in the program during each cohort?</w:t>
            </w:r>
          </w:p>
        </w:tc>
        <w:tc>
          <w:tcPr>
            <w:tcW w:w="5220" w:type="dxa"/>
          </w:tcPr>
          <w:p w14:paraId="2E1889EE"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39AE5C26" w14:textId="77777777" w:rsidTr="00DF4CF5">
        <w:trPr>
          <w:trHeight w:val="432"/>
        </w:trPr>
        <w:tc>
          <w:tcPr>
            <w:tcW w:w="535" w:type="dxa"/>
          </w:tcPr>
          <w:p w14:paraId="3082FCA5" w14:textId="77777777" w:rsidR="008109AE" w:rsidRPr="00D20A53" w:rsidRDefault="008109AE" w:rsidP="005673FB">
            <w:pPr>
              <w:rPr>
                <w:sz w:val="22"/>
                <w:szCs w:val="22"/>
              </w:rPr>
            </w:pPr>
            <w:r w:rsidRPr="00D20A53">
              <w:rPr>
                <w:sz w:val="22"/>
                <w:szCs w:val="22"/>
              </w:rPr>
              <w:t>14</w:t>
            </w:r>
          </w:p>
        </w:tc>
        <w:tc>
          <w:tcPr>
            <w:tcW w:w="6215" w:type="dxa"/>
          </w:tcPr>
          <w:p w14:paraId="2C231298" w14:textId="77777777" w:rsidR="008109AE" w:rsidRPr="00D20A53" w:rsidRDefault="008109AE" w:rsidP="00D20A53">
            <w:pPr>
              <w:ind w:left="170" w:hanging="170"/>
              <w:rPr>
                <w:color w:val="000000"/>
                <w:sz w:val="22"/>
                <w:szCs w:val="22"/>
              </w:rPr>
            </w:pPr>
            <w:r w:rsidRPr="00D20A53">
              <w:rPr>
                <w:color w:val="000000"/>
                <w:sz w:val="22"/>
                <w:szCs w:val="22"/>
              </w:rPr>
              <w:t>How many paid employees are supporting the program with 100% of their daily work time dedicated to the program?</w:t>
            </w:r>
          </w:p>
        </w:tc>
        <w:tc>
          <w:tcPr>
            <w:tcW w:w="5220" w:type="dxa"/>
          </w:tcPr>
          <w:p w14:paraId="588D2417"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49BA6776" w14:textId="77777777" w:rsidTr="00DF4CF5">
        <w:trPr>
          <w:trHeight w:val="432"/>
        </w:trPr>
        <w:tc>
          <w:tcPr>
            <w:tcW w:w="535" w:type="dxa"/>
          </w:tcPr>
          <w:p w14:paraId="7111F6D1" w14:textId="77777777" w:rsidR="008109AE" w:rsidRPr="00D20A53" w:rsidRDefault="008109AE" w:rsidP="005673FB">
            <w:pPr>
              <w:rPr>
                <w:color w:val="000000"/>
                <w:sz w:val="22"/>
                <w:szCs w:val="22"/>
              </w:rPr>
            </w:pPr>
            <w:r w:rsidRPr="00D20A53">
              <w:rPr>
                <w:color w:val="000000"/>
                <w:sz w:val="22"/>
                <w:szCs w:val="22"/>
              </w:rPr>
              <w:t>15</w:t>
            </w:r>
          </w:p>
        </w:tc>
        <w:tc>
          <w:tcPr>
            <w:tcW w:w="6215" w:type="dxa"/>
          </w:tcPr>
          <w:p w14:paraId="5936A809" w14:textId="77777777" w:rsidR="008109AE" w:rsidRPr="00D20A53" w:rsidRDefault="008109AE" w:rsidP="00D20A53">
            <w:pPr>
              <w:ind w:left="170" w:hanging="170"/>
              <w:rPr>
                <w:color w:val="000000"/>
                <w:sz w:val="22"/>
                <w:szCs w:val="22"/>
              </w:rPr>
            </w:pPr>
            <w:r w:rsidRPr="00D20A53">
              <w:rPr>
                <w:color w:val="000000"/>
                <w:sz w:val="22"/>
                <w:szCs w:val="22"/>
              </w:rPr>
              <w:t>How many paid employees are supporting the program but do not spend their entire workday supporting the program?</w:t>
            </w:r>
          </w:p>
        </w:tc>
        <w:tc>
          <w:tcPr>
            <w:tcW w:w="5220" w:type="dxa"/>
          </w:tcPr>
          <w:p w14:paraId="20D941B4"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7A0F3DB1" w14:textId="77777777" w:rsidTr="00DF4CF5">
        <w:trPr>
          <w:trHeight w:val="432"/>
        </w:trPr>
        <w:tc>
          <w:tcPr>
            <w:tcW w:w="535" w:type="dxa"/>
          </w:tcPr>
          <w:p w14:paraId="0F20083D" w14:textId="77777777" w:rsidR="008109AE" w:rsidRPr="00D20A53" w:rsidRDefault="008109AE" w:rsidP="005673FB">
            <w:pPr>
              <w:rPr>
                <w:color w:val="000000"/>
                <w:sz w:val="22"/>
                <w:szCs w:val="22"/>
              </w:rPr>
            </w:pPr>
            <w:r w:rsidRPr="00D20A53">
              <w:rPr>
                <w:color w:val="000000"/>
                <w:sz w:val="22"/>
                <w:szCs w:val="22"/>
              </w:rPr>
              <w:t>16</w:t>
            </w:r>
          </w:p>
        </w:tc>
        <w:tc>
          <w:tcPr>
            <w:tcW w:w="6215" w:type="dxa"/>
          </w:tcPr>
          <w:p w14:paraId="5AE8D4FD" w14:textId="77777777" w:rsidR="008109AE" w:rsidRPr="00D20A53" w:rsidRDefault="008109AE" w:rsidP="00D20A53">
            <w:pPr>
              <w:ind w:left="170" w:hanging="170"/>
              <w:rPr>
                <w:color w:val="000000"/>
                <w:sz w:val="22"/>
                <w:szCs w:val="22"/>
              </w:rPr>
            </w:pPr>
            <w:r w:rsidRPr="00D20A53">
              <w:rPr>
                <w:color w:val="000000"/>
                <w:sz w:val="22"/>
                <w:szCs w:val="22"/>
              </w:rPr>
              <w:t>How many neuro-typical college/university students directly support students with this program (e.g. mentors, roommates) per academic year?</w:t>
            </w:r>
          </w:p>
        </w:tc>
        <w:tc>
          <w:tcPr>
            <w:tcW w:w="5220" w:type="dxa"/>
          </w:tcPr>
          <w:p w14:paraId="313FDD08"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10518514" w14:textId="77777777" w:rsidTr="00DF4CF5">
        <w:trPr>
          <w:trHeight w:val="432"/>
        </w:trPr>
        <w:tc>
          <w:tcPr>
            <w:tcW w:w="535" w:type="dxa"/>
          </w:tcPr>
          <w:p w14:paraId="35BE9B93" w14:textId="77777777" w:rsidR="008109AE" w:rsidRPr="00D20A53" w:rsidRDefault="008109AE" w:rsidP="005673FB">
            <w:pPr>
              <w:rPr>
                <w:color w:val="000000"/>
                <w:sz w:val="22"/>
                <w:szCs w:val="22"/>
              </w:rPr>
            </w:pPr>
            <w:r w:rsidRPr="00D20A53">
              <w:rPr>
                <w:color w:val="000000"/>
                <w:sz w:val="22"/>
                <w:szCs w:val="22"/>
              </w:rPr>
              <w:t>17</w:t>
            </w:r>
          </w:p>
        </w:tc>
        <w:tc>
          <w:tcPr>
            <w:tcW w:w="6215" w:type="dxa"/>
          </w:tcPr>
          <w:p w14:paraId="6C631C02" w14:textId="77777777" w:rsidR="008109AE" w:rsidRPr="00D20A53" w:rsidRDefault="008109AE" w:rsidP="00D20A53">
            <w:pPr>
              <w:ind w:left="170" w:hanging="170"/>
              <w:rPr>
                <w:color w:val="000000"/>
                <w:sz w:val="22"/>
                <w:szCs w:val="22"/>
              </w:rPr>
            </w:pPr>
            <w:r w:rsidRPr="00D20A53">
              <w:rPr>
                <w:color w:val="000000"/>
                <w:sz w:val="22"/>
                <w:szCs w:val="22"/>
              </w:rPr>
              <w:t>How many additional college/university workers have direct contact with students and support their education (e.g. professors, advisors) per academic year?</w:t>
            </w:r>
          </w:p>
        </w:tc>
        <w:tc>
          <w:tcPr>
            <w:tcW w:w="5220" w:type="dxa"/>
          </w:tcPr>
          <w:p w14:paraId="31366F1D" w14:textId="77777777" w:rsidR="008109AE" w:rsidRPr="00D20A53" w:rsidRDefault="008109AE" w:rsidP="00D20A53">
            <w:pPr>
              <w:ind w:left="350" w:hanging="360"/>
              <w:rPr>
                <w:sz w:val="22"/>
                <w:szCs w:val="22"/>
              </w:rPr>
            </w:pPr>
            <w:r w:rsidRPr="00D20A53">
              <w:rPr>
                <w:sz w:val="22"/>
                <w:szCs w:val="22"/>
              </w:rPr>
              <w:t>Drop-down list</w:t>
            </w:r>
          </w:p>
        </w:tc>
      </w:tr>
      <w:tr w:rsidR="008109AE" w:rsidRPr="00FF7582" w14:paraId="5EB40E01" w14:textId="77777777" w:rsidTr="00DF4CF5">
        <w:trPr>
          <w:trHeight w:val="432"/>
        </w:trPr>
        <w:tc>
          <w:tcPr>
            <w:tcW w:w="535" w:type="dxa"/>
          </w:tcPr>
          <w:p w14:paraId="226B0611" w14:textId="77777777" w:rsidR="008109AE" w:rsidRPr="00D20A53" w:rsidRDefault="008109AE" w:rsidP="005673FB">
            <w:pPr>
              <w:rPr>
                <w:color w:val="000000"/>
                <w:sz w:val="22"/>
                <w:szCs w:val="22"/>
              </w:rPr>
            </w:pPr>
            <w:r w:rsidRPr="00D20A53">
              <w:rPr>
                <w:color w:val="000000"/>
                <w:sz w:val="22"/>
                <w:szCs w:val="22"/>
              </w:rPr>
              <w:t>18</w:t>
            </w:r>
          </w:p>
        </w:tc>
        <w:tc>
          <w:tcPr>
            <w:tcW w:w="6215" w:type="dxa"/>
          </w:tcPr>
          <w:p w14:paraId="7ED47DAF" w14:textId="77777777" w:rsidR="008109AE" w:rsidRPr="00D20A53" w:rsidRDefault="008109AE" w:rsidP="00D20A53">
            <w:pPr>
              <w:tabs>
                <w:tab w:val="left" w:pos="1983"/>
              </w:tabs>
              <w:ind w:left="170" w:hanging="170"/>
              <w:rPr>
                <w:sz w:val="22"/>
                <w:szCs w:val="22"/>
              </w:rPr>
            </w:pPr>
            <w:r w:rsidRPr="00D20A53">
              <w:rPr>
                <w:color w:val="000000"/>
                <w:sz w:val="22"/>
                <w:szCs w:val="22"/>
              </w:rPr>
              <w:t>Are neuro-typical students paid or offered a monetary incentive to support students in the program?</w:t>
            </w:r>
          </w:p>
        </w:tc>
        <w:tc>
          <w:tcPr>
            <w:tcW w:w="5220" w:type="dxa"/>
          </w:tcPr>
          <w:p w14:paraId="38E695AA" w14:textId="77777777" w:rsidR="008109AE" w:rsidRPr="00D20A53" w:rsidRDefault="008109AE" w:rsidP="00D20A53">
            <w:pPr>
              <w:pStyle w:val="ListParagraph"/>
              <w:numPr>
                <w:ilvl w:val="0"/>
                <w:numId w:val="17"/>
              </w:numPr>
              <w:spacing w:after="0" w:line="240" w:lineRule="auto"/>
              <w:ind w:left="350"/>
              <w:rPr>
                <w:rFonts w:ascii="Times New Roman" w:hAnsi="Times New Roman"/>
              </w:rPr>
            </w:pPr>
            <w:r w:rsidRPr="00D20A53">
              <w:rPr>
                <w:rFonts w:ascii="Times New Roman" w:hAnsi="Times New Roman"/>
              </w:rPr>
              <w:t>Yes</w:t>
            </w:r>
          </w:p>
          <w:p w14:paraId="0108749A" w14:textId="77777777" w:rsidR="008109AE" w:rsidRPr="00D20A53" w:rsidRDefault="008109AE" w:rsidP="00D20A53">
            <w:pPr>
              <w:pStyle w:val="ListParagraph"/>
              <w:numPr>
                <w:ilvl w:val="0"/>
                <w:numId w:val="17"/>
              </w:numPr>
              <w:spacing w:after="0" w:line="240" w:lineRule="auto"/>
              <w:ind w:left="350"/>
              <w:rPr>
                <w:rFonts w:ascii="Times New Roman" w:hAnsi="Times New Roman"/>
              </w:rPr>
            </w:pPr>
            <w:r w:rsidRPr="00D20A53">
              <w:rPr>
                <w:rFonts w:ascii="Times New Roman" w:hAnsi="Times New Roman"/>
              </w:rPr>
              <w:t>No</w:t>
            </w:r>
          </w:p>
          <w:p w14:paraId="3C6DE341" w14:textId="77777777" w:rsidR="008109AE" w:rsidRPr="00D20A53" w:rsidRDefault="008109AE" w:rsidP="00D20A53">
            <w:pPr>
              <w:pStyle w:val="ListParagraph"/>
              <w:numPr>
                <w:ilvl w:val="0"/>
                <w:numId w:val="17"/>
              </w:numPr>
              <w:spacing w:after="0" w:line="240" w:lineRule="auto"/>
              <w:ind w:left="350"/>
              <w:rPr>
                <w:rFonts w:ascii="Times New Roman" w:hAnsi="Times New Roman"/>
              </w:rPr>
            </w:pPr>
            <w:r w:rsidRPr="00D20A53">
              <w:rPr>
                <w:rFonts w:ascii="Times New Roman" w:hAnsi="Times New Roman"/>
              </w:rPr>
              <w:t>Depends on their role</w:t>
            </w:r>
          </w:p>
        </w:tc>
      </w:tr>
      <w:tr w:rsidR="008109AE" w:rsidRPr="00FF7582" w14:paraId="0C0C2D56" w14:textId="77777777" w:rsidTr="00DF4CF5">
        <w:trPr>
          <w:trHeight w:val="432"/>
        </w:trPr>
        <w:tc>
          <w:tcPr>
            <w:tcW w:w="535" w:type="dxa"/>
          </w:tcPr>
          <w:p w14:paraId="3C8A160E" w14:textId="77777777" w:rsidR="008109AE" w:rsidRPr="0044426C" w:rsidRDefault="008109AE" w:rsidP="005673FB">
            <w:pPr>
              <w:tabs>
                <w:tab w:val="left" w:pos="1983"/>
              </w:tabs>
              <w:rPr>
                <w:sz w:val="22"/>
                <w:szCs w:val="22"/>
              </w:rPr>
            </w:pPr>
            <w:r w:rsidRPr="0044426C">
              <w:rPr>
                <w:sz w:val="22"/>
                <w:szCs w:val="22"/>
              </w:rPr>
              <w:t>19</w:t>
            </w:r>
          </w:p>
        </w:tc>
        <w:tc>
          <w:tcPr>
            <w:tcW w:w="6215" w:type="dxa"/>
          </w:tcPr>
          <w:p w14:paraId="187CDAD3" w14:textId="77777777" w:rsidR="008109AE" w:rsidRPr="0044426C" w:rsidRDefault="008109AE" w:rsidP="0044426C">
            <w:pPr>
              <w:ind w:left="170" w:hanging="170"/>
              <w:rPr>
                <w:color w:val="000000"/>
                <w:sz w:val="22"/>
                <w:szCs w:val="22"/>
              </w:rPr>
            </w:pPr>
            <w:r w:rsidRPr="0044426C">
              <w:rPr>
                <w:color w:val="000000"/>
                <w:sz w:val="22"/>
                <w:szCs w:val="22"/>
              </w:rPr>
              <w:t>Does the program require students to complete summer classes or activities (not including prerequisites or pre-enrollment activities)?</w:t>
            </w:r>
          </w:p>
        </w:tc>
        <w:tc>
          <w:tcPr>
            <w:tcW w:w="5220" w:type="dxa"/>
          </w:tcPr>
          <w:p w14:paraId="08E38BED" w14:textId="77777777" w:rsidR="008109AE" w:rsidRPr="0044426C" w:rsidRDefault="008109AE" w:rsidP="0044426C">
            <w:pPr>
              <w:pStyle w:val="ListParagraph"/>
              <w:numPr>
                <w:ilvl w:val="0"/>
                <w:numId w:val="18"/>
              </w:numPr>
              <w:spacing w:after="0" w:line="240" w:lineRule="auto"/>
              <w:ind w:left="350"/>
              <w:rPr>
                <w:rFonts w:ascii="Times New Roman" w:hAnsi="Times New Roman"/>
              </w:rPr>
            </w:pPr>
            <w:r w:rsidRPr="0044426C">
              <w:rPr>
                <w:rFonts w:ascii="Times New Roman" w:hAnsi="Times New Roman"/>
              </w:rPr>
              <w:t>Yes</w:t>
            </w:r>
          </w:p>
          <w:p w14:paraId="1C7BAA36" w14:textId="77777777" w:rsidR="008109AE" w:rsidRPr="0044426C" w:rsidRDefault="008109AE" w:rsidP="0044426C">
            <w:pPr>
              <w:pStyle w:val="ListParagraph"/>
              <w:numPr>
                <w:ilvl w:val="0"/>
                <w:numId w:val="18"/>
              </w:numPr>
              <w:spacing w:after="0" w:line="240" w:lineRule="auto"/>
              <w:ind w:left="350"/>
              <w:rPr>
                <w:rFonts w:ascii="Times New Roman" w:hAnsi="Times New Roman"/>
              </w:rPr>
            </w:pPr>
            <w:r w:rsidRPr="0044426C">
              <w:rPr>
                <w:rFonts w:ascii="Times New Roman" w:hAnsi="Times New Roman"/>
              </w:rPr>
              <w:t>No</w:t>
            </w:r>
          </w:p>
          <w:p w14:paraId="4F3DAC6A" w14:textId="77777777" w:rsidR="008109AE" w:rsidRPr="0044426C" w:rsidRDefault="008109AE" w:rsidP="0044426C">
            <w:pPr>
              <w:pStyle w:val="ListParagraph"/>
              <w:numPr>
                <w:ilvl w:val="0"/>
                <w:numId w:val="18"/>
              </w:numPr>
              <w:spacing w:after="0" w:line="240" w:lineRule="auto"/>
              <w:ind w:left="350"/>
              <w:rPr>
                <w:rFonts w:ascii="Times New Roman" w:hAnsi="Times New Roman"/>
              </w:rPr>
            </w:pPr>
            <w:r w:rsidRPr="0044426C">
              <w:rPr>
                <w:rFonts w:ascii="Times New Roman" w:hAnsi="Times New Roman"/>
              </w:rPr>
              <w:t>Depends on the student</w:t>
            </w:r>
          </w:p>
        </w:tc>
      </w:tr>
      <w:tr w:rsidR="008109AE" w:rsidRPr="00FF7582" w14:paraId="6FD3F802" w14:textId="77777777" w:rsidTr="00DF4CF5">
        <w:trPr>
          <w:trHeight w:val="432"/>
        </w:trPr>
        <w:tc>
          <w:tcPr>
            <w:tcW w:w="535" w:type="dxa"/>
          </w:tcPr>
          <w:p w14:paraId="4A33F304" w14:textId="77777777" w:rsidR="008109AE" w:rsidRPr="0044426C" w:rsidRDefault="008109AE" w:rsidP="005673FB">
            <w:pPr>
              <w:rPr>
                <w:color w:val="000000"/>
                <w:sz w:val="22"/>
                <w:szCs w:val="22"/>
              </w:rPr>
            </w:pPr>
            <w:r w:rsidRPr="0044426C">
              <w:rPr>
                <w:color w:val="000000"/>
                <w:sz w:val="22"/>
                <w:szCs w:val="22"/>
              </w:rPr>
              <w:t>20</w:t>
            </w:r>
          </w:p>
        </w:tc>
        <w:tc>
          <w:tcPr>
            <w:tcW w:w="6215" w:type="dxa"/>
          </w:tcPr>
          <w:p w14:paraId="45FEB1D3" w14:textId="77777777" w:rsidR="008109AE" w:rsidRPr="0044426C" w:rsidRDefault="008109AE" w:rsidP="0044426C">
            <w:pPr>
              <w:ind w:left="170" w:hanging="170"/>
              <w:rPr>
                <w:color w:val="000000"/>
                <w:sz w:val="22"/>
                <w:szCs w:val="22"/>
              </w:rPr>
            </w:pPr>
            <w:r w:rsidRPr="0044426C">
              <w:rPr>
                <w:color w:val="000000"/>
                <w:sz w:val="22"/>
                <w:szCs w:val="22"/>
              </w:rPr>
              <w:t>How many academic years do students spend in the program?</w:t>
            </w:r>
          </w:p>
          <w:p w14:paraId="56F8CF88" w14:textId="77777777" w:rsidR="008109AE" w:rsidRPr="0044426C" w:rsidRDefault="008109AE" w:rsidP="0044426C">
            <w:pPr>
              <w:ind w:left="170" w:hanging="170"/>
              <w:rPr>
                <w:sz w:val="22"/>
                <w:szCs w:val="22"/>
              </w:rPr>
            </w:pPr>
          </w:p>
        </w:tc>
        <w:tc>
          <w:tcPr>
            <w:tcW w:w="5220" w:type="dxa"/>
          </w:tcPr>
          <w:p w14:paraId="223E731E" w14:textId="77777777" w:rsidR="008109AE" w:rsidRPr="0044426C" w:rsidRDefault="008109AE" w:rsidP="0044426C">
            <w:pPr>
              <w:ind w:left="350" w:hanging="360"/>
              <w:rPr>
                <w:sz w:val="22"/>
                <w:szCs w:val="22"/>
              </w:rPr>
            </w:pPr>
            <w:r w:rsidRPr="0044426C">
              <w:rPr>
                <w:sz w:val="22"/>
                <w:szCs w:val="22"/>
              </w:rPr>
              <w:t>0.5</w:t>
            </w:r>
          </w:p>
          <w:p w14:paraId="50D31027" w14:textId="77777777" w:rsidR="008109AE" w:rsidRPr="0044426C" w:rsidRDefault="008109AE" w:rsidP="0044426C">
            <w:pPr>
              <w:ind w:left="350" w:hanging="360"/>
              <w:rPr>
                <w:sz w:val="22"/>
                <w:szCs w:val="22"/>
              </w:rPr>
            </w:pPr>
            <w:r w:rsidRPr="0044426C">
              <w:rPr>
                <w:sz w:val="22"/>
                <w:szCs w:val="22"/>
              </w:rPr>
              <w:t>Through</w:t>
            </w:r>
          </w:p>
          <w:p w14:paraId="4C1F823B" w14:textId="77777777" w:rsidR="008109AE" w:rsidRPr="0044426C" w:rsidRDefault="008109AE" w:rsidP="0044426C">
            <w:pPr>
              <w:ind w:left="350" w:hanging="360"/>
              <w:rPr>
                <w:sz w:val="22"/>
                <w:szCs w:val="22"/>
              </w:rPr>
            </w:pPr>
            <w:r w:rsidRPr="0044426C">
              <w:rPr>
                <w:sz w:val="22"/>
                <w:szCs w:val="22"/>
              </w:rPr>
              <w:t>More than 5</w:t>
            </w:r>
          </w:p>
        </w:tc>
      </w:tr>
      <w:tr w:rsidR="008109AE" w:rsidRPr="00FF7582" w14:paraId="328F9194" w14:textId="77777777" w:rsidTr="00DF4CF5">
        <w:trPr>
          <w:trHeight w:val="432"/>
        </w:trPr>
        <w:tc>
          <w:tcPr>
            <w:tcW w:w="535" w:type="dxa"/>
          </w:tcPr>
          <w:p w14:paraId="31DE581E" w14:textId="77777777" w:rsidR="008109AE" w:rsidRPr="0044426C" w:rsidRDefault="008109AE" w:rsidP="005673FB">
            <w:pPr>
              <w:rPr>
                <w:color w:val="000000"/>
                <w:sz w:val="22"/>
                <w:szCs w:val="22"/>
              </w:rPr>
            </w:pPr>
            <w:r w:rsidRPr="0044426C">
              <w:rPr>
                <w:color w:val="000000"/>
                <w:sz w:val="22"/>
                <w:szCs w:val="22"/>
              </w:rPr>
              <w:lastRenderedPageBreak/>
              <w:t>21</w:t>
            </w:r>
          </w:p>
        </w:tc>
        <w:tc>
          <w:tcPr>
            <w:tcW w:w="6215" w:type="dxa"/>
          </w:tcPr>
          <w:p w14:paraId="39E74640" w14:textId="77777777" w:rsidR="008109AE" w:rsidRPr="0044426C" w:rsidRDefault="008109AE" w:rsidP="0044426C">
            <w:pPr>
              <w:ind w:left="170" w:hanging="170"/>
              <w:rPr>
                <w:color w:val="000000"/>
                <w:sz w:val="22"/>
                <w:szCs w:val="22"/>
              </w:rPr>
            </w:pPr>
            <w:r w:rsidRPr="0044426C">
              <w:rPr>
                <w:color w:val="000000"/>
                <w:sz w:val="22"/>
                <w:szCs w:val="22"/>
              </w:rPr>
              <w:t xml:space="preserve">How many classes (credit receiving) per semester are students required to take? - </w:t>
            </w:r>
          </w:p>
        </w:tc>
        <w:tc>
          <w:tcPr>
            <w:tcW w:w="5220" w:type="dxa"/>
          </w:tcPr>
          <w:p w14:paraId="787EC66F" w14:textId="77777777" w:rsidR="008109AE" w:rsidRPr="0044426C" w:rsidRDefault="008109AE" w:rsidP="0044426C">
            <w:pPr>
              <w:ind w:left="350" w:hanging="360"/>
              <w:rPr>
                <w:sz w:val="22"/>
                <w:szCs w:val="22"/>
              </w:rPr>
            </w:pPr>
            <w:r w:rsidRPr="0044426C">
              <w:rPr>
                <w:sz w:val="22"/>
                <w:szCs w:val="22"/>
              </w:rPr>
              <w:t>Drop-down with other option</w:t>
            </w:r>
          </w:p>
        </w:tc>
      </w:tr>
      <w:tr w:rsidR="008109AE" w:rsidRPr="00FF7582" w14:paraId="0727B549" w14:textId="77777777" w:rsidTr="00DF4CF5">
        <w:trPr>
          <w:trHeight w:val="432"/>
        </w:trPr>
        <w:tc>
          <w:tcPr>
            <w:tcW w:w="535" w:type="dxa"/>
          </w:tcPr>
          <w:p w14:paraId="48D09AFB" w14:textId="77777777" w:rsidR="008109AE" w:rsidRPr="0044426C" w:rsidRDefault="008109AE" w:rsidP="005673FB">
            <w:pPr>
              <w:rPr>
                <w:color w:val="000000"/>
                <w:sz w:val="22"/>
                <w:szCs w:val="22"/>
              </w:rPr>
            </w:pPr>
            <w:r w:rsidRPr="0044426C">
              <w:rPr>
                <w:color w:val="000000"/>
                <w:sz w:val="22"/>
                <w:szCs w:val="22"/>
              </w:rPr>
              <w:t>22</w:t>
            </w:r>
          </w:p>
        </w:tc>
        <w:tc>
          <w:tcPr>
            <w:tcW w:w="6215" w:type="dxa"/>
          </w:tcPr>
          <w:p w14:paraId="05D65C37" w14:textId="77777777" w:rsidR="008109AE" w:rsidRPr="0044426C" w:rsidRDefault="008109AE" w:rsidP="0044426C">
            <w:pPr>
              <w:ind w:left="170" w:hanging="170"/>
              <w:rPr>
                <w:color w:val="000000"/>
                <w:sz w:val="22"/>
                <w:szCs w:val="22"/>
              </w:rPr>
            </w:pPr>
            <w:r w:rsidRPr="0044426C">
              <w:rPr>
                <w:color w:val="000000"/>
                <w:sz w:val="22"/>
                <w:szCs w:val="22"/>
              </w:rPr>
              <w:t xml:space="preserve">How many classes (non-credit receiving) per semester are students required to take? - </w:t>
            </w:r>
          </w:p>
        </w:tc>
        <w:tc>
          <w:tcPr>
            <w:tcW w:w="5220" w:type="dxa"/>
          </w:tcPr>
          <w:p w14:paraId="0B9C52F8" w14:textId="77777777" w:rsidR="008109AE" w:rsidRPr="0044426C" w:rsidRDefault="008109AE" w:rsidP="0044426C">
            <w:pPr>
              <w:ind w:left="350" w:hanging="360"/>
              <w:rPr>
                <w:sz w:val="22"/>
                <w:szCs w:val="22"/>
              </w:rPr>
            </w:pPr>
            <w:r w:rsidRPr="0044426C">
              <w:rPr>
                <w:sz w:val="22"/>
                <w:szCs w:val="22"/>
              </w:rPr>
              <w:t>Drop-down with other option</w:t>
            </w:r>
          </w:p>
        </w:tc>
      </w:tr>
      <w:tr w:rsidR="008109AE" w:rsidRPr="00FF7582" w14:paraId="1459CF7F" w14:textId="77777777" w:rsidTr="00DF4CF5">
        <w:trPr>
          <w:trHeight w:val="432"/>
        </w:trPr>
        <w:tc>
          <w:tcPr>
            <w:tcW w:w="535" w:type="dxa"/>
          </w:tcPr>
          <w:p w14:paraId="1962660C" w14:textId="77777777" w:rsidR="008109AE" w:rsidRPr="0044426C" w:rsidRDefault="008109AE" w:rsidP="005673FB">
            <w:pPr>
              <w:rPr>
                <w:color w:val="000000"/>
                <w:sz w:val="22"/>
                <w:szCs w:val="22"/>
              </w:rPr>
            </w:pPr>
            <w:r w:rsidRPr="0044426C">
              <w:rPr>
                <w:color w:val="000000"/>
                <w:sz w:val="22"/>
                <w:szCs w:val="22"/>
              </w:rPr>
              <w:t>23</w:t>
            </w:r>
          </w:p>
        </w:tc>
        <w:tc>
          <w:tcPr>
            <w:tcW w:w="6215" w:type="dxa"/>
          </w:tcPr>
          <w:p w14:paraId="6EF19A7F" w14:textId="77777777" w:rsidR="008109AE" w:rsidRPr="0044426C" w:rsidRDefault="008109AE" w:rsidP="0044426C">
            <w:pPr>
              <w:ind w:left="170" w:hanging="170"/>
              <w:rPr>
                <w:color w:val="000000"/>
                <w:sz w:val="22"/>
                <w:szCs w:val="22"/>
              </w:rPr>
            </w:pPr>
            <w:r w:rsidRPr="0044426C">
              <w:rPr>
                <w:color w:val="000000"/>
                <w:sz w:val="22"/>
                <w:szCs w:val="22"/>
              </w:rPr>
              <w:t>How many total classes (credit and non-credit receiving) are students required to take for completion of the program?</w:t>
            </w:r>
          </w:p>
        </w:tc>
        <w:tc>
          <w:tcPr>
            <w:tcW w:w="5220" w:type="dxa"/>
          </w:tcPr>
          <w:p w14:paraId="45C0E68F" w14:textId="77777777" w:rsidR="008109AE" w:rsidRPr="0044426C" w:rsidRDefault="008109AE" w:rsidP="0044426C">
            <w:pPr>
              <w:ind w:left="350" w:hanging="360"/>
              <w:rPr>
                <w:sz w:val="22"/>
                <w:szCs w:val="22"/>
              </w:rPr>
            </w:pPr>
            <w:r w:rsidRPr="0044426C">
              <w:rPr>
                <w:sz w:val="22"/>
                <w:szCs w:val="22"/>
              </w:rPr>
              <w:t>Drop-down</w:t>
            </w:r>
          </w:p>
        </w:tc>
      </w:tr>
      <w:tr w:rsidR="008109AE" w:rsidRPr="00FF7582" w14:paraId="27B868E6" w14:textId="77777777" w:rsidTr="00DF4CF5">
        <w:trPr>
          <w:trHeight w:val="432"/>
        </w:trPr>
        <w:tc>
          <w:tcPr>
            <w:tcW w:w="535" w:type="dxa"/>
          </w:tcPr>
          <w:p w14:paraId="547A02EB" w14:textId="77777777" w:rsidR="008109AE" w:rsidRPr="0044426C" w:rsidRDefault="008109AE" w:rsidP="005673FB">
            <w:pPr>
              <w:rPr>
                <w:color w:val="000000"/>
                <w:sz w:val="22"/>
                <w:szCs w:val="22"/>
              </w:rPr>
            </w:pPr>
            <w:r w:rsidRPr="0044426C">
              <w:rPr>
                <w:color w:val="000000"/>
                <w:sz w:val="22"/>
                <w:szCs w:val="22"/>
              </w:rPr>
              <w:t>24</w:t>
            </w:r>
          </w:p>
        </w:tc>
        <w:tc>
          <w:tcPr>
            <w:tcW w:w="6215" w:type="dxa"/>
          </w:tcPr>
          <w:p w14:paraId="67CECBA8" w14:textId="77777777" w:rsidR="008109AE" w:rsidRPr="0044426C" w:rsidRDefault="008109AE" w:rsidP="0044426C">
            <w:pPr>
              <w:ind w:left="170" w:hanging="170"/>
              <w:rPr>
                <w:color w:val="000000"/>
                <w:sz w:val="22"/>
                <w:szCs w:val="22"/>
              </w:rPr>
            </w:pPr>
            <w:r w:rsidRPr="0044426C">
              <w:rPr>
                <w:color w:val="000000"/>
                <w:sz w:val="22"/>
                <w:szCs w:val="22"/>
              </w:rPr>
              <w:t xml:space="preserve">For credit receiving classes, how is credit calculated? </w:t>
            </w:r>
          </w:p>
          <w:p w14:paraId="0367E784" w14:textId="77777777" w:rsidR="008109AE" w:rsidRPr="0044426C" w:rsidRDefault="008109AE" w:rsidP="0044426C">
            <w:pPr>
              <w:ind w:left="170" w:hanging="170"/>
              <w:rPr>
                <w:sz w:val="22"/>
                <w:szCs w:val="22"/>
              </w:rPr>
            </w:pPr>
          </w:p>
        </w:tc>
        <w:tc>
          <w:tcPr>
            <w:tcW w:w="5220" w:type="dxa"/>
          </w:tcPr>
          <w:p w14:paraId="4429739E"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Each course is worth a total of 1 credit hour</w:t>
            </w:r>
          </w:p>
          <w:p w14:paraId="054544E0"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Each course is worth a total of 2 credit hours</w:t>
            </w:r>
          </w:p>
          <w:p w14:paraId="4D6FFBFF"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Each course is worth a total of 3 credit hours</w:t>
            </w:r>
          </w:p>
          <w:p w14:paraId="5C234F6F"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Each course is worth is a total of 4 credit hours</w:t>
            </w:r>
          </w:p>
          <w:p w14:paraId="51AB4172"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It depends on the course but for every unit the course is desired for equates to 1 credit hour</w:t>
            </w:r>
          </w:p>
          <w:p w14:paraId="31FA9060"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No courses are credit receiving.</w:t>
            </w:r>
          </w:p>
          <w:p w14:paraId="7481842B" w14:textId="77777777" w:rsidR="008109AE" w:rsidRPr="0044426C" w:rsidRDefault="008109AE" w:rsidP="0044426C">
            <w:pPr>
              <w:pStyle w:val="ListParagraph"/>
              <w:numPr>
                <w:ilvl w:val="0"/>
                <w:numId w:val="19"/>
              </w:numPr>
              <w:spacing w:after="0" w:line="240" w:lineRule="auto"/>
              <w:ind w:left="350"/>
              <w:rPr>
                <w:rFonts w:ascii="Times New Roman" w:hAnsi="Times New Roman"/>
              </w:rPr>
            </w:pPr>
            <w:r w:rsidRPr="0044426C">
              <w:rPr>
                <w:rFonts w:ascii="Times New Roman" w:hAnsi="Times New Roman"/>
              </w:rPr>
              <w:t>Other option</w:t>
            </w:r>
          </w:p>
        </w:tc>
      </w:tr>
      <w:tr w:rsidR="008109AE" w:rsidRPr="00FF7582" w14:paraId="6EA3E482" w14:textId="77777777" w:rsidTr="00DF4CF5">
        <w:trPr>
          <w:trHeight w:val="432"/>
        </w:trPr>
        <w:tc>
          <w:tcPr>
            <w:tcW w:w="535" w:type="dxa"/>
          </w:tcPr>
          <w:p w14:paraId="689CFC05" w14:textId="77777777" w:rsidR="008109AE" w:rsidRPr="0044426C" w:rsidRDefault="008109AE" w:rsidP="005673FB">
            <w:pPr>
              <w:rPr>
                <w:color w:val="000000"/>
                <w:sz w:val="22"/>
                <w:szCs w:val="22"/>
              </w:rPr>
            </w:pPr>
            <w:r w:rsidRPr="0044426C">
              <w:rPr>
                <w:color w:val="000000"/>
                <w:sz w:val="22"/>
                <w:szCs w:val="22"/>
              </w:rPr>
              <w:t>25</w:t>
            </w:r>
          </w:p>
        </w:tc>
        <w:tc>
          <w:tcPr>
            <w:tcW w:w="6215" w:type="dxa"/>
          </w:tcPr>
          <w:p w14:paraId="697D3C0F" w14:textId="77777777" w:rsidR="008109AE" w:rsidRPr="0044426C" w:rsidRDefault="008109AE" w:rsidP="0044426C">
            <w:pPr>
              <w:ind w:left="170" w:hanging="170"/>
              <w:rPr>
                <w:color w:val="000000"/>
                <w:sz w:val="22"/>
                <w:szCs w:val="22"/>
              </w:rPr>
            </w:pPr>
            <w:r w:rsidRPr="0044426C">
              <w:rPr>
                <w:color w:val="000000"/>
                <w:sz w:val="22"/>
                <w:szCs w:val="22"/>
              </w:rPr>
              <w:t>How many total credit hours are students required to take for completion of the program?</w:t>
            </w:r>
          </w:p>
          <w:p w14:paraId="0475E90A" w14:textId="77777777" w:rsidR="008109AE" w:rsidRPr="0044426C" w:rsidRDefault="008109AE" w:rsidP="0044426C">
            <w:pPr>
              <w:ind w:left="170" w:hanging="170"/>
              <w:rPr>
                <w:sz w:val="22"/>
                <w:szCs w:val="22"/>
              </w:rPr>
            </w:pPr>
          </w:p>
        </w:tc>
        <w:tc>
          <w:tcPr>
            <w:tcW w:w="5220" w:type="dxa"/>
          </w:tcPr>
          <w:p w14:paraId="3A79D317" w14:textId="77777777" w:rsidR="008109AE" w:rsidRPr="0044426C" w:rsidRDefault="008109AE" w:rsidP="0044426C">
            <w:pPr>
              <w:ind w:left="350" w:hanging="360"/>
              <w:rPr>
                <w:sz w:val="22"/>
                <w:szCs w:val="22"/>
              </w:rPr>
            </w:pPr>
            <w:r w:rsidRPr="0044426C">
              <w:rPr>
                <w:sz w:val="22"/>
                <w:szCs w:val="22"/>
              </w:rPr>
              <w:t>Drop-down list</w:t>
            </w:r>
          </w:p>
        </w:tc>
      </w:tr>
      <w:tr w:rsidR="008109AE" w:rsidRPr="00FF7582" w14:paraId="290E90C2" w14:textId="77777777" w:rsidTr="00DF4CF5">
        <w:trPr>
          <w:trHeight w:val="432"/>
        </w:trPr>
        <w:tc>
          <w:tcPr>
            <w:tcW w:w="535" w:type="dxa"/>
          </w:tcPr>
          <w:p w14:paraId="20823030" w14:textId="77777777" w:rsidR="008109AE" w:rsidRPr="0044426C" w:rsidRDefault="008109AE" w:rsidP="005673FB">
            <w:pPr>
              <w:rPr>
                <w:color w:val="000000"/>
                <w:sz w:val="22"/>
                <w:szCs w:val="22"/>
              </w:rPr>
            </w:pPr>
            <w:r w:rsidRPr="0044426C">
              <w:rPr>
                <w:color w:val="000000"/>
                <w:sz w:val="22"/>
                <w:szCs w:val="22"/>
              </w:rPr>
              <w:t>26</w:t>
            </w:r>
          </w:p>
        </w:tc>
        <w:tc>
          <w:tcPr>
            <w:tcW w:w="6215" w:type="dxa"/>
          </w:tcPr>
          <w:p w14:paraId="3D7F56B6" w14:textId="77777777" w:rsidR="008109AE" w:rsidRPr="0044426C" w:rsidRDefault="008109AE" w:rsidP="0044426C">
            <w:pPr>
              <w:ind w:left="170" w:hanging="170"/>
              <w:rPr>
                <w:color w:val="000000"/>
                <w:sz w:val="22"/>
                <w:szCs w:val="22"/>
              </w:rPr>
            </w:pPr>
            <w:r w:rsidRPr="0044426C">
              <w:rPr>
                <w:color w:val="000000"/>
                <w:sz w:val="22"/>
                <w:szCs w:val="22"/>
              </w:rPr>
              <w:t>Please indicate types of classes students take in the program.</w:t>
            </w:r>
          </w:p>
          <w:p w14:paraId="592E6393" w14:textId="77777777" w:rsidR="008109AE" w:rsidRPr="0044426C" w:rsidRDefault="008109AE" w:rsidP="0044426C">
            <w:pPr>
              <w:ind w:left="170" w:hanging="170"/>
              <w:rPr>
                <w:sz w:val="22"/>
                <w:szCs w:val="22"/>
              </w:rPr>
            </w:pPr>
          </w:p>
        </w:tc>
        <w:tc>
          <w:tcPr>
            <w:tcW w:w="5220" w:type="dxa"/>
          </w:tcPr>
          <w:p w14:paraId="63AEE7F9" w14:textId="77777777" w:rsidR="008109AE" w:rsidRPr="0044426C" w:rsidRDefault="008109AE" w:rsidP="0044426C">
            <w:pPr>
              <w:pStyle w:val="ListParagraph"/>
              <w:numPr>
                <w:ilvl w:val="0"/>
                <w:numId w:val="20"/>
              </w:numPr>
              <w:spacing w:after="0" w:line="240" w:lineRule="auto"/>
              <w:ind w:left="350"/>
              <w:rPr>
                <w:rFonts w:ascii="Times New Roman" w:hAnsi="Times New Roman"/>
              </w:rPr>
            </w:pPr>
            <w:r w:rsidRPr="0044426C">
              <w:rPr>
                <w:rFonts w:ascii="Times New Roman" w:hAnsi="Times New Roman"/>
              </w:rPr>
              <w:t>100% specialized courses</w:t>
            </w:r>
          </w:p>
          <w:p w14:paraId="48063909" w14:textId="77777777" w:rsidR="008109AE" w:rsidRPr="0044426C" w:rsidRDefault="008109AE" w:rsidP="0044426C">
            <w:pPr>
              <w:pStyle w:val="ListParagraph"/>
              <w:numPr>
                <w:ilvl w:val="0"/>
                <w:numId w:val="20"/>
              </w:numPr>
              <w:spacing w:after="0" w:line="240" w:lineRule="auto"/>
              <w:ind w:left="350"/>
              <w:rPr>
                <w:rFonts w:ascii="Times New Roman" w:hAnsi="Times New Roman"/>
              </w:rPr>
            </w:pPr>
            <w:r w:rsidRPr="0044426C">
              <w:rPr>
                <w:rFonts w:ascii="Times New Roman" w:hAnsi="Times New Roman"/>
              </w:rPr>
              <w:t>More than 50% specialized courses</w:t>
            </w:r>
          </w:p>
          <w:p w14:paraId="31C6F898" w14:textId="77777777" w:rsidR="008109AE" w:rsidRPr="0044426C" w:rsidRDefault="008109AE" w:rsidP="0044426C">
            <w:pPr>
              <w:pStyle w:val="ListParagraph"/>
              <w:numPr>
                <w:ilvl w:val="0"/>
                <w:numId w:val="20"/>
              </w:numPr>
              <w:spacing w:after="0" w:line="240" w:lineRule="auto"/>
              <w:ind w:left="350"/>
              <w:rPr>
                <w:rFonts w:ascii="Times New Roman" w:hAnsi="Times New Roman"/>
              </w:rPr>
            </w:pPr>
            <w:r w:rsidRPr="0044426C">
              <w:rPr>
                <w:rFonts w:ascii="Times New Roman" w:hAnsi="Times New Roman"/>
              </w:rPr>
              <w:t>50% specialized courses, 50% traditional courses</w:t>
            </w:r>
          </w:p>
          <w:p w14:paraId="393BAF65" w14:textId="77777777" w:rsidR="008109AE" w:rsidRPr="0044426C" w:rsidRDefault="008109AE" w:rsidP="0044426C">
            <w:pPr>
              <w:pStyle w:val="ListParagraph"/>
              <w:numPr>
                <w:ilvl w:val="0"/>
                <w:numId w:val="20"/>
              </w:numPr>
              <w:spacing w:after="0" w:line="240" w:lineRule="auto"/>
              <w:ind w:left="350"/>
              <w:rPr>
                <w:rFonts w:ascii="Times New Roman" w:hAnsi="Times New Roman"/>
              </w:rPr>
            </w:pPr>
            <w:r w:rsidRPr="0044426C">
              <w:rPr>
                <w:rFonts w:ascii="Times New Roman" w:hAnsi="Times New Roman"/>
              </w:rPr>
              <w:t>More than 50% traditional course</w:t>
            </w:r>
          </w:p>
          <w:p w14:paraId="41C476CE" w14:textId="77777777" w:rsidR="008109AE" w:rsidRPr="0044426C" w:rsidRDefault="008109AE" w:rsidP="0044426C">
            <w:pPr>
              <w:pStyle w:val="ListParagraph"/>
              <w:numPr>
                <w:ilvl w:val="0"/>
                <w:numId w:val="20"/>
              </w:numPr>
              <w:spacing w:after="0" w:line="240" w:lineRule="auto"/>
              <w:ind w:left="350"/>
              <w:rPr>
                <w:rFonts w:ascii="Times New Roman" w:hAnsi="Times New Roman"/>
              </w:rPr>
            </w:pPr>
            <w:r w:rsidRPr="0044426C">
              <w:rPr>
                <w:rFonts w:ascii="Times New Roman" w:hAnsi="Times New Roman"/>
              </w:rPr>
              <w:t>100% traditional courses</w:t>
            </w:r>
          </w:p>
        </w:tc>
      </w:tr>
      <w:tr w:rsidR="008109AE" w:rsidRPr="00FF7582" w14:paraId="158BD98F" w14:textId="77777777" w:rsidTr="00DF4CF5">
        <w:trPr>
          <w:trHeight w:val="432"/>
        </w:trPr>
        <w:tc>
          <w:tcPr>
            <w:tcW w:w="535" w:type="dxa"/>
          </w:tcPr>
          <w:p w14:paraId="2ED426BD" w14:textId="77777777" w:rsidR="008109AE" w:rsidRPr="0044426C" w:rsidRDefault="008109AE" w:rsidP="005673FB">
            <w:pPr>
              <w:rPr>
                <w:color w:val="000000"/>
                <w:sz w:val="22"/>
                <w:szCs w:val="22"/>
              </w:rPr>
            </w:pPr>
            <w:r w:rsidRPr="0044426C">
              <w:rPr>
                <w:color w:val="000000"/>
                <w:sz w:val="22"/>
                <w:szCs w:val="22"/>
              </w:rPr>
              <w:t>27</w:t>
            </w:r>
          </w:p>
        </w:tc>
        <w:tc>
          <w:tcPr>
            <w:tcW w:w="6215" w:type="dxa"/>
          </w:tcPr>
          <w:p w14:paraId="1BDEE659" w14:textId="77777777" w:rsidR="008109AE" w:rsidRPr="0044426C" w:rsidRDefault="008109AE" w:rsidP="0044426C">
            <w:pPr>
              <w:ind w:left="170" w:hanging="170"/>
              <w:rPr>
                <w:color w:val="000000"/>
                <w:sz w:val="22"/>
                <w:szCs w:val="22"/>
              </w:rPr>
            </w:pPr>
            <w:r w:rsidRPr="0044426C">
              <w:rPr>
                <w:color w:val="000000"/>
                <w:sz w:val="22"/>
                <w:szCs w:val="22"/>
              </w:rPr>
              <w:t>Throughout the entire program, how many traditional classes do students take with neuro-typical peers?</w:t>
            </w:r>
          </w:p>
          <w:p w14:paraId="513794F6" w14:textId="77777777" w:rsidR="008109AE" w:rsidRPr="0044426C" w:rsidRDefault="008109AE" w:rsidP="0044426C">
            <w:pPr>
              <w:ind w:left="170" w:hanging="170"/>
              <w:rPr>
                <w:sz w:val="22"/>
                <w:szCs w:val="22"/>
              </w:rPr>
            </w:pPr>
          </w:p>
        </w:tc>
        <w:tc>
          <w:tcPr>
            <w:tcW w:w="5220" w:type="dxa"/>
          </w:tcPr>
          <w:p w14:paraId="5C5A76C9" w14:textId="77777777" w:rsidR="008109AE" w:rsidRPr="0044426C" w:rsidRDefault="008109AE" w:rsidP="0044426C">
            <w:pPr>
              <w:ind w:left="350" w:hanging="360"/>
              <w:rPr>
                <w:sz w:val="22"/>
                <w:szCs w:val="22"/>
              </w:rPr>
            </w:pPr>
            <w:r w:rsidRPr="0044426C">
              <w:rPr>
                <w:sz w:val="22"/>
                <w:szCs w:val="22"/>
              </w:rPr>
              <w:t>Drop-down list</w:t>
            </w:r>
          </w:p>
        </w:tc>
      </w:tr>
      <w:tr w:rsidR="008109AE" w:rsidRPr="00FF7582" w14:paraId="1584D750" w14:textId="77777777" w:rsidTr="00DF4CF5">
        <w:trPr>
          <w:trHeight w:val="432"/>
        </w:trPr>
        <w:tc>
          <w:tcPr>
            <w:tcW w:w="535" w:type="dxa"/>
          </w:tcPr>
          <w:p w14:paraId="312602F0" w14:textId="77777777" w:rsidR="008109AE" w:rsidRPr="0044426C" w:rsidRDefault="008109AE" w:rsidP="005673FB">
            <w:pPr>
              <w:rPr>
                <w:color w:val="000000"/>
                <w:sz w:val="22"/>
                <w:szCs w:val="22"/>
              </w:rPr>
            </w:pPr>
            <w:r w:rsidRPr="0044426C">
              <w:rPr>
                <w:color w:val="000000"/>
                <w:sz w:val="22"/>
                <w:szCs w:val="22"/>
              </w:rPr>
              <w:t>28</w:t>
            </w:r>
          </w:p>
        </w:tc>
        <w:tc>
          <w:tcPr>
            <w:tcW w:w="6215" w:type="dxa"/>
          </w:tcPr>
          <w:p w14:paraId="1A4B8FAD" w14:textId="77777777" w:rsidR="008109AE" w:rsidRPr="0044426C" w:rsidRDefault="008109AE" w:rsidP="0044426C">
            <w:pPr>
              <w:ind w:left="170" w:hanging="170"/>
              <w:rPr>
                <w:color w:val="000000"/>
                <w:sz w:val="22"/>
                <w:szCs w:val="22"/>
              </w:rPr>
            </w:pPr>
            <w:r w:rsidRPr="0044426C">
              <w:rPr>
                <w:color w:val="000000"/>
                <w:sz w:val="22"/>
                <w:szCs w:val="22"/>
              </w:rPr>
              <w:t>Throughout the entire program, how many specialized classes do students take with only peers from the program?</w:t>
            </w:r>
          </w:p>
          <w:p w14:paraId="5FD39532" w14:textId="77777777" w:rsidR="008109AE" w:rsidRPr="0044426C" w:rsidRDefault="008109AE" w:rsidP="0044426C">
            <w:pPr>
              <w:ind w:left="170" w:hanging="170"/>
              <w:rPr>
                <w:sz w:val="22"/>
                <w:szCs w:val="22"/>
              </w:rPr>
            </w:pPr>
          </w:p>
        </w:tc>
        <w:tc>
          <w:tcPr>
            <w:tcW w:w="5220" w:type="dxa"/>
          </w:tcPr>
          <w:p w14:paraId="530F8597" w14:textId="77777777" w:rsidR="008109AE" w:rsidRPr="0044426C" w:rsidRDefault="008109AE" w:rsidP="0044426C">
            <w:pPr>
              <w:ind w:left="350" w:hanging="360"/>
              <w:rPr>
                <w:sz w:val="22"/>
                <w:szCs w:val="22"/>
              </w:rPr>
            </w:pPr>
            <w:r w:rsidRPr="0044426C">
              <w:rPr>
                <w:sz w:val="22"/>
                <w:szCs w:val="22"/>
              </w:rPr>
              <w:t>Drop-down list</w:t>
            </w:r>
          </w:p>
        </w:tc>
      </w:tr>
      <w:tr w:rsidR="008109AE" w:rsidRPr="00FF7582" w14:paraId="49CCA32A" w14:textId="77777777" w:rsidTr="00DF4CF5">
        <w:trPr>
          <w:trHeight w:val="432"/>
        </w:trPr>
        <w:tc>
          <w:tcPr>
            <w:tcW w:w="535" w:type="dxa"/>
          </w:tcPr>
          <w:p w14:paraId="2444C94B" w14:textId="77777777" w:rsidR="008109AE" w:rsidRPr="0044426C" w:rsidRDefault="008109AE" w:rsidP="005673FB">
            <w:pPr>
              <w:rPr>
                <w:color w:val="000000"/>
                <w:sz w:val="22"/>
                <w:szCs w:val="22"/>
              </w:rPr>
            </w:pPr>
            <w:r w:rsidRPr="0044426C">
              <w:rPr>
                <w:color w:val="000000"/>
                <w:sz w:val="22"/>
                <w:szCs w:val="22"/>
              </w:rPr>
              <w:t>29</w:t>
            </w:r>
          </w:p>
        </w:tc>
        <w:tc>
          <w:tcPr>
            <w:tcW w:w="6215" w:type="dxa"/>
          </w:tcPr>
          <w:p w14:paraId="7DEB02AE" w14:textId="77777777" w:rsidR="008109AE" w:rsidRPr="0044426C" w:rsidRDefault="008109AE" w:rsidP="0044426C">
            <w:pPr>
              <w:ind w:left="170" w:hanging="170"/>
              <w:rPr>
                <w:color w:val="000000"/>
                <w:sz w:val="22"/>
                <w:szCs w:val="22"/>
              </w:rPr>
            </w:pPr>
            <w:r w:rsidRPr="0044426C">
              <w:rPr>
                <w:color w:val="000000"/>
                <w:sz w:val="22"/>
                <w:szCs w:val="22"/>
              </w:rPr>
              <w:t>In addition to classes, are there any other requirements of students (e.g. internships, practicums)?</w:t>
            </w:r>
          </w:p>
        </w:tc>
        <w:tc>
          <w:tcPr>
            <w:tcW w:w="5220" w:type="dxa"/>
          </w:tcPr>
          <w:p w14:paraId="3BD2D582" w14:textId="77777777" w:rsidR="008109AE" w:rsidRPr="0044426C" w:rsidRDefault="008109AE" w:rsidP="0044426C">
            <w:pPr>
              <w:pStyle w:val="ListParagraph"/>
              <w:numPr>
                <w:ilvl w:val="0"/>
                <w:numId w:val="21"/>
              </w:numPr>
              <w:spacing w:after="0" w:line="240" w:lineRule="auto"/>
              <w:ind w:left="350"/>
              <w:rPr>
                <w:rFonts w:ascii="Times New Roman" w:hAnsi="Times New Roman"/>
              </w:rPr>
            </w:pPr>
            <w:r w:rsidRPr="0044426C">
              <w:rPr>
                <w:rFonts w:ascii="Times New Roman" w:hAnsi="Times New Roman"/>
              </w:rPr>
              <w:t>Yes</w:t>
            </w:r>
          </w:p>
          <w:p w14:paraId="22559F4A" w14:textId="77777777" w:rsidR="008109AE" w:rsidRPr="0044426C" w:rsidRDefault="008109AE" w:rsidP="0044426C">
            <w:pPr>
              <w:pStyle w:val="ListParagraph"/>
              <w:numPr>
                <w:ilvl w:val="0"/>
                <w:numId w:val="21"/>
              </w:numPr>
              <w:spacing w:after="0" w:line="240" w:lineRule="auto"/>
              <w:ind w:left="350"/>
              <w:rPr>
                <w:rFonts w:ascii="Times New Roman" w:hAnsi="Times New Roman"/>
              </w:rPr>
            </w:pPr>
            <w:r w:rsidRPr="0044426C">
              <w:rPr>
                <w:rFonts w:ascii="Times New Roman" w:hAnsi="Times New Roman"/>
              </w:rPr>
              <w:t>No</w:t>
            </w:r>
          </w:p>
        </w:tc>
      </w:tr>
      <w:tr w:rsidR="008109AE" w:rsidRPr="00FF7582" w14:paraId="245070F4" w14:textId="77777777" w:rsidTr="00DF4CF5">
        <w:trPr>
          <w:trHeight w:val="432"/>
        </w:trPr>
        <w:tc>
          <w:tcPr>
            <w:tcW w:w="535" w:type="dxa"/>
          </w:tcPr>
          <w:p w14:paraId="4A9C4E76" w14:textId="77777777" w:rsidR="008109AE" w:rsidRPr="0044426C" w:rsidRDefault="008109AE" w:rsidP="005673FB">
            <w:pPr>
              <w:rPr>
                <w:color w:val="000000"/>
                <w:sz w:val="22"/>
                <w:szCs w:val="22"/>
              </w:rPr>
            </w:pPr>
            <w:r w:rsidRPr="0044426C">
              <w:rPr>
                <w:color w:val="000000"/>
                <w:sz w:val="22"/>
                <w:szCs w:val="22"/>
              </w:rPr>
              <w:t>30</w:t>
            </w:r>
          </w:p>
        </w:tc>
        <w:tc>
          <w:tcPr>
            <w:tcW w:w="6215" w:type="dxa"/>
          </w:tcPr>
          <w:p w14:paraId="697AD44A" w14:textId="77777777" w:rsidR="008109AE" w:rsidRPr="0044426C" w:rsidRDefault="008109AE" w:rsidP="0044426C">
            <w:pPr>
              <w:ind w:left="170" w:hanging="170"/>
              <w:rPr>
                <w:color w:val="000000"/>
                <w:sz w:val="22"/>
                <w:szCs w:val="22"/>
              </w:rPr>
            </w:pPr>
            <w:r w:rsidRPr="0044426C">
              <w:rPr>
                <w:color w:val="000000"/>
                <w:sz w:val="22"/>
                <w:szCs w:val="22"/>
              </w:rPr>
              <w:t>Please describe other requirements of students in the program.</w:t>
            </w:r>
          </w:p>
          <w:p w14:paraId="282F0967" w14:textId="77777777" w:rsidR="008109AE" w:rsidRPr="0044426C" w:rsidRDefault="008109AE" w:rsidP="0044426C">
            <w:pPr>
              <w:ind w:left="170" w:hanging="170"/>
              <w:rPr>
                <w:sz w:val="22"/>
                <w:szCs w:val="22"/>
              </w:rPr>
            </w:pPr>
          </w:p>
        </w:tc>
        <w:tc>
          <w:tcPr>
            <w:tcW w:w="5220" w:type="dxa"/>
          </w:tcPr>
          <w:p w14:paraId="2F888B30" w14:textId="77777777" w:rsidR="008109AE" w:rsidRPr="0044426C" w:rsidRDefault="008109AE" w:rsidP="0044426C">
            <w:pPr>
              <w:ind w:left="350" w:hanging="360"/>
              <w:rPr>
                <w:sz w:val="22"/>
                <w:szCs w:val="22"/>
              </w:rPr>
            </w:pPr>
            <w:r w:rsidRPr="0044426C">
              <w:rPr>
                <w:sz w:val="22"/>
                <w:szCs w:val="22"/>
              </w:rPr>
              <w:t>Fill-in-the-blank</w:t>
            </w:r>
          </w:p>
        </w:tc>
      </w:tr>
      <w:tr w:rsidR="008109AE" w:rsidRPr="00FF7582" w14:paraId="1705353A" w14:textId="77777777" w:rsidTr="00DF4CF5">
        <w:trPr>
          <w:trHeight w:val="432"/>
        </w:trPr>
        <w:tc>
          <w:tcPr>
            <w:tcW w:w="535" w:type="dxa"/>
          </w:tcPr>
          <w:p w14:paraId="3D0A032D" w14:textId="77777777" w:rsidR="008109AE" w:rsidRPr="0044426C" w:rsidRDefault="008109AE" w:rsidP="005673FB">
            <w:pPr>
              <w:rPr>
                <w:color w:val="000000"/>
                <w:sz w:val="22"/>
                <w:szCs w:val="22"/>
              </w:rPr>
            </w:pPr>
            <w:r w:rsidRPr="0044426C">
              <w:rPr>
                <w:color w:val="000000"/>
                <w:sz w:val="22"/>
                <w:szCs w:val="22"/>
              </w:rPr>
              <w:t>31</w:t>
            </w:r>
          </w:p>
        </w:tc>
        <w:tc>
          <w:tcPr>
            <w:tcW w:w="6215" w:type="dxa"/>
          </w:tcPr>
          <w:p w14:paraId="4428BA93" w14:textId="77777777" w:rsidR="008109AE" w:rsidRPr="0044426C" w:rsidRDefault="008109AE" w:rsidP="0044426C">
            <w:pPr>
              <w:ind w:left="170" w:hanging="170"/>
              <w:rPr>
                <w:color w:val="000000"/>
                <w:sz w:val="22"/>
                <w:szCs w:val="22"/>
              </w:rPr>
            </w:pPr>
            <w:r w:rsidRPr="0044426C">
              <w:rPr>
                <w:color w:val="000000"/>
                <w:sz w:val="22"/>
                <w:szCs w:val="22"/>
              </w:rPr>
              <w:t>For the additional requirements listed above, are students awarded credits?</w:t>
            </w:r>
          </w:p>
          <w:p w14:paraId="698A8273" w14:textId="77777777" w:rsidR="008109AE" w:rsidRPr="0044426C" w:rsidRDefault="008109AE" w:rsidP="0044426C">
            <w:pPr>
              <w:ind w:left="170" w:hanging="170"/>
              <w:rPr>
                <w:color w:val="000000"/>
                <w:sz w:val="22"/>
                <w:szCs w:val="22"/>
              </w:rPr>
            </w:pPr>
            <w:r w:rsidRPr="0044426C">
              <w:rPr>
                <w:color w:val="000000"/>
                <w:sz w:val="22"/>
                <w:szCs w:val="22"/>
              </w:rPr>
              <w:t>Are students expected to complete these additional requirements each semester?</w:t>
            </w:r>
          </w:p>
        </w:tc>
        <w:tc>
          <w:tcPr>
            <w:tcW w:w="5220" w:type="dxa"/>
          </w:tcPr>
          <w:p w14:paraId="01BB68F2" w14:textId="77777777" w:rsidR="008109AE" w:rsidRPr="0044426C" w:rsidRDefault="008109AE" w:rsidP="0044426C">
            <w:pPr>
              <w:pStyle w:val="ListParagraph"/>
              <w:numPr>
                <w:ilvl w:val="0"/>
                <w:numId w:val="22"/>
              </w:numPr>
              <w:spacing w:after="0" w:line="240" w:lineRule="auto"/>
              <w:ind w:left="350"/>
              <w:rPr>
                <w:rFonts w:ascii="Times New Roman" w:hAnsi="Times New Roman"/>
              </w:rPr>
            </w:pPr>
            <w:r w:rsidRPr="0044426C">
              <w:rPr>
                <w:rFonts w:ascii="Times New Roman" w:hAnsi="Times New Roman"/>
              </w:rPr>
              <w:t>Yes</w:t>
            </w:r>
          </w:p>
          <w:p w14:paraId="0DB5C65D" w14:textId="77777777" w:rsidR="008109AE" w:rsidRPr="0044426C" w:rsidRDefault="008109AE" w:rsidP="0044426C">
            <w:pPr>
              <w:pStyle w:val="ListParagraph"/>
              <w:numPr>
                <w:ilvl w:val="0"/>
                <w:numId w:val="22"/>
              </w:numPr>
              <w:spacing w:after="0" w:line="240" w:lineRule="auto"/>
              <w:ind w:left="350"/>
              <w:rPr>
                <w:rFonts w:ascii="Times New Roman" w:hAnsi="Times New Roman"/>
              </w:rPr>
            </w:pPr>
            <w:r w:rsidRPr="0044426C">
              <w:rPr>
                <w:rFonts w:ascii="Times New Roman" w:hAnsi="Times New Roman"/>
              </w:rPr>
              <w:t xml:space="preserve">No </w:t>
            </w:r>
          </w:p>
          <w:p w14:paraId="118784FA" w14:textId="77777777" w:rsidR="008109AE" w:rsidRPr="0044426C" w:rsidRDefault="008109AE" w:rsidP="0044426C">
            <w:pPr>
              <w:pStyle w:val="ListParagraph"/>
              <w:numPr>
                <w:ilvl w:val="0"/>
                <w:numId w:val="22"/>
              </w:numPr>
              <w:spacing w:after="0" w:line="240" w:lineRule="auto"/>
              <w:ind w:left="350"/>
              <w:rPr>
                <w:rFonts w:ascii="Times New Roman" w:hAnsi="Times New Roman"/>
              </w:rPr>
            </w:pPr>
            <w:r w:rsidRPr="0044426C">
              <w:rPr>
                <w:rFonts w:ascii="Times New Roman" w:hAnsi="Times New Roman"/>
              </w:rPr>
              <w:t>There are no additional requirements</w:t>
            </w:r>
          </w:p>
        </w:tc>
      </w:tr>
      <w:tr w:rsidR="008109AE" w:rsidRPr="00FF7582" w14:paraId="5C71D01C" w14:textId="77777777" w:rsidTr="00DF4CF5">
        <w:trPr>
          <w:trHeight w:val="432"/>
        </w:trPr>
        <w:tc>
          <w:tcPr>
            <w:tcW w:w="535" w:type="dxa"/>
          </w:tcPr>
          <w:p w14:paraId="3DD7B3B5" w14:textId="77777777" w:rsidR="008109AE" w:rsidRPr="0044426C" w:rsidRDefault="008109AE" w:rsidP="005673FB">
            <w:pPr>
              <w:rPr>
                <w:color w:val="000000"/>
                <w:sz w:val="22"/>
                <w:szCs w:val="22"/>
              </w:rPr>
            </w:pPr>
            <w:r w:rsidRPr="0044426C">
              <w:rPr>
                <w:color w:val="000000"/>
                <w:sz w:val="22"/>
                <w:szCs w:val="22"/>
              </w:rPr>
              <w:lastRenderedPageBreak/>
              <w:t>32</w:t>
            </w:r>
          </w:p>
        </w:tc>
        <w:tc>
          <w:tcPr>
            <w:tcW w:w="6215" w:type="dxa"/>
          </w:tcPr>
          <w:p w14:paraId="17160517" w14:textId="77777777" w:rsidR="008109AE" w:rsidRPr="0044426C" w:rsidRDefault="008109AE" w:rsidP="0044426C">
            <w:pPr>
              <w:ind w:left="170" w:hanging="170"/>
              <w:rPr>
                <w:color w:val="000000"/>
                <w:sz w:val="22"/>
                <w:szCs w:val="22"/>
              </w:rPr>
            </w:pPr>
            <w:r w:rsidRPr="0044426C">
              <w:rPr>
                <w:color w:val="000000"/>
                <w:sz w:val="22"/>
                <w:szCs w:val="22"/>
              </w:rPr>
              <w:t>Are students expected to complete these additional requirements each semester?</w:t>
            </w:r>
          </w:p>
        </w:tc>
        <w:tc>
          <w:tcPr>
            <w:tcW w:w="5220" w:type="dxa"/>
          </w:tcPr>
          <w:p w14:paraId="42CE1122" w14:textId="77777777" w:rsidR="008109AE" w:rsidRPr="0044426C" w:rsidRDefault="008109AE" w:rsidP="0044426C">
            <w:pPr>
              <w:pStyle w:val="ListParagraph"/>
              <w:numPr>
                <w:ilvl w:val="0"/>
                <w:numId w:val="23"/>
              </w:numPr>
              <w:spacing w:after="0" w:line="240" w:lineRule="auto"/>
              <w:ind w:left="350"/>
              <w:rPr>
                <w:rFonts w:ascii="Times New Roman" w:hAnsi="Times New Roman"/>
              </w:rPr>
            </w:pPr>
            <w:r w:rsidRPr="0044426C">
              <w:rPr>
                <w:rFonts w:ascii="Times New Roman" w:hAnsi="Times New Roman"/>
              </w:rPr>
              <w:t>Yes</w:t>
            </w:r>
          </w:p>
          <w:p w14:paraId="76740DA8" w14:textId="77777777" w:rsidR="008109AE" w:rsidRPr="0044426C" w:rsidRDefault="008109AE" w:rsidP="0044426C">
            <w:pPr>
              <w:pStyle w:val="ListParagraph"/>
              <w:numPr>
                <w:ilvl w:val="0"/>
                <w:numId w:val="23"/>
              </w:numPr>
              <w:spacing w:after="0" w:line="240" w:lineRule="auto"/>
              <w:ind w:left="350"/>
              <w:rPr>
                <w:rFonts w:ascii="Times New Roman" w:hAnsi="Times New Roman"/>
              </w:rPr>
            </w:pPr>
            <w:r w:rsidRPr="0044426C">
              <w:rPr>
                <w:rFonts w:ascii="Times New Roman" w:hAnsi="Times New Roman"/>
              </w:rPr>
              <w:t>No</w:t>
            </w:r>
          </w:p>
          <w:p w14:paraId="5D3CCABC" w14:textId="77777777" w:rsidR="008109AE" w:rsidRPr="0044426C" w:rsidRDefault="008109AE" w:rsidP="0044426C">
            <w:pPr>
              <w:pStyle w:val="ListParagraph"/>
              <w:numPr>
                <w:ilvl w:val="0"/>
                <w:numId w:val="23"/>
              </w:numPr>
              <w:spacing w:after="0" w:line="240" w:lineRule="auto"/>
              <w:ind w:left="350"/>
              <w:rPr>
                <w:rFonts w:ascii="Times New Roman" w:hAnsi="Times New Roman"/>
              </w:rPr>
            </w:pPr>
            <w:r w:rsidRPr="0044426C">
              <w:rPr>
                <w:rFonts w:ascii="Times New Roman" w:hAnsi="Times New Roman"/>
              </w:rPr>
              <w:t>Depends on the plan for the student</w:t>
            </w:r>
          </w:p>
          <w:p w14:paraId="003A6CEF" w14:textId="77777777" w:rsidR="008109AE" w:rsidRPr="0044426C" w:rsidRDefault="008109AE" w:rsidP="0044426C">
            <w:pPr>
              <w:pStyle w:val="ListParagraph"/>
              <w:numPr>
                <w:ilvl w:val="0"/>
                <w:numId w:val="23"/>
              </w:numPr>
              <w:spacing w:after="0" w:line="240" w:lineRule="auto"/>
              <w:ind w:left="350"/>
              <w:rPr>
                <w:rFonts w:ascii="Times New Roman" w:hAnsi="Times New Roman"/>
              </w:rPr>
            </w:pPr>
            <w:r w:rsidRPr="0044426C">
              <w:rPr>
                <w:rFonts w:ascii="Times New Roman" w:hAnsi="Times New Roman"/>
              </w:rPr>
              <w:t>There are no additional requirements</w:t>
            </w:r>
          </w:p>
        </w:tc>
      </w:tr>
      <w:tr w:rsidR="008109AE" w:rsidRPr="00FF7582" w14:paraId="7112366D" w14:textId="77777777" w:rsidTr="00DF4CF5">
        <w:trPr>
          <w:trHeight w:val="432"/>
        </w:trPr>
        <w:tc>
          <w:tcPr>
            <w:tcW w:w="535" w:type="dxa"/>
          </w:tcPr>
          <w:p w14:paraId="1549A05C" w14:textId="77777777" w:rsidR="008109AE" w:rsidRPr="0044426C" w:rsidRDefault="008109AE" w:rsidP="005673FB">
            <w:pPr>
              <w:rPr>
                <w:color w:val="000000"/>
                <w:sz w:val="22"/>
                <w:szCs w:val="22"/>
              </w:rPr>
            </w:pPr>
            <w:r w:rsidRPr="0044426C">
              <w:rPr>
                <w:color w:val="000000"/>
                <w:sz w:val="22"/>
                <w:szCs w:val="22"/>
              </w:rPr>
              <w:t>33</w:t>
            </w:r>
          </w:p>
        </w:tc>
        <w:tc>
          <w:tcPr>
            <w:tcW w:w="6215" w:type="dxa"/>
          </w:tcPr>
          <w:p w14:paraId="4499B7A6" w14:textId="77777777" w:rsidR="008109AE" w:rsidRPr="0044426C" w:rsidRDefault="008109AE" w:rsidP="0044426C">
            <w:pPr>
              <w:ind w:left="170" w:hanging="170"/>
              <w:rPr>
                <w:sz w:val="22"/>
                <w:szCs w:val="22"/>
              </w:rPr>
            </w:pPr>
            <w:r w:rsidRPr="0044426C">
              <w:rPr>
                <w:color w:val="000000"/>
                <w:sz w:val="22"/>
                <w:szCs w:val="22"/>
              </w:rPr>
              <w:t>How many hours per week do students spend on additional requirements?</w:t>
            </w:r>
          </w:p>
        </w:tc>
        <w:tc>
          <w:tcPr>
            <w:tcW w:w="5220" w:type="dxa"/>
          </w:tcPr>
          <w:p w14:paraId="5827270E" w14:textId="77777777" w:rsidR="008109AE" w:rsidRPr="0044426C" w:rsidRDefault="008109AE" w:rsidP="0044426C">
            <w:pPr>
              <w:ind w:left="350" w:hanging="360"/>
              <w:rPr>
                <w:sz w:val="22"/>
                <w:szCs w:val="22"/>
              </w:rPr>
            </w:pPr>
            <w:r w:rsidRPr="0044426C">
              <w:rPr>
                <w:sz w:val="22"/>
                <w:szCs w:val="22"/>
              </w:rPr>
              <w:t>Drop-down list</w:t>
            </w:r>
          </w:p>
        </w:tc>
      </w:tr>
      <w:tr w:rsidR="008109AE" w:rsidRPr="00FF7582" w14:paraId="4C94E99C" w14:textId="77777777" w:rsidTr="00DF4CF5">
        <w:trPr>
          <w:trHeight w:val="432"/>
        </w:trPr>
        <w:tc>
          <w:tcPr>
            <w:tcW w:w="535" w:type="dxa"/>
          </w:tcPr>
          <w:p w14:paraId="62BED47A" w14:textId="77777777" w:rsidR="008109AE" w:rsidRPr="0044426C" w:rsidRDefault="008109AE" w:rsidP="005673FB">
            <w:pPr>
              <w:rPr>
                <w:color w:val="000000"/>
                <w:sz w:val="22"/>
                <w:szCs w:val="22"/>
              </w:rPr>
            </w:pPr>
            <w:r w:rsidRPr="0044426C">
              <w:rPr>
                <w:color w:val="000000"/>
                <w:sz w:val="22"/>
                <w:szCs w:val="22"/>
              </w:rPr>
              <w:t>34</w:t>
            </w:r>
          </w:p>
        </w:tc>
        <w:tc>
          <w:tcPr>
            <w:tcW w:w="6215" w:type="dxa"/>
          </w:tcPr>
          <w:p w14:paraId="4DEA4747" w14:textId="77777777" w:rsidR="008109AE" w:rsidRPr="0044426C" w:rsidRDefault="008109AE" w:rsidP="0044426C">
            <w:pPr>
              <w:ind w:left="170" w:hanging="170"/>
              <w:rPr>
                <w:color w:val="000000"/>
                <w:sz w:val="22"/>
                <w:szCs w:val="22"/>
              </w:rPr>
            </w:pPr>
            <w:r w:rsidRPr="0044426C">
              <w:rPr>
                <w:color w:val="000000"/>
                <w:sz w:val="22"/>
                <w:szCs w:val="22"/>
              </w:rPr>
              <w:t>Are students required to be employed at any point during this program?</w:t>
            </w:r>
          </w:p>
          <w:p w14:paraId="2FBD4B68" w14:textId="77777777" w:rsidR="008109AE" w:rsidRPr="0044426C" w:rsidRDefault="008109AE" w:rsidP="0044426C">
            <w:pPr>
              <w:ind w:left="170" w:hanging="170"/>
              <w:rPr>
                <w:sz w:val="22"/>
                <w:szCs w:val="22"/>
              </w:rPr>
            </w:pPr>
          </w:p>
        </w:tc>
        <w:tc>
          <w:tcPr>
            <w:tcW w:w="5220" w:type="dxa"/>
          </w:tcPr>
          <w:p w14:paraId="0C029BBE" w14:textId="77777777" w:rsidR="008109AE" w:rsidRPr="0044426C" w:rsidRDefault="008109AE" w:rsidP="0044426C">
            <w:pPr>
              <w:pStyle w:val="ListParagraph"/>
              <w:numPr>
                <w:ilvl w:val="0"/>
                <w:numId w:val="24"/>
              </w:numPr>
              <w:spacing w:after="0" w:line="240" w:lineRule="auto"/>
              <w:ind w:left="350"/>
              <w:rPr>
                <w:rFonts w:ascii="Times New Roman" w:hAnsi="Times New Roman"/>
              </w:rPr>
            </w:pPr>
            <w:r w:rsidRPr="0044426C">
              <w:rPr>
                <w:rFonts w:ascii="Times New Roman" w:hAnsi="Times New Roman"/>
              </w:rPr>
              <w:t xml:space="preserve">Yes </w:t>
            </w:r>
          </w:p>
          <w:p w14:paraId="5B1D7C06" w14:textId="77777777" w:rsidR="008109AE" w:rsidRPr="0044426C" w:rsidRDefault="008109AE" w:rsidP="0044426C">
            <w:pPr>
              <w:pStyle w:val="ListParagraph"/>
              <w:numPr>
                <w:ilvl w:val="0"/>
                <w:numId w:val="24"/>
              </w:numPr>
              <w:spacing w:after="0" w:line="240" w:lineRule="auto"/>
              <w:ind w:left="350"/>
              <w:rPr>
                <w:rFonts w:ascii="Times New Roman" w:hAnsi="Times New Roman"/>
              </w:rPr>
            </w:pPr>
            <w:r w:rsidRPr="0044426C">
              <w:rPr>
                <w:rFonts w:ascii="Times New Roman" w:hAnsi="Times New Roman"/>
              </w:rPr>
              <w:t>No</w:t>
            </w:r>
          </w:p>
          <w:p w14:paraId="152BCE45" w14:textId="77777777" w:rsidR="008109AE" w:rsidRPr="0044426C" w:rsidRDefault="008109AE" w:rsidP="0044426C">
            <w:pPr>
              <w:pStyle w:val="ListParagraph"/>
              <w:numPr>
                <w:ilvl w:val="0"/>
                <w:numId w:val="24"/>
              </w:numPr>
              <w:spacing w:after="0" w:line="240" w:lineRule="auto"/>
              <w:ind w:left="350"/>
              <w:rPr>
                <w:rFonts w:ascii="Times New Roman" w:hAnsi="Times New Roman"/>
              </w:rPr>
            </w:pPr>
            <w:r w:rsidRPr="0044426C">
              <w:rPr>
                <w:rFonts w:ascii="Times New Roman" w:hAnsi="Times New Roman"/>
              </w:rPr>
              <w:t>Depends on the specific student’s plan</w:t>
            </w:r>
          </w:p>
        </w:tc>
      </w:tr>
      <w:tr w:rsidR="008109AE" w:rsidRPr="00FF7582" w14:paraId="39E5895E" w14:textId="77777777" w:rsidTr="00DF4CF5">
        <w:trPr>
          <w:trHeight w:val="432"/>
        </w:trPr>
        <w:tc>
          <w:tcPr>
            <w:tcW w:w="535" w:type="dxa"/>
          </w:tcPr>
          <w:p w14:paraId="07D2D686" w14:textId="77777777" w:rsidR="008109AE" w:rsidRPr="0044426C" w:rsidRDefault="008109AE" w:rsidP="005673FB">
            <w:pPr>
              <w:rPr>
                <w:color w:val="000000"/>
                <w:sz w:val="22"/>
                <w:szCs w:val="22"/>
              </w:rPr>
            </w:pPr>
            <w:r w:rsidRPr="0044426C">
              <w:rPr>
                <w:color w:val="000000"/>
                <w:sz w:val="22"/>
                <w:szCs w:val="22"/>
              </w:rPr>
              <w:t>35</w:t>
            </w:r>
          </w:p>
        </w:tc>
        <w:tc>
          <w:tcPr>
            <w:tcW w:w="6215" w:type="dxa"/>
          </w:tcPr>
          <w:p w14:paraId="3E7C85C8" w14:textId="77777777" w:rsidR="008109AE" w:rsidRPr="0044426C" w:rsidRDefault="008109AE" w:rsidP="0044426C">
            <w:pPr>
              <w:ind w:left="170" w:hanging="170"/>
              <w:rPr>
                <w:color w:val="000000"/>
                <w:sz w:val="22"/>
                <w:szCs w:val="22"/>
              </w:rPr>
            </w:pPr>
            <w:r w:rsidRPr="0044426C">
              <w:rPr>
                <w:color w:val="000000"/>
                <w:sz w:val="22"/>
                <w:szCs w:val="22"/>
              </w:rPr>
              <w:t>During the program, is it required that students are employed in a field related to your program (e.g. the program is designed to prepare childcare professionals and students must be employed during the program in a job related to children)?</w:t>
            </w:r>
          </w:p>
        </w:tc>
        <w:tc>
          <w:tcPr>
            <w:tcW w:w="5220" w:type="dxa"/>
          </w:tcPr>
          <w:p w14:paraId="4A251ED9" w14:textId="77777777" w:rsidR="008109AE" w:rsidRPr="0044426C" w:rsidRDefault="008109AE" w:rsidP="0044426C">
            <w:pPr>
              <w:pStyle w:val="ListParagraph"/>
              <w:numPr>
                <w:ilvl w:val="0"/>
                <w:numId w:val="25"/>
              </w:numPr>
              <w:spacing w:after="0" w:line="240" w:lineRule="auto"/>
              <w:ind w:left="350"/>
              <w:rPr>
                <w:rFonts w:ascii="Times New Roman" w:hAnsi="Times New Roman"/>
              </w:rPr>
            </w:pPr>
            <w:r w:rsidRPr="0044426C">
              <w:rPr>
                <w:rFonts w:ascii="Times New Roman" w:hAnsi="Times New Roman"/>
              </w:rPr>
              <w:t>Yes</w:t>
            </w:r>
          </w:p>
          <w:p w14:paraId="0D1D58D5" w14:textId="77777777" w:rsidR="008109AE" w:rsidRPr="0044426C" w:rsidRDefault="008109AE" w:rsidP="0044426C">
            <w:pPr>
              <w:pStyle w:val="ListParagraph"/>
              <w:numPr>
                <w:ilvl w:val="0"/>
                <w:numId w:val="25"/>
              </w:numPr>
              <w:spacing w:after="0" w:line="240" w:lineRule="auto"/>
              <w:ind w:left="350"/>
              <w:rPr>
                <w:rFonts w:ascii="Times New Roman" w:hAnsi="Times New Roman"/>
              </w:rPr>
            </w:pPr>
            <w:r w:rsidRPr="0044426C">
              <w:rPr>
                <w:rFonts w:ascii="Times New Roman" w:hAnsi="Times New Roman"/>
              </w:rPr>
              <w:t>No</w:t>
            </w:r>
          </w:p>
        </w:tc>
      </w:tr>
      <w:tr w:rsidR="008109AE" w:rsidRPr="00FF7582" w14:paraId="2CD34BF4" w14:textId="77777777" w:rsidTr="00DF4CF5">
        <w:trPr>
          <w:trHeight w:val="432"/>
        </w:trPr>
        <w:tc>
          <w:tcPr>
            <w:tcW w:w="535" w:type="dxa"/>
          </w:tcPr>
          <w:p w14:paraId="35D3B883" w14:textId="77777777" w:rsidR="008109AE" w:rsidRPr="0044426C" w:rsidRDefault="008109AE" w:rsidP="005673FB">
            <w:pPr>
              <w:rPr>
                <w:color w:val="000000"/>
                <w:sz w:val="22"/>
                <w:szCs w:val="22"/>
              </w:rPr>
            </w:pPr>
            <w:r w:rsidRPr="0044426C">
              <w:rPr>
                <w:color w:val="000000"/>
                <w:sz w:val="22"/>
                <w:szCs w:val="22"/>
              </w:rPr>
              <w:t>36</w:t>
            </w:r>
          </w:p>
        </w:tc>
        <w:tc>
          <w:tcPr>
            <w:tcW w:w="6215" w:type="dxa"/>
          </w:tcPr>
          <w:p w14:paraId="165A3982" w14:textId="77777777" w:rsidR="008109AE" w:rsidRPr="0044426C" w:rsidRDefault="008109AE" w:rsidP="0044426C">
            <w:pPr>
              <w:ind w:left="170" w:hanging="170"/>
              <w:rPr>
                <w:color w:val="000000"/>
                <w:sz w:val="22"/>
                <w:szCs w:val="22"/>
              </w:rPr>
            </w:pPr>
            <w:r w:rsidRPr="0044426C">
              <w:rPr>
                <w:color w:val="000000"/>
                <w:sz w:val="22"/>
                <w:szCs w:val="22"/>
              </w:rPr>
              <w:t>Does the program require students to live on campus or in campus housing?</w:t>
            </w:r>
          </w:p>
          <w:p w14:paraId="1E5CE162" w14:textId="77777777" w:rsidR="008109AE" w:rsidRPr="0044426C" w:rsidRDefault="008109AE" w:rsidP="0044426C">
            <w:pPr>
              <w:ind w:left="170" w:hanging="170"/>
              <w:rPr>
                <w:sz w:val="22"/>
                <w:szCs w:val="22"/>
              </w:rPr>
            </w:pPr>
          </w:p>
        </w:tc>
        <w:tc>
          <w:tcPr>
            <w:tcW w:w="5220" w:type="dxa"/>
          </w:tcPr>
          <w:p w14:paraId="6C3F2612" w14:textId="77777777" w:rsidR="008109AE" w:rsidRPr="0044426C" w:rsidRDefault="008109AE" w:rsidP="0044426C">
            <w:pPr>
              <w:pStyle w:val="ListParagraph"/>
              <w:numPr>
                <w:ilvl w:val="0"/>
                <w:numId w:val="26"/>
              </w:numPr>
              <w:spacing w:after="0" w:line="240" w:lineRule="auto"/>
              <w:ind w:left="350"/>
              <w:rPr>
                <w:rFonts w:ascii="Times New Roman" w:hAnsi="Times New Roman"/>
              </w:rPr>
            </w:pPr>
            <w:r w:rsidRPr="0044426C">
              <w:rPr>
                <w:rFonts w:ascii="Times New Roman" w:hAnsi="Times New Roman"/>
              </w:rPr>
              <w:t>Yes</w:t>
            </w:r>
          </w:p>
          <w:p w14:paraId="4DA46697" w14:textId="77777777" w:rsidR="008109AE" w:rsidRPr="0044426C" w:rsidRDefault="008109AE" w:rsidP="0044426C">
            <w:pPr>
              <w:pStyle w:val="ListParagraph"/>
              <w:numPr>
                <w:ilvl w:val="0"/>
                <w:numId w:val="26"/>
              </w:numPr>
              <w:spacing w:after="0" w:line="240" w:lineRule="auto"/>
              <w:ind w:left="350"/>
              <w:rPr>
                <w:rFonts w:ascii="Times New Roman" w:hAnsi="Times New Roman"/>
              </w:rPr>
            </w:pPr>
            <w:r w:rsidRPr="0044426C">
              <w:rPr>
                <w:rFonts w:ascii="Times New Roman" w:hAnsi="Times New Roman"/>
              </w:rPr>
              <w:t>No</w:t>
            </w:r>
          </w:p>
          <w:p w14:paraId="370097FB" w14:textId="77777777" w:rsidR="008109AE" w:rsidRPr="0044426C" w:rsidRDefault="008109AE" w:rsidP="0044426C">
            <w:pPr>
              <w:pStyle w:val="ListParagraph"/>
              <w:numPr>
                <w:ilvl w:val="0"/>
                <w:numId w:val="26"/>
              </w:numPr>
              <w:spacing w:after="0" w:line="240" w:lineRule="auto"/>
              <w:ind w:left="350"/>
              <w:rPr>
                <w:rFonts w:ascii="Times New Roman" w:hAnsi="Times New Roman"/>
              </w:rPr>
            </w:pPr>
            <w:r w:rsidRPr="0044426C">
              <w:rPr>
                <w:rFonts w:ascii="Times New Roman" w:hAnsi="Times New Roman"/>
              </w:rPr>
              <w:t>Students are not required to live on campus, but the program requires students to live independently (outside of the family home)</w:t>
            </w:r>
          </w:p>
        </w:tc>
      </w:tr>
      <w:tr w:rsidR="008109AE" w:rsidRPr="00FF7582" w14:paraId="6AF70102" w14:textId="77777777" w:rsidTr="00DF4CF5">
        <w:trPr>
          <w:trHeight w:val="432"/>
        </w:trPr>
        <w:tc>
          <w:tcPr>
            <w:tcW w:w="535" w:type="dxa"/>
          </w:tcPr>
          <w:p w14:paraId="4115AC54" w14:textId="77777777" w:rsidR="008109AE" w:rsidRPr="0044426C" w:rsidRDefault="008109AE" w:rsidP="005673FB">
            <w:pPr>
              <w:rPr>
                <w:color w:val="000000"/>
                <w:sz w:val="22"/>
                <w:szCs w:val="22"/>
              </w:rPr>
            </w:pPr>
            <w:r w:rsidRPr="0044426C">
              <w:rPr>
                <w:color w:val="000000"/>
                <w:sz w:val="22"/>
                <w:szCs w:val="22"/>
              </w:rPr>
              <w:t>37</w:t>
            </w:r>
          </w:p>
        </w:tc>
        <w:tc>
          <w:tcPr>
            <w:tcW w:w="6215" w:type="dxa"/>
          </w:tcPr>
          <w:p w14:paraId="7780E070" w14:textId="77777777" w:rsidR="008109AE" w:rsidRPr="0044426C" w:rsidRDefault="008109AE" w:rsidP="0044426C">
            <w:pPr>
              <w:ind w:left="170" w:hanging="170"/>
              <w:rPr>
                <w:color w:val="000000"/>
                <w:sz w:val="22"/>
                <w:szCs w:val="22"/>
              </w:rPr>
            </w:pPr>
            <w:r w:rsidRPr="0044426C">
              <w:rPr>
                <w:color w:val="000000"/>
                <w:sz w:val="22"/>
                <w:szCs w:val="22"/>
              </w:rPr>
              <w:t>Are there scholarships or grants available for students entering the program (to offset direct costs of students)?</w:t>
            </w:r>
          </w:p>
        </w:tc>
        <w:tc>
          <w:tcPr>
            <w:tcW w:w="5220" w:type="dxa"/>
          </w:tcPr>
          <w:p w14:paraId="262F254C" w14:textId="77777777" w:rsidR="008109AE" w:rsidRPr="0044426C" w:rsidRDefault="008109AE" w:rsidP="0044426C">
            <w:pPr>
              <w:pStyle w:val="ListParagraph"/>
              <w:numPr>
                <w:ilvl w:val="0"/>
                <w:numId w:val="27"/>
              </w:numPr>
              <w:spacing w:after="0" w:line="240" w:lineRule="auto"/>
              <w:ind w:left="350"/>
              <w:rPr>
                <w:rFonts w:ascii="Times New Roman" w:hAnsi="Times New Roman"/>
              </w:rPr>
            </w:pPr>
            <w:r w:rsidRPr="0044426C">
              <w:rPr>
                <w:rFonts w:ascii="Times New Roman" w:hAnsi="Times New Roman"/>
              </w:rPr>
              <w:t>Yes</w:t>
            </w:r>
          </w:p>
          <w:p w14:paraId="79B68AC8" w14:textId="77777777" w:rsidR="008109AE" w:rsidRPr="0044426C" w:rsidRDefault="008109AE" w:rsidP="0044426C">
            <w:pPr>
              <w:pStyle w:val="ListParagraph"/>
              <w:numPr>
                <w:ilvl w:val="0"/>
                <w:numId w:val="27"/>
              </w:numPr>
              <w:spacing w:after="0" w:line="240" w:lineRule="auto"/>
              <w:ind w:left="350"/>
              <w:rPr>
                <w:rFonts w:ascii="Times New Roman" w:hAnsi="Times New Roman"/>
              </w:rPr>
            </w:pPr>
            <w:r w:rsidRPr="0044426C">
              <w:rPr>
                <w:rFonts w:ascii="Times New Roman" w:hAnsi="Times New Roman"/>
              </w:rPr>
              <w:t>No</w:t>
            </w:r>
          </w:p>
        </w:tc>
      </w:tr>
      <w:tr w:rsidR="008109AE" w:rsidRPr="00FF7582" w14:paraId="28879EAE" w14:textId="77777777" w:rsidTr="00DF4CF5">
        <w:trPr>
          <w:trHeight w:val="432"/>
        </w:trPr>
        <w:tc>
          <w:tcPr>
            <w:tcW w:w="535" w:type="dxa"/>
          </w:tcPr>
          <w:p w14:paraId="20EE885D" w14:textId="77777777" w:rsidR="008109AE" w:rsidRPr="0044426C" w:rsidRDefault="008109AE" w:rsidP="005673FB">
            <w:pPr>
              <w:rPr>
                <w:color w:val="000000"/>
                <w:sz w:val="22"/>
                <w:szCs w:val="22"/>
              </w:rPr>
            </w:pPr>
            <w:r w:rsidRPr="0044426C">
              <w:rPr>
                <w:color w:val="000000"/>
                <w:sz w:val="22"/>
                <w:szCs w:val="22"/>
              </w:rPr>
              <w:t>38</w:t>
            </w:r>
          </w:p>
        </w:tc>
        <w:tc>
          <w:tcPr>
            <w:tcW w:w="6215" w:type="dxa"/>
          </w:tcPr>
          <w:p w14:paraId="79F21B24" w14:textId="77777777" w:rsidR="008109AE" w:rsidRPr="0044426C" w:rsidRDefault="008109AE" w:rsidP="0044426C">
            <w:pPr>
              <w:ind w:left="170" w:hanging="170"/>
              <w:rPr>
                <w:color w:val="000000"/>
                <w:sz w:val="22"/>
                <w:szCs w:val="22"/>
              </w:rPr>
            </w:pPr>
            <w:r w:rsidRPr="0044426C">
              <w:rPr>
                <w:color w:val="000000"/>
                <w:sz w:val="22"/>
                <w:szCs w:val="22"/>
              </w:rPr>
              <w:t>What is the annual cost (August - July) to enroll in the program (including fees)?</w:t>
            </w:r>
          </w:p>
          <w:p w14:paraId="58083F98" w14:textId="77777777" w:rsidR="008109AE" w:rsidRPr="0044426C" w:rsidRDefault="008109AE" w:rsidP="0044426C">
            <w:pPr>
              <w:ind w:left="170" w:hanging="170"/>
              <w:rPr>
                <w:sz w:val="22"/>
                <w:szCs w:val="22"/>
              </w:rPr>
            </w:pPr>
          </w:p>
        </w:tc>
        <w:tc>
          <w:tcPr>
            <w:tcW w:w="5220" w:type="dxa"/>
          </w:tcPr>
          <w:p w14:paraId="4F7C8C73" w14:textId="77777777" w:rsidR="008109AE" w:rsidRPr="0044426C" w:rsidRDefault="008109AE" w:rsidP="0044426C">
            <w:pPr>
              <w:ind w:left="350" w:hanging="360"/>
              <w:rPr>
                <w:sz w:val="22"/>
                <w:szCs w:val="22"/>
              </w:rPr>
            </w:pPr>
            <w:r w:rsidRPr="0044426C">
              <w:rPr>
                <w:sz w:val="22"/>
                <w:szCs w:val="22"/>
              </w:rPr>
              <w:t>Less than $5,000</w:t>
            </w:r>
          </w:p>
          <w:p w14:paraId="7824F6A2" w14:textId="77777777" w:rsidR="008109AE" w:rsidRPr="0044426C" w:rsidRDefault="008109AE" w:rsidP="0044426C">
            <w:pPr>
              <w:ind w:left="350" w:hanging="360"/>
              <w:rPr>
                <w:sz w:val="22"/>
                <w:szCs w:val="22"/>
              </w:rPr>
            </w:pPr>
            <w:r w:rsidRPr="0044426C">
              <w:rPr>
                <w:sz w:val="22"/>
                <w:szCs w:val="22"/>
              </w:rPr>
              <w:t>Through</w:t>
            </w:r>
          </w:p>
          <w:p w14:paraId="3D16A368" w14:textId="77777777" w:rsidR="008109AE" w:rsidRPr="0044426C" w:rsidRDefault="008109AE" w:rsidP="0044426C">
            <w:pPr>
              <w:ind w:left="350" w:hanging="360"/>
              <w:rPr>
                <w:sz w:val="22"/>
                <w:szCs w:val="22"/>
              </w:rPr>
            </w:pPr>
            <w:r w:rsidRPr="0044426C">
              <w:rPr>
                <w:sz w:val="22"/>
                <w:szCs w:val="22"/>
              </w:rPr>
              <w:t>More than $70,000</w:t>
            </w:r>
          </w:p>
        </w:tc>
      </w:tr>
      <w:tr w:rsidR="008109AE" w:rsidRPr="00FF7582" w14:paraId="144EB004" w14:textId="77777777" w:rsidTr="00DF4CF5">
        <w:trPr>
          <w:trHeight w:val="432"/>
        </w:trPr>
        <w:tc>
          <w:tcPr>
            <w:tcW w:w="535" w:type="dxa"/>
          </w:tcPr>
          <w:p w14:paraId="75DF4124" w14:textId="77777777" w:rsidR="008109AE" w:rsidRPr="0044426C" w:rsidRDefault="008109AE" w:rsidP="005673FB">
            <w:pPr>
              <w:rPr>
                <w:color w:val="000000"/>
                <w:sz w:val="22"/>
                <w:szCs w:val="22"/>
              </w:rPr>
            </w:pPr>
            <w:r w:rsidRPr="0044426C">
              <w:rPr>
                <w:color w:val="000000"/>
                <w:sz w:val="22"/>
                <w:szCs w:val="22"/>
              </w:rPr>
              <w:t>39</w:t>
            </w:r>
          </w:p>
        </w:tc>
        <w:tc>
          <w:tcPr>
            <w:tcW w:w="6215" w:type="dxa"/>
          </w:tcPr>
          <w:p w14:paraId="10D2EA4E" w14:textId="77777777" w:rsidR="008109AE" w:rsidRPr="0044426C" w:rsidRDefault="008109AE" w:rsidP="0044426C">
            <w:pPr>
              <w:ind w:left="170" w:hanging="170"/>
              <w:rPr>
                <w:color w:val="000000"/>
                <w:sz w:val="22"/>
                <w:szCs w:val="22"/>
              </w:rPr>
            </w:pPr>
            <w:r w:rsidRPr="0044426C">
              <w:rPr>
                <w:color w:val="000000"/>
                <w:sz w:val="22"/>
                <w:szCs w:val="22"/>
              </w:rPr>
              <w:t>Are there any specific fees associated with the program?</w:t>
            </w:r>
          </w:p>
        </w:tc>
        <w:tc>
          <w:tcPr>
            <w:tcW w:w="5220" w:type="dxa"/>
          </w:tcPr>
          <w:p w14:paraId="06737F4B" w14:textId="77777777" w:rsidR="008109AE" w:rsidRPr="0044426C" w:rsidRDefault="008109AE" w:rsidP="0044426C">
            <w:pPr>
              <w:pStyle w:val="ListParagraph"/>
              <w:numPr>
                <w:ilvl w:val="0"/>
                <w:numId w:val="28"/>
              </w:numPr>
              <w:spacing w:after="0" w:line="240" w:lineRule="auto"/>
              <w:ind w:left="350"/>
              <w:rPr>
                <w:rFonts w:ascii="Times New Roman" w:hAnsi="Times New Roman"/>
              </w:rPr>
            </w:pPr>
            <w:r w:rsidRPr="0044426C">
              <w:rPr>
                <w:rFonts w:ascii="Times New Roman" w:hAnsi="Times New Roman"/>
              </w:rPr>
              <w:t>Yes</w:t>
            </w:r>
          </w:p>
          <w:p w14:paraId="17E70244" w14:textId="77777777" w:rsidR="008109AE" w:rsidRPr="0044426C" w:rsidRDefault="008109AE" w:rsidP="0044426C">
            <w:pPr>
              <w:pStyle w:val="ListParagraph"/>
              <w:numPr>
                <w:ilvl w:val="0"/>
                <w:numId w:val="28"/>
              </w:numPr>
              <w:spacing w:after="0" w:line="240" w:lineRule="auto"/>
              <w:ind w:left="350"/>
              <w:rPr>
                <w:rFonts w:ascii="Times New Roman" w:hAnsi="Times New Roman"/>
              </w:rPr>
            </w:pPr>
            <w:r w:rsidRPr="0044426C">
              <w:rPr>
                <w:rFonts w:ascii="Times New Roman" w:hAnsi="Times New Roman"/>
              </w:rPr>
              <w:t>No</w:t>
            </w:r>
          </w:p>
        </w:tc>
      </w:tr>
      <w:tr w:rsidR="008109AE" w:rsidRPr="00FF7582" w14:paraId="1014952B" w14:textId="77777777" w:rsidTr="00DF4CF5">
        <w:trPr>
          <w:trHeight w:val="432"/>
        </w:trPr>
        <w:tc>
          <w:tcPr>
            <w:tcW w:w="535" w:type="dxa"/>
          </w:tcPr>
          <w:p w14:paraId="29C33D9B" w14:textId="77777777" w:rsidR="008109AE" w:rsidRPr="0044426C" w:rsidRDefault="008109AE" w:rsidP="005673FB">
            <w:pPr>
              <w:rPr>
                <w:color w:val="000000"/>
                <w:sz w:val="22"/>
                <w:szCs w:val="22"/>
              </w:rPr>
            </w:pPr>
            <w:r w:rsidRPr="0044426C">
              <w:rPr>
                <w:color w:val="000000"/>
                <w:sz w:val="22"/>
                <w:szCs w:val="22"/>
              </w:rPr>
              <w:t>40</w:t>
            </w:r>
          </w:p>
        </w:tc>
        <w:tc>
          <w:tcPr>
            <w:tcW w:w="6215" w:type="dxa"/>
          </w:tcPr>
          <w:p w14:paraId="421F26F8" w14:textId="77777777" w:rsidR="008109AE" w:rsidRPr="0044426C" w:rsidRDefault="008109AE" w:rsidP="0044426C">
            <w:pPr>
              <w:ind w:left="170" w:hanging="170"/>
              <w:rPr>
                <w:color w:val="000000"/>
                <w:sz w:val="22"/>
                <w:szCs w:val="22"/>
              </w:rPr>
            </w:pPr>
            <w:r w:rsidRPr="0044426C">
              <w:rPr>
                <w:color w:val="000000"/>
                <w:sz w:val="22"/>
                <w:szCs w:val="22"/>
              </w:rPr>
              <w:t>What is the total cost of these extra fees associated with the program per year?</w:t>
            </w:r>
          </w:p>
          <w:p w14:paraId="4026D2C2" w14:textId="77777777" w:rsidR="008109AE" w:rsidRPr="0044426C" w:rsidRDefault="008109AE" w:rsidP="0044426C">
            <w:pPr>
              <w:ind w:left="170" w:hanging="170"/>
              <w:rPr>
                <w:color w:val="000000"/>
                <w:sz w:val="22"/>
                <w:szCs w:val="22"/>
              </w:rPr>
            </w:pPr>
            <w:r w:rsidRPr="0044426C">
              <w:rPr>
                <w:color w:val="000000"/>
                <w:sz w:val="22"/>
                <w:szCs w:val="22"/>
              </w:rPr>
              <w:t xml:space="preserve">At the completion of the program, what do students receive? </w:t>
            </w:r>
          </w:p>
          <w:p w14:paraId="2C702E13" w14:textId="77777777" w:rsidR="008109AE" w:rsidRPr="0044426C" w:rsidRDefault="008109AE" w:rsidP="0044426C">
            <w:pPr>
              <w:ind w:left="170" w:hanging="170"/>
              <w:rPr>
                <w:sz w:val="22"/>
                <w:szCs w:val="22"/>
              </w:rPr>
            </w:pPr>
          </w:p>
        </w:tc>
        <w:tc>
          <w:tcPr>
            <w:tcW w:w="5220" w:type="dxa"/>
          </w:tcPr>
          <w:p w14:paraId="66A46152" w14:textId="77777777" w:rsidR="008109AE" w:rsidRPr="0044426C" w:rsidRDefault="008109AE" w:rsidP="0044426C">
            <w:pPr>
              <w:pStyle w:val="ListParagraph"/>
              <w:numPr>
                <w:ilvl w:val="0"/>
                <w:numId w:val="29"/>
              </w:numPr>
              <w:spacing w:after="0" w:line="240" w:lineRule="auto"/>
              <w:ind w:left="350"/>
              <w:rPr>
                <w:rFonts w:ascii="Times New Roman" w:hAnsi="Times New Roman"/>
              </w:rPr>
            </w:pPr>
            <w:r w:rsidRPr="0044426C">
              <w:rPr>
                <w:rFonts w:ascii="Times New Roman" w:hAnsi="Times New Roman"/>
              </w:rPr>
              <w:t>Less than $100</w:t>
            </w:r>
          </w:p>
          <w:p w14:paraId="4B367F80" w14:textId="77777777" w:rsidR="008109AE" w:rsidRPr="0044426C" w:rsidRDefault="008109AE" w:rsidP="0044426C">
            <w:pPr>
              <w:pStyle w:val="ListParagraph"/>
              <w:numPr>
                <w:ilvl w:val="0"/>
                <w:numId w:val="29"/>
              </w:numPr>
              <w:spacing w:after="0" w:line="240" w:lineRule="auto"/>
              <w:ind w:left="350"/>
              <w:rPr>
                <w:rFonts w:ascii="Times New Roman" w:hAnsi="Times New Roman"/>
              </w:rPr>
            </w:pPr>
            <w:r w:rsidRPr="0044426C">
              <w:rPr>
                <w:rFonts w:ascii="Times New Roman" w:hAnsi="Times New Roman"/>
              </w:rPr>
              <w:t>$100 - $999</w:t>
            </w:r>
          </w:p>
          <w:p w14:paraId="04C61CE2" w14:textId="77777777" w:rsidR="008109AE" w:rsidRPr="0044426C" w:rsidRDefault="008109AE" w:rsidP="0044426C">
            <w:pPr>
              <w:pStyle w:val="ListParagraph"/>
              <w:numPr>
                <w:ilvl w:val="0"/>
                <w:numId w:val="29"/>
              </w:numPr>
              <w:spacing w:after="0" w:line="240" w:lineRule="auto"/>
              <w:ind w:left="350"/>
              <w:rPr>
                <w:rFonts w:ascii="Times New Roman" w:hAnsi="Times New Roman"/>
              </w:rPr>
            </w:pPr>
            <w:r w:rsidRPr="0044426C">
              <w:rPr>
                <w:rFonts w:ascii="Times New Roman" w:hAnsi="Times New Roman"/>
              </w:rPr>
              <w:t>$1,000 - $1,999</w:t>
            </w:r>
          </w:p>
          <w:p w14:paraId="3F4EB33D" w14:textId="77777777" w:rsidR="008109AE" w:rsidRPr="0044426C" w:rsidRDefault="008109AE" w:rsidP="0044426C">
            <w:pPr>
              <w:pStyle w:val="ListParagraph"/>
              <w:numPr>
                <w:ilvl w:val="0"/>
                <w:numId w:val="29"/>
              </w:numPr>
              <w:spacing w:after="0" w:line="240" w:lineRule="auto"/>
              <w:ind w:left="350"/>
              <w:rPr>
                <w:rFonts w:ascii="Times New Roman" w:hAnsi="Times New Roman"/>
              </w:rPr>
            </w:pPr>
            <w:r w:rsidRPr="0044426C">
              <w:rPr>
                <w:rFonts w:ascii="Times New Roman" w:hAnsi="Times New Roman"/>
              </w:rPr>
              <w:t>$2,000 - $5,000</w:t>
            </w:r>
          </w:p>
          <w:p w14:paraId="493EFA49" w14:textId="77777777" w:rsidR="008109AE" w:rsidRPr="0044426C" w:rsidRDefault="008109AE" w:rsidP="0044426C">
            <w:pPr>
              <w:pStyle w:val="ListParagraph"/>
              <w:numPr>
                <w:ilvl w:val="0"/>
                <w:numId w:val="29"/>
              </w:numPr>
              <w:spacing w:after="0" w:line="240" w:lineRule="auto"/>
              <w:ind w:left="350"/>
              <w:rPr>
                <w:rFonts w:ascii="Times New Roman" w:hAnsi="Times New Roman"/>
              </w:rPr>
            </w:pPr>
            <w:r w:rsidRPr="0044426C">
              <w:rPr>
                <w:rFonts w:ascii="Times New Roman" w:hAnsi="Times New Roman"/>
              </w:rPr>
              <w:t>More than $5,000 per year</w:t>
            </w:r>
          </w:p>
        </w:tc>
      </w:tr>
      <w:tr w:rsidR="008109AE" w:rsidRPr="00FF7582" w14:paraId="10AA9CA6" w14:textId="77777777" w:rsidTr="00DF4CF5">
        <w:trPr>
          <w:trHeight w:val="432"/>
        </w:trPr>
        <w:tc>
          <w:tcPr>
            <w:tcW w:w="535" w:type="dxa"/>
          </w:tcPr>
          <w:p w14:paraId="00AB5383" w14:textId="77777777" w:rsidR="008109AE" w:rsidRPr="0044426C" w:rsidRDefault="008109AE" w:rsidP="005673FB">
            <w:pPr>
              <w:rPr>
                <w:color w:val="000000"/>
                <w:sz w:val="22"/>
                <w:szCs w:val="22"/>
              </w:rPr>
            </w:pPr>
            <w:r w:rsidRPr="0044426C">
              <w:rPr>
                <w:color w:val="000000"/>
                <w:sz w:val="22"/>
                <w:szCs w:val="22"/>
              </w:rPr>
              <w:t>41</w:t>
            </w:r>
          </w:p>
        </w:tc>
        <w:tc>
          <w:tcPr>
            <w:tcW w:w="6215" w:type="dxa"/>
          </w:tcPr>
          <w:p w14:paraId="47AF879B" w14:textId="77777777" w:rsidR="008109AE" w:rsidRPr="0044426C" w:rsidRDefault="008109AE" w:rsidP="0044426C">
            <w:pPr>
              <w:ind w:left="170" w:hanging="170"/>
              <w:rPr>
                <w:color w:val="000000"/>
                <w:sz w:val="22"/>
                <w:szCs w:val="22"/>
              </w:rPr>
            </w:pPr>
            <w:r w:rsidRPr="0044426C">
              <w:rPr>
                <w:color w:val="000000"/>
                <w:sz w:val="22"/>
                <w:szCs w:val="22"/>
              </w:rPr>
              <w:t xml:space="preserve">At the completion of the program, what do students receive? </w:t>
            </w:r>
          </w:p>
          <w:p w14:paraId="33F215EF" w14:textId="77777777" w:rsidR="008109AE" w:rsidRPr="0044426C" w:rsidRDefault="008109AE" w:rsidP="0044426C">
            <w:pPr>
              <w:ind w:left="170" w:hanging="170"/>
              <w:rPr>
                <w:sz w:val="22"/>
                <w:szCs w:val="22"/>
              </w:rPr>
            </w:pPr>
          </w:p>
        </w:tc>
        <w:tc>
          <w:tcPr>
            <w:tcW w:w="5220" w:type="dxa"/>
          </w:tcPr>
          <w:p w14:paraId="694041D8" w14:textId="77777777" w:rsidR="008109AE" w:rsidRPr="0044426C" w:rsidRDefault="008109AE" w:rsidP="0044426C">
            <w:pPr>
              <w:pStyle w:val="ListParagraph"/>
              <w:numPr>
                <w:ilvl w:val="0"/>
                <w:numId w:val="30"/>
              </w:numPr>
              <w:spacing w:after="0" w:line="240" w:lineRule="auto"/>
              <w:ind w:left="350"/>
              <w:rPr>
                <w:rFonts w:ascii="Times New Roman" w:hAnsi="Times New Roman"/>
              </w:rPr>
            </w:pPr>
            <w:r w:rsidRPr="0044426C">
              <w:rPr>
                <w:rFonts w:ascii="Times New Roman" w:hAnsi="Times New Roman"/>
              </w:rPr>
              <w:t>Diploma from college / university</w:t>
            </w:r>
          </w:p>
          <w:p w14:paraId="612AFB5F" w14:textId="77777777" w:rsidR="008109AE" w:rsidRPr="0044426C" w:rsidRDefault="008109AE" w:rsidP="0044426C">
            <w:pPr>
              <w:pStyle w:val="ListParagraph"/>
              <w:numPr>
                <w:ilvl w:val="0"/>
                <w:numId w:val="30"/>
              </w:numPr>
              <w:spacing w:after="0" w:line="240" w:lineRule="auto"/>
              <w:ind w:left="350"/>
              <w:rPr>
                <w:rFonts w:ascii="Times New Roman" w:hAnsi="Times New Roman"/>
              </w:rPr>
            </w:pPr>
            <w:r w:rsidRPr="0044426C">
              <w:rPr>
                <w:rFonts w:ascii="Times New Roman" w:hAnsi="Times New Roman"/>
              </w:rPr>
              <w:t>Certificate of completion from the college /university</w:t>
            </w:r>
          </w:p>
          <w:p w14:paraId="48FA47AC" w14:textId="77777777" w:rsidR="008109AE" w:rsidRPr="0044426C" w:rsidRDefault="008109AE" w:rsidP="0044426C">
            <w:pPr>
              <w:pStyle w:val="ListParagraph"/>
              <w:numPr>
                <w:ilvl w:val="0"/>
                <w:numId w:val="30"/>
              </w:numPr>
              <w:spacing w:after="0" w:line="240" w:lineRule="auto"/>
              <w:ind w:left="350"/>
              <w:rPr>
                <w:rFonts w:ascii="Times New Roman" w:hAnsi="Times New Roman"/>
              </w:rPr>
            </w:pPr>
            <w:r w:rsidRPr="0044426C">
              <w:rPr>
                <w:rFonts w:ascii="Times New Roman" w:hAnsi="Times New Roman"/>
              </w:rPr>
              <w:t>Certificate of completion from the program</w:t>
            </w:r>
          </w:p>
          <w:p w14:paraId="449C7B5C" w14:textId="77777777" w:rsidR="008109AE" w:rsidRPr="0044426C" w:rsidRDefault="008109AE" w:rsidP="0044426C">
            <w:pPr>
              <w:pStyle w:val="ListParagraph"/>
              <w:numPr>
                <w:ilvl w:val="0"/>
                <w:numId w:val="30"/>
              </w:numPr>
              <w:spacing w:after="0" w:line="240" w:lineRule="auto"/>
              <w:ind w:left="350"/>
              <w:rPr>
                <w:rFonts w:ascii="Times New Roman" w:hAnsi="Times New Roman"/>
              </w:rPr>
            </w:pPr>
            <w:r w:rsidRPr="0044426C">
              <w:rPr>
                <w:rFonts w:ascii="Times New Roman" w:hAnsi="Times New Roman"/>
              </w:rPr>
              <w:t>Nothing</w:t>
            </w:r>
          </w:p>
          <w:p w14:paraId="42354526" w14:textId="77777777" w:rsidR="008109AE" w:rsidRPr="0044426C" w:rsidRDefault="008109AE" w:rsidP="0044426C">
            <w:pPr>
              <w:pStyle w:val="ListParagraph"/>
              <w:numPr>
                <w:ilvl w:val="0"/>
                <w:numId w:val="30"/>
              </w:numPr>
              <w:spacing w:after="0" w:line="240" w:lineRule="auto"/>
              <w:ind w:left="350"/>
              <w:rPr>
                <w:rFonts w:ascii="Times New Roman" w:hAnsi="Times New Roman"/>
              </w:rPr>
            </w:pPr>
            <w:r w:rsidRPr="0044426C">
              <w:rPr>
                <w:rFonts w:ascii="Times New Roman" w:hAnsi="Times New Roman"/>
              </w:rPr>
              <w:lastRenderedPageBreak/>
              <w:t>Other</w:t>
            </w:r>
          </w:p>
        </w:tc>
      </w:tr>
      <w:tr w:rsidR="008109AE" w:rsidRPr="00FF7582" w14:paraId="1CE69A79" w14:textId="77777777" w:rsidTr="00DF4CF5">
        <w:trPr>
          <w:trHeight w:val="432"/>
        </w:trPr>
        <w:tc>
          <w:tcPr>
            <w:tcW w:w="535" w:type="dxa"/>
          </w:tcPr>
          <w:p w14:paraId="7C48379C" w14:textId="77777777" w:rsidR="008109AE" w:rsidRPr="0044426C" w:rsidRDefault="008109AE" w:rsidP="005673FB">
            <w:pPr>
              <w:rPr>
                <w:color w:val="000000"/>
                <w:sz w:val="22"/>
                <w:szCs w:val="22"/>
              </w:rPr>
            </w:pPr>
            <w:r w:rsidRPr="0044426C">
              <w:rPr>
                <w:color w:val="000000"/>
                <w:sz w:val="22"/>
                <w:szCs w:val="22"/>
              </w:rPr>
              <w:lastRenderedPageBreak/>
              <w:t>42</w:t>
            </w:r>
          </w:p>
        </w:tc>
        <w:tc>
          <w:tcPr>
            <w:tcW w:w="6215" w:type="dxa"/>
          </w:tcPr>
          <w:p w14:paraId="798A5B6C" w14:textId="77777777" w:rsidR="008109AE" w:rsidRPr="0044426C" w:rsidRDefault="008109AE" w:rsidP="0044426C">
            <w:pPr>
              <w:ind w:left="170" w:hanging="170"/>
              <w:rPr>
                <w:color w:val="000000"/>
                <w:sz w:val="22"/>
                <w:szCs w:val="22"/>
              </w:rPr>
            </w:pPr>
            <w:r w:rsidRPr="0044426C">
              <w:rPr>
                <w:color w:val="000000"/>
                <w:sz w:val="22"/>
                <w:szCs w:val="22"/>
              </w:rPr>
              <w:t>Is the program focused on a specific employment field (e.g. childcare, food service)?</w:t>
            </w:r>
          </w:p>
          <w:p w14:paraId="4BE232E6" w14:textId="77777777" w:rsidR="008109AE" w:rsidRPr="0044426C" w:rsidRDefault="008109AE" w:rsidP="0044426C">
            <w:pPr>
              <w:ind w:left="170" w:hanging="170"/>
              <w:rPr>
                <w:sz w:val="22"/>
                <w:szCs w:val="22"/>
              </w:rPr>
            </w:pPr>
          </w:p>
        </w:tc>
        <w:tc>
          <w:tcPr>
            <w:tcW w:w="5220" w:type="dxa"/>
          </w:tcPr>
          <w:p w14:paraId="3FC7745A" w14:textId="77777777" w:rsidR="008109AE" w:rsidRPr="0044426C" w:rsidRDefault="008109AE" w:rsidP="0044426C">
            <w:pPr>
              <w:pStyle w:val="ListParagraph"/>
              <w:numPr>
                <w:ilvl w:val="0"/>
                <w:numId w:val="31"/>
              </w:numPr>
              <w:spacing w:after="0" w:line="240" w:lineRule="auto"/>
              <w:ind w:left="350"/>
              <w:rPr>
                <w:rFonts w:ascii="Times New Roman" w:hAnsi="Times New Roman"/>
              </w:rPr>
            </w:pPr>
            <w:r w:rsidRPr="0044426C">
              <w:rPr>
                <w:rFonts w:ascii="Times New Roman" w:hAnsi="Times New Roman"/>
              </w:rPr>
              <w:t>All students enrolled will be focusing on same employment field</w:t>
            </w:r>
          </w:p>
          <w:p w14:paraId="61C76F85" w14:textId="77777777" w:rsidR="008109AE" w:rsidRPr="0044426C" w:rsidRDefault="008109AE" w:rsidP="0044426C">
            <w:pPr>
              <w:pStyle w:val="ListParagraph"/>
              <w:numPr>
                <w:ilvl w:val="0"/>
                <w:numId w:val="31"/>
              </w:numPr>
              <w:spacing w:after="0" w:line="240" w:lineRule="auto"/>
              <w:ind w:left="350"/>
              <w:rPr>
                <w:rFonts w:ascii="Times New Roman" w:hAnsi="Times New Roman"/>
              </w:rPr>
            </w:pPr>
            <w:r w:rsidRPr="0044426C">
              <w:rPr>
                <w:rFonts w:ascii="Times New Roman" w:hAnsi="Times New Roman"/>
              </w:rPr>
              <w:t>All students enrolled must choose from a limited selection of employment fields offered by our specific program</w:t>
            </w:r>
          </w:p>
          <w:p w14:paraId="3B0E1E74" w14:textId="77777777" w:rsidR="008109AE" w:rsidRPr="0044426C" w:rsidRDefault="008109AE" w:rsidP="0044426C">
            <w:pPr>
              <w:pStyle w:val="ListParagraph"/>
              <w:numPr>
                <w:ilvl w:val="0"/>
                <w:numId w:val="31"/>
              </w:numPr>
              <w:spacing w:after="0" w:line="240" w:lineRule="auto"/>
              <w:ind w:left="350"/>
              <w:rPr>
                <w:rFonts w:ascii="Times New Roman" w:hAnsi="Times New Roman"/>
              </w:rPr>
            </w:pPr>
            <w:r w:rsidRPr="0044426C">
              <w:rPr>
                <w:rFonts w:ascii="Times New Roman" w:hAnsi="Times New Roman"/>
              </w:rPr>
              <w:t>All students enrolled can choose any employment field of their interest</w:t>
            </w:r>
          </w:p>
          <w:p w14:paraId="27B31984" w14:textId="77777777" w:rsidR="008109AE" w:rsidRPr="0044426C" w:rsidRDefault="008109AE" w:rsidP="0044426C">
            <w:pPr>
              <w:pStyle w:val="ListParagraph"/>
              <w:numPr>
                <w:ilvl w:val="0"/>
                <w:numId w:val="31"/>
              </w:numPr>
              <w:spacing w:after="0" w:line="240" w:lineRule="auto"/>
              <w:ind w:left="350"/>
              <w:rPr>
                <w:rFonts w:ascii="Times New Roman" w:hAnsi="Times New Roman"/>
              </w:rPr>
            </w:pPr>
            <w:r w:rsidRPr="0044426C">
              <w:rPr>
                <w:rFonts w:ascii="Times New Roman" w:hAnsi="Times New Roman"/>
              </w:rPr>
              <w:t>This program does not relate to any employment field</w:t>
            </w:r>
          </w:p>
        </w:tc>
      </w:tr>
      <w:tr w:rsidR="008109AE" w:rsidRPr="00FF7582" w14:paraId="6F2B7860" w14:textId="77777777" w:rsidTr="00DF4CF5">
        <w:trPr>
          <w:trHeight w:val="432"/>
        </w:trPr>
        <w:tc>
          <w:tcPr>
            <w:tcW w:w="535" w:type="dxa"/>
          </w:tcPr>
          <w:p w14:paraId="55C0CC4D" w14:textId="77777777" w:rsidR="008109AE" w:rsidRPr="0044426C" w:rsidRDefault="008109AE" w:rsidP="005673FB">
            <w:pPr>
              <w:rPr>
                <w:color w:val="000000"/>
                <w:sz w:val="22"/>
                <w:szCs w:val="22"/>
              </w:rPr>
            </w:pPr>
            <w:r w:rsidRPr="0044426C">
              <w:rPr>
                <w:color w:val="000000"/>
                <w:sz w:val="22"/>
                <w:szCs w:val="22"/>
              </w:rPr>
              <w:t>43</w:t>
            </w:r>
          </w:p>
        </w:tc>
        <w:tc>
          <w:tcPr>
            <w:tcW w:w="6215" w:type="dxa"/>
          </w:tcPr>
          <w:p w14:paraId="606A9697" w14:textId="77777777" w:rsidR="008109AE" w:rsidRPr="0044426C" w:rsidRDefault="008109AE" w:rsidP="0044426C">
            <w:pPr>
              <w:ind w:left="170" w:hanging="170"/>
              <w:rPr>
                <w:color w:val="000000"/>
                <w:sz w:val="22"/>
                <w:szCs w:val="22"/>
              </w:rPr>
            </w:pPr>
            <w:r w:rsidRPr="0044426C">
              <w:rPr>
                <w:color w:val="000000"/>
                <w:sz w:val="22"/>
                <w:szCs w:val="22"/>
              </w:rPr>
              <w:t>Please provide the specific employment field(s) the program focuses on.</w:t>
            </w:r>
          </w:p>
          <w:p w14:paraId="741FF8EB" w14:textId="77777777" w:rsidR="008109AE" w:rsidRPr="0044426C" w:rsidRDefault="008109AE" w:rsidP="0044426C">
            <w:pPr>
              <w:ind w:left="170" w:hanging="170"/>
              <w:rPr>
                <w:sz w:val="22"/>
                <w:szCs w:val="22"/>
              </w:rPr>
            </w:pPr>
          </w:p>
        </w:tc>
        <w:tc>
          <w:tcPr>
            <w:tcW w:w="5220" w:type="dxa"/>
          </w:tcPr>
          <w:p w14:paraId="099D35F4" w14:textId="77777777" w:rsidR="008109AE" w:rsidRPr="0044426C" w:rsidRDefault="008109AE" w:rsidP="0044426C">
            <w:pPr>
              <w:ind w:left="350" w:hanging="360"/>
              <w:rPr>
                <w:sz w:val="22"/>
                <w:szCs w:val="22"/>
              </w:rPr>
            </w:pPr>
            <w:r w:rsidRPr="0044426C">
              <w:rPr>
                <w:sz w:val="22"/>
                <w:szCs w:val="22"/>
              </w:rPr>
              <w:t>Fill-in-the-blank</w:t>
            </w:r>
          </w:p>
        </w:tc>
      </w:tr>
      <w:tr w:rsidR="008109AE" w:rsidRPr="00FF7582" w14:paraId="3F0D8185" w14:textId="77777777" w:rsidTr="00DF4CF5">
        <w:trPr>
          <w:trHeight w:val="432"/>
        </w:trPr>
        <w:tc>
          <w:tcPr>
            <w:tcW w:w="535" w:type="dxa"/>
          </w:tcPr>
          <w:p w14:paraId="71B5F78E" w14:textId="77777777" w:rsidR="008109AE" w:rsidRPr="0044426C" w:rsidRDefault="008109AE" w:rsidP="005673FB">
            <w:pPr>
              <w:rPr>
                <w:color w:val="000000"/>
                <w:sz w:val="22"/>
                <w:szCs w:val="22"/>
              </w:rPr>
            </w:pPr>
            <w:r w:rsidRPr="0044426C">
              <w:rPr>
                <w:color w:val="000000"/>
                <w:sz w:val="22"/>
                <w:szCs w:val="22"/>
              </w:rPr>
              <w:t>44</w:t>
            </w:r>
          </w:p>
        </w:tc>
        <w:tc>
          <w:tcPr>
            <w:tcW w:w="6215" w:type="dxa"/>
          </w:tcPr>
          <w:p w14:paraId="6CE6E603" w14:textId="77777777" w:rsidR="008109AE" w:rsidRPr="0044426C" w:rsidRDefault="008109AE" w:rsidP="0044426C">
            <w:pPr>
              <w:ind w:left="170" w:hanging="170"/>
              <w:rPr>
                <w:color w:val="000000"/>
                <w:sz w:val="22"/>
                <w:szCs w:val="22"/>
              </w:rPr>
            </w:pPr>
            <w:r w:rsidRPr="0044426C">
              <w:rPr>
                <w:color w:val="000000"/>
                <w:sz w:val="22"/>
                <w:szCs w:val="22"/>
              </w:rPr>
              <w:t xml:space="preserve">Please select if students must be a minimum age to enroll in the program. </w:t>
            </w:r>
          </w:p>
          <w:p w14:paraId="711302CA" w14:textId="77777777" w:rsidR="008109AE" w:rsidRPr="0044426C" w:rsidRDefault="008109AE" w:rsidP="0044426C">
            <w:pPr>
              <w:tabs>
                <w:tab w:val="left" w:pos="531"/>
              </w:tabs>
              <w:ind w:left="170" w:hanging="170"/>
              <w:rPr>
                <w:sz w:val="22"/>
                <w:szCs w:val="22"/>
              </w:rPr>
            </w:pPr>
          </w:p>
        </w:tc>
        <w:tc>
          <w:tcPr>
            <w:tcW w:w="5220" w:type="dxa"/>
          </w:tcPr>
          <w:p w14:paraId="015EE969"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No minimal age</w:t>
            </w:r>
          </w:p>
          <w:p w14:paraId="312D1585"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17 years old</w:t>
            </w:r>
          </w:p>
          <w:p w14:paraId="299F67E2"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18 years old</w:t>
            </w:r>
          </w:p>
          <w:p w14:paraId="636122E7"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19 years old</w:t>
            </w:r>
          </w:p>
          <w:p w14:paraId="2084D94A"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20 years old</w:t>
            </w:r>
          </w:p>
          <w:p w14:paraId="2390B41E"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21 years old</w:t>
            </w:r>
          </w:p>
          <w:p w14:paraId="015A9A46" w14:textId="77777777" w:rsidR="008109AE" w:rsidRPr="0044426C" w:rsidRDefault="008109AE" w:rsidP="0044426C">
            <w:pPr>
              <w:pStyle w:val="ListParagraph"/>
              <w:numPr>
                <w:ilvl w:val="0"/>
                <w:numId w:val="80"/>
              </w:numPr>
              <w:spacing w:after="0" w:line="240" w:lineRule="auto"/>
              <w:ind w:left="350"/>
              <w:rPr>
                <w:rFonts w:ascii="Times New Roman" w:hAnsi="Times New Roman"/>
              </w:rPr>
            </w:pPr>
            <w:r w:rsidRPr="0044426C">
              <w:rPr>
                <w:rFonts w:ascii="Times New Roman" w:hAnsi="Times New Roman"/>
              </w:rPr>
              <w:t>Over 24 years old</w:t>
            </w:r>
          </w:p>
          <w:p w14:paraId="3EE70091" w14:textId="6D3782CF" w:rsidR="008109AE" w:rsidRPr="00322224" w:rsidRDefault="008109AE" w:rsidP="0044426C">
            <w:pPr>
              <w:pStyle w:val="ListParagraph"/>
              <w:numPr>
                <w:ilvl w:val="0"/>
                <w:numId w:val="80"/>
              </w:numPr>
              <w:spacing w:after="0" w:line="240" w:lineRule="auto"/>
              <w:ind w:left="350"/>
            </w:pPr>
            <w:r w:rsidRPr="00D20A53">
              <w:t>Other</w:t>
            </w:r>
          </w:p>
        </w:tc>
      </w:tr>
      <w:tr w:rsidR="008109AE" w:rsidRPr="00FF7582" w14:paraId="6898B73E" w14:textId="77777777" w:rsidTr="00DF4CF5">
        <w:trPr>
          <w:trHeight w:val="432"/>
        </w:trPr>
        <w:tc>
          <w:tcPr>
            <w:tcW w:w="535" w:type="dxa"/>
          </w:tcPr>
          <w:p w14:paraId="042EAE60" w14:textId="77777777" w:rsidR="008109AE" w:rsidRPr="0044426C" w:rsidRDefault="008109AE" w:rsidP="005673FB">
            <w:pPr>
              <w:rPr>
                <w:color w:val="000000"/>
                <w:sz w:val="22"/>
                <w:szCs w:val="22"/>
              </w:rPr>
            </w:pPr>
            <w:r w:rsidRPr="0044426C">
              <w:rPr>
                <w:color w:val="000000"/>
                <w:sz w:val="22"/>
                <w:szCs w:val="22"/>
              </w:rPr>
              <w:t>45</w:t>
            </w:r>
          </w:p>
        </w:tc>
        <w:tc>
          <w:tcPr>
            <w:tcW w:w="6215" w:type="dxa"/>
          </w:tcPr>
          <w:p w14:paraId="0DE4514D" w14:textId="77777777" w:rsidR="008109AE" w:rsidRPr="0044426C" w:rsidRDefault="008109AE" w:rsidP="0044426C">
            <w:pPr>
              <w:ind w:left="170" w:hanging="170"/>
              <w:rPr>
                <w:color w:val="000000"/>
                <w:sz w:val="22"/>
                <w:szCs w:val="22"/>
              </w:rPr>
            </w:pPr>
            <w:r w:rsidRPr="0044426C">
              <w:rPr>
                <w:color w:val="000000"/>
                <w:sz w:val="22"/>
                <w:szCs w:val="22"/>
              </w:rPr>
              <w:t xml:space="preserve">Please select if students are restricted to enroll by a specific age (maximum age to enroll in the program). </w:t>
            </w:r>
          </w:p>
          <w:p w14:paraId="0B0FA1D6" w14:textId="77777777" w:rsidR="008109AE" w:rsidRPr="0044426C" w:rsidRDefault="008109AE" w:rsidP="0044426C">
            <w:pPr>
              <w:ind w:left="170" w:hanging="170"/>
              <w:rPr>
                <w:sz w:val="22"/>
                <w:szCs w:val="22"/>
              </w:rPr>
            </w:pPr>
          </w:p>
        </w:tc>
        <w:tc>
          <w:tcPr>
            <w:tcW w:w="5220" w:type="dxa"/>
          </w:tcPr>
          <w:p w14:paraId="71C03E52"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No maximum age</w:t>
            </w:r>
          </w:p>
          <w:p w14:paraId="7723B6BD"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21 years old</w:t>
            </w:r>
          </w:p>
          <w:p w14:paraId="302660AE"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22 years old</w:t>
            </w:r>
          </w:p>
          <w:p w14:paraId="4B57BBF7"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23 years old</w:t>
            </w:r>
          </w:p>
          <w:p w14:paraId="7FD2DAE1"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24 years old</w:t>
            </w:r>
          </w:p>
          <w:p w14:paraId="5723D602"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25 years old</w:t>
            </w:r>
          </w:p>
          <w:p w14:paraId="14D5F6B4"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26 years old</w:t>
            </w:r>
          </w:p>
          <w:p w14:paraId="6F66010C"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28 years old</w:t>
            </w:r>
          </w:p>
          <w:p w14:paraId="37432943"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By 30 years old</w:t>
            </w:r>
          </w:p>
          <w:p w14:paraId="2692CB94" w14:textId="77777777" w:rsidR="008109AE" w:rsidRPr="0044426C" w:rsidRDefault="008109AE" w:rsidP="0044426C">
            <w:pPr>
              <w:pStyle w:val="ListParagraph"/>
              <w:numPr>
                <w:ilvl w:val="0"/>
                <w:numId w:val="32"/>
              </w:numPr>
              <w:spacing w:after="0" w:line="240" w:lineRule="auto"/>
              <w:ind w:left="350"/>
              <w:rPr>
                <w:rFonts w:ascii="Times New Roman" w:hAnsi="Times New Roman"/>
              </w:rPr>
            </w:pPr>
            <w:r w:rsidRPr="0044426C">
              <w:rPr>
                <w:rFonts w:ascii="Times New Roman" w:hAnsi="Times New Roman"/>
              </w:rPr>
              <w:t>Other</w:t>
            </w:r>
          </w:p>
        </w:tc>
      </w:tr>
      <w:tr w:rsidR="008109AE" w:rsidRPr="00FF7582" w14:paraId="431C12AE" w14:textId="77777777" w:rsidTr="00DF4CF5">
        <w:trPr>
          <w:trHeight w:val="432"/>
        </w:trPr>
        <w:tc>
          <w:tcPr>
            <w:tcW w:w="535" w:type="dxa"/>
          </w:tcPr>
          <w:p w14:paraId="45BAB47E" w14:textId="77777777" w:rsidR="008109AE" w:rsidRPr="0044426C" w:rsidRDefault="008109AE" w:rsidP="005673FB">
            <w:pPr>
              <w:rPr>
                <w:color w:val="000000"/>
                <w:sz w:val="22"/>
                <w:szCs w:val="22"/>
              </w:rPr>
            </w:pPr>
            <w:r w:rsidRPr="0044426C">
              <w:rPr>
                <w:color w:val="000000"/>
                <w:sz w:val="22"/>
                <w:szCs w:val="22"/>
              </w:rPr>
              <w:t>46</w:t>
            </w:r>
          </w:p>
        </w:tc>
        <w:tc>
          <w:tcPr>
            <w:tcW w:w="6215" w:type="dxa"/>
          </w:tcPr>
          <w:p w14:paraId="26AB1FFD" w14:textId="77777777" w:rsidR="008109AE" w:rsidRPr="0044426C" w:rsidRDefault="008109AE" w:rsidP="0044426C">
            <w:pPr>
              <w:ind w:left="170" w:hanging="170"/>
              <w:rPr>
                <w:color w:val="000000"/>
                <w:sz w:val="22"/>
                <w:szCs w:val="22"/>
              </w:rPr>
            </w:pPr>
            <w:r w:rsidRPr="0044426C">
              <w:rPr>
                <w:color w:val="000000"/>
                <w:sz w:val="22"/>
                <w:szCs w:val="22"/>
              </w:rPr>
              <w:t>Does the program have a requirement related to type of disability required for admittance to the program?</w:t>
            </w:r>
          </w:p>
        </w:tc>
        <w:tc>
          <w:tcPr>
            <w:tcW w:w="5220" w:type="dxa"/>
          </w:tcPr>
          <w:p w14:paraId="0DF6FB10" w14:textId="77777777" w:rsidR="008109AE" w:rsidRPr="0044426C" w:rsidRDefault="008109AE" w:rsidP="0044426C">
            <w:pPr>
              <w:pStyle w:val="ListParagraph"/>
              <w:numPr>
                <w:ilvl w:val="0"/>
                <w:numId w:val="81"/>
              </w:numPr>
              <w:spacing w:after="0" w:line="240" w:lineRule="auto"/>
              <w:ind w:left="350"/>
              <w:rPr>
                <w:rFonts w:ascii="Times New Roman" w:hAnsi="Times New Roman"/>
              </w:rPr>
            </w:pPr>
            <w:r w:rsidRPr="0044426C">
              <w:rPr>
                <w:rFonts w:ascii="Times New Roman" w:hAnsi="Times New Roman"/>
              </w:rPr>
              <w:t>Yes</w:t>
            </w:r>
          </w:p>
          <w:p w14:paraId="570A5998" w14:textId="77777777" w:rsidR="008109AE" w:rsidRPr="0044426C" w:rsidRDefault="008109AE" w:rsidP="0044426C">
            <w:pPr>
              <w:pStyle w:val="ListParagraph"/>
              <w:numPr>
                <w:ilvl w:val="0"/>
                <w:numId w:val="81"/>
              </w:numPr>
              <w:spacing w:after="0" w:line="240" w:lineRule="auto"/>
              <w:ind w:left="350"/>
              <w:rPr>
                <w:rFonts w:ascii="Times New Roman" w:hAnsi="Times New Roman"/>
              </w:rPr>
            </w:pPr>
            <w:r w:rsidRPr="0044426C">
              <w:rPr>
                <w:rFonts w:ascii="Times New Roman" w:hAnsi="Times New Roman"/>
              </w:rPr>
              <w:t>No</w:t>
            </w:r>
          </w:p>
        </w:tc>
      </w:tr>
      <w:tr w:rsidR="008109AE" w:rsidRPr="00FF7582" w14:paraId="03D1DEC6" w14:textId="77777777" w:rsidTr="00DF4CF5">
        <w:trPr>
          <w:trHeight w:val="432"/>
        </w:trPr>
        <w:tc>
          <w:tcPr>
            <w:tcW w:w="535" w:type="dxa"/>
          </w:tcPr>
          <w:p w14:paraId="27057DB8" w14:textId="77777777" w:rsidR="008109AE" w:rsidRPr="0044426C" w:rsidRDefault="008109AE" w:rsidP="005673FB">
            <w:pPr>
              <w:rPr>
                <w:color w:val="000000"/>
                <w:sz w:val="22"/>
                <w:szCs w:val="22"/>
              </w:rPr>
            </w:pPr>
            <w:r w:rsidRPr="0044426C">
              <w:rPr>
                <w:color w:val="000000"/>
                <w:sz w:val="22"/>
                <w:szCs w:val="22"/>
              </w:rPr>
              <w:t>47</w:t>
            </w:r>
          </w:p>
        </w:tc>
        <w:tc>
          <w:tcPr>
            <w:tcW w:w="6215" w:type="dxa"/>
          </w:tcPr>
          <w:p w14:paraId="18B4D3E3" w14:textId="77777777" w:rsidR="008109AE" w:rsidRPr="0044426C" w:rsidRDefault="008109AE" w:rsidP="0044426C">
            <w:pPr>
              <w:ind w:left="170" w:hanging="170"/>
              <w:rPr>
                <w:color w:val="000000"/>
                <w:sz w:val="22"/>
                <w:szCs w:val="22"/>
              </w:rPr>
            </w:pPr>
            <w:r w:rsidRPr="0044426C">
              <w:rPr>
                <w:color w:val="000000"/>
                <w:sz w:val="22"/>
                <w:szCs w:val="22"/>
              </w:rPr>
              <w:t>Think about the types of individuals allowed into the program. Please mark all "types of disabilities" you specifically require proof of to meet an admittance/eligibility requirement for acceptance to the program.</w:t>
            </w:r>
          </w:p>
          <w:p w14:paraId="6C316F59" w14:textId="77777777" w:rsidR="008109AE" w:rsidRPr="0044426C" w:rsidRDefault="008109AE" w:rsidP="0044426C">
            <w:pPr>
              <w:ind w:left="170" w:hanging="170"/>
              <w:rPr>
                <w:sz w:val="22"/>
                <w:szCs w:val="22"/>
              </w:rPr>
            </w:pPr>
          </w:p>
        </w:tc>
        <w:tc>
          <w:tcPr>
            <w:tcW w:w="5220" w:type="dxa"/>
          </w:tcPr>
          <w:p w14:paraId="3F8998E7"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Intellectual disability</w:t>
            </w:r>
          </w:p>
          <w:p w14:paraId="1CBB9B3B"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Developmental disability</w:t>
            </w:r>
          </w:p>
          <w:p w14:paraId="643EDA95"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Traumatic brain injury</w:t>
            </w:r>
          </w:p>
          <w:p w14:paraId="5A547027"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Autism spectrum disorder</w:t>
            </w:r>
          </w:p>
          <w:p w14:paraId="745F62D4"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An interfering cognitive or developmental disability</w:t>
            </w:r>
          </w:p>
          <w:p w14:paraId="0A5F56FB"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Any individual with an IQ below 70</w:t>
            </w:r>
          </w:p>
          <w:p w14:paraId="06988752"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Significant limitation to cognitive functioning and behavior</w:t>
            </w:r>
          </w:p>
          <w:p w14:paraId="248C07BE"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Multiple disabilities</w:t>
            </w:r>
          </w:p>
          <w:p w14:paraId="2B11CB48"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Cognitive disability</w:t>
            </w:r>
          </w:p>
          <w:p w14:paraId="64B05907"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Any documentation showing a need for support</w:t>
            </w:r>
          </w:p>
          <w:p w14:paraId="5C545382"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Diverse learning differences</w:t>
            </w:r>
          </w:p>
          <w:p w14:paraId="2A1486A2"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Learning disability</w:t>
            </w:r>
          </w:p>
          <w:p w14:paraId="707DB79C"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Neurological impairments</w:t>
            </w:r>
          </w:p>
          <w:p w14:paraId="21F9D5CF"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Adaptive behavior limitations</w:t>
            </w:r>
          </w:p>
          <w:p w14:paraId="088C1CAD" w14:textId="77777777" w:rsidR="008109AE" w:rsidRPr="0044426C" w:rsidRDefault="008109AE" w:rsidP="0044426C">
            <w:pPr>
              <w:pStyle w:val="ListParagraph"/>
              <w:numPr>
                <w:ilvl w:val="0"/>
                <w:numId w:val="35"/>
              </w:numPr>
              <w:spacing w:after="0" w:line="240" w:lineRule="auto"/>
              <w:ind w:left="350"/>
              <w:rPr>
                <w:rFonts w:ascii="Times New Roman" w:hAnsi="Times New Roman"/>
              </w:rPr>
            </w:pPr>
            <w:r w:rsidRPr="0044426C">
              <w:rPr>
                <w:rFonts w:ascii="Times New Roman" w:hAnsi="Times New Roman"/>
              </w:rPr>
              <w:t>Any special need</w:t>
            </w:r>
          </w:p>
          <w:p w14:paraId="0234CE5A"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Any disability that limits individuals in one major life area</w:t>
            </w:r>
          </w:p>
          <w:p w14:paraId="3EDCFA55"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Significant cognitive disability</w:t>
            </w:r>
          </w:p>
          <w:p w14:paraId="3E7C6C18"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Mild cognitive disability</w:t>
            </w:r>
          </w:p>
          <w:p w14:paraId="464B9DB3"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Anyone previously eligible for FAPE</w:t>
            </w:r>
          </w:p>
          <w:p w14:paraId="5DEDB2B8"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Any disability</w:t>
            </w:r>
          </w:p>
          <w:p w14:paraId="02EE1CC2" w14:textId="77777777" w:rsidR="008109AE" w:rsidRPr="0044426C" w:rsidRDefault="008109AE" w:rsidP="0044426C">
            <w:pPr>
              <w:pStyle w:val="ListParagraph"/>
              <w:numPr>
                <w:ilvl w:val="0"/>
                <w:numId w:val="34"/>
              </w:numPr>
              <w:spacing w:after="0" w:line="240" w:lineRule="auto"/>
              <w:ind w:left="350"/>
              <w:rPr>
                <w:rFonts w:ascii="Times New Roman" w:hAnsi="Times New Roman"/>
              </w:rPr>
            </w:pPr>
            <w:r w:rsidRPr="0044426C">
              <w:rPr>
                <w:rFonts w:ascii="Times New Roman" w:hAnsi="Times New Roman"/>
              </w:rPr>
              <w:t>No type of disability is required for admittance</w:t>
            </w:r>
          </w:p>
        </w:tc>
      </w:tr>
      <w:tr w:rsidR="008109AE" w:rsidRPr="00FF7582" w14:paraId="31DCDD00" w14:textId="77777777" w:rsidTr="00DF4CF5">
        <w:trPr>
          <w:trHeight w:val="432"/>
        </w:trPr>
        <w:tc>
          <w:tcPr>
            <w:tcW w:w="535" w:type="dxa"/>
          </w:tcPr>
          <w:p w14:paraId="255C106D" w14:textId="77777777" w:rsidR="008109AE" w:rsidRPr="0044426C" w:rsidRDefault="008109AE" w:rsidP="005673FB">
            <w:pPr>
              <w:rPr>
                <w:color w:val="000000"/>
                <w:sz w:val="22"/>
                <w:szCs w:val="22"/>
              </w:rPr>
            </w:pPr>
            <w:r w:rsidRPr="0044426C">
              <w:rPr>
                <w:color w:val="000000"/>
                <w:sz w:val="22"/>
                <w:szCs w:val="22"/>
              </w:rPr>
              <w:t>48</w:t>
            </w:r>
          </w:p>
        </w:tc>
        <w:tc>
          <w:tcPr>
            <w:tcW w:w="6215" w:type="dxa"/>
          </w:tcPr>
          <w:p w14:paraId="57EEDC6F" w14:textId="77777777" w:rsidR="008109AE" w:rsidRPr="0044426C" w:rsidRDefault="008109AE" w:rsidP="0044426C">
            <w:pPr>
              <w:ind w:left="170" w:hanging="170"/>
              <w:rPr>
                <w:color w:val="000000"/>
                <w:sz w:val="22"/>
                <w:szCs w:val="22"/>
              </w:rPr>
            </w:pPr>
            <w:r w:rsidRPr="0044426C">
              <w:rPr>
                <w:color w:val="000000"/>
                <w:sz w:val="22"/>
                <w:szCs w:val="22"/>
              </w:rPr>
              <w:t xml:space="preserve">Please indicate what documents the program requires/allows for admittance to the program (select all that apply). </w:t>
            </w:r>
          </w:p>
          <w:p w14:paraId="018B7DC9" w14:textId="77777777" w:rsidR="008109AE" w:rsidRPr="0044426C" w:rsidRDefault="008109AE" w:rsidP="0044426C">
            <w:pPr>
              <w:ind w:left="170" w:hanging="170"/>
              <w:rPr>
                <w:sz w:val="22"/>
                <w:szCs w:val="22"/>
              </w:rPr>
            </w:pPr>
          </w:p>
        </w:tc>
        <w:tc>
          <w:tcPr>
            <w:tcW w:w="5220" w:type="dxa"/>
          </w:tcPr>
          <w:p w14:paraId="5F652F95"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High school diploma, certificate of completion, or certificate of attendance</w:t>
            </w:r>
          </w:p>
          <w:p w14:paraId="47DF3D5F"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Document showing student completed at least 4 years of high school</w:t>
            </w:r>
          </w:p>
          <w:p w14:paraId="5A424D70"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Document showing student is no longer receiving support from K-12 education system</w:t>
            </w:r>
          </w:p>
          <w:p w14:paraId="3CA1990E"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Completed alternative assessment portfolio</w:t>
            </w:r>
          </w:p>
          <w:p w14:paraId="1E797FFC"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Exit document from secondary school</w:t>
            </w:r>
          </w:p>
          <w:p w14:paraId="362FAE7B"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Proof of participation in function-based curriculum</w:t>
            </w:r>
          </w:p>
          <w:p w14:paraId="5E45668B"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Document showing student completed high school requirements</w:t>
            </w:r>
          </w:p>
          <w:p w14:paraId="277BD5BD"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GED</w:t>
            </w:r>
          </w:p>
          <w:p w14:paraId="54C37512"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Document showing student was served under IDEA or 504</w:t>
            </w:r>
          </w:p>
          <w:p w14:paraId="696F2354"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Documents showing student was alternatively assessed</w:t>
            </w:r>
          </w:p>
          <w:p w14:paraId="67AB4E04" w14:textId="77777777" w:rsidR="008109AE" w:rsidRPr="0044426C" w:rsidRDefault="008109AE" w:rsidP="0044426C">
            <w:pPr>
              <w:pStyle w:val="ListParagraph"/>
              <w:numPr>
                <w:ilvl w:val="0"/>
                <w:numId w:val="82"/>
              </w:numPr>
              <w:spacing w:after="0" w:line="240" w:lineRule="auto"/>
              <w:ind w:left="350"/>
              <w:rPr>
                <w:rFonts w:ascii="Times New Roman" w:hAnsi="Times New Roman"/>
              </w:rPr>
            </w:pPr>
            <w:r w:rsidRPr="0044426C">
              <w:rPr>
                <w:rFonts w:ascii="Times New Roman" w:hAnsi="Times New Roman"/>
              </w:rPr>
              <w:t>Other</w:t>
            </w:r>
          </w:p>
        </w:tc>
      </w:tr>
      <w:tr w:rsidR="008109AE" w:rsidRPr="00FF7582" w14:paraId="57FA0BC3" w14:textId="77777777" w:rsidTr="00DF4CF5">
        <w:trPr>
          <w:trHeight w:val="432"/>
        </w:trPr>
        <w:tc>
          <w:tcPr>
            <w:tcW w:w="535" w:type="dxa"/>
            <w:tcBorders>
              <w:bottom w:val="single" w:sz="4" w:space="0" w:color="auto"/>
            </w:tcBorders>
          </w:tcPr>
          <w:p w14:paraId="011711E9" w14:textId="77777777" w:rsidR="008109AE" w:rsidRPr="0044426C" w:rsidRDefault="008109AE" w:rsidP="005673FB">
            <w:pPr>
              <w:rPr>
                <w:color w:val="000000"/>
                <w:sz w:val="22"/>
                <w:szCs w:val="22"/>
              </w:rPr>
            </w:pPr>
            <w:r w:rsidRPr="0044426C">
              <w:rPr>
                <w:color w:val="000000"/>
                <w:sz w:val="22"/>
                <w:szCs w:val="22"/>
              </w:rPr>
              <w:t>49</w:t>
            </w:r>
          </w:p>
        </w:tc>
        <w:tc>
          <w:tcPr>
            <w:tcW w:w="6215" w:type="dxa"/>
            <w:tcBorders>
              <w:bottom w:val="single" w:sz="4" w:space="0" w:color="auto"/>
            </w:tcBorders>
          </w:tcPr>
          <w:p w14:paraId="6D16C101" w14:textId="77777777" w:rsidR="008109AE" w:rsidRPr="0044426C" w:rsidRDefault="008109AE" w:rsidP="0044426C">
            <w:pPr>
              <w:ind w:left="170" w:hanging="170"/>
              <w:rPr>
                <w:color w:val="000000"/>
                <w:sz w:val="22"/>
                <w:szCs w:val="22"/>
              </w:rPr>
            </w:pPr>
            <w:r w:rsidRPr="0044426C">
              <w:rPr>
                <w:color w:val="000000"/>
                <w:sz w:val="22"/>
                <w:szCs w:val="22"/>
              </w:rPr>
              <w:t xml:space="preserve">Consider the entire list of admittance/eligibility requirements for the program. Was your current list of admittance/eligibility requirements developed from another program (using another postsecondary education and experience program as a model for your program)? </w:t>
            </w:r>
          </w:p>
          <w:p w14:paraId="1CF72765" w14:textId="77777777" w:rsidR="008109AE" w:rsidRPr="0044426C" w:rsidRDefault="008109AE" w:rsidP="0044426C">
            <w:pPr>
              <w:ind w:left="170" w:hanging="170"/>
              <w:rPr>
                <w:sz w:val="22"/>
                <w:szCs w:val="22"/>
              </w:rPr>
            </w:pPr>
          </w:p>
        </w:tc>
        <w:tc>
          <w:tcPr>
            <w:tcW w:w="5220" w:type="dxa"/>
            <w:tcBorders>
              <w:bottom w:val="single" w:sz="4" w:space="0" w:color="auto"/>
            </w:tcBorders>
          </w:tcPr>
          <w:p w14:paraId="50AF1F96" w14:textId="77777777" w:rsidR="008109AE" w:rsidRPr="0044426C" w:rsidRDefault="008109AE" w:rsidP="0044426C">
            <w:pPr>
              <w:pStyle w:val="ListParagraph"/>
              <w:numPr>
                <w:ilvl w:val="0"/>
                <w:numId w:val="37"/>
              </w:numPr>
              <w:spacing w:after="0" w:line="240" w:lineRule="auto"/>
              <w:ind w:left="350"/>
              <w:rPr>
                <w:rFonts w:ascii="Times New Roman" w:hAnsi="Times New Roman"/>
              </w:rPr>
            </w:pPr>
            <w:r w:rsidRPr="0044426C">
              <w:rPr>
                <w:rFonts w:ascii="Times New Roman" w:hAnsi="Times New Roman"/>
              </w:rPr>
              <w:t xml:space="preserve">Yes – we followed the program of – </w:t>
            </w:r>
          </w:p>
          <w:p w14:paraId="695BABC9" w14:textId="77777777" w:rsidR="008109AE" w:rsidRPr="0044426C" w:rsidRDefault="008109AE" w:rsidP="0044426C">
            <w:pPr>
              <w:pStyle w:val="ListParagraph"/>
              <w:numPr>
                <w:ilvl w:val="0"/>
                <w:numId w:val="37"/>
              </w:numPr>
              <w:spacing w:after="0" w:line="240" w:lineRule="auto"/>
              <w:ind w:left="350"/>
              <w:rPr>
                <w:rFonts w:ascii="Times New Roman" w:hAnsi="Times New Roman"/>
              </w:rPr>
            </w:pPr>
            <w:r w:rsidRPr="0044426C">
              <w:rPr>
                <w:rFonts w:ascii="Times New Roman" w:hAnsi="Times New Roman"/>
              </w:rPr>
              <w:t>Unknown</w:t>
            </w:r>
          </w:p>
          <w:p w14:paraId="7CDA263E" w14:textId="77777777" w:rsidR="008109AE" w:rsidRPr="0044426C" w:rsidRDefault="008109AE" w:rsidP="0044426C">
            <w:pPr>
              <w:pStyle w:val="ListParagraph"/>
              <w:numPr>
                <w:ilvl w:val="0"/>
                <w:numId w:val="37"/>
              </w:numPr>
              <w:spacing w:after="0" w:line="240" w:lineRule="auto"/>
              <w:ind w:left="350"/>
              <w:rPr>
                <w:rFonts w:ascii="Times New Roman" w:hAnsi="Times New Roman"/>
              </w:rPr>
            </w:pPr>
            <w:r w:rsidRPr="0044426C">
              <w:rPr>
                <w:rFonts w:ascii="Times New Roman" w:hAnsi="Times New Roman"/>
              </w:rPr>
              <w:t>No</w:t>
            </w:r>
          </w:p>
        </w:tc>
      </w:tr>
    </w:tbl>
    <w:p w14:paraId="2EA21FC4" w14:textId="77777777" w:rsidR="008109AE" w:rsidRDefault="008109AE" w:rsidP="008109AE">
      <w:pPr>
        <w:rPr>
          <w:b/>
        </w:rPr>
      </w:pPr>
    </w:p>
    <w:p w14:paraId="1CA97992" w14:textId="77777777" w:rsidR="008109AE" w:rsidRDefault="008109AE" w:rsidP="008109AE">
      <w:pPr>
        <w:rPr>
          <w:b/>
        </w:rPr>
      </w:pPr>
    </w:p>
    <w:p w14:paraId="229FE920" w14:textId="77777777" w:rsidR="008109AE" w:rsidRDefault="008109AE">
      <w:pPr>
        <w:rPr>
          <w:b/>
          <w:bCs/>
          <w:highlight w:val="yellow"/>
        </w:rPr>
      </w:pPr>
      <w:r>
        <w:rPr>
          <w:b/>
          <w:bCs/>
          <w:highlight w:val="yellow"/>
        </w:rPr>
        <w:br w:type="page"/>
      </w:r>
    </w:p>
    <w:p w14:paraId="2F2C8DDE" w14:textId="1C9C54B8" w:rsidR="004E77FF" w:rsidRPr="006C102E" w:rsidRDefault="004E77FF" w:rsidP="0044426C">
      <w:pPr>
        <w:spacing w:line="480" w:lineRule="auto"/>
        <w:rPr>
          <w:b/>
          <w:bCs/>
        </w:rPr>
      </w:pPr>
      <w:r w:rsidRPr="008109AE">
        <w:rPr>
          <w:b/>
          <w:bCs/>
        </w:rPr>
        <w:t xml:space="preserve">Table </w:t>
      </w:r>
      <w:r w:rsidR="008109AE" w:rsidRPr="008109AE">
        <w:rPr>
          <w:b/>
          <w:bCs/>
        </w:rPr>
        <w:t>5</w:t>
      </w:r>
    </w:p>
    <w:p w14:paraId="734E74C1" w14:textId="77777777" w:rsidR="004E77FF" w:rsidRPr="006C102E" w:rsidRDefault="004E77FF" w:rsidP="0044426C">
      <w:pPr>
        <w:spacing w:line="480" w:lineRule="auto"/>
        <w:rPr>
          <w:i/>
          <w:iCs/>
        </w:rPr>
      </w:pPr>
      <w:r w:rsidRPr="006C102E">
        <w:rPr>
          <w:i/>
          <w:iCs/>
        </w:rPr>
        <w:t>PEaE Assessment Items and Delphi Average Scores</w:t>
      </w:r>
    </w:p>
    <w:tbl>
      <w:tblPr>
        <w:tblW w:w="12420" w:type="dxa"/>
        <w:tblLook w:val="04A0" w:firstRow="1" w:lastRow="0" w:firstColumn="1" w:lastColumn="0" w:noHBand="0" w:noVBand="1"/>
      </w:tblPr>
      <w:tblGrid>
        <w:gridCol w:w="723"/>
        <w:gridCol w:w="3015"/>
        <w:gridCol w:w="1080"/>
        <w:gridCol w:w="636"/>
        <w:gridCol w:w="846"/>
        <w:gridCol w:w="900"/>
        <w:gridCol w:w="990"/>
        <w:gridCol w:w="1530"/>
        <w:gridCol w:w="1350"/>
        <w:gridCol w:w="1350"/>
      </w:tblGrid>
      <w:tr w:rsidR="00156C69" w:rsidRPr="006C102E" w14:paraId="5957BBC6" w14:textId="77777777" w:rsidTr="00C178F4">
        <w:trPr>
          <w:trHeight w:val="1673"/>
        </w:trPr>
        <w:tc>
          <w:tcPr>
            <w:tcW w:w="4072" w:type="dxa"/>
            <w:gridSpan w:val="2"/>
            <w:tcBorders>
              <w:top w:val="single" w:sz="4" w:space="0" w:color="auto"/>
              <w:bottom w:val="single" w:sz="4" w:space="0" w:color="auto"/>
            </w:tcBorders>
            <w:shd w:val="clear" w:color="auto" w:fill="auto"/>
            <w:hideMark/>
          </w:tcPr>
          <w:p w14:paraId="559A7475" w14:textId="77777777" w:rsidR="00156C69" w:rsidRPr="006C102E" w:rsidRDefault="00156C69" w:rsidP="0020073B">
            <w:pPr>
              <w:jc w:val="center"/>
              <w:rPr>
                <w:color w:val="000000"/>
              </w:rPr>
            </w:pPr>
            <w:r w:rsidRPr="006C102E">
              <w:rPr>
                <w:color w:val="000000"/>
              </w:rPr>
              <w:t>Initial Consolidated Website Domain Items</w:t>
            </w:r>
          </w:p>
        </w:tc>
        <w:tc>
          <w:tcPr>
            <w:tcW w:w="1080" w:type="dxa"/>
            <w:tcBorders>
              <w:top w:val="single" w:sz="4" w:space="0" w:color="auto"/>
              <w:bottom w:val="single" w:sz="4" w:space="0" w:color="auto"/>
            </w:tcBorders>
            <w:shd w:val="clear" w:color="auto" w:fill="auto"/>
            <w:hideMark/>
          </w:tcPr>
          <w:p w14:paraId="21728CCA" w14:textId="77777777" w:rsidR="00156C69" w:rsidRPr="006C102E" w:rsidRDefault="00156C69" w:rsidP="0020073B">
            <w:pPr>
              <w:rPr>
                <w:color w:val="000000"/>
              </w:rPr>
            </w:pPr>
            <w:r w:rsidRPr="006C102E">
              <w:rPr>
                <w:color w:val="000000"/>
              </w:rPr>
              <w:t>Raw Score</w:t>
            </w:r>
          </w:p>
        </w:tc>
        <w:tc>
          <w:tcPr>
            <w:tcW w:w="636" w:type="dxa"/>
            <w:tcBorders>
              <w:top w:val="single" w:sz="4" w:space="0" w:color="auto"/>
              <w:bottom w:val="single" w:sz="4" w:space="0" w:color="auto"/>
            </w:tcBorders>
            <w:shd w:val="clear" w:color="auto" w:fill="auto"/>
            <w:hideMark/>
          </w:tcPr>
          <w:p w14:paraId="428FE485" w14:textId="77777777" w:rsidR="00156C69" w:rsidRPr="006C102E" w:rsidRDefault="007913EC" w:rsidP="0020073B">
            <w:pPr>
              <w:jc w:val="center"/>
              <w:rPr>
                <w:color w:val="000000"/>
              </w:rPr>
            </w:pPr>
            <m:oMathPara>
              <m:oMath>
                <m:acc>
                  <m:accPr>
                    <m:chr m:val="̅"/>
                    <m:ctrlPr>
                      <w:rPr>
                        <w:rFonts w:ascii="Cambria Math" w:hAnsi="Cambria Math"/>
                        <w:i/>
                        <w:color w:val="000000"/>
                      </w:rPr>
                    </m:ctrlPr>
                  </m:accPr>
                  <m:e>
                    <m:r>
                      <w:rPr>
                        <w:rFonts w:ascii="Cambria Math" w:hAnsi="Cambria Math"/>
                        <w:color w:val="000000"/>
                      </w:rPr>
                      <m:t>x</m:t>
                    </m:r>
                  </m:e>
                </m:acc>
              </m:oMath>
            </m:oMathPara>
          </w:p>
        </w:tc>
        <w:tc>
          <w:tcPr>
            <w:tcW w:w="962" w:type="dxa"/>
            <w:tcBorders>
              <w:top w:val="single" w:sz="4" w:space="0" w:color="auto"/>
              <w:bottom w:val="single" w:sz="4" w:space="0" w:color="auto"/>
            </w:tcBorders>
          </w:tcPr>
          <w:p w14:paraId="3FC1547E" w14:textId="6C5F6652" w:rsidR="00156C69" w:rsidRPr="00156C69" w:rsidRDefault="00156C69" w:rsidP="00156C69">
            <w:pPr>
              <w:jc w:val="center"/>
              <w:rPr>
                <w:color w:val="000000"/>
              </w:rPr>
            </w:pPr>
            <w:r w:rsidRPr="00156C69">
              <w:rPr>
                <w:color w:val="000000"/>
              </w:rPr>
              <w:t>SD</w:t>
            </w:r>
          </w:p>
        </w:tc>
        <w:tc>
          <w:tcPr>
            <w:tcW w:w="900" w:type="dxa"/>
            <w:tcBorders>
              <w:top w:val="single" w:sz="4" w:space="0" w:color="auto"/>
              <w:bottom w:val="single" w:sz="4" w:space="0" w:color="auto"/>
            </w:tcBorders>
            <w:shd w:val="clear" w:color="auto" w:fill="auto"/>
            <w:hideMark/>
          </w:tcPr>
          <w:p w14:paraId="253E9291" w14:textId="15B79AFB" w:rsidR="00156C69" w:rsidRPr="006C102E" w:rsidRDefault="00156C69" w:rsidP="0020073B">
            <w:pPr>
              <w:rPr>
                <w:color w:val="000000"/>
              </w:rPr>
            </w:pPr>
            <w:r w:rsidRPr="006C102E">
              <w:rPr>
                <w:color w:val="000000"/>
              </w:rPr>
              <w:t xml:space="preserve">Total Delphi Scores   </w:t>
            </w:r>
            <m:oMath>
              <m:r>
                <m:rPr>
                  <m:sty m:val="p"/>
                </m:rPr>
                <w:rPr>
                  <w:rFonts w:ascii="Cambria Math" w:hAnsi="Cambria Math"/>
                  <w:color w:val="000000"/>
                </w:rPr>
                <w:br/>
              </m:r>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Pr="006C102E">
              <w:rPr>
                <w:color w:val="000000"/>
                <w:sz w:val="22"/>
                <w:szCs w:val="22"/>
              </w:rPr>
              <w:t>= 3 - 3.9</w:t>
            </w:r>
          </w:p>
        </w:tc>
        <w:tc>
          <w:tcPr>
            <w:tcW w:w="990" w:type="dxa"/>
            <w:tcBorders>
              <w:top w:val="single" w:sz="4" w:space="0" w:color="auto"/>
              <w:bottom w:val="single" w:sz="4" w:space="0" w:color="auto"/>
            </w:tcBorders>
            <w:shd w:val="clear" w:color="auto" w:fill="auto"/>
            <w:hideMark/>
          </w:tcPr>
          <w:p w14:paraId="6C898CC1" w14:textId="77777777" w:rsidR="00156C69" w:rsidRPr="006C102E" w:rsidRDefault="00156C69" w:rsidP="0020073B">
            <w:pPr>
              <w:rPr>
                <w:color w:val="000000"/>
              </w:rPr>
            </w:pPr>
            <w:r w:rsidRPr="006C102E">
              <w:rPr>
                <w:color w:val="000000"/>
              </w:rPr>
              <w:t xml:space="preserve">Total Delphi Scores </w:t>
            </w:r>
            <m:oMath>
              <m:r>
                <m:rPr>
                  <m:sty m:val="p"/>
                </m:rPr>
                <w:rPr>
                  <w:rFonts w:ascii="Cambria Math" w:hAnsi="Cambria Math"/>
                  <w:color w:val="000000"/>
                </w:rPr>
                <w:br/>
              </m:r>
              <m:acc>
                <m:accPr>
                  <m:chr m:val="̅"/>
                  <m:ctrlPr>
                    <w:rPr>
                      <w:rFonts w:ascii="Cambria Math" w:hAnsi="Cambria Math"/>
                      <w:i/>
                      <w:color w:val="000000"/>
                      <w:sz w:val="22"/>
                      <w:szCs w:val="22"/>
                    </w:rPr>
                  </m:ctrlPr>
                </m:accPr>
                <m:e>
                  <m:r>
                    <w:rPr>
                      <w:rFonts w:ascii="Cambria Math" w:hAnsi="Cambria Math"/>
                      <w:color w:val="000000"/>
                      <w:sz w:val="22"/>
                      <w:szCs w:val="22"/>
                    </w:rPr>
                    <m:t>x</m:t>
                  </m:r>
                </m:e>
              </m:acc>
            </m:oMath>
            <w:r w:rsidRPr="006C102E">
              <w:rPr>
                <w:color w:val="000000"/>
                <w:sz w:val="22"/>
                <w:szCs w:val="22"/>
              </w:rPr>
              <w:t xml:space="preserve"> = 4 - 5</w:t>
            </w:r>
          </w:p>
        </w:tc>
        <w:tc>
          <w:tcPr>
            <w:tcW w:w="1530" w:type="dxa"/>
            <w:tcBorders>
              <w:top w:val="single" w:sz="4" w:space="0" w:color="auto"/>
              <w:bottom w:val="single" w:sz="4" w:space="0" w:color="auto"/>
            </w:tcBorders>
            <w:shd w:val="clear" w:color="auto" w:fill="auto"/>
            <w:hideMark/>
          </w:tcPr>
          <w:p w14:paraId="73E9BE46" w14:textId="77777777" w:rsidR="00156C69" w:rsidRPr="006C102E" w:rsidRDefault="00156C69" w:rsidP="0020073B">
            <w:pPr>
              <w:rPr>
                <w:color w:val="000000"/>
              </w:rPr>
            </w:pPr>
            <w:r w:rsidRPr="006C102E">
              <w:rPr>
                <w:color w:val="000000"/>
              </w:rPr>
              <w:t>Delphi Scores from On-Campus Living Programs</w:t>
            </w:r>
          </w:p>
        </w:tc>
        <w:tc>
          <w:tcPr>
            <w:tcW w:w="1350" w:type="dxa"/>
            <w:tcBorders>
              <w:top w:val="single" w:sz="4" w:space="0" w:color="auto"/>
              <w:bottom w:val="single" w:sz="4" w:space="0" w:color="auto"/>
            </w:tcBorders>
            <w:shd w:val="clear" w:color="auto" w:fill="auto"/>
            <w:hideMark/>
          </w:tcPr>
          <w:p w14:paraId="69356E80" w14:textId="77777777" w:rsidR="00156C69" w:rsidRPr="006C102E" w:rsidRDefault="00156C69" w:rsidP="0020073B">
            <w:pPr>
              <w:rPr>
                <w:color w:val="000000"/>
              </w:rPr>
            </w:pPr>
            <w:r w:rsidRPr="006C102E">
              <w:rPr>
                <w:color w:val="000000"/>
              </w:rPr>
              <w:t>Remove from Assessment</w:t>
            </w:r>
          </w:p>
        </w:tc>
        <w:tc>
          <w:tcPr>
            <w:tcW w:w="900" w:type="dxa"/>
            <w:tcBorders>
              <w:top w:val="single" w:sz="4" w:space="0" w:color="auto"/>
              <w:bottom w:val="single" w:sz="4" w:space="0" w:color="auto"/>
            </w:tcBorders>
            <w:shd w:val="clear" w:color="auto" w:fill="auto"/>
            <w:hideMark/>
          </w:tcPr>
          <w:p w14:paraId="41DD1412" w14:textId="77777777" w:rsidR="00156C69" w:rsidRPr="006C102E" w:rsidRDefault="00156C69" w:rsidP="0020073B">
            <w:pPr>
              <w:rPr>
                <w:color w:val="000000"/>
              </w:rPr>
            </w:pPr>
            <w:r w:rsidRPr="006C102E">
              <w:rPr>
                <w:color w:val="000000"/>
              </w:rPr>
              <w:t>Moved to On-Campus Living Section of Assessment</w:t>
            </w:r>
          </w:p>
        </w:tc>
      </w:tr>
      <w:tr w:rsidR="00156C69" w:rsidRPr="00A87FAA" w14:paraId="50E338EF" w14:textId="77777777" w:rsidTr="00C178F4">
        <w:trPr>
          <w:trHeight w:val="340"/>
        </w:trPr>
        <w:tc>
          <w:tcPr>
            <w:tcW w:w="723" w:type="dxa"/>
            <w:tcBorders>
              <w:top w:val="single" w:sz="4" w:space="0" w:color="auto"/>
            </w:tcBorders>
            <w:shd w:val="clear" w:color="auto" w:fill="E7E6E6" w:themeFill="background2"/>
            <w:hideMark/>
          </w:tcPr>
          <w:p w14:paraId="15CB6E7A" w14:textId="77777777" w:rsidR="00156C69" w:rsidRPr="006C102E" w:rsidRDefault="00156C69" w:rsidP="0020073B">
            <w:pPr>
              <w:rPr>
                <w:color w:val="000000"/>
              </w:rPr>
            </w:pPr>
          </w:p>
        </w:tc>
        <w:tc>
          <w:tcPr>
            <w:tcW w:w="3349" w:type="dxa"/>
            <w:tcBorders>
              <w:top w:val="single" w:sz="4" w:space="0" w:color="auto"/>
            </w:tcBorders>
            <w:shd w:val="clear" w:color="auto" w:fill="E7E6E6" w:themeFill="background2"/>
            <w:hideMark/>
          </w:tcPr>
          <w:p w14:paraId="385A061A" w14:textId="77777777" w:rsidR="00156C69" w:rsidRPr="006C102E" w:rsidRDefault="00156C69" w:rsidP="0020073B">
            <w:pPr>
              <w:rPr>
                <w:b/>
                <w:bCs/>
                <w:color w:val="000000"/>
              </w:rPr>
            </w:pPr>
            <w:r w:rsidRPr="006C102E">
              <w:rPr>
                <w:b/>
                <w:bCs/>
                <w:color w:val="000000"/>
              </w:rPr>
              <w:t>General Program Domain</w:t>
            </w:r>
          </w:p>
        </w:tc>
        <w:tc>
          <w:tcPr>
            <w:tcW w:w="1080" w:type="dxa"/>
            <w:tcBorders>
              <w:top w:val="single" w:sz="4" w:space="0" w:color="auto"/>
            </w:tcBorders>
            <w:shd w:val="clear" w:color="auto" w:fill="E7E6E6" w:themeFill="background2"/>
            <w:hideMark/>
          </w:tcPr>
          <w:p w14:paraId="70A8EDBB" w14:textId="77777777" w:rsidR="00156C69" w:rsidRPr="006C102E" w:rsidRDefault="00156C69" w:rsidP="0020073B">
            <w:pPr>
              <w:rPr>
                <w:b/>
                <w:bCs/>
                <w:color w:val="000000"/>
              </w:rPr>
            </w:pPr>
          </w:p>
        </w:tc>
        <w:tc>
          <w:tcPr>
            <w:tcW w:w="636" w:type="dxa"/>
            <w:tcBorders>
              <w:top w:val="single" w:sz="4" w:space="0" w:color="auto"/>
            </w:tcBorders>
            <w:shd w:val="clear" w:color="auto" w:fill="E7E6E6" w:themeFill="background2"/>
            <w:hideMark/>
          </w:tcPr>
          <w:p w14:paraId="1BB51A6B" w14:textId="77777777" w:rsidR="00156C69" w:rsidRPr="006C102E" w:rsidRDefault="00156C69" w:rsidP="0020073B">
            <w:pPr>
              <w:rPr>
                <w:sz w:val="20"/>
                <w:szCs w:val="20"/>
              </w:rPr>
            </w:pPr>
          </w:p>
        </w:tc>
        <w:tc>
          <w:tcPr>
            <w:tcW w:w="962" w:type="dxa"/>
            <w:tcBorders>
              <w:top w:val="single" w:sz="4" w:space="0" w:color="auto"/>
            </w:tcBorders>
            <w:shd w:val="clear" w:color="auto" w:fill="E7E6E6" w:themeFill="background2"/>
          </w:tcPr>
          <w:p w14:paraId="21561A8C" w14:textId="77777777" w:rsidR="00156C69" w:rsidRPr="00156C69" w:rsidRDefault="00156C69" w:rsidP="0020073B"/>
        </w:tc>
        <w:tc>
          <w:tcPr>
            <w:tcW w:w="900" w:type="dxa"/>
            <w:tcBorders>
              <w:top w:val="single" w:sz="4" w:space="0" w:color="auto"/>
            </w:tcBorders>
            <w:shd w:val="clear" w:color="auto" w:fill="E7E6E6" w:themeFill="background2"/>
            <w:hideMark/>
          </w:tcPr>
          <w:p w14:paraId="0DC33B8A" w14:textId="76D34049" w:rsidR="00156C69" w:rsidRPr="00A87FAA" w:rsidRDefault="00156C69" w:rsidP="0020073B">
            <w:pPr>
              <w:rPr>
                <w:sz w:val="20"/>
                <w:szCs w:val="20"/>
              </w:rPr>
            </w:pPr>
          </w:p>
        </w:tc>
        <w:tc>
          <w:tcPr>
            <w:tcW w:w="990" w:type="dxa"/>
            <w:tcBorders>
              <w:top w:val="single" w:sz="4" w:space="0" w:color="auto"/>
            </w:tcBorders>
            <w:shd w:val="clear" w:color="auto" w:fill="E7E6E6" w:themeFill="background2"/>
            <w:hideMark/>
          </w:tcPr>
          <w:p w14:paraId="15CFC73F" w14:textId="77777777" w:rsidR="00156C69" w:rsidRPr="00A87FAA" w:rsidRDefault="00156C69" w:rsidP="0020073B">
            <w:pPr>
              <w:rPr>
                <w:sz w:val="20"/>
                <w:szCs w:val="20"/>
              </w:rPr>
            </w:pPr>
          </w:p>
        </w:tc>
        <w:tc>
          <w:tcPr>
            <w:tcW w:w="1530" w:type="dxa"/>
            <w:tcBorders>
              <w:top w:val="single" w:sz="4" w:space="0" w:color="auto"/>
            </w:tcBorders>
            <w:shd w:val="clear" w:color="auto" w:fill="E7E6E6" w:themeFill="background2"/>
            <w:hideMark/>
          </w:tcPr>
          <w:p w14:paraId="5F1B7282" w14:textId="77777777" w:rsidR="00156C69" w:rsidRPr="00A87FAA" w:rsidRDefault="00156C69" w:rsidP="0020073B">
            <w:pPr>
              <w:rPr>
                <w:sz w:val="20"/>
                <w:szCs w:val="20"/>
              </w:rPr>
            </w:pPr>
          </w:p>
        </w:tc>
        <w:tc>
          <w:tcPr>
            <w:tcW w:w="1350" w:type="dxa"/>
            <w:tcBorders>
              <w:top w:val="single" w:sz="4" w:space="0" w:color="auto"/>
            </w:tcBorders>
            <w:shd w:val="clear" w:color="auto" w:fill="E7E6E6" w:themeFill="background2"/>
            <w:hideMark/>
          </w:tcPr>
          <w:p w14:paraId="3B04CF07" w14:textId="77777777" w:rsidR="00156C69" w:rsidRPr="00A87FAA" w:rsidRDefault="00156C69" w:rsidP="0020073B">
            <w:pPr>
              <w:rPr>
                <w:sz w:val="20"/>
                <w:szCs w:val="20"/>
              </w:rPr>
            </w:pPr>
          </w:p>
        </w:tc>
        <w:tc>
          <w:tcPr>
            <w:tcW w:w="900" w:type="dxa"/>
            <w:tcBorders>
              <w:top w:val="single" w:sz="4" w:space="0" w:color="auto"/>
            </w:tcBorders>
            <w:shd w:val="clear" w:color="auto" w:fill="E7E6E6" w:themeFill="background2"/>
            <w:hideMark/>
          </w:tcPr>
          <w:p w14:paraId="4287054D" w14:textId="77777777" w:rsidR="00156C69" w:rsidRPr="00A87FAA" w:rsidRDefault="00156C69" w:rsidP="0020073B">
            <w:pPr>
              <w:rPr>
                <w:sz w:val="20"/>
                <w:szCs w:val="20"/>
              </w:rPr>
            </w:pPr>
          </w:p>
        </w:tc>
      </w:tr>
      <w:tr w:rsidR="00156C69" w:rsidRPr="00A87FAA" w14:paraId="2104919C" w14:textId="77777777" w:rsidTr="00C178F4">
        <w:trPr>
          <w:trHeight w:val="760"/>
        </w:trPr>
        <w:tc>
          <w:tcPr>
            <w:tcW w:w="723" w:type="dxa"/>
            <w:shd w:val="clear" w:color="auto" w:fill="auto"/>
            <w:noWrap/>
            <w:hideMark/>
          </w:tcPr>
          <w:p w14:paraId="380BFA1F" w14:textId="77777777" w:rsidR="00156C69" w:rsidRPr="006C102E" w:rsidRDefault="00156C69" w:rsidP="0020073B">
            <w:pPr>
              <w:rPr>
                <w:color w:val="000000"/>
              </w:rPr>
            </w:pPr>
            <w:r w:rsidRPr="006C102E">
              <w:rPr>
                <w:color w:val="000000"/>
              </w:rPr>
              <w:t>1</w:t>
            </w:r>
          </w:p>
        </w:tc>
        <w:tc>
          <w:tcPr>
            <w:tcW w:w="3349" w:type="dxa"/>
            <w:shd w:val="clear" w:color="auto" w:fill="auto"/>
            <w:hideMark/>
          </w:tcPr>
          <w:p w14:paraId="3E87542C" w14:textId="77777777" w:rsidR="00156C69" w:rsidRPr="0044426C" w:rsidRDefault="00156C69" w:rsidP="0044426C">
            <w:pPr>
              <w:ind w:left="216" w:hanging="216"/>
              <w:rPr>
                <w:color w:val="000000"/>
              </w:rPr>
            </w:pPr>
            <w:r w:rsidRPr="003A2DA8">
              <w:rPr>
                <w:color w:val="000000"/>
              </w:rPr>
              <w:t xml:space="preserve">The potential student can participate in a tour, open house, or summer/prerequisite institute. </w:t>
            </w:r>
          </w:p>
        </w:tc>
        <w:tc>
          <w:tcPr>
            <w:tcW w:w="1080" w:type="dxa"/>
            <w:shd w:val="clear" w:color="auto" w:fill="auto"/>
            <w:noWrap/>
            <w:hideMark/>
          </w:tcPr>
          <w:p w14:paraId="68B4FED0" w14:textId="77777777" w:rsidR="00156C69" w:rsidRPr="006C102E" w:rsidRDefault="00156C69" w:rsidP="0020073B">
            <w:pPr>
              <w:jc w:val="center"/>
              <w:rPr>
                <w:color w:val="000000"/>
              </w:rPr>
            </w:pPr>
            <w:r w:rsidRPr="006C102E">
              <w:rPr>
                <w:color w:val="000000"/>
              </w:rPr>
              <w:t>26</w:t>
            </w:r>
          </w:p>
        </w:tc>
        <w:tc>
          <w:tcPr>
            <w:tcW w:w="636" w:type="dxa"/>
            <w:shd w:val="clear" w:color="auto" w:fill="auto"/>
            <w:noWrap/>
            <w:hideMark/>
          </w:tcPr>
          <w:p w14:paraId="02A061CF" w14:textId="77777777" w:rsidR="00156C69" w:rsidRPr="006C102E" w:rsidRDefault="00156C69" w:rsidP="0020073B">
            <w:pPr>
              <w:jc w:val="center"/>
              <w:rPr>
                <w:color w:val="000000"/>
              </w:rPr>
            </w:pPr>
            <w:r w:rsidRPr="006C102E">
              <w:rPr>
                <w:color w:val="000000"/>
              </w:rPr>
              <w:t>2.</w:t>
            </w:r>
            <w:r>
              <w:rPr>
                <w:color w:val="000000"/>
              </w:rPr>
              <w:t>36</w:t>
            </w:r>
          </w:p>
        </w:tc>
        <w:tc>
          <w:tcPr>
            <w:tcW w:w="962" w:type="dxa"/>
          </w:tcPr>
          <w:p w14:paraId="1A18D35D" w14:textId="3E7B76E3" w:rsidR="00156C69" w:rsidRPr="00156C69" w:rsidRDefault="00156C69" w:rsidP="0020073B">
            <w:pPr>
              <w:jc w:val="center"/>
              <w:rPr>
                <w:color w:val="000000"/>
              </w:rPr>
            </w:pPr>
            <w:r w:rsidRPr="00156C69">
              <w:rPr>
                <w:color w:val="000000"/>
              </w:rPr>
              <w:t>2.25</w:t>
            </w:r>
          </w:p>
        </w:tc>
        <w:tc>
          <w:tcPr>
            <w:tcW w:w="900" w:type="dxa"/>
            <w:shd w:val="clear" w:color="auto" w:fill="auto"/>
            <w:noWrap/>
            <w:hideMark/>
          </w:tcPr>
          <w:p w14:paraId="5DD4F96B" w14:textId="7F45213B"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E71790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23DF03D" w14:textId="77777777" w:rsidR="00156C69" w:rsidRPr="006C102E" w:rsidRDefault="00156C69" w:rsidP="0020073B">
            <w:pPr>
              <w:jc w:val="center"/>
              <w:rPr>
                <w:color w:val="000000"/>
              </w:rPr>
            </w:pPr>
            <w:r w:rsidRPr="006C102E">
              <w:rPr>
                <w:color w:val="000000"/>
              </w:rPr>
              <w:t>1.67</w:t>
            </w:r>
          </w:p>
        </w:tc>
        <w:tc>
          <w:tcPr>
            <w:tcW w:w="1350" w:type="dxa"/>
            <w:shd w:val="clear" w:color="auto" w:fill="auto"/>
            <w:noWrap/>
            <w:hideMark/>
          </w:tcPr>
          <w:p w14:paraId="4D36526A" w14:textId="77777777" w:rsidR="00156C69" w:rsidRPr="00A87FAA" w:rsidRDefault="00156C69" w:rsidP="0020073B">
            <w:pPr>
              <w:jc w:val="center"/>
              <w:rPr>
                <w:rFonts w:ascii="Wingdings 2" w:hAnsi="Wingdings 2" w:cs="Calibri"/>
                <w:color w:val="000000"/>
              </w:rPr>
            </w:pPr>
            <w:r>
              <w:rPr>
                <w:rFonts w:ascii="Wingdings 2" w:hAnsi="Wingdings 2" w:cs="Calibri"/>
                <w:color w:val="000000"/>
              </w:rPr>
              <w:t></w:t>
            </w:r>
          </w:p>
        </w:tc>
        <w:tc>
          <w:tcPr>
            <w:tcW w:w="900" w:type="dxa"/>
            <w:shd w:val="clear" w:color="auto" w:fill="auto"/>
            <w:noWrap/>
            <w:hideMark/>
          </w:tcPr>
          <w:p w14:paraId="380488E5" w14:textId="77777777" w:rsidR="00156C69" w:rsidRPr="00A87FAA" w:rsidRDefault="00156C69" w:rsidP="0020073B">
            <w:pPr>
              <w:jc w:val="center"/>
              <w:rPr>
                <w:rFonts w:ascii="Calibri" w:hAnsi="Calibri" w:cs="Calibri"/>
                <w:color w:val="000000"/>
              </w:rPr>
            </w:pPr>
          </w:p>
        </w:tc>
      </w:tr>
      <w:tr w:rsidR="00156C69" w:rsidRPr="00A87FAA" w14:paraId="5B049600" w14:textId="77777777" w:rsidTr="00C178F4">
        <w:trPr>
          <w:trHeight w:val="680"/>
        </w:trPr>
        <w:tc>
          <w:tcPr>
            <w:tcW w:w="723" w:type="dxa"/>
            <w:shd w:val="clear" w:color="auto" w:fill="auto"/>
            <w:noWrap/>
            <w:hideMark/>
          </w:tcPr>
          <w:p w14:paraId="4752CE09" w14:textId="77777777" w:rsidR="00156C69" w:rsidRPr="006C102E" w:rsidRDefault="00156C69" w:rsidP="0020073B">
            <w:pPr>
              <w:rPr>
                <w:color w:val="000000"/>
              </w:rPr>
            </w:pPr>
            <w:r w:rsidRPr="006C102E">
              <w:rPr>
                <w:color w:val="000000"/>
              </w:rPr>
              <w:t>2</w:t>
            </w:r>
          </w:p>
        </w:tc>
        <w:tc>
          <w:tcPr>
            <w:tcW w:w="3349" w:type="dxa"/>
            <w:shd w:val="clear" w:color="auto" w:fill="auto"/>
            <w:hideMark/>
          </w:tcPr>
          <w:p w14:paraId="4EB70A3B" w14:textId="77777777" w:rsidR="00156C69" w:rsidRPr="0044426C" w:rsidRDefault="00156C69" w:rsidP="0044426C">
            <w:pPr>
              <w:ind w:left="216" w:hanging="216"/>
              <w:rPr>
                <w:color w:val="000000"/>
              </w:rPr>
            </w:pPr>
            <w:r w:rsidRPr="00CB0D1A">
              <w:rPr>
                <w:color w:val="000000"/>
              </w:rPr>
              <w:t xml:space="preserve">The potential student is currently doing something (e.g., working, finishing high school, volunteering). </w:t>
            </w:r>
          </w:p>
        </w:tc>
        <w:tc>
          <w:tcPr>
            <w:tcW w:w="1080" w:type="dxa"/>
            <w:shd w:val="clear" w:color="auto" w:fill="auto"/>
            <w:noWrap/>
            <w:hideMark/>
          </w:tcPr>
          <w:p w14:paraId="5F1066E7" w14:textId="77777777" w:rsidR="00156C69" w:rsidRPr="006C102E" w:rsidRDefault="00156C69" w:rsidP="0020073B">
            <w:pPr>
              <w:jc w:val="center"/>
              <w:rPr>
                <w:color w:val="000000"/>
              </w:rPr>
            </w:pPr>
            <w:r w:rsidRPr="006C102E">
              <w:rPr>
                <w:color w:val="000000"/>
              </w:rPr>
              <w:t>20</w:t>
            </w:r>
          </w:p>
        </w:tc>
        <w:tc>
          <w:tcPr>
            <w:tcW w:w="636" w:type="dxa"/>
            <w:shd w:val="clear" w:color="auto" w:fill="auto"/>
            <w:noWrap/>
            <w:hideMark/>
          </w:tcPr>
          <w:p w14:paraId="13489439" w14:textId="77777777" w:rsidR="00156C69" w:rsidRPr="006C102E" w:rsidRDefault="00156C69" w:rsidP="0020073B">
            <w:pPr>
              <w:jc w:val="center"/>
              <w:rPr>
                <w:color w:val="000000"/>
              </w:rPr>
            </w:pPr>
            <w:r w:rsidRPr="006C102E">
              <w:rPr>
                <w:color w:val="000000"/>
              </w:rPr>
              <w:t>1.</w:t>
            </w:r>
            <w:r>
              <w:rPr>
                <w:color w:val="000000"/>
              </w:rPr>
              <w:t>82</w:t>
            </w:r>
          </w:p>
        </w:tc>
        <w:tc>
          <w:tcPr>
            <w:tcW w:w="962" w:type="dxa"/>
          </w:tcPr>
          <w:p w14:paraId="2A458F75" w14:textId="7F97FCBC" w:rsidR="00156C69" w:rsidRPr="00156C69" w:rsidRDefault="00156C69" w:rsidP="0020073B">
            <w:pPr>
              <w:jc w:val="center"/>
              <w:rPr>
                <w:color w:val="000000"/>
              </w:rPr>
            </w:pPr>
            <w:r w:rsidRPr="00156C69">
              <w:rPr>
                <w:color w:val="000000"/>
              </w:rPr>
              <w:t>2.00</w:t>
            </w:r>
          </w:p>
        </w:tc>
        <w:tc>
          <w:tcPr>
            <w:tcW w:w="900" w:type="dxa"/>
            <w:shd w:val="clear" w:color="auto" w:fill="auto"/>
            <w:noWrap/>
            <w:hideMark/>
          </w:tcPr>
          <w:p w14:paraId="626AFC30" w14:textId="4571653C"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D59A11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285DF86" w14:textId="77777777" w:rsidR="00156C69" w:rsidRPr="006C102E" w:rsidRDefault="00156C69" w:rsidP="0020073B">
            <w:pPr>
              <w:jc w:val="center"/>
              <w:rPr>
                <w:color w:val="000000"/>
              </w:rPr>
            </w:pPr>
            <w:r w:rsidRPr="006C102E">
              <w:rPr>
                <w:color w:val="000000"/>
              </w:rPr>
              <w:t>4</w:t>
            </w:r>
          </w:p>
        </w:tc>
        <w:tc>
          <w:tcPr>
            <w:tcW w:w="1350" w:type="dxa"/>
            <w:shd w:val="clear" w:color="auto" w:fill="auto"/>
            <w:noWrap/>
            <w:hideMark/>
          </w:tcPr>
          <w:p w14:paraId="54DCEE4C" w14:textId="77777777" w:rsidR="00156C69" w:rsidRPr="00A87FAA" w:rsidRDefault="00156C69" w:rsidP="0020073B">
            <w:pPr>
              <w:jc w:val="center"/>
              <w:rPr>
                <w:rFonts w:ascii="Calibri" w:hAnsi="Calibri" w:cs="Calibri"/>
                <w:color w:val="000000"/>
              </w:rPr>
            </w:pPr>
          </w:p>
        </w:tc>
        <w:tc>
          <w:tcPr>
            <w:tcW w:w="900" w:type="dxa"/>
            <w:shd w:val="clear" w:color="auto" w:fill="auto"/>
            <w:noWrap/>
            <w:hideMark/>
          </w:tcPr>
          <w:p w14:paraId="3AAEB28D"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5BCD7262" w14:textId="77777777" w:rsidTr="00C178F4">
        <w:trPr>
          <w:trHeight w:val="720"/>
        </w:trPr>
        <w:tc>
          <w:tcPr>
            <w:tcW w:w="723" w:type="dxa"/>
            <w:shd w:val="clear" w:color="auto" w:fill="auto"/>
            <w:noWrap/>
            <w:hideMark/>
          </w:tcPr>
          <w:p w14:paraId="59FB627A" w14:textId="77777777" w:rsidR="00156C69" w:rsidRPr="006C102E" w:rsidRDefault="00156C69" w:rsidP="0020073B">
            <w:pPr>
              <w:rPr>
                <w:color w:val="000000"/>
              </w:rPr>
            </w:pPr>
            <w:r w:rsidRPr="006C102E">
              <w:rPr>
                <w:color w:val="000000"/>
              </w:rPr>
              <w:t>3</w:t>
            </w:r>
          </w:p>
        </w:tc>
        <w:tc>
          <w:tcPr>
            <w:tcW w:w="3349" w:type="dxa"/>
            <w:shd w:val="clear" w:color="auto" w:fill="auto"/>
            <w:hideMark/>
          </w:tcPr>
          <w:p w14:paraId="1BFDD26A" w14:textId="77777777" w:rsidR="00156C69" w:rsidRPr="0044426C" w:rsidRDefault="00156C69" w:rsidP="0044426C">
            <w:pPr>
              <w:ind w:left="216" w:hanging="216"/>
              <w:rPr>
                <w:color w:val="000000"/>
              </w:rPr>
            </w:pPr>
            <w:r w:rsidRPr="00BD2FF7">
              <w:rPr>
                <w:color w:val="000000"/>
              </w:rPr>
              <w:t xml:space="preserve">The potential student will participate in all mandatory meetings and planning sessions. </w:t>
            </w:r>
          </w:p>
        </w:tc>
        <w:tc>
          <w:tcPr>
            <w:tcW w:w="1080" w:type="dxa"/>
            <w:shd w:val="clear" w:color="auto" w:fill="auto"/>
            <w:noWrap/>
            <w:hideMark/>
          </w:tcPr>
          <w:p w14:paraId="737DFC27" w14:textId="77777777" w:rsidR="00156C69" w:rsidRPr="006C102E" w:rsidRDefault="00156C69" w:rsidP="0020073B">
            <w:pPr>
              <w:jc w:val="center"/>
              <w:rPr>
                <w:color w:val="000000"/>
              </w:rPr>
            </w:pPr>
            <w:r w:rsidRPr="006C102E">
              <w:rPr>
                <w:color w:val="000000"/>
              </w:rPr>
              <w:t>44</w:t>
            </w:r>
          </w:p>
        </w:tc>
        <w:tc>
          <w:tcPr>
            <w:tcW w:w="636" w:type="dxa"/>
            <w:shd w:val="clear" w:color="auto" w:fill="auto"/>
            <w:noWrap/>
            <w:hideMark/>
          </w:tcPr>
          <w:p w14:paraId="433F6798" w14:textId="77777777" w:rsidR="00156C69" w:rsidRPr="006C102E" w:rsidRDefault="00156C69" w:rsidP="0020073B">
            <w:pPr>
              <w:jc w:val="center"/>
              <w:rPr>
                <w:color w:val="000000"/>
              </w:rPr>
            </w:pPr>
            <w:r>
              <w:rPr>
                <w:color w:val="000000"/>
              </w:rPr>
              <w:t>4</w:t>
            </w:r>
          </w:p>
        </w:tc>
        <w:tc>
          <w:tcPr>
            <w:tcW w:w="962" w:type="dxa"/>
          </w:tcPr>
          <w:p w14:paraId="2FF1CFE8" w14:textId="0F4B8A9D" w:rsidR="00156C69" w:rsidRPr="00156C69" w:rsidRDefault="00156C69" w:rsidP="0020073B">
            <w:pPr>
              <w:jc w:val="center"/>
              <w:rPr>
                <w:color w:val="000000"/>
              </w:rPr>
            </w:pPr>
            <w:r w:rsidRPr="00156C69">
              <w:rPr>
                <w:color w:val="000000"/>
              </w:rPr>
              <w:t>1.48</w:t>
            </w:r>
          </w:p>
        </w:tc>
        <w:tc>
          <w:tcPr>
            <w:tcW w:w="900" w:type="dxa"/>
            <w:shd w:val="clear" w:color="auto" w:fill="auto"/>
            <w:noWrap/>
            <w:hideMark/>
          </w:tcPr>
          <w:p w14:paraId="7275FCC5" w14:textId="499D3B1E" w:rsidR="00156C69" w:rsidRPr="00A87FAA" w:rsidRDefault="00156C69" w:rsidP="0020073B">
            <w:pPr>
              <w:jc w:val="center"/>
              <w:rPr>
                <w:rFonts w:ascii="Calibri" w:hAnsi="Calibri" w:cs="Calibri"/>
                <w:color w:val="000000"/>
              </w:rPr>
            </w:pPr>
            <w:r>
              <w:rPr>
                <w:rFonts w:ascii="Calibri" w:hAnsi="Calibri" w:cs="Calibri"/>
                <w:color w:val="000000"/>
              </w:rPr>
              <w:t>-</w:t>
            </w:r>
          </w:p>
        </w:tc>
        <w:tc>
          <w:tcPr>
            <w:tcW w:w="990" w:type="dxa"/>
            <w:shd w:val="clear" w:color="auto" w:fill="auto"/>
            <w:noWrap/>
            <w:hideMark/>
          </w:tcPr>
          <w:p w14:paraId="336F0781" w14:textId="77777777" w:rsidR="00156C69" w:rsidRPr="00A87FAA" w:rsidRDefault="00156C69" w:rsidP="0020073B">
            <w:pPr>
              <w:jc w:val="center"/>
              <w:rPr>
                <w:rFonts w:ascii="Calibri" w:hAnsi="Calibri" w:cs="Calibri"/>
                <w:color w:val="000000"/>
              </w:rPr>
            </w:pPr>
            <w:r w:rsidRPr="0020572A">
              <w:rPr>
                <w:rFonts w:ascii="Wingdings 2" w:hAnsi="Wingdings 2" w:cs="Calibri"/>
                <w:color w:val="000000"/>
              </w:rPr>
              <w:t></w:t>
            </w:r>
          </w:p>
        </w:tc>
        <w:tc>
          <w:tcPr>
            <w:tcW w:w="1530" w:type="dxa"/>
            <w:shd w:val="clear" w:color="auto" w:fill="auto"/>
            <w:noWrap/>
            <w:hideMark/>
          </w:tcPr>
          <w:p w14:paraId="457FB61B" w14:textId="77777777" w:rsidR="00156C69" w:rsidRPr="006C102E" w:rsidRDefault="00156C69" w:rsidP="0020073B">
            <w:pPr>
              <w:jc w:val="center"/>
              <w:rPr>
                <w:color w:val="000000"/>
              </w:rPr>
            </w:pPr>
            <w:r w:rsidRPr="006C102E">
              <w:rPr>
                <w:color w:val="000000"/>
              </w:rPr>
              <w:t>4.3</w:t>
            </w:r>
          </w:p>
        </w:tc>
        <w:tc>
          <w:tcPr>
            <w:tcW w:w="1350" w:type="dxa"/>
            <w:shd w:val="clear" w:color="auto" w:fill="auto"/>
            <w:noWrap/>
            <w:hideMark/>
          </w:tcPr>
          <w:p w14:paraId="4F7A064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74F647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78B9E35" w14:textId="77777777" w:rsidTr="00C178F4">
        <w:trPr>
          <w:trHeight w:val="680"/>
        </w:trPr>
        <w:tc>
          <w:tcPr>
            <w:tcW w:w="723" w:type="dxa"/>
            <w:shd w:val="clear" w:color="auto" w:fill="auto"/>
            <w:noWrap/>
            <w:hideMark/>
          </w:tcPr>
          <w:p w14:paraId="73A9F4F0" w14:textId="77777777" w:rsidR="00156C69" w:rsidRPr="006C102E" w:rsidRDefault="00156C69" w:rsidP="0020073B">
            <w:pPr>
              <w:rPr>
                <w:color w:val="000000"/>
              </w:rPr>
            </w:pPr>
            <w:r w:rsidRPr="006C102E">
              <w:rPr>
                <w:color w:val="000000"/>
              </w:rPr>
              <w:t>4</w:t>
            </w:r>
          </w:p>
        </w:tc>
        <w:tc>
          <w:tcPr>
            <w:tcW w:w="3349" w:type="dxa"/>
            <w:shd w:val="clear" w:color="auto" w:fill="auto"/>
            <w:hideMark/>
          </w:tcPr>
          <w:p w14:paraId="5A268523" w14:textId="77777777" w:rsidR="00156C69" w:rsidRPr="0044426C" w:rsidRDefault="00156C69" w:rsidP="0044426C">
            <w:pPr>
              <w:ind w:left="216" w:hanging="216"/>
              <w:rPr>
                <w:color w:val="000000"/>
              </w:rPr>
            </w:pPr>
            <w:r w:rsidRPr="00E93A93">
              <w:rPr>
                <w:color w:val="000000"/>
              </w:rPr>
              <w:t xml:space="preserve">The potential student will enroll for services at the campus disability service office. </w:t>
            </w:r>
          </w:p>
        </w:tc>
        <w:tc>
          <w:tcPr>
            <w:tcW w:w="1080" w:type="dxa"/>
            <w:shd w:val="clear" w:color="auto" w:fill="auto"/>
            <w:noWrap/>
            <w:hideMark/>
          </w:tcPr>
          <w:p w14:paraId="12CE6390" w14:textId="77777777" w:rsidR="00156C69" w:rsidRPr="006C102E" w:rsidRDefault="00156C69" w:rsidP="0020073B">
            <w:pPr>
              <w:jc w:val="center"/>
              <w:rPr>
                <w:color w:val="000000"/>
              </w:rPr>
            </w:pPr>
            <w:r>
              <w:rPr>
                <w:color w:val="000000"/>
              </w:rPr>
              <w:t>38</w:t>
            </w:r>
          </w:p>
        </w:tc>
        <w:tc>
          <w:tcPr>
            <w:tcW w:w="636" w:type="dxa"/>
            <w:shd w:val="clear" w:color="auto" w:fill="auto"/>
            <w:noWrap/>
            <w:hideMark/>
          </w:tcPr>
          <w:p w14:paraId="12CE489B" w14:textId="77777777" w:rsidR="00156C69" w:rsidRPr="006C102E" w:rsidRDefault="00156C69" w:rsidP="0020073B">
            <w:pPr>
              <w:jc w:val="center"/>
              <w:rPr>
                <w:color w:val="000000"/>
              </w:rPr>
            </w:pPr>
            <w:r w:rsidRPr="006C102E">
              <w:rPr>
                <w:color w:val="000000"/>
              </w:rPr>
              <w:t>3.4</w:t>
            </w:r>
            <w:r>
              <w:rPr>
                <w:color w:val="000000"/>
              </w:rPr>
              <w:t>5</w:t>
            </w:r>
          </w:p>
        </w:tc>
        <w:tc>
          <w:tcPr>
            <w:tcW w:w="962" w:type="dxa"/>
          </w:tcPr>
          <w:p w14:paraId="261EFF5A" w14:textId="43BA3B4D" w:rsidR="00156C69" w:rsidRPr="00156C69" w:rsidRDefault="00156C69" w:rsidP="0020073B">
            <w:pPr>
              <w:jc w:val="center"/>
              <w:rPr>
                <w:color w:val="000000"/>
              </w:rPr>
            </w:pPr>
            <w:r w:rsidRPr="00156C69">
              <w:rPr>
                <w:color w:val="000000"/>
              </w:rPr>
              <w:t>2.25</w:t>
            </w:r>
          </w:p>
        </w:tc>
        <w:tc>
          <w:tcPr>
            <w:tcW w:w="900" w:type="dxa"/>
            <w:shd w:val="clear" w:color="auto" w:fill="auto"/>
            <w:noWrap/>
            <w:hideMark/>
          </w:tcPr>
          <w:p w14:paraId="0EC42C1E" w14:textId="6AC1C13C"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16DD2B2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DCD501C" w14:textId="77777777" w:rsidR="00156C69" w:rsidRPr="006C102E" w:rsidRDefault="00156C69" w:rsidP="0020073B">
            <w:pPr>
              <w:jc w:val="center"/>
              <w:rPr>
                <w:color w:val="000000"/>
              </w:rPr>
            </w:pPr>
            <w:r>
              <w:rPr>
                <w:color w:val="000000"/>
              </w:rPr>
              <w:t>3</w:t>
            </w:r>
            <w:r w:rsidRPr="006C102E">
              <w:rPr>
                <w:color w:val="000000"/>
              </w:rPr>
              <w:t>.3</w:t>
            </w:r>
          </w:p>
        </w:tc>
        <w:tc>
          <w:tcPr>
            <w:tcW w:w="1350" w:type="dxa"/>
            <w:shd w:val="clear" w:color="auto" w:fill="auto"/>
            <w:noWrap/>
            <w:hideMark/>
          </w:tcPr>
          <w:p w14:paraId="08870CF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008AAC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65CECBE" w14:textId="77777777" w:rsidTr="00C178F4">
        <w:trPr>
          <w:trHeight w:val="680"/>
        </w:trPr>
        <w:tc>
          <w:tcPr>
            <w:tcW w:w="723" w:type="dxa"/>
            <w:shd w:val="clear" w:color="auto" w:fill="auto"/>
            <w:noWrap/>
            <w:hideMark/>
          </w:tcPr>
          <w:p w14:paraId="324126E7" w14:textId="77777777" w:rsidR="00156C69" w:rsidRPr="006C102E" w:rsidRDefault="00156C69" w:rsidP="0020073B">
            <w:pPr>
              <w:rPr>
                <w:color w:val="000000"/>
              </w:rPr>
            </w:pPr>
            <w:r w:rsidRPr="006C102E">
              <w:rPr>
                <w:color w:val="000000"/>
              </w:rPr>
              <w:t>5</w:t>
            </w:r>
          </w:p>
        </w:tc>
        <w:tc>
          <w:tcPr>
            <w:tcW w:w="3349" w:type="dxa"/>
            <w:shd w:val="clear" w:color="auto" w:fill="auto"/>
            <w:hideMark/>
          </w:tcPr>
          <w:p w14:paraId="087E48FC" w14:textId="77777777" w:rsidR="00156C69" w:rsidRPr="0044426C" w:rsidRDefault="00156C69" w:rsidP="0044426C">
            <w:pPr>
              <w:ind w:left="216" w:hanging="216"/>
              <w:rPr>
                <w:color w:val="000000"/>
              </w:rPr>
            </w:pPr>
            <w:r w:rsidRPr="00F061BF">
              <w:rPr>
                <w:color w:val="000000"/>
              </w:rPr>
              <w:t xml:space="preserve">The potential student agrees to participate in research and promotional activities. </w:t>
            </w:r>
          </w:p>
        </w:tc>
        <w:tc>
          <w:tcPr>
            <w:tcW w:w="1080" w:type="dxa"/>
            <w:shd w:val="clear" w:color="auto" w:fill="auto"/>
            <w:noWrap/>
            <w:hideMark/>
          </w:tcPr>
          <w:p w14:paraId="6FC28F96" w14:textId="77777777" w:rsidR="00156C69" w:rsidRPr="006C102E" w:rsidRDefault="00156C69" w:rsidP="0020073B">
            <w:pPr>
              <w:jc w:val="center"/>
              <w:rPr>
                <w:color w:val="000000"/>
              </w:rPr>
            </w:pPr>
            <w:r w:rsidRPr="006C102E">
              <w:rPr>
                <w:color w:val="000000"/>
              </w:rPr>
              <w:t>11</w:t>
            </w:r>
          </w:p>
        </w:tc>
        <w:tc>
          <w:tcPr>
            <w:tcW w:w="636" w:type="dxa"/>
            <w:shd w:val="clear" w:color="auto" w:fill="auto"/>
            <w:noWrap/>
            <w:hideMark/>
          </w:tcPr>
          <w:p w14:paraId="160B557F" w14:textId="77777777" w:rsidR="00156C69" w:rsidRPr="006C102E" w:rsidRDefault="00156C69" w:rsidP="0020073B">
            <w:pPr>
              <w:jc w:val="center"/>
              <w:rPr>
                <w:color w:val="000000"/>
              </w:rPr>
            </w:pPr>
            <w:r>
              <w:rPr>
                <w:color w:val="000000"/>
              </w:rPr>
              <w:t>1</w:t>
            </w:r>
          </w:p>
        </w:tc>
        <w:tc>
          <w:tcPr>
            <w:tcW w:w="962" w:type="dxa"/>
          </w:tcPr>
          <w:p w14:paraId="6CB11E37" w14:textId="2F00F39E" w:rsidR="00156C69" w:rsidRPr="00156C69" w:rsidRDefault="00156C69" w:rsidP="0020073B">
            <w:pPr>
              <w:jc w:val="center"/>
              <w:rPr>
                <w:color w:val="000000"/>
              </w:rPr>
            </w:pPr>
            <w:r w:rsidRPr="00156C69">
              <w:rPr>
                <w:color w:val="000000"/>
              </w:rPr>
              <w:t>1.48</w:t>
            </w:r>
          </w:p>
        </w:tc>
        <w:tc>
          <w:tcPr>
            <w:tcW w:w="900" w:type="dxa"/>
            <w:shd w:val="clear" w:color="auto" w:fill="auto"/>
            <w:noWrap/>
            <w:hideMark/>
          </w:tcPr>
          <w:p w14:paraId="4BDBA11C" w14:textId="0E36F065"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3C07CF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A863E95" w14:textId="77777777" w:rsidR="00156C69" w:rsidRPr="006C102E" w:rsidRDefault="00156C69" w:rsidP="0020073B">
            <w:pPr>
              <w:jc w:val="center"/>
              <w:rPr>
                <w:color w:val="000000"/>
              </w:rPr>
            </w:pPr>
            <w:r w:rsidRPr="006C102E">
              <w:rPr>
                <w:color w:val="000000"/>
              </w:rPr>
              <w:t>1.67</w:t>
            </w:r>
          </w:p>
        </w:tc>
        <w:tc>
          <w:tcPr>
            <w:tcW w:w="1350" w:type="dxa"/>
            <w:shd w:val="clear" w:color="auto" w:fill="auto"/>
            <w:noWrap/>
            <w:hideMark/>
          </w:tcPr>
          <w:p w14:paraId="1B1BBED6"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1274D00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D122EC0" w14:textId="77777777" w:rsidTr="00C178F4">
        <w:trPr>
          <w:trHeight w:val="1020"/>
        </w:trPr>
        <w:tc>
          <w:tcPr>
            <w:tcW w:w="723" w:type="dxa"/>
            <w:shd w:val="clear" w:color="auto" w:fill="auto"/>
            <w:noWrap/>
            <w:hideMark/>
          </w:tcPr>
          <w:p w14:paraId="55F2ECD8" w14:textId="77777777" w:rsidR="00156C69" w:rsidRPr="006C102E" w:rsidRDefault="00156C69" w:rsidP="0020073B">
            <w:pPr>
              <w:rPr>
                <w:color w:val="000000"/>
              </w:rPr>
            </w:pPr>
            <w:r w:rsidRPr="006C102E">
              <w:rPr>
                <w:color w:val="000000"/>
              </w:rPr>
              <w:t>6</w:t>
            </w:r>
          </w:p>
        </w:tc>
        <w:tc>
          <w:tcPr>
            <w:tcW w:w="3349" w:type="dxa"/>
            <w:shd w:val="clear" w:color="auto" w:fill="auto"/>
            <w:hideMark/>
          </w:tcPr>
          <w:p w14:paraId="637500AB" w14:textId="77777777" w:rsidR="00156C69" w:rsidRPr="0044426C" w:rsidRDefault="00156C69" w:rsidP="0044426C">
            <w:pPr>
              <w:ind w:left="216" w:hanging="216"/>
              <w:rPr>
                <w:color w:val="000000"/>
              </w:rPr>
            </w:pPr>
            <w:r w:rsidRPr="001D79EA">
              <w:rPr>
                <w:color w:val="000000"/>
              </w:rPr>
              <w:t xml:space="preserve">The potential student agrees to follow all rules, creeds, student handbooks, and code of conduct regulations. </w:t>
            </w:r>
          </w:p>
        </w:tc>
        <w:tc>
          <w:tcPr>
            <w:tcW w:w="1080" w:type="dxa"/>
            <w:shd w:val="clear" w:color="auto" w:fill="auto"/>
            <w:noWrap/>
            <w:hideMark/>
          </w:tcPr>
          <w:p w14:paraId="1AA79709" w14:textId="77777777" w:rsidR="00156C69" w:rsidRPr="006C102E" w:rsidRDefault="00156C69" w:rsidP="0020073B">
            <w:pPr>
              <w:jc w:val="center"/>
              <w:rPr>
                <w:color w:val="000000"/>
              </w:rPr>
            </w:pPr>
            <w:r w:rsidRPr="006C102E">
              <w:rPr>
                <w:color w:val="000000"/>
              </w:rPr>
              <w:t>5</w:t>
            </w:r>
            <w:r>
              <w:rPr>
                <w:color w:val="000000"/>
              </w:rPr>
              <w:t>3</w:t>
            </w:r>
          </w:p>
        </w:tc>
        <w:tc>
          <w:tcPr>
            <w:tcW w:w="636" w:type="dxa"/>
            <w:shd w:val="clear" w:color="auto" w:fill="auto"/>
            <w:noWrap/>
            <w:hideMark/>
          </w:tcPr>
          <w:p w14:paraId="2A59F1DD" w14:textId="77777777" w:rsidR="00156C69" w:rsidRPr="006C102E" w:rsidRDefault="00156C69" w:rsidP="0020073B">
            <w:pPr>
              <w:jc w:val="center"/>
              <w:rPr>
                <w:color w:val="000000"/>
              </w:rPr>
            </w:pPr>
            <w:r w:rsidRPr="006C102E">
              <w:rPr>
                <w:color w:val="000000"/>
              </w:rPr>
              <w:t>4.</w:t>
            </w:r>
            <w:r>
              <w:rPr>
                <w:color w:val="000000"/>
              </w:rPr>
              <w:t>82</w:t>
            </w:r>
          </w:p>
        </w:tc>
        <w:tc>
          <w:tcPr>
            <w:tcW w:w="962" w:type="dxa"/>
          </w:tcPr>
          <w:p w14:paraId="15BFEA9E" w14:textId="5D840117" w:rsidR="00156C69" w:rsidRPr="00156C69" w:rsidRDefault="00156C69" w:rsidP="0020073B">
            <w:pPr>
              <w:jc w:val="center"/>
              <w:rPr>
                <w:color w:val="000000"/>
              </w:rPr>
            </w:pPr>
            <w:r w:rsidRPr="00156C69">
              <w:rPr>
                <w:color w:val="000000"/>
              </w:rPr>
              <w:t>0.40</w:t>
            </w:r>
          </w:p>
        </w:tc>
        <w:tc>
          <w:tcPr>
            <w:tcW w:w="900" w:type="dxa"/>
            <w:shd w:val="clear" w:color="auto" w:fill="auto"/>
            <w:noWrap/>
            <w:hideMark/>
          </w:tcPr>
          <w:p w14:paraId="57A06A99" w14:textId="61E127C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0265C14"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1AA745B5" w14:textId="77777777" w:rsidR="00156C69" w:rsidRPr="006C102E" w:rsidRDefault="00156C69" w:rsidP="0020073B">
            <w:pPr>
              <w:jc w:val="center"/>
              <w:rPr>
                <w:color w:val="000000"/>
              </w:rPr>
            </w:pPr>
            <w:r>
              <w:rPr>
                <w:color w:val="000000"/>
              </w:rPr>
              <w:t>5</w:t>
            </w:r>
          </w:p>
        </w:tc>
        <w:tc>
          <w:tcPr>
            <w:tcW w:w="1350" w:type="dxa"/>
            <w:shd w:val="clear" w:color="auto" w:fill="auto"/>
            <w:noWrap/>
            <w:hideMark/>
          </w:tcPr>
          <w:p w14:paraId="1E29ED7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9870D3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CE441C0" w14:textId="77777777" w:rsidTr="00C178F4">
        <w:trPr>
          <w:trHeight w:val="340"/>
        </w:trPr>
        <w:tc>
          <w:tcPr>
            <w:tcW w:w="723" w:type="dxa"/>
            <w:shd w:val="clear" w:color="auto" w:fill="E7E6E6" w:themeFill="background2"/>
            <w:noWrap/>
            <w:hideMark/>
          </w:tcPr>
          <w:p w14:paraId="1D9851B2" w14:textId="77777777" w:rsidR="00156C69" w:rsidRPr="006C102E" w:rsidRDefault="00156C69" w:rsidP="0020073B">
            <w:pPr>
              <w:rPr>
                <w:color w:val="000000"/>
              </w:rPr>
            </w:pPr>
          </w:p>
        </w:tc>
        <w:tc>
          <w:tcPr>
            <w:tcW w:w="3349" w:type="dxa"/>
            <w:shd w:val="clear" w:color="auto" w:fill="E7E6E6" w:themeFill="background2"/>
            <w:hideMark/>
          </w:tcPr>
          <w:p w14:paraId="7782DA40" w14:textId="77777777" w:rsidR="00156C69" w:rsidRPr="006C102E" w:rsidRDefault="00156C69" w:rsidP="0020073B">
            <w:pPr>
              <w:rPr>
                <w:b/>
                <w:bCs/>
                <w:color w:val="000000"/>
              </w:rPr>
            </w:pPr>
            <w:r w:rsidRPr="006C102E">
              <w:rPr>
                <w:b/>
                <w:bCs/>
                <w:color w:val="000000"/>
              </w:rPr>
              <w:t>Parent Abilities Domain</w:t>
            </w:r>
          </w:p>
        </w:tc>
        <w:tc>
          <w:tcPr>
            <w:tcW w:w="1080" w:type="dxa"/>
            <w:shd w:val="clear" w:color="auto" w:fill="E7E6E6" w:themeFill="background2"/>
            <w:noWrap/>
            <w:hideMark/>
          </w:tcPr>
          <w:p w14:paraId="71FBB91D" w14:textId="77777777" w:rsidR="00156C69" w:rsidRPr="006C102E" w:rsidRDefault="00156C69" w:rsidP="0020073B">
            <w:pPr>
              <w:rPr>
                <w:b/>
                <w:bCs/>
                <w:color w:val="000000"/>
              </w:rPr>
            </w:pPr>
          </w:p>
        </w:tc>
        <w:tc>
          <w:tcPr>
            <w:tcW w:w="636" w:type="dxa"/>
            <w:shd w:val="clear" w:color="auto" w:fill="E7E6E6" w:themeFill="background2"/>
            <w:noWrap/>
            <w:hideMark/>
          </w:tcPr>
          <w:p w14:paraId="60F99514" w14:textId="77777777" w:rsidR="00156C69" w:rsidRPr="006C102E" w:rsidRDefault="00156C69" w:rsidP="0020073B">
            <w:pPr>
              <w:jc w:val="center"/>
              <w:rPr>
                <w:sz w:val="20"/>
                <w:szCs w:val="20"/>
              </w:rPr>
            </w:pPr>
          </w:p>
        </w:tc>
        <w:tc>
          <w:tcPr>
            <w:tcW w:w="962" w:type="dxa"/>
            <w:shd w:val="clear" w:color="auto" w:fill="E7E6E6" w:themeFill="background2"/>
          </w:tcPr>
          <w:p w14:paraId="372A1C24" w14:textId="77777777" w:rsidR="00156C69" w:rsidRPr="00156C69" w:rsidRDefault="00156C69" w:rsidP="0020073B">
            <w:pPr>
              <w:jc w:val="center"/>
            </w:pPr>
          </w:p>
        </w:tc>
        <w:tc>
          <w:tcPr>
            <w:tcW w:w="900" w:type="dxa"/>
            <w:shd w:val="clear" w:color="auto" w:fill="E7E6E6" w:themeFill="background2"/>
            <w:noWrap/>
            <w:hideMark/>
          </w:tcPr>
          <w:p w14:paraId="61D910BB" w14:textId="7E986365" w:rsidR="00156C69" w:rsidRPr="00A87FAA" w:rsidRDefault="00156C69" w:rsidP="0020073B">
            <w:pPr>
              <w:jc w:val="center"/>
              <w:rPr>
                <w:sz w:val="20"/>
                <w:szCs w:val="20"/>
              </w:rPr>
            </w:pPr>
          </w:p>
        </w:tc>
        <w:tc>
          <w:tcPr>
            <w:tcW w:w="990" w:type="dxa"/>
            <w:shd w:val="clear" w:color="auto" w:fill="E7E6E6" w:themeFill="background2"/>
            <w:noWrap/>
            <w:hideMark/>
          </w:tcPr>
          <w:p w14:paraId="5F63C86C"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120CC60E"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0F16D35E"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79B76D2D" w14:textId="77777777" w:rsidR="00156C69" w:rsidRPr="00A87FAA" w:rsidRDefault="00156C69" w:rsidP="0020073B">
            <w:pPr>
              <w:jc w:val="center"/>
              <w:rPr>
                <w:sz w:val="20"/>
                <w:szCs w:val="20"/>
              </w:rPr>
            </w:pPr>
          </w:p>
        </w:tc>
      </w:tr>
      <w:tr w:rsidR="00156C69" w:rsidRPr="00A87FAA" w14:paraId="236E9448" w14:textId="77777777" w:rsidTr="00C178F4">
        <w:trPr>
          <w:trHeight w:val="680"/>
        </w:trPr>
        <w:tc>
          <w:tcPr>
            <w:tcW w:w="723" w:type="dxa"/>
            <w:shd w:val="clear" w:color="auto" w:fill="auto"/>
            <w:noWrap/>
            <w:hideMark/>
          </w:tcPr>
          <w:p w14:paraId="2BBB1388" w14:textId="77777777" w:rsidR="00156C69" w:rsidRPr="006C102E" w:rsidRDefault="00156C69" w:rsidP="0020073B">
            <w:pPr>
              <w:rPr>
                <w:color w:val="000000"/>
              </w:rPr>
            </w:pPr>
            <w:r w:rsidRPr="006C102E">
              <w:rPr>
                <w:color w:val="000000"/>
              </w:rPr>
              <w:t>7</w:t>
            </w:r>
          </w:p>
        </w:tc>
        <w:tc>
          <w:tcPr>
            <w:tcW w:w="3349" w:type="dxa"/>
            <w:shd w:val="clear" w:color="auto" w:fill="auto"/>
            <w:hideMark/>
          </w:tcPr>
          <w:p w14:paraId="42E90566" w14:textId="11AD052C" w:rsidR="00156C69" w:rsidRPr="0044426C" w:rsidRDefault="00156C69" w:rsidP="0044426C">
            <w:pPr>
              <w:ind w:left="216" w:hanging="216"/>
              <w:rPr>
                <w:color w:val="000000"/>
              </w:rPr>
            </w:pPr>
            <w:r w:rsidRPr="00206B47">
              <w:rPr>
                <w:color w:val="000000"/>
              </w:rPr>
              <w:t>The parent will commit to participate in activities, interviews, and sign any required consent forms</w:t>
            </w:r>
            <w:r>
              <w:rPr>
                <w:color w:val="000000"/>
              </w:rPr>
              <w:t xml:space="preserve">. </w:t>
            </w:r>
          </w:p>
        </w:tc>
        <w:tc>
          <w:tcPr>
            <w:tcW w:w="1080" w:type="dxa"/>
            <w:shd w:val="clear" w:color="auto" w:fill="auto"/>
            <w:noWrap/>
            <w:hideMark/>
          </w:tcPr>
          <w:p w14:paraId="0080EE5A" w14:textId="77777777" w:rsidR="00156C69" w:rsidRPr="006C102E" w:rsidRDefault="00156C69" w:rsidP="0020073B">
            <w:pPr>
              <w:jc w:val="center"/>
              <w:rPr>
                <w:color w:val="000000"/>
              </w:rPr>
            </w:pPr>
            <w:r w:rsidRPr="006C102E">
              <w:rPr>
                <w:color w:val="000000"/>
              </w:rPr>
              <w:t>4</w:t>
            </w:r>
            <w:r>
              <w:rPr>
                <w:color w:val="000000"/>
              </w:rPr>
              <w:t>3</w:t>
            </w:r>
          </w:p>
        </w:tc>
        <w:tc>
          <w:tcPr>
            <w:tcW w:w="636" w:type="dxa"/>
            <w:shd w:val="clear" w:color="auto" w:fill="auto"/>
            <w:noWrap/>
            <w:hideMark/>
          </w:tcPr>
          <w:p w14:paraId="6D44B36E" w14:textId="77777777" w:rsidR="00156C69" w:rsidRPr="006C102E" w:rsidRDefault="00156C69" w:rsidP="0020073B">
            <w:pPr>
              <w:jc w:val="center"/>
              <w:rPr>
                <w:color w:val="000000"/>
              </w:rPr>
            </w:pPr>
            <w:r w:rsidRPr="006C102E">
              <w:rPr>
                <w:color w:val="000000"/>
              </w:rPr>
              <w:t>3.</w:t>
            </w:r>
            <w:r>
              <w:rPr>
                <w:color w:val="000000"/>
              </w:rPr>
              <w:t>90</w:t>
            </w:r>
          </w:p>
        </w:tc>
        <w:tc>
          <w:tcPr>
            <w:tcW w:w="962" w:type="dxa"/>
          </w:tcPr>
          <w:p w14:paraId="721F3B43" w14:textId="00285404" w:rsidR="00156C69" w:rsidRPr="00156C69" w:rsidRDefault="00156C69" w:rsidP="0020073B">
            <w:pPr>
              <w:jc w:val="center"/>
              <w:rPr>
                <w:color w:val="000000"/>
              </w:rPr>
            </w:pPr>
            <w:r w:rsidRPr="00156C69">
              <w:rPr>
                <w:color w:val="000000"/>
              </w:rPr>
              <w:t>1.58</w:t>
            </w:r>
          </w:p>
        </w:tc>
        <w:tc>
          <w:tcPr>
            <w:tcW w:w="900" w:type="dxa"/>
            <w:shd w:val="clear" w:color="auto" w:fill="auto"/>
            <w:noWrap/>
            <w:hideMark/>
          </w:tcPr>
          <w:p w14:paraId="7FA480C3" w14:textId="6586740E"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64ECC3A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A1BDA60" w14:textId="77777777" w:rsidR="00156C69" w:rsidRPr="006C102E" w:rsidRDefault="00156C69" w:rsidP="0020073B">
            <w:pPr>
              <w:jc w:val="center"/>
              <w:rPr>
                <w:color w:val="000000"/>
              </w:rPr>
            </w:pPr>
            <w:r>
              <w:rPr>
                <w:color w:val="000000"/>
              </w:rPr>
              <w:t>5</w:t>
            </w:r>
          </w:p>
        </w:tc>
        <w:tc>
          <w:tcPr>
            <w:tcW w:w="1350" w:type="dxa"/>
            <w:shd w:val="clear" w:color="auto" w:fill="auto"/>
            <w:noWrap/>
            <w:hideMark/>
          </w:tcPr>
          <w:p w14:paraId="499591D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A09578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4F66FC49" w14:textId="77777777" w:rsidTr="00C178F4">
        <w:trPr>
          <w:trHeight w:val="680"/>
        </w:trPr>
        <w:tc>
          <w:tcPr>
            <w:tcW w:w="723" w:type="dxa"/>
            <w:shd w:val="clear" w:color="auto" w:fill="auto"/>
            <w:noWrap/>
            <w:hideMark/>
          </w:tcPr>
          <w:p w14:paraId="643B4C45" w14:textId="77777777" w:rsidR="00156C69" w:rsidRPr="006C102E" w:rsidRDefault="00156C69" w:rsidP="0020073B">
            <w:pPr>
              <w:rPr>
                <w:color w:val="000000"/>
              </w:rPr>
            </w:pPr>
            <w:r w:rsidRPr="006C102E">
              <w:rPr>
                <w:color w:val="000000"/>
              </w:rPr>
              <w:t>8</w:t>
            </w:r>
          </w:p>
        </w:tc>
        <w:tc>
          <w:tcPr>
            <w:tcW w:w="3349" w:type="dxa"/>
            <w:shd w:val="clear" w:color="auto" w:fill="auto"/>
            <w:hideMark/>
          </w:tcPr>
          <w:p w14:paraId="51E9E329" w14:textId="77777777" w:rsidR="00156C69" w:rsidRPr="0044426C" w:rsidRDefault="00156C69" w:rsidP="0044426C">
            <w:pPr>
              <w:ind w:left="216" w:hanging="216"/>
              <w:rPr>
                <w:color w:val="000000"/>
              </w:rPr>
            </w:pPr>
            <w:r w:rsidRPr="00F12A83">
              <w:rPr>
                <w:color w:val="000000"/>
              </w:rPr>
              <w:t xml:space="preserve">The family is supportive of the student becoming more independent and self-determined. </w:t>
            </w:r>
          </w:p>
        </w:tc>
        <w:tc>
          <w:tcPr>
            <w:tcW w:w="1080" w:type="dxa"/>
            <w:shd w:val="clear" w:color="auto" w:fill="auto"/>
            <w:noWrap/>
            <w:hideMark/>
          </w:tcPr>
          <w:p w14:paraId="14BC6B8C" w14:textId="77777777" w:rsidR="00156C69" w:rsidRPr="006C102E" w:rsidRDefault="00156C69" w:rsidP="0020073B">
            <w:pPr>
              <w:jc w:val="center"/>
              <w:rPr>
                <w:color w:val="000000"/>
              </w:rPr>
            </w:pPr>
            <w:r w:rsidRPr="006C102E">
              <w:rPr>
                <w:color w:val="000000"/>
              </w:rPr>
              <w:t>4</w:t>
            </w:r>
            <w:r>
              <w:rPr>
                <w:color w:val="000000"/>
              </w:rPr>
              <w:t>4</w:t>
            </w:r>
          </w:p>
        </w:tc>
        <w:tc>
          <w:tcPr>
            <w:tcW w:w="636" w:type="dxa"/>
            <w:shd w:val="clear" w:color="auto" w:fill="auto"/>
            <w:noWrap/>
            <w:hideMark/>
          </w:tcPr>
          <w:p w14:paraId="1B76908F" w14:textId="77777777" w:rsidR="00156C69" w:rsidRPr="006C102E" w:rsidRDefault="00156C69" w:rsidP="0020073B">
            <w:pPr>
              <w:jc w:val="center"/>
              <w:rPr>
                <w:color w:val="000000"/>
              </w:rPr>
            </w:pPr>
            <w:r w:rsidRPr="006C102E">
              <w:rPr>
                <w:color w:val="000000"/>
              </w:rPr>
              <w:t>4.00</w:t>
            </w:r>
          </w:p>
        </w:tc>
        <w:tc>
          <w:tcPr>
            <w:tcW w:w="962" w:type="dxa"/>
          </w:tcPr>
          <w:p w14:paraId="0B642302" w14:textId="65650B0C" w:rsidR="00156C69" w:rsidRPr="00156C69" w:rsidRDefault="00156C69" w:rsidP="0020073B">
            <w:pPr>
              <w:jc w:val="center"/>
              <w:rPr>
                <w:color w:val="000000"/>
              </w:rPr>
            </w:pPr>
            <w:r w:rsidRPr="00156C69">
              <w:rPr>
                <w:color w:val="000000"/>
              </w:rPr>
              <w:t>1.61</w:t>
            </w:r>
          </w:p>
        </w:tc>
        <w:tc>
          <w:tcPr>
            <w:tcW w:w="900" w:type="dxa"/>
            <w:shd w:val="clear" w:color="auto" w:fill="auto"/>
            <w:noWrap/>
            <w:hideMark/>
          </w:tcPr>
          <w:p w14:paraId="2E94885B" w14:textId="3331750C"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133FCCB3"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119CA700" w14:textId="77777777" w:rsidR="00156C69" w:rsidRPr="006C102E" w:rsidRDefault="00156C69" w:rsidP="0020073B">
            <w:pPr>
              <w:jc w:val="center"/>
              <w:rPr>
                <w:color w:val="000000"/>
              </w:rPr>
            </w:pPr>
            <w:r>
              <w:rPr>
                <w:color w:val="000000"/>
              </w:rPr>
              <w:t>5</w:t>
            </w:r>
          </w:p>
        </w:tc>
        <w:tc>
          <w:tcPr>
            <w:tcW w:w="1350" w:type="dxa"/>
            <w:shd w:val="clear" w:color="auto" w:fill="auto"/>
            <w:noWrap/>
            <w:hideMark/>
          </w:tcPr>
          <w:p w14:paraId="41BF78C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989329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BD3DE6D" w14:textId="77777777" w:rsidTr="00C178F4">
        <w:trPr>
          <w:trHeight w:val="680"/>
        </w:trPr>
        <w:tc>
          <w:tcPr>
            <w:tcW w:w="723" w:type="dxa"/>
            <w:shd w:val="clear" w:color="auto" w:fill="auto"/>
            <w:noWrap/>
            <w:hideMark/>
          </w:tcPr>
          <w:p w14:paraId="3CE95B28" w14:textId="77777777" w:rsidR="00156C69" w:rsidRPr="006C102E" w:rsidRDefault="00156C69" w:rsidP="0020073B">
            <w:pPr>
              <w:rPr>
                <w:color w:val="000000"/>
              </w:rPr>
            </w:pPr>
            <w:r w:rsidRPr="006C102E">
              <w:rPr>
                <w:color w:val="000000"/>
              </w:rPr>
              <w:t>9</w:t>
            </w:r>
          </w:p>
        </w:tc>
        <w:tc>
          <w:tcPr>
            <w:tcW w:w="3349" w:type="dxa"/>
            <w:shd w:val="clear" w:color="auto" w:fill="auto"/>
            <w:hideMark/>
          </w:tcPr>
          <w:p w14:paraId="5F5AD0D1" w14:textId="77777777" w:rsidR="00156C69" w:rsidRPr="0044426C" w:rsidRDefault="00156C69" w:rsidP="0044426C">
            <w:pPr>
              <w:ind w:left="216" w:hanging="216"/>
              <w:rPr>
                <w:color w:val="000000"/>
              </w:rPr>
            </w:pPr>
            <w:r w:rsidRPr="00C36A14">
              <w:rPr>
                <w:color w:val="000000"/>
              </w:rPr>
              <w:t xml:space="preserve">The family is supportive of the program goals and student goals. </w:t>
            </w:r>
          </w:p>
        </w:tc>
        <w:tc>
          <w:tcPr>
            <w:tcW w:w="1080" w:type="dxa"/>
            <w:shd w:val="clear" w:color="auto" w:fill="auto"/>
            <w:noWrap/>
            <w:hideMark/>
          </w:tcPr>
          <w:p w14:paraId="3A09C01D" w14:textId="77777777" w:rsidR="00156C69" w:rsidRPr="006C102E" w:rsidRDefault="00156C69" w:rsidP="0020073B">
            <w:pPr>
              <w:jc w:val="center"/>
              <w:rPr>
                <w:color w:val="000000"/>
              </w:rPr>
            </w:pPr>
            <w:r w:rsidRPr="006C102E">
              <w:rPr>
                <w:color w:val="000000"/>
              </w:rPr>
              <w:t>4</w:t>
            </w:r>
            <w:r>
              <w:rPr>
                <w:color w:val="000000"/>
              </w:rPr>
              <w:t>2</w:t>
            </w:r>
          </w:p>
        </w:tc>
        <w:tc>
          <w:tcPr>
            <w:tcW w:w="636" w:type="dxa"/>
            <w:shd w:val="clear" w:color="auto" w:fill="auto"/>
            <w:noWrap/>
            <w:hideMark/>
          </w:tcPr>
          <w:p w14:paraId="231BD860" w14:textId="77777777" w:rsidR="00156C69" w:rsidRPr="006C102E" w:rsidRDefault="00156C69" w:rsidP="0020073B">
            <w:pPr>
              <w:jc w:val="center"/>
              <w:rPr>
                <w:color w:val="000000"/>
              </w:rPr>
            </w:pPr>
            <w:r w:rsidRPr="006C102E">
              <w:rPr>
                <w:color w:val="000000"/>
              </w:rPr>
              <w:t>3.</w:t>
            </w:r>
            <w:r>
              <w:rPr>
                <w:color w:val="000000"/>
              </w:rPr>
              <w:t>82</w:t>
            </w:r>
          </w:p>
        </w:tc>
        <w:tc>
          <w:tcPr>
            <w:tcW w:w="962" w:type="dxa"/>
          </w:tcPr>
          <w:p w14:paraId="570DD10A" w14:textId="7FFA9C86" w:rsidR="00156C69" w:rsidRPr="00156C69" w:rsidRDefault="00156C69" w:rsidP="0020073B">
            <w:pPr>
              <w:jc w:val="center"/>
              <w:rPr>
                <w:color w:val="000000"/>
              </w:rPr>
            </w:pPr>
            <w:r w:rsidRPr="00156C69">
              <w:rPr>
                <w:color w:val="000000"/>
              </w:rPr>
              <w:t>1.60</w:t>
            </w:r>
          </w:p>
        </w:tc>
        <w:tc>
          <w:tcPr>
            <w:tcW w:w="900" w:type="dxa"/>
            <w:shd w:val="clear" w:color="auto" w:fill="auto"/>
            <w:noWrap/>
            <w:hideMark/>
          </w:tcPr>
          <w:p w14:paraId="7E48AB6B" w14:textId="1B9FA872"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4E5323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27C34144" w14:textId="77777777" w:rsidR="00156C69" w:rsidRPr="006C102E" w:rsidRDefault="00156C69" w:rsidP="0020073B">
            <w:pPr>
              <w:jc w:val="center"/>
              <w:rPr>
                <w:color w:val="000000"/>
              </w:rPr>
            </w:pPr>
            <w:r>
              <w:rPr>
                <w:color w:val="000000"/>
              </w:rPr>
              <w:t>5</w:t>
            </w:r>
          </w:p>
        </w:tc>
        <w:tc>
          <w:tcPr>
            <w:tcW w:w="1350" w:type="dxa"/>
            <w:shd w:val="clear" w:color="auto" w:fill="auto"/>
            <w:noWrap/>
            <w:hideMark/>
          </w:tcPr>
          <w:p w14:paraId="08ABA1C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B69FB2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D403B6C" w14:textId="77777777" w:rsidTr="00C178F4">
        <w:trPr>
          <w:trHeight w:val="340"/>
        </w:trPr>
        <w:tc>
          <w:tcPr>
            <w:tcW w:w="723" w:type="dxa"/>
            <w:shd w:val="clear" w:color="auto" w:fill="E7E6E6" w:themeFill="background2"/>
            <w:noWrap/>
            <w:hideMark/>
          </w:tcPr>
          <w:p w14:paraId="3A08F9B4" w14:textId="77777777" w:rsidR="00156C69" w:rsidRPr="006C102E" w:rsidRDefault="00156C69" w:rsidP="0020073B">
            <w:pPr>
              <w:rPr>
                <w:color w:val="000000"/>
              </w:rPr>
            </w:pPr>
          </w:p>
        </w:tc>
        <w:tc>
          <w:tcPr>
            <w:tcW w:w="3349" w:type="dxa"/>
            <w:shd w:val="clear" w:color="auto" w:fill="E7E6E6" w:themeFill="background2"/>
            <w:hideMark/>
          </w:tcPr>
          <w:p w14:paraId="05603CD8" w14:textId="77777777" w:rsidR="00156C69" w:rsidRPr="006C102E" w:rsidRDefault="00156C69" w:rsidP="0020073B">
            <w:pPr>
              <w:rPr>
                <w:b/>
                <w:bCs/>
                <w:color w:val="000000"/>
              </w:rPr>
            </w:pPr>
            <w:r w:rsidRPr="006C102E">
              <w:rPr>
                <w:b/>
                <w:bCs/>
                <w:color w:val="000000"/>
              </w:rPr>
              <w:t>Personal Goal Domain</w:t>
            </w:r>
          </w:p>
        </w:tc>
        <w:tc>
          <w:tcPr>
            <w:tcW w:w="1080" w:type="dxa"/>
            <w:shd w:val="clear" w:color="auto" w:fill="E7E6E6" w:themeFill="background2"/>
            <w:noWrap/>
            <w:hideMark/>
          </w:tcPr>
          <w:p w14:paraId="580AE4C3" w14:textId="77777777" w:rsidR="00156C69" w:rsidRPr="006C102E" w:rsidRDefault="00156C69" w:rsidP="0020073B">
            <w:pPr>
              <w:rPr>
                <w:b/>
                <w:bCs/>
                <w:color w:val="000000"/>
              </w:rPr>
            </w:pPr>
          </w:p>
        </w:tc>
        <w:tc>
          <w:tcPr>
            <w:tcW w:w="636" w:type="dxa"/>
            <w:shd w:val="clear" w:color="auto" w:fill="E7E6E6" w:themeFill="background2"/>
            <w:noWrap/>
            <w:hideMark/>
          </w:tcPr>
          <w:p w14:paraId="34F6F2D1" w14:textId="77777777" w:rsidR="00156C69" w:rsidRPr="006C102E" w:rsidRDefault="00156C69" w:rsidP="0020073B">
            <w:pPr>
              <w:jc w:val="center"/>
              <w:rPr>
                <w:sz w:val="20"/>
                <w:szCs w:val="20"/>
              </w:rPr>
            </w:pPr>
          </w:p>
        </w:tc>
        <w:tc>
          <w:tcPr>
            <w:tcW w:w="962" w:type="dxa"/>
            <w:shd w:val="clear" w:color="auto" w:fill="E7E6E6" w:themeFill="background2"/>
          </w:tcPr>
          <w:p w14:paraId="0D8EB7AD" w14:textId="77777777" w:rsidR="00156C69" w:rsidRPr="00156C69" w:rsidRDefault="00156C69" w:rsidP="0020073B">
            <w:pPr>
              <w:jc w:val="center"/>
            </w:pPr>
          </w:p>
        </w:tc>
        <w:tc>
          <w:tcPr>
            <w:tcW w:w="900" w:type="dxa"/>
            <w:shd w:val="clear" w:color="auto" w:fill="E7E6E6" w:themeFill="background2"/>
            <w:noWrap/>
            <w:hideMark/>
          </w:tcPr>
          <w:p w14:paraId="00CE1DF0" w14:textId="48194C3E" w:rsidR="00156C69" w:rsidRPr="00A87FAA" w:rsidRDefault="00156C69" w:rsidP="0020073B">
            <w:pPr>
              <w:jc w:val="center"/>
              <w:rPr>
                <w:sz w:val="20"/>
                <w:szCs w:val="20"/>
              </w:rPr>
            </w:pPr>
          </w:p>
        </w:tc>
        <w:tc>
          <w:tcPr>
            <w:tcW w:w="990" w:type="dxa"/>
            <w:shd w:val="clear" w:color="auto" w:fill="E7E6E6" w:themeFill="background2"/>
            <w:noWrap/>
            <w:hideMark/>
          </w:tcPr>
          <w:p w14:paraId="7E5F23C6"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22EC6DDA"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633EFA11"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020C4F06" w14:textId="77777777" w:rsidR="00156C69" w:rsidRPr="00A87FAA" w:rsidRDefault="00156C69" w:rsidP="0020073B">
            <w:pPr>
              <w:jc w:val="center"/>
              <w:rPr>
                <w:sz w:val="20"/>
                <w:szCs w:val="20"/>
              </w:rPr>
            </w:pPr>
          </w:p>
        </w:tc>
      </w:tr>
      <w:tr w:rsidR="00156C69" w:rsidRPr="00A87FAA" w14:paraId="0FCBD044" w14:textId="77777777" w:rsidTr="00C178F4">
        <w:trPr>
          <w:trHeight w:val="1020"/>
        </w:trPr>
        <w:tc>
          <w:tcPr>
            <w:tcW w:w="723" w:type="dxa"/>
            <w:shd w:val="clear" w:color="auto" w:fill="auto"/>
            <w:noWrap/>
            <w:hideMark/>
          </w:tcPr>
          <w:p w14:paraId="14347874" w14:textId="77777777" w:rsidR="00156C69" w:rsidRPr="006C102E" w:rsidRDefault="00156C69" w:rsidP="0020073B">
            <w:pPr>
              <w:rPr>
                <w:color w:val="000000"/>
              </w:rPr>
            </w:pPr>
            <w:r w:rsidRPr="006C102E">
              <w:rPr>
                <w:color w:val="000000"/>
              </w:rPr>
              <w:t>10</w:t>
            </w:r>
          </w:p>
        </w:tc>
        <w:tc>
          <w:tcPr>
            <w:tcW w:w="3349" w:type="dxa"/>
            <w:shd w:val="clear" w:color="auto" w:fill="auto"/>
            <w:hideMark/>
          </w:tcPr>
          <w:p w14:paraId="3BFDB8EE" w14:textId="77777777" w:rsidR="00156C69" w:rsidRPr="003A2DA8" w:rsidRDefault="00156C69" w:rsidP="0044426C">
            <w:pPr>
              <w:ind w:left="216" w:hanging="216"/>
              <w:rPr>
                <w:color w:val="000000"/>
                <w:highlight w:val="yellow"/>
              </w:rPr>
            </w:pPr>
            <w:r w:rsidRPr="00EB5635">
              <w:rPr>
                <w:color w:val="000000"/>
              </w:rPr>
              <w:t xml:space="preserve">The potential student has an interest in pursuing a higher education experience and is motivated to achieve goals. </w:t>
            </w:r>
          </w:p>
        </w:tc>
        <w:tc>
          <w:tcPr>
            <w:tcW w:w="1080" w:type="dxa"/>
            <w:shd w:val="clear" w:color="auto" w:fill="auto"/>
            <w:noWrap/>
            <w:hideMark/>
          </w:tcPr>
          <w:p w14:paraId="0FAC648C" w14:textId="77777777" w:rsidR="00156C69" w:rsidRPr="006C102E" w:rsidRDefault="00156C69" w:rsidP="0020073B">
            <w:pPr>
              <w:jc w:val="center"/>
              <w:rPr>
                <w:color w:val="000000"/>
              </w:rPr>
            </w:pPr>
            <w:r>
              <w:rPr>
                <w:color w:val="000000"/>
              </w:rPr>
              <w:t>49</w:t>
            </w:r>
          </w:p>
        </w:tc>
        <w:tc>
          <w:tcPr>
            <w:tcW w:w="636" w:type="dxa"/>
            <w:shd w:val="clear" w:color="auto" w:fill="auto"/>
            <w:noWrap/>
            <w:hideMark/>
          </w:tcPr>
          <w:p w14:paraId="6399F96B" w14:textId="77777777" w:rsidR="00156C69" w:rsidRPr="006C102E" w:rsidRDefault="00156C69" w:rsidP="0020073B">
            <w:pPr>
              <w:jc w:val="center"/>
              <w:rPr>
                <w:color w:val="000000"/>
              </w:rPr>
            </w:pPr>
            <w:r w:rsidRPr="006C102E">
              <w:rPr>
                <w:color w:val="000000"/>
              </w:rPr>
              <w:t>4.4</w:t>
            </w:r>
            <w:r>
              <w:rPr>
                <w:color w:val="000000"/>
              </w:rPr>
              <w:t>5</w:t>
            </w:r>
          </w:p>
        </w:tc>
        <w:tc>
          <w:tcPr>
            <w:tcW w:w="962" w:type="dxa"/>
          </w:tcPr>
          <w:p w14:paraId="3D694394" w14:textId="1451ECFC" w:rsidR="00156C69" w:rsidRPr="00156C69" w:rsidRDefault="00156C69" w:rsidP="0020073B">
            <w:pPr>
              <w:jc w:val="center"/>
              <w:rPr>
                <w:color w:val="000000"/>
              </w:rPr>
            </w:pPr>
            <w:r>
              <w:rPr>
                <w:color w:val="000000"/>
              </w:rPr>
              <w:t>0.52</w:t>
            </w:r>
          </w:p>
        </w:tc>
        <w:tc>
          <w:tcPr>
            <w:tcW w:w="900" w:type="dxa"/>
            <w:shd w:val="clear" w:color="auto" w:fill="auto"/>
            <w:noWrap/>
            <w:hideMark/>
          </w:tcPr>
          <w:p w14:paraId="25025E4E" w14:textId="37291076"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66E8A768"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066B2F28" w14:textId="77777777" w:rsidR="00156C69" w:rsidRPr="006C102E" w:rsidRDefault="00156C69" w:rsidP="0020073B">
            <w:pPr>
              <w:jc w:val="center"/>
              <w:rPr>
                <w:color w:val="000000"/>
              </w:rPr>
            </w:pPr>
            <w:r w:rsidRPr="006C102E">
              <w:rPr>
                <w:color w:val="000000"/>
              </w:rPr>
              <w:t>4.</w:t>
            </w:r>
            <w:r>
              <w:rPr>
                <w:color w:val="000000"/>
              </w:rPr>
              <w:t>67</w:t>
            </w:r>
          </w:p>
        </w:tc>
        <w:tc>
          <w:tcPr>
            <w:tcW w:w="1350" w:type="dxa"/>
            <w:shd w:val="clear" w:color="auto" w:fill="auto"/>
            <w:noWrap/>
            <w:hideMark/>
          </w:tcPr>
          <w:p w14:paraId="58FCB3F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1922CC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2D01571" w14:textId="77777777" w:rsidTr="00C178F4">
        <w:trPr>
          <w:trHeight w:val="680"/>
        </w:trPr>
        <w:tc>
          <w:tcPr>
            <w:tcW w:w="723" w:type="dxa"/>
            <w:shd w:val="clear" w:color="auto" w:fill="auto"/>
            <w:noWrap/>
            <w:hideMark/>
          </w:tcPr>
          <w:p w14:paraId="190186C4" w14:textId="77777777" w:rsidR="00156C69" w:rsidRPr="006C102E" w:rsidRDefault="00156C69" w:rsidP="0020073B">
            <w:pPr>
              <w:rPr>
                <w:color w:val="000000"/>
              </w:rPr>
            </w:pPr>
            <w:r w:rsidRPr="006C102E">
              <w:rPr>
                <w:color w:val="000000"/>
              </w:rPr>
              <w:t>11</w:t>
            </w:r>
          </w:p>
        </w:tc>
        <w:tc>
          <w:tcPr>
            <w:tcW w:w="3349" w:type="dxa"/>
            <w:shd w:val="clear" w:color="auto" w:fill="auto"/>
            <w:hideMark/>
          </w:tcPr>
          <w:p w14:paraId="6A9BBA4F" w14:textId="77777777" w:rsidR="00156C69" w:rsidRPr="003A2DA8" w:rsidRDefault="00156C69" w:rsidP="0044426C">
            <w:pPr>
              <w:ind w:left="216" w:hanging="216"/>
              <w:rPr>
                <w:color w:val="000000"/>
                <w:highlight w:val="yellow"/>
              </w:rPr>
            </w:pPr>
            <w:r w:rsidRPr="00F3383B">
              <w:rPr>
                <w:color w:val="000000"/>
              </w:rPr>
              <w:t xml:space="preserve">The student will benefit from the program and has the potential to achieve goals. </w:t>
            </w:r>
          </w:p>
        </w:tc>
        <w:tc>
          <w:tcPr>
            <w:tcW w:w="1080" w:type="dxa"/>
            <w:shd w:val="clear" w:color="auto" w:fill="auto"/>
            <w:noWrap/>
            <w:hideMark/>
          </w:tcPr>
          <w:p w14:paraId="73474FDF" w14:textId="77777777" w:rsidR="00156C69" w:rsidRPr="006C102E" w:rsidRDefault="00156C69" w:rsidP="0020073B">
            <w:pPr>
              <w:jc w:val="center"/>
              <w:rPr>
                <w:color w:val="000000"/>
              </w:rPr>
            </w:pPr>
            <w:r w:rsidRPr="006C102E">
              <w:rPr>
                <w:color w:val="000000"/>
              </w:rPr>
              <w:t>4</w:t>
            </w:r>
            <w:r>
              <w:rPr>
                <w:color w:val="000000"/>
              </w:rPr>
              <w:t>0</w:t>
            </w:r>
          </w:p>
        </w:tc>
        <w:tc>
          <w:tcPr>
            <w:tcW w:w="636" w:type="dxa"/>
            <w:shd w:val="clear" w:color="auto" w:fill="auto"/>
            <w:noWrap/>
            <w:hideMark/>
          </w:tcPr>
          <w:p w14:paraId="11D022CA" w14:textId="77777777" w:rsidR="00156C69" w:rsidRPr="006C102E" w:rsidRDefault="00156C69" w:rsidP="0020073B">
            <w:pPr>
              <w:jc w:val="center"/>
              <w:rPr>
                <w:color w:val="000000"/>
              </w:rPr>
            </w:pPr>
            <w:r w:rsidRPr="006C102E">
              <w:rPr>
                <w:color w:val="000000"/>
              </w:rPr>
              <w:t>3.</w:t>
            </w:r>
            <w:r>
              <w:rPr>
                <w:color w:val="000000"/>
              </w:rPr>
              <w:t>64</w:t>
            </w:r>
          </w:p>
        </w:tc>
        <w:tc>
          <w:tcPr>
            <w:tcW w:w="962" w:type="dxa"/>
          </w:tcPr>
          <w:p w14:paraId="12832ED3" w14:textId="2CBCA9FC" w:rsidR="00156C69" w:rsidRPr="00156C69" w:rsidRDefault="00156C69" w:rsidP="0020073B">
            <w:pPr>
              <w:jc w:val="center"/>
              <w:rPr>
                <w:color w:val="000000"/>
              </w:rPr>
            </w:pPr>
            <w:r>
              <w:rPr>
                <w:color w:val="000000"/>
              </w:rPr>
              <w:t>1.50</w:t>
            </w:r>
          </w:p>
        </w:tc>
        <w:tc>
          <w:tcPr>
            <w:tcW w:w="900" w:type="dxa"/>
            <w:shd w:val="clear" w:color="auto" w:fill="auto"/>
            <w:noWrap/>
            <w:hideMark/>
          </w:tcPr>
          <w:p w14:paraId="78D34DC3" w14:textId="0A524DE6"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5D5B1C6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B5CE732" w14:textId="77777777" w:rsidR="00156C69" w:rsidRPr="006C102E" w:rsidRDefault="00156C69" w:rsidP="0020073B">
            <w:pPr>
              <w:jc w:val="center"/>
              <w:rPr>
                <w:color w:val="000000"/>
              </w:rPr>
            </w:pPr>
            <w:r>
              <w:rPr>
                <w:color w:val="000000"/>
              </w:rPr>
              <w:t>4.67</w:t>
            </w:r>
          </w:p>
        </w:tc>
        <w:tc>
          <w:tcPr>
            <w:tcW w:w="1350" w:type="dxa"/>
            <w:shd w:val="clear" w:color="auto" w:fill="auto"/>
            <w:noWrap/>
            <w:hideMark/>
          </w:tcPr>
          <w:p w14:paraId="061E2BD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E8516F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DCE5E72" w14:textId="77777777" w:rsidTr="00C178F4">
        <w:trPr>
          <w:trHeight w:val="680"/>
        </w:trPr>
        <w:tc>
          <w:tcPr>
            <w:tcW w:w="723" w:type="dxa"/>
            <w:shd w:val="clear" w:color="auto" w:fill="auto"/>
            <w:noWrap/>
            <w:hideMark/>
          </w:tcPr>
          <w:p w14:paraId="63D383F7" w14:textId="77777777" w:rsidR="00156C69" w:rsidRPr="006C102E" w:rsidRDefault="00156C69" w:rsidP="0020073B">
            <w:pPr>
              <w:rPr>
                <w:color w:val="000000"/>
              </w:rPr>
            </w:pPr>
            <w:r w:rsidRPr="006C102E">
              <w:rPr>
                <w:color w:val="000000"/>
              </w:rPr>
              <w:t>12</w:t>
            </w:r>
          </w:p>
        </w:tc>
        <w:tc>
          <w:tcPr>
            <w:tcW w:w="3349" w:type="dxa"/>
            <w:shd w:val="clear" w:color="auto" w:fill="auto"/>
            <w:hideMark/>
          </w:tcPr>
          <w:p w14:paraId="447A747F" w14:textId="77777777" w:rsidR="00156C69" w:rsidRPr="003A2DA8" w:rsidRDefault="00156C69" w:rsidP="0044426C">
            <w:pPr>
              <w:ind w:left="216" w:hanging="216"/>
              <w:rPr>
                <w:color w:val="000000"/>
                <w:highlight w:val="yellow"/>
              </w:rPr>
            </w:pPr>
            <w:r w:rsidRPr="00907B10">
              <w:rPr>
                <w:color w:val="000000"/>
              </w:rPr>
              <w:t xml:space="preserve">The student is self-motivated, goal-oriented, and has a purpose to reach tangible goals. </w:t>
            </w:r>
          </w:p>
        </w:tc>
        <w:tc>
          <w:tcPr>
            <w:tcW w:w="1080" w:type="dxa"/>
            <w:shd w:val="clear" w:color="auto" w:fill="auto"/>
            <w:noWrap/>
            <w:hideMark/>
          </w:tcPr>
          <w:p w14:paraId="28D3F6D8" w14:textId="77777777" w:rsidR="00156C69" w:rsidRPr="006C102E" w:rsidRDefault="00156C69" w:rsidP="0020073B">
            <w:pPr>
              <w:jc w:val="center"/>
              <w:rPr>
                <w:color w:val="000000"/>
              </w:rPr>
            </w:pPr>
            <w:r w:rsidRPr="006C102E">
              <w:rPr>
                <w:color w:val="000000"/>
              </w:rPr>
              <w:t>4</w:t>
            </w:r>
            <w:r>
              <w:rPr>
                <w:color w:val="000000"/>
              </w:rPr>
              <w:t>0</w:t>
            </w:r>
          </w:p>
        </w:tc>
        <w:tc>
          <w:tcPr>
            <w:tcW w:w="636" w:type="dxa"/>
            <w:shd w:val="clear" w:color="auto" w:fill="auto"/>
            <w:noWrap/>
            <w:hideMark/>
          </w:tcPr>
          <w:p w14:paraId="66B1739D" w14:textId="77777777" w:rsidR="00156C69" w:rsidRPr="006C102E" w:rsidRDefault="00156C69" w:rsidP="0020073B">
            <w:pPr>
              <w:jc w:val="center"/>
              <w:rPr>
                <w:color w:val="000000"/>
              </w:rPr>
            </w:pPr>
            <w:r w:rsidRPr="006C102E">
              <w:rPr>
                <w:color w:val="000000"/>
              </w:rPr>
              <w:t>3.6</w:t>
            </w:r>
            <w:r>
              <w:rPr>
                <w:color w:val="000000"/>
              </w:rPr>
              <w:t>4</w:t>
            </w:r>
          </w:p>
        </w:tc>
        <w:tc>
          <w:tcPr>
            <w:tcW w:w="962" w:type="dxa"/>
          </w:tcPr>
          <w:p w14:paraId="41F94F69" w14:textId="6DD65AB9" w:rsidR="00156C69" w:rsidRPr="00156C69" w:rsidRDefault="00156C69" w:rsidP="0020073B">
            <w:pPr>
              <w:jc w:val="center"/>
              <w:rPr>
                <w:color w:val="000000"/>
              </w:rPr>
            </w:pPr>
            <w:r>
              <w:rPr>
                <w:color w:val="000000"/>
              </w:rPr>
              <w:t>0.69</w:t>
            </w:r>
          </w:p>
        </w:tc>
        <w:tc>
          <w:tcPr>
            <w:tcW w:w="900" w:type="dxa"/>
            <w:shd w:val="clear" w:color="auto" w:fill="auto"/>
            <w:noWrap/>
            <w:hideMark/>
          </w:tcPr>
          <w:p w14:paraId="40AD4240" w14:textId="4DA805F4"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51D3608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52AD543" w14:textId="77777777" w:rsidR="00156C69" w:rsidRPr="006C102E" w:rsidRDefault="00156C69" w:rsidP="0020073B">
            <w:pPr>
              <w:jc w:val="center"/>
              <w:rPr>
                <w:color w:val="000000"/>
              </w:rPr>
            </w:pPr>
            <w:r w:rsidRPr="006C102E">
              <w:rPr>
                <w:color w:val="000000"/>
              </w:rPr>
              <w:t>4.</w:t>
            </w:r>
            <w:r>
              <w:rPr>
                <w:color w:val="000000"/>
              </w:rPr>
              <w:t>67</w:t>
            </w:r>
          </w:p>
        </w:tc>
        <w:tc>
          <w:tcPr>
            <w:tcW w:w="1350" w:type="dxa"/>
            <w:shd w:val="clear" w:color="auto" w:fill="auto"/>
            <w:noWrap/>
            <w:hideMark/>
          </w:tcPr>
          <w:p w14:paraId="47444A5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1E51E7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8FF45BE" w14:textId="77777777" w:rsidTr="00C178F4">
        <w:trPr>
          <w:trHeight w:val="340"/>
        </w:trPr>
        <w:tc>
          <w:tcPr>
            <w:tcW w:w="723" w:type="dxa"/>
            <w:shd w:val="clear" w:color="auto" w:fill="E7E6E6" w:themeFill="background2"/>
            <w:noWrap/>
            <w:hideMark/>
          </w:tcPr>
          <w:p w14:paraId="210A237E" w14:textId="77777777" w:rsidR="00156C69" w:rsidRPr="006C102E" w:rsidRDefault="00156C69" w:rsidP="0020073B">
            <w:pPr>
              <w:rPr>
                <w:color w:val="000000"/>
              </w:rPr>
            </w:pPr>
          </w:p>
        </w:tc>
        <w:tc>
          <w:tcPr>
            <w:tcW w:w="3349" w:type="dxa"/>
            <w:shd w:val="clear" w:color="auto" w:fill="E7E6E6" w:themeFill="background2"/>
            <w:hideMark/>
          </w:tcPr>
          <w:p w14:paraId="1D0057CA" w14:textId="77777777" w:rsidR="00156C69" w:rsidRPr="006C102E" w:rsidRDefault="00156C69" w:rsidP="0020073B">
            <w:pPr>
              <w:rPr>
                <w:b/>
                <w:bCs/>
                <w:color w:val="000000"/>
              </w:rPr>
            </w:pPr>
            <w:r w:rsidRPr="006C102E">
              <w:rPr>
                <w:b/>
                <w:bCs/>
                <w:color w:val="000000"/>
              </w:rPr>
              <w:t>Navigation and Safety Domain</w:t>
            </w:r>
          </w:p>
        </w:tc>
        <w:tc>
          <w:tcPr>
            <w:tcW w:w="1080" w:type="dxa"/>
            <w:shd w:val="clear" w:color="auto" w:fill="E7E6E6" w:themeFill="background2"/>
            <w:noWrap/>
            <w:hideMark/>
          </w:tcPr>
          <w:p w14:paraId="3134B102" w14:textId="77777777" w:rsidR="00156C69" w:rsidRPr="006C102E" w:rsidRDefault="00156C69" w:rsidP="0020073B">
            <w:pPr>
              <w:rPr>
                <w:b/>
                <w:bCs/>
                <w:color w:val="000000"/>
              </w:rPr>
            </w:pPr>
          </w:p>
        </w:tc>
        <w:tc>
          <w:tcPr>
            <w:tcW w:w="636" w:type="dxa"/>
            <w:shd w:val="clear" w:color="auto" w:fill="E7E6E6" w:themeFill="background2"/>
            <w:noWrap/>
            <w:hideMark/>
          </w:tcPr>
          <w:p w14:paraId="4D775E49" w14:textId="77777777" w:rsidR="00156C69" w:rsidRPr="006C102E" w:rsidRDefault="00156C69" w:rsidP="0020073B">
            <w:pPr>
              <w:jc w:val="center"/>
              <w:rPr>
                <w:sz w:val="20"/>
                <w:szCs w:val="20"/>
              </w:rPr>
            </w:pPr>
          </w:p>
        </w:tc>
        <w:tc>
          <w:tcPr>
            <w:tcW w:w="962" w:type="dxa"/>
            <w:shd w:val="clear" w:color="auto" w:fill="E7E6E6" w:themeFill="background2"/>
          </w:tcPr>
          <w:p w14:paraId="005D165E" w14:textId="77777777" w:rsidR="00156C69" w:rsidRPr="00156C69" w:rsidRDefault="00156C69" w:rsidP="0020073B">
            <w:pPr>
              <w:jc w:val="center"/>
            </w:pPr>
          </w:p>
        </w:tc>
        <w:tc>
          <w:tcPr>
            <w:tcW w:w="900" w:type="dxa"/>
            <w:shd w:val="clear" w:color="auto" w:fill="E7E6E6" w:themeFill="background2"/>
            <w:noWrap/>
            <w:hideMark/>
          </w:tcPr>
          <w:p w14:paraId="7768F813" w14:textId="14684CF5" w:rsidR="00156C69" w:rsidRPr="00A87FAA" w:rsidRDefault="00156C69" w:rsidP="0020073B">
            <w:pPr>
              <w:jc w:val="center"/>
              <w:rPr>
                <w:sz w:val="20"/>
                <w:szCs w:val="20"/>
              </w:rPr>
            </w:pPr>
          </w:p>
        </w:tc>
        <w:tc>
          <w:tcPr>
            <w:tcW w:w="990" w:type="dxa"/>
            <w:shd w:val="clear" w:color="auto" w:fill="E7E6E6" w:themeFill="background2"/>
            <w:noWrap/>
            <w:hideMark/>
          </w:tcPr>
          <w:p w14:paraId="1101DDC7"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0FA5CBED"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668CF227"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48329EB4" w14:textId="77777777" w:rsidR="00156C69" w:rsidRPr="00A87FAA" w:rsidRDefault="00156C69" w:rsidP="0020073B">
            <w:pPr>
              <w:jc w:val="center"/>
              <w:rPr>
                <w:sz w:val="20"/>
                <w:szCs w:val="20"/>
              </w:rPr>
            </w:pPr>
          </w:p>
        </w:tc>
      </w:tr>
      <w:tr w:rsidR="00156C69" w:rsidRPr="00A87FAA" w14:paraId="56437516" w14:textId="77777777" w:rsidTr="00C178F4">
        <w:trPr>
          <w:trHeight w:val="680"/>
        </w:trPr>
        <w:tc>
          <w:tcPr>
            <w:tcW w:w="723" w:type="dxa"/>
            <w:shd w:val="clear" w:color="auto" w:fill="auto"/>
            <w:noWrap/>
            <w:hideMark/>
          </w:tcPr>
          <w:p w14:paraId="54236882" w14:textId="77777777" w:rsidR="00156C69" w:rsidRPr="006C102E" w:rsidRDefault="00156C69" w:rsidP="0020073B">
            <w:pPr>
              <w:rPr>
                <w:color w:val="000000"/>
              </w:rPr>
            </w:pPr>
            <w:r w:rsidRPr="006C102E">
              <w:rPr>
                <w:color w:val="000000"/>
              </w:rPr>
              <w:t>13</w:t>
            </w:r>
          </w:p>
        </w:tc>
        <w:tc>
          <w:tcPr>
            <w:tcW w:w="3349" w:type="dxa"/>
            <w:shd w:val="clear" w:color="auto" w:fill="auto"/>
            <w:hideMark/>
          </w:tcPr>
          <w:p w14:paraId="6D6D1EF0" w14:textId="77777777" w:rsidR="00156C69" w:rsidRPr="0044426C" w:rsidRDefault="00156C69" w:rsidP="0044426C">
            <w:pPr>
              <w:ind w:left="216" w:hanging="216"/>
              <w:rPr>
                <w:color w:val="000000"/>
              </w:rPr>
            </w:pPr>
            <w:r w:rsidRPr="00EB5E9E">
              <w:rPr>
                <w:color w:val="000000"/>
              </w:rPr>
              <w:t xml:space="preserve">The student has the ability to arrange reliable personal transportation to campus. </w:t>
            </w:r>
          </w:p>
        </w:tc>
        <w:tc>
          <w:tcPr>
            <w:tcW w:w="1080" w:type="dxa"/>
            <w:shd w:val="clear" w:color="auto" w:fill="auto"/>
            <w:noWrap/>
            <w:hideMark/>
          </w:tcPr>
          <w:p w14:paraId="0E48C39E" w14:textId="77777777" w:rsidR="00156C69" w:rsidRPr="006C102E" w:rsidRDefault="00156C69" w:rsidP="0020073B">
            <w:pPr>
              <w:jc w:val="center"/>
              <w:rPr>
                <w:color w:val="000000"/>
              </w:rPr>
            </w:pPr>
            <w:r w:rsidRPr="006C102E">
              <w:rPr>
                <w:color w:val="000000"/>
              </w:rPr>
              <w:t>3</w:t>
            </w:r>
            <w:r>
              <w:rPr>
                <w:color w:val="000000"/>
              </w:rPr>
              <w:t>6</w:t>
            </w:r>
          </w:p>
        </w:tc>
        <w:tc>
          <w:tcPr>
            <w:tcW w:w="636" w:type="dxa"/>
            <w:shd w:val="clear" w:color="auto" w:fill="auto"/>
            <w:noWrap/>
            <w:hideMark/>
          </w:tcPr>
          <w:p w14:paraId="18854391" w14:textId="77777777" w:rsidR="00156C69" w:rsidRPr="006C102E" w:rsidRDefault="00156C69" w:rsidP="0020073B">
            <w:pPr>
              <w:jc w:val="center"/>
              <w:rPr>
                <w:color w:val="000000"/>
              </w:rPr>
            </w:pPr>
            <w:r w:rsidRPr="006C102E">
              <w:rPr>
                <w:color w:val="000000"/>
              </w:rPr>
              <w:t>3.</w:t>
            </w:r>
            <w:r>
              <w:rPr>
                <w:color w:val="000000"/>
              </w:rPr>
              <w:t>27</w:t>
            </w:r>
          </w:p>
        </w:tc>
        <w:tc>
          <w:tcPr>
            <w:tcW w:w="962" w:type="dxa"/>
          </w:tcPr>
          <w:p w14:paraId="5BBC2345" w14:textId="76934E93" w:rsidR="00156C69" w:rsidRPr="00156C69" w:rsidRDefault="00156C69" w:rsidP="0020073B">
            <w:pPr>
              <w:jc w:val="center"/>
              <w:rPr>
                <w:color w:val="000000"/>
              </w:rPr>
            </w:pPr>
            <w:r>
              <w:rPr>
                <w:color w:val="000000"/>
              </w:rPr>
              <w:t>1.42</w:t>
            </w:r>
          </w:p>
        </w:tc>
        <w:tc>
          <w:tcPr>
            <w:tcW w:w="900" w:type="dxa"/>
            <w:shd w:val="clear" w:color="auto" w:fill="auto"/>
            <w:noWrap/>
            <w:hideMark/>
          </w:tcPr>
          <w:p w14:paraId="4B7DC9DF" w14:textId="0E2FD2F1"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33B652B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48F329B" w14:textId="77777777" w:rsidR="00156C69" w:rsidRPr="006C102E" w:rsidRDefault="00156C69" w:rsidP="0020073B">
            <w:pPr>
              <w:jc w:val="center"/>
              <w:rPr>
                <w:color w:val="000000"/>
              </w:rPr>
            </w:pPr>
            <w:r>
              <w:rPr>
                <w:color w:val="000000"/>
              </w:rPr>
              <w:t>2</w:t>
            </w:r>
          </w:p>
        </w:tc>
        <w:tc>
          <w:tcPr>
            <w:tcW w:w="1350" w:type="dxa"/>
            <w:shd w:val="clear" w:color="auto" w:fill="auto"/>
            <w:noWrap/>
            <w:hideMark/>
          </w:tcPr>
          <w:p w14:paraId="34954A2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E49F4D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7108FC3" w14:textId="77777777" w:rsidTr="00C178F4">
        <w:trPr>
          <w:trHeight w:val="680"/>
        </w:trPr>
        <w:tc>
          <w:tcPr>
            <w:tcW w:w="723" w:type="dxa"/>
            <w:shd w:val="clear" w:color="auto" w:fill="auto"/>
            <w:noWrap/>
            <w:hideMark/>
          </w:tcPr>
          <w:p w14:paraId="74EFACAC" w14:textId="77777777" w:rsidR="00156C69" w:rsidRPr="006C102E" w:rsidRDefault="00156C69" w:rsidP="0020073B">
            <w:pPr>
              <w:rPr>
                <w:color w:val="000000"/>
              </w:rPr>
            </w:pPr>
            <w:r w:rsidRPr="006C102E">
              <w:rPr>
                <w:color w:val="000000"/>
              </w:rPr>
              <w:t>14</w:t>
            </w:r>
          </w:p>
        </w:tc>
        <w:tc>
          <w:tcPr>
            <w:tcW w:w="3349" w:type="dxa"/>
            <w:shd w:val="clear" w:color="auto" w:fill="auto"/>
            <w:hideMark/>
          </w:tcPr>
          <w:p w14:paraId="29C040F7" w14:textId="77777777" w:rsidR="00156C69" w:rsidRPr="0044426C" w:rsidRDefault="00156C69" w:rsidP="0044426C">
            <w:pPr>
              <w:ind w:left="216" w:hanging="216"/>
              <w:rPr>
                <w:color w:val="000000"/>
              </w:rPr>
            </w:pPr>
            <w:r w:rsidRPr="00322E95">
              <w:rPr>
                <w:color w:val="000000"/>
              </w:rPr>
              <w:t>The student is interested and capable of using new modes of transportation.</w:t>
            </w:r>
            <w:r>
              <w:rPr>
                <w:color w:val="000000"/>
              </w:rPr>
              <w:t>*</w:t>
            </w:r>
            <w:r w:rsidRPr="00322E95">
              <w:rPr>
                <w:color w:val="000000"/>
              </w:rPr>
              <w:t xml:space="preserve"> </w:t>
            </w:r>
          </w:p>
        </w:tc>
        <w:tc>
          <w:tcPr>
            <w:tcW w:w="1080" w:type="dxa"/>
            <w:shd w:val="clear" w:color="auto" w:fill="auto"/>
            <w:noWrap/>
            <w:hideMark/>
          </w:tcPr>
          <w:p w14:paraId="4F890E95" w14:textId="77777777" w:rsidR="00156C69" w:rsidRPr="006C102E" w:rsidRDefault="00156C69" w:rsidP="0020073B">
            <w:pPr>
              <w:jc w:val="center"/>
              <w:rPr>
                <w:color w:val="000000"/>
              </w:rPr>
            </w:pPr>
            <w:r w:rsidRPr="006C102E">
              <w:rPr>
                <w:color w:val="000000"/>
              </w:rPr>
              <w:t>3</w:t>
            </w:r>
            <w:r>
              <w:rPr>
                <w:color w:val="000000"/>
              </w:rPr>
              <w:t>3</w:t>
            </w:r>
          </w:p>
        </w:tc>
        <w:tc>
          <w:tcPr>
            <w:tcW w:w="636" w:type="dxa"/>
            <w:shd w:val="clear" w:color="auto" w:fill="auto"/>
            <w:noWrap/>
            <w:hideMark/>
          </w:tcPr>
          <w:p w14:paraId="58015593" w14:textId="77777777" w:rsidR="00156C69" w:rsidRPr="0020572A" w:rsidRDefault="00156C69" w:rsidP="0020073B">
            <w:pPr>
              <w:jc w:val="center"/>
              <w:rPr>
                <w:color w:val="000000"/>
              </w:rPr>
            </w:pPr>
            <w:r w:rsidRPr="0020572A">
              <w:rPr>
                <w:color w:val="000000"/>
              </w:rPr>
              <w:t>3.00</w:t>
            </w:r>
          </w:p>
        </w:tc>
        <w:tc>
          <w:tcPr>
            <w:tcW w:w="962" w:type="dxa"/>
          </w:tcPr>
          <w:p w14:paraId="6E1B9F90" w14:textId="4947688F" w:rsidR="00156C69" w:rsidRPr="00156C69" w:rsidRDefault="00156C69" w:rsidP="0020073B">
            <w:pPr>
              <w:jc w:val="center"/>
              <w:rPr>
                <w:color w:val="000000"/>
              </w:rPr>
            </w:pPr>
            <w:r>
              <w:rPr>
                <w:color w:val="000000"/>
              </w:rPr>
              <w:t>1.61</w:t>
            </w:r>
          </w:p>
        </w:tc>
        <w:tc>
          <w:tcPr>
            <w:tcW w:w="900" w:type="dxa"/>
            <w:shd w:val="clear" w:color="auto" w:fill="auto"/>
            <w:noWrap/>
            <w:hideMark/>
          </w:tcPr>
          <w:p w14:paraId="463CD460" w14:textId="5BA1ED5B"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26AC36E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7C2EF18" w14:textId="77777777" w:rsidR="00156C69" w:rsidRPr="006C102E" w:rsidRDefault="00156C69" w:rsidP="0020073B">
            <w:pPr>
              <w:jc w:val="center"/>
              <w:rPr>
                <w:color w:val="000000"/>
              </w:rPr>
            </w:pPr>
            <w:r>
              <w:rPr>
                <w:color w:val="000000"/>
              </w:rPr>
              <w:t>4.33</w:t>
            </w:r>
          </w:p>
        </w:tc>
        <w:tc>
          <w:tcPr>
            <w:tcW w:w="1350" w:type="dxa"/>
            <w:shd w:val="clear" w:color="auto" w:fill="auto"/>
            <w:noWrap/>
            <w:hideMark/>
          </w:tcPr>
          <w:p w14:paraId="4C5B47E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4E16C9C"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30426AA3" w14:textId="77777777" w:rsidTr="00C178F4">
        <w:trPr>
          <w:trHeight w:val="680"/>
        </w:trPr>
        <w:tc>
          <w:tcPr>
            <w:tcW w:w="723" w:type="dxa"/>
            <w:shd w:val="clear" w:color="auto" w:fill="auto"/>
            <w:noWrap/>
            <w:hideMark/>
          </w:tcPr>
          <w:p w14:paraId="116805AF" w14:textId="77777777" w:rsidR="00156C69" w:rsidRPr="006C102E" w:rsidRDefault="00156C69" w:rsidP="0020073B">
            <w:pPr>
              <w:rPr>
                <w:color w:val="000000"/>
              </w:rPr>
            </w:pPr>
            <w:r w:rsidRPr="006C102E">
              <w:rPr>
                <w:color w:val="000000"/>
              </w:rPr>
              <w:t>15</w:t>
            </w:r>
          </w:p>
        </w:tc>
        <w:tc>
          <w:tcPr>
            <w:tcW w:w="3349" w:type="dxa"/>
            <w:shd w:val="clear" w:color="auto" w:fill="auto"/>
            <w:hideMark/>
          </w:tcPr>
          <w:p w14:paraId="5EAEB5E2" w14:textId="77777777" w:rsidR="00156C69" w:rsidRPr="0044426C" w:rsidRDefault="00156C69" w:rsidP="0044426C">
            <w:pPr>
              <w:ind w:left="216" w:hanging="216"/>
              <w:rPr>
                <w:color w:val="000000"/>
              </w:rPr>
            </w:pPr>
            <w:r w:rsidRPr="006010D1">
              <w:rPr>
                <w:color w:val="000000"/>
              </w:rPr>
              <w:t xml:space="preserve">The student has basic safety skills to remain unsupervised on campus and in the community. </w:t>
            </w:r>
          </w:p>
        </w:tc>
        <w:tc>
          <w:tcPr>
            <w:tcW w:w="1080" w:type="dxa"/>
            <w:shd w:val="clear" w:color="auto" w:fill="auto"/>
            <w:noWrap/>
            <w:hideMark/>
          </w:tcPr>
          <w:p w14:paraId="6F84787D" w14:textId="77777777" w:rsidR="00156C69" w:rsidRPr="006C102E" w:rsidRDefault="00156C69" w:rsidP="0020073B">
            <w:pPr>
              <w:jc w:val="center"/>
              <w:rPr>
                <w:color w:val="000000"/>
              </w:rPr>
            </w:pPr>
            <w:r w:rsidRPr="006C102E">
              <w:rPr>
                <w:color w:val="000000"/>
              </w:rPr>
              <w:t>45</w:t>
            </w:r>
          </w:p>
        </w:tc>
        <w:tc>
          <w:tcPr>
            <w:tcW w:w="636" w:type="dxa"/>
            <w:shd w:val="clear" w:color="auto" w:fill="auto"/>
            <w:noWrap/>
            <w:hideMark/>
          </w:tcPr>
          <w:p w14:paraId="480F4800" w14:textId="77777777" w:rsidR="00156C69" w:rsidRPr="0020572A" w:rsidRDefault="00156C69" w:rsidP="0020073B">
            <w:pPr>
              <w:jc w:val="center"/>
              <w:rPr>
                <w:color w:val="000000"/>
              </w:rPr>
            </w:pPr>
            <w:r w:rsidRPr="0020572A">
              <w:rPr>
                <w:color w:val="000000"/>
              </w:rPr>
              <w:t>4.10</w:t>
            </w:r>
          </w:p>
        </w:tc>
        <w:tc>
          <w:tcPr>
            <w:tcW w:w="962" w:type="dxa"/>
          </w:tcPr>
          <w:p w14:paraId="0D3D686F" w14:textId="4EEBD9C1" w:rsidR="00156C69" w:rsidRPr="00156C69" w:rsidRDefault="00156C69" w:rsidP="0020073B">
            <w:pPr>
              <w:jc w:val="center"/>
              <w:rPr>
                <w:color w:val="000000"/>
              </w:rPr>
            </w:pPr>
            <w:r>
              <w:rPr>
                <w:color w:val="000000"/>
              </w:rPr>
              <w:t>1.64</w:t>
            </w:r>
          </w:p>
        </w:tc>
        <w:tc>
          <w:tcPr>
            <w:tcW w:w="900" w:type="dxa"/>
            <w:shd w:val="clear" w:color="auto" w:fill="auto"/>
            <w:noWrap/>
            <w:hideMark/>
          </w:tcPr>
          <w:p w14:paraId="0D49F3C2" w14:textId="34C5398B" w:rsidR="00156C69" w:rsidRPr="00A87FAA" w:rsidRDefault="00156C69" w:rsidP="0020073B">
            <w:pPr>
              <w:jc w:val="center"/>
              <w:rPr>
                <w:rFonts w:ascii="Calibri" w:hAnsi="Calibri" w:cs="Calibri"/>
                <w:color w:val="000000"/>
              </w:rPr>
            </w:pPr>
            <w:r>
              <w:rPr>
                <w:rFonts w:ascii="Calibri" w:hAnsi="Calibri" w:cs="Calibri"/>
                <w:color w:val="000000"/>
              </w:rPr>
              <w:t>-</w:t>
            </w:r>
          </w:p>
        </w:tc>
        <w:tc>
          <w:tcPr>
            <w:tcW w:w="990" w:type="dxa"/>
            <w:shd w:val="clear" w:color="auto" w:fill="auto"/>
            <w:noWrap/>
            <w:hideMark/>
          </w:tcPr>
          <w:p w14:paraId="6918FF17" w14:textId="77777777" w:rsidR="00156C69" w:rsidRPr="00A87FAA" w:rsidRDefault="00156C69" w:rsidP="0020073B">
            <w:pPr>
              <w:jc w:val="center"/>
              <w:rPr>
                <w:rFonts w:ascii="Calibri" w:hAnsi="Calibri" w:cs="Calibri"/>
                <w:color w:val="000000"/>
              </w:rPr>
            </w:pPr>
            <w:r w:rsidRPr="0020572A">
              <w:rPr>
                <w:rFonts w:ascii="Wingdings 2" w:hAnsi="Wingdings 2" w:cs="Calibri"/>
                <w:color w:val="000000"/>
              </w:rPr>
              <w:t></w:t>
            </w:r>
          </w:p>
        </w:tc>
        <w:tc>
          <w:tcPr>
            <w:tcW w:w="1530" w:type="dxa"/>
            <w:shd w:val="clear" w:color="auto" w:fill="auto"/>
            <w:noWrap/>
            <w:hideMark/>
          </w:tcPr>
          <w:p w14:paraId="7EFEF63C" w14:textId="77777777" w:rsidR="00156C69" w:rsidRPr="006C102E" w:rsidRDefault="00156C69" w:rsidP="0020073B">
            <w:pPr>
              <w:jc w:val="center"/>
              <w:rPr>
                <w:color w:val="000000"/>
              </w:rPr>
            </w:pPr>
            <w:r>
              <w:rPr>
                <w:color w:val="000000"/>
              </w:rPr>
              <w:t>5</w:t>
            </w:r>
          </w:p>
        </w:tc>
        <w:tc>
          <w:tcPr>
            <w:tcW w:w="1350" w:type="dxa"/>
            <w:shd w:val="clear" w:color="auto" w:fill="auto"/>
            <w:noWrap/>
            <w:hideMark/>
          </w:tcPr>
          <w:p w14:paraId="163956A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0BF26D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1F97885D" w14:textId="77777777" w:rsidTr="00C178F4">
        <w:trPr>
          <w:trHeight w:val="680"/>
        </w:trPr>
        <w:tc>
          <w:tcPr>
            <w:tcW w:w="723" w:type="dxa"/>
            <w:shd w:val="clear" w:color="auto" w:fill="auto"/>
            <w:noWrap/>
            <w:hideMark/>
          </w:tcPr>
          <w:p w14:paraId="7F01C933" w14:textId="77777777" w:rsidR="00156C69" w:rsidRPr="006C102E" w:rsidRDefault="00156C69" w:rsidP="0020073B">
            <w:pPr>
              <w:rPr>
                <w:color w:val="000000"/>
              </w:rPr>
            </w:pPr>
            <w:r w:rsidRPr="006C102E">
              <w:rPr>
                <w:color w:val="000000"/>
              </w:rPr>
              <w:t>16</w:t>
            </w:r>
          </w:p>
        </w:tc>
        <w:tc>
          <w:tcPr>
            <w:tcW w:w="3349" w:type="dxa"/>
            <w:shd w:val="clear" w:color="auto" w:fill="auto"/>
            <w:hideMark/>
          </w:tcPr>
          <w:p w14:paraId="0290AF81" w14:textId="77777777" w:rsidR="00156C69" w:rsidRPr="0044426C" w:rsidRDefault="00156C69" w:rsidP="0044426C">
            <w:pPr>
              <w:ind w:left="216" w:hanging="216"/>
              <w:rPr>
                <w:color w:val="000000"/>
              </w:rPr>
            </w:pPr>
            <w:r w:rsidRPr="006010D1">
              <w:rPr>
                <w:color w:val="000000"/>
              </w:rPr>
              <w:t>The student has the ability to navigate the campus without support. *</w:t>
            </w:r>
          </w:p>
        </w:tc>
        <w:tc>
          <w:tcPr>
            <w:tcW w:w="1080" w:type="dxa"/>
            <w:shd w:val="clear" w:color="auto" w:fill="auto"/>
            <w:noWrap/>
            <w:hideMark/>
          </w:tcPr>
          <w:p w14:paraId="03A992A7" w14:textId="77777777" w:rsidR="00156C69" w:rsidRPr="006C102E" w:rsidRDefault="00156C69" w:rsidP="0020073B">
            <w:pPr>
              <w:jc w:val="center"/>
              <w:rPr>
                <w:color w:val="000000"/>
              </w:rPr>
            </w:pPr>
            <w:r w:rsidRPr="006C102E">
              <w:rPr>
                <w:color w:val="000000"/>
              </w:rPr>
              <w:t>3</w:t>
            </w:r>
            <w:r>
              <w:rPr>
                <w:color w:val="000000"/>
              </w:rPr>
              <w:t>4</w:t>
            </w:r>
          </w:p>
        </w:tc>
        <w:tc>
          <w:tcPr>
            <w:tcW w:w="636" w:type="dxa"/>
            <w:shd w:val="clear" w:color="auto" w:fill="auto"/>
            <w:noWrap/>
            <w:hideMark/>
          </w:tcPr>
          <w:p w14:paraId="1B6BB949" w14:textId="77777777" w:rsidR="00156C69" w:rsidRPr="0020572A" w:rsidRDefault="00156C69" w:rsidP="0020073B">
            <w:pPr>
              <w:jc w:val="center"/>
              <w:rPr>
                <w:color w:val="000000"/>
              </w:rPr>
            </w:pPr>
            <w:r w:rsidRPr="0020572A">
              <w:rPr>
                <w:color w:val="000000"/>
              </w:rPr>
              <w:t>3.10</w:t>
            </w:r>
          </w:p>
        </w:tc>
        <w:tc>
          <w:tcPr>
            <w:tcW w:w="962" w:type="dxa"/>
          </w:tcPr>
          <w:p w14:paraId="233C29F7" w14:textId="62277835" w:rsidR="00156C69" w:rsidRPr="00156C69" w:rsidRDefault="00156C69" w:rsidP="0020073B">
            <w:pPr>
              <w:jc w:val="center"/>
              <w:rPr>
                <w:color w:val="000000"/>
              </w:rPr>
            </w:pPr>
            <w:r>
              <w:rPr>
                <w:color w:val="000000"/>
              </w:rPr>
              <w:t>1.64</w:t>
            </w:r>
          </w:p>
        </w:tc>
        <w:tc>
          <w:tcPr>
            <w:tcW w:w="900" w:type="dxa"/>
            <w:shd w:val="clear" w:color="auto" w:fill="auto"/>
            <w:noWrap/>
            <w:hideMark/>
          </w:tcPr>
          <w:p w14:paraId="0EAFDADD" w14:textId="07DC232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0B6C011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973161A" w14:textId="77777777" w:rsidR="00156C69" w:rsidRPr="006C102E" w:rsidRDefault="00156C69" w:rsidP="0020073B">
            <w:pPr>
              <w:jc w:val="center"/>
              <w:rPr>
                <w:color w:val="000000"/>
              </w:rPr>
            </w:pPr>
            <w:r w:rsidRPr="006C102E">
              <w:rPr>
                <w:color w:val="000000"/>
              </w:rPr>
              <w:t>3</w:t>
            </w:r>
            <w:r>
              <w:rPr>
                <w:color w:val="000000"/>
              </w:rPr>
              <w:t>.67</w:t>
            </w:r>
          </w:p>
        </w:tc>
        <w:tc>
          <w:tcPr>
            <w:tcW w:w="1350" w:type="dxa"/>
            <w:shd w:val="clear" w:color="auto" w:fill="auto"/>
            <w:noWrap/>
            <w:hideMark/>
          </w:tcPr>
          <w:p w14:paraId="5F23C8D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ADD872B"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5915A39D" w14:textId="77777777" w:rsidTr="00C178F4">
        <w:trPr>
          <w:trHeight w:val="340"/>
        </w:trPr>
        <w:tc>
          <w:tcPr>
            <w:tcW w:w="723" w:type="dxa"/>
            <w:shd w:val="clear" w:color="auto" w:fill="E7E6E6" w:themeFill="background2"/>
            <w:noWrap/>
            <w:hideMark/>
          </w:tcPr>
          <w:p w14:paraId="1357287C" w14:textId="77777777" w:rsidR="00156C69" w:rsidRPr="006C102E" w:rsidRDefault="00156C69" w:rsidP="0020073B">
            <w:pPr>
              <w:rPr>
                <w:color w:val="000000"/>
              </w:rPr>
            </w:pPr>
          </w:p>
        </w:tc>
        <w:tc>
          <w:tcPr>
            <w:tcW w:w="3349" w:type="dxa"/>
            <w:shd w:val="clear" w:color="auto" w:fill="E7E6E6" w:themeFill="background2"/>
            <w:hideMark/>
          </w:tcPr>
          <w:p w14:paraId="11B8E894" w14:textId="77777777" w:rsidR="00156C69" w:rsidRPr="006C102E" w:rsidRDefault="00156C69" w:rsidP="0020073B">
            <w:pPr>
              <w:rPr>
                <w:b/>
                <w:bCs/>
                <w:color w:val="000000"/>
              </w:rPr>
            </w:pPr>
            <w:r w:rsidRPr="006C102E">
              <w:rPr>
                <w:b/>
                <w:bCs/>
                <w:color w:val="000000"/>
              </w:rPr>
              <w:t>Employment Skills Domain</w:t>
            </w:r>
          </w:p>
        </w:tc>
        <w:tc>
          <w:tcPr>
            <w:tcW w:w="1080" w:type="dxa"/>
            <w:shd w:val="clear" w:color="auto" w:fill="E7E6E6" w:themeFill="background2"/>
            <w:noWrap/>
            <w:hideMark/>
          </w:tcPr>
          <w:p w14:paraId="7DBF2CD6" w14:textId="77777777" w:rsidR="00156C69" w:rsidRPr="006C102E" w:rsidRDefault="00156C69" w:rsidP="0020073B">
            <w:pPr>
              <w:rPr>
                <w:b/>
                <w:bCs/>
                <w:color w:val="000000"/>
              </w:rPr>
            </w:pPr>
          </w:p>
        </w:tc>
        <w:tc>
          <w:tcPr>
            <w:tcW w:w="636" w:type="dxa"/>
            <w:shd w:val="clear" w:color="auto" w:fill="E7E6E6" w:themeFill="background2"/>
            <w:noWrap/>
            <w:hideMark/>
          </w:tcPr>
          <w:p w14:paraId="2A27FAFD" w14:textId="77777777" w:rsidR="00156C69" w:rsidRPr="006C102E" w:rsidRDefault="00156C69" w:rsidP="0020073B">
            <w:pPr>
              <w:rPr>
                <w:sz w:val="20"/>
                <w:szCs w:val="20"/>
              </w:rPr>
            </w:pPr>
          </w:p>
        </w:tc>
        <w:tc>
          <w:tcPr>
            <w:tcW w:w="962" w:type="dxa"/>
            <w:shd w:val="clear" w:color="auto" w:fill="E7E6E6" w:themeFill="background2"/>
          </w:tcPr>
          <w:p w14:paraId="0AE33701" w14:textId="77777777" w:rsidR="00156C69" w:rsidRPr="00156C69" w:rsidRDefault="00156C69" w:rsidP="0020073B"/>
        </w:tc>
        <w:tc>
          <w:tcPr>
            <w:tcW w:w="900" w:type="dxa"/>
            <w:shd w:val="clear" w:color="auto" w:fill="E7E6E6" w:themeFill="background2"/>
            <w:noWrap/>
            <w:hideMark/>
          </w:tcPr>
          <w:p w14:paraId="5AD48F74" w14:textId="5622AA11" w:rsidR="00156C69" w:rsidRPr="00A87FAA" w:rsidRDefault="00156C69" w:rsidP="0020073B">
            <w:pPr>
              <w:rPr>
                <w:sz w:val="20"/>
                <w:szCs w:val="20"/>
              </w:rPr>
            </w:pPr>
          </w:p>
        </w:tc>
        <w:tc>
          <w:tcPr>
            <w:tcW w:w="990" w:type="dxa"/>
            <w:shd w:val="clear" w:color="auto" w:fill="E7E6E6" w:themeFill="background2"/>
            <w:noWrap/>
            <w:hideMark/>
          </w:tcPr>
          <w:p w14:paraId="27904349" w14:textId="77777777" w:rsidR="00156C69" w:rsidRPr="00A87FAA" w:rsidRDefault="00156C69" w:rsidP="0020073B">
            <w:pPr>
              <w:rPr>
                <w:sz w:val="20"/>
                <w:szCs w:val="20"/>
              </w:rPr>
            </w:pPr>
          </w:p>
        </w:tc>
        <w:tc>
          <w:tcPr>
            <w:tcW w:w="1530" w:type="dxa"/>
            <w:shd w:val="clear" w:color="auto" w:fill="E7E6E6" w:themeFill="background2"/>
            <w:noWrap/>
            <w:hideMark/>
          </w:tcPr>
          <w:p w14:paraId="647221CE" w14:textId="77777777" w:rsidR="00156C69" w:rsidRPr="006C102E" w:rsidRDefault="00156C69" w:rsidP="0020073B">
            <w:pPr>
              <w:rPr>
                <w:sz w:val="20"/>
                <w:szCs w:val="20"/>
              </w:rPr>
            </w:pPr>
          </w:p>
        </w:tc>
        <w:tc>
          <w:tcPr>
            <w:tcW w:w="1350" w:type="dxa"/>
            <w:shd w:val="clear" w:color="auto" w:fill="E7E6E6" w:themeFill="background2"/>
            <w:noWrap/>
            <w:hideMark/>
          </w:tcPr>
          <w:p w14:paraId="0987D752" w14:textId="77777777" w:rsidR="00156C69" w:rsidRPr="00A87FAA" w:rsidRDefault="00156C69" w:rsidP="0020073B">
            <w:pPr>
              <w:rPr>
                <w:sz w:val="20"/>
                <w:szCs w:val="20"/>
              </w:rPr>
            </w:pPr>
          </w:p>
        </w:tc>
        <w:tc>
          <w:tcPr>
            <w:tcW w:w="900" w:type="dxa"/>
            <w:shd w:val="clear" w:color="auto" w:fill="E7E6E6" w:themeFill="background2"/>
            <w:noWrap/>
            <w:hideMark/>
          </w:tcPr>
          <w:p w14:paraId="3B5C2574" w14:textId="77777777" w:rsidR="00156C69" w:rsidRPr="00A87FAA" w:rsidRDefault="00156C69" w:rsidP="0020073B">
            <w:pPr>
              <w:rPr>
                <w:sz w:val="20"/>
                <w:szCs w:val="20"/>
              </w:rPr>
            </w:pPr>
          </w:p>
        </w:tc>
      </w:tr>
      <w:tr w:rsidR="00156C69" w:rsidRPr="00A87FAA" w14:paraId="7E4FE062" w14:textId="77777777" w:rsidTr="00C178F4">
        <w:trPr>
          <w:trHeight w:val="1020"/>
        </w:trPr>
        <w:tc>
          <w:tcPr>
            <w:tcW w:w="723" w:type="dxa"/>
            <w:shd w:val="clear" w:color="auto" w:fill="auto"/>
            <w:noWrap/>
            <w:hideMark/>
          </w:tcPr>
          <w:p w14:paraId="2E329B06" w14:textId="77777777" w:rsidR="00156C69" w:rsidRPr="006C102E" w:rsidRDefault="00156C69" w:rsidP="0020073B">
            <w:pPr>
              <w:rPr>
                <w:color w:val="000000"/>
              </w:rPr>
            </w:pPr>
            <w:r w:rsidRPr="006C102E">
              <w:rPr>
                <w:color w:val="000000"/>
              </w:rPr>
              <w:t>17</w:t>
            </w:r>
          </w:p>
        </w:tc>
        <w:tc>
          <w:tcPr>
            <w:tcW w:w="3349" w:type="dxa"/>
            <w:shd w:val="clear" w:color="auto" w:fill="auto"/>
            <w:hideMark/>
          </w:tcPr>
          <w:p w14:paraId="6671F89D" w14:textId="77777777" w:rsidR="00156C69" w:rsidRPr="006C102E" w:rsidRDefault="00156C69" w:rsidP="0044426C">
            <w:pPr>
              <w:ind w:left="216" w:hanging="216"/>
              <w:rPr>
                <w:color w:val="000000"/>
              </w:rPr>
            </w:pPr>
            <w:r w:rsidRPr="006C102E">
              <w:rPr>
                <w:color w:val="000000"/>
              </w:rPr>
              <w:t>The student has previous vocational experiences (paid</w:t>
            </w:r>
            <w:r>
              <w:rPr>
                <w:color w:val="000000"/>
              </w:rPr>
              <w:t xml:space="preserve"> </w:t>
            </w:r>
            <w:r w:rsidRPr="006C102E">
              <w:rPr>
                <w:color w:val="000000"/>
              </w:rPr>
              <w:t>/</w:t>
            </w:r>
            <w:r>
              <w:rPr>
                <w:color w:val="000000"/>
              </w:rPr>
              <w:t xml:space="preserve"> </w:t>
            </w:r>
            <w:r w:rsidRPr="006C102E">
              <w:rPr>
                <w:color w:val="000000"/>
              </w:rPr>
              <w:t>unpaid work or volunteering) within the community setting.</w:t>
            </w:r>
          </w:p>
        </w:tc>
        <w:tc>
          <w:tcPr>
            <w:tcW w:w="1080" w:type="dxa"/>
            <w:shd w:val="clear" w:color="auto" w:fill="auto"/>
            <w:noWrap/>
            <w:hideMark/>
          </w:tcPr>
          <w:p w14:paraId="3D5B8B28" w14:textId="77777777" w:rsidR="00156C69" w:rsidRPr="006C102E" w:rsidRDefault="00156C69" w:rsidP="0020073B">
            <w:pPr>
              <w:jc w:val="center"/>
              <w:rPr>
                <w:color w:val="000000"/>
              </w:rPr>
            </w:pPr>
            <w:r w:rsidRPr="006C102E">
              <w:rPr>
                <w:color w:val="000000"/>
              </w:rPr>
              <w:t>31</w:t>
            </w:r>
          </w:p>
        </w:tc>
        <w:tc>
          <w:tcPr>
            <w:tcW w:w="636" w:type="dxa"/>
            <w:shd w:val="clear" w:color="auto" w:fill="auto"/>
            <w:noWrap/>
            <w:hideMark/>
          </w:tcPr>
          <w:p w14:paraId="7BF65B7D" w14:textId="77777777" w:rsidR="00156C69" w:rsidRPr="006C102E" w:rsidRDefault="00156C69" w:rsidP="0020073B">
            <w:pPr>
              <w:jc w:val="center"/>
              <w:rPr>
                <w:color w:val="000000"/>
              </w:rPr>
            </w:pPr>
            <w:r w:rsidRPr="006C102E">
              <w:rPr>
                <w:color w:val="000000"/>
              </w:rPr>
              <w:t>2.82</w:t>
            </w:r>
          </w:p>
        </w:tc>
        <w:tc>
          <w:tcPr>
            <w:tcW w:w="962" w:type="dxa"/>
          </w:tcPr>
          <w:p w14:paraId="2CB8A626" w14:textId="45F90C57" w:rsidR="00156C69" w:rsidRPr="00156C69" w:rsidRDefault="00156C69" w:rsidP="0020073B">
            <w:pPr>
              <w:jc w:val="center"/>
              <w:rPr>
                <w:color w:val="000000"/>
              </w:rPr>
            </w:pPr>
            <w:r>
              <w:rPr>
                <w:color w:val="000000"/>
              </w:rPr>
              <w:t>1.78</w:t>
            </w:r>
          </w:p>
        </w:tc>
        <w:tc>
          <w:tcPr>
            <w:tcW w:w="900" w:type="dxa"/>
            <w:shd w:val="clear" w:color="auto" w:fill="auto"/>
            <w:noWrap/>
            <w:hideMark/>
          </w:tcPr>
          <w:p w14:paraId="3520C212" w14:textId="49C1D942"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4C2098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2F4437A" w14:textId="77777777" w:rsidR="00156C69" w:rsidRPr="006C102E" w:rsidRDefault="00156C69" w:rsidP="0020073B">
            <w:pPr>
              <w:jc w:val="center"/>
              <w:rPr>
                <w:color w:val="000000"/>
              </w:rPr>
            </w:pPr>
            <w:r w:rsidRPr="006C102E">
              <w:rPr>
                <w:color w:val="000000"/>
              </w:rPr>
              <w:t>4</w:t>
            </w:r>
          </w:p>
        </w:tc>
        <w:tc>
          <w:tcPr>
            <w:tcW w:w="1350" w:type="dxa"/>
            <w:shd w:val="clear" w:color="auto" w:fill="auto"/>
            <w:noWrap/>
            <w:hideMark/>
          </w:tcPr>
          <w:p w14:paraId="4FCD8B7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B6B4C03"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03426BF6" w14:textId="77777777" w:rsidTr="00C178F4">
        <w:trPr>
          <w:trHeight w:val="680"/>
        </w:trPr>
        <w:tc>
          <w:tcPr>
            <w:tcW w:w="723" w:type="dxa"/>
            <w:shd w:val="clear" w:color="auto" w:fill="auto"/>
            <w:noWrap/>
            <w:hideMark/>
          </w:tcPr>
          <w:p w14:paraId="596012E0" w14:textId="77777777" w:rsidR="00156C69" w:rsidRPr="006C102E" w:rsidRDefault="00156C69" w:rsidP="0020073B">
            <w:pPr>
              <w:rPr>
                <w:color w:val="000000"/>
              </w:rPr>
            </w:pPr>
            <w:r w:rsidRPr="006C102E">
              <w:rPr>
                <w:color w:val="000000"/>
              </w:rPr>
              <w:t>18</w:t>
            </w:r>
          </w:p>
        </w:tc>
        <w:tc>
          <w:tcPr>
            <w:tcW w:w="3349" w:type="dxa"/>
            <w:shd w:val="clear" w:color="auto" w:fill="auto"/>
            <w:hideMark/>
          </w:tcPr>
          <w:p w14:paraId="55C0FE34" w14:textId="77777777" w:rsidR="00156C69" w:rsidRPr="006C102E" w:rsidRDefault="00156C69" w:rsidP="0044426C">
            <w:pPr>
              <w:ind w:left="216" w:hanging="216"/>
              <w:rPr>
                <w:color w:val="000000"/>
              </w:rPr>
            </w:pPr>
            <w:r w:rsidRPr="006C102E">
              <w:rPr>
                <w:color w:val="000000"/>
              </w:rPr>
              <w:t>The student has the desire to be competitively employed at the completion of the program.</w:t>
            </w:r>
          </w:p>
        </w:tc>
        <w:tc>
          <w:tcPr>
            <w:tcW w:w="1080" w:type="dxa"/>
            <w:shd w:val="clear" w:color="auto" w:fill="auto"/>
            <w:noWrap/>
            <w:hideMark/>
          </w:tcPr>
          <w:p w14:paraId="67E50122" w14:textId="77777777" w:rsidR="00156C69" w:rsidRPr="006C102E" w:rsidRDefault="00156C69" w:rsidP="0020073B">
            <w:pPr>
              <w:jc w:val="center"/>
              <w:rPr>
                <w:color w:val="000000"/>
              </w:rPr>
            </w:pPr>
            <w:r w:rsidRPr="006C102E">
              <w:rPr>
                <w:color w:val="000000"/>
              </w:rPr>
              <w:t>50</w:t>
            </w:r>
          </w:p>
        </w:tc>
        <w:tc>
          <w:tcPr>
            <w:tcW w:w="636" w:type="dxa"/>
            <w:shd w:val="clear" w:color="auto" w:fill="auto"/>
            <w:noWrap/>
            <w:hideMark/>
          </w:tcPr>
          <w:p w14:paraId="576952F0" w14:textId="77777777" w:rsidR="00156C69" w:rsidRPr="006C102E" w:rsidRDefault="00156C69" w:rsidP="0020073B">
            <w:pPr>
              <w:jc w:val="center"/>
              <w:rPr>
                <w:color w:val="000000"/>
              </w:rPr>
            </w:pPr>
            <w:r w:rsidRPr="006C102E">
              <w:rPr>
                <w:color w:val="000000"/>
              </w:rPr>
              <w:t>4.55</w:t>
            </w:r>
          </w:p>
        </w:tc>
        <w:tc>
          <w:tcPr>
            <w:tcW w:w="962" w:type="dxa"/>
          </w:tcPr>
          <w:p w14:paraId="7909D7C2" w14:textId="6147BA8F" w:rsidR="00156C69" w:rsidRPr="00156C69" w:rsidRDefault="00156C69" w:rsidP="0020073B">
            <w:pPr>
              <w:jc w:val="center"/>
              <w:rPr>
                <w:color w:val="000000"/>
              </w:rPr>
            </w:pPr>
            <w:r>
              <w:rPr>
                <w:color w:val="000000"/>
              </w:rPr>
              <w:t>0.68</w:t>
            </w:r>
          </w:p>
        </w:tc>
        <w:tc>
          <w:tcPr>
            <w:tcW w:w="900" w:type="dxa"/>
            <w:shd w:val="clear" w:color="auto" w:fill="auto"/>
            <w:noWrap/>
            <w:hideMark/>
          </w:tcPr>
          <w:p w14:paraId="7E9F9601" w14:textId="42CACC3B"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B4A95E1"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0764B9C6"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3E379D0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68FBC9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4846500" w14:textId="77777777" w:rsidTr="00C178F4">
        <w:trPr>
          <w:trHeight w:val="680"/>
        </w:trPr>
        <w:tc>
          <w:tcPr>
            <w:tcW w:w="723" w:type="dxa"/>
            <w:shd w:val="clear" w:color="auto" w:fill="auto"/>
            <w:noWrap/>
            <w:hideMark/>
          </w:tcPr>
          <w:p w14:paraId="263468F4" w14:textId="77777777" w:rsidR="00156C69" w:rsidRPr="006C102E" w:rsidRDefault="00156C69" w:rsidP="0020073B">
            <w:pPr>
              <w:rPr>
                <w:color w:val="000000"/>
              </w:rPr>
            </w:pPr>
            <w:r w:rsidRPr="006C102E">
              <w:rPr>
                <w:color w:val="000000"/>
              </w:rPr>
              <w:t>19</w:t>
            </w:r>
          </w:p>
        </w:tc>
        <w:tc>
          <w:tcPr>
            <w:tcW w:w="3349" w:type="dxa"/>
            <w:shd w:val="clear" w:color="auto" w:fill="auto"/>
            <w:hideMark/>
          </w:tcPr>
          <w:p w14:paraId="43AB0F0A" w14:textId="2659B1B7" w:rsidR="00156C69" w:rsidRPr="006C102E" w:rsidRDefault="00156C69" w:rsidP="0044426C">
            <w:pPr>
              <w:ind w:left="216" w:hanging="216"/>
              <w:rPr>
                <w:color w:val="000000"/>
              </w:rPr>
            </w:pPr>
            <w:r w:rsidRPr="006C102E">
              <w:rPr>
                <w:color w:val="000000"/>
              </w:rPr>
              <w:t>The student has the desire to participate in experiences to develop employment skills</w:t>
            </w:r>
            <w:r>
              <w:rPr>
                <w:color w:val="000000"/>
              </w:rPr>
              <w:t xml:space="preserve">. </w:t>
            </w:r>
          </w:p>
        </w:tc>
        <w:tc>
          <w:tcPr>
            <w:tcW w:w="1080" w:type="dxa"/>
            <w:shd w:val="clear" w:color="auto" w:fill="auto"/>
            <w:noWrap/>
            <w:hideMark/>
          </w:tcPr>
          <w:p w14:paraId="146CDE88" w14:textId="77777777" w:rsidR="00156C69" w:rsidRPr="006C102E" w:rsidRDefault="00156C69" w:rsidP="0020073B">
            <w:pPr>
              <w:jc w:val="center"/>
              <w:rPr>
                <w:color w:val="000000"/>
              </w:rPr>
            </w:pPr>
            <w:r w:rsidRPr="006C102E">
              <w:rPr>
                <w:color w:val="000000"/>
              </w:rPr>
              <w:t>48</w:t>
            </w:r>
          </w:p>
        </w:tc>
        <w:tc>
          <w:tcPr>
            <w:tcW w:w="636" w:type="dxa"/>
            <w:shd w:val="clear" w:color="auto" w:fill="auto"/>
            <w:noWrap/>
            <w:hideMark/>
          </w:tcPr>
          <w:p w14:paraId="2FA1D076" w14:textId="77777777" w:rsidR="00156C69" w:rsidRPr="006C102E" w:rsidRDefault="00156C69" w:rsidP="0020073B">
            <w:pPr>
              <w:jc w:val="center"/>
              <w:rPr>
                <w:color w:val="000000"/>
              </w:rPr>
            </w:pPr>
            <w:r w:rsidRPr="006C102E">
              <w:rPr>
                <w:color w:val="000000"/>
              </w:rPr>
              <w:t>4.36</w:t>
            </w:r>
          </w:p>
        </w:tc>
        <w:tc>
          <w:tcPr>
            <w:tcW w:w="962" w:type="dxa"/>
          </w:tcPr>
          <w:p w14:paraId="6ECF4FAD" w14:textId="1AA0A0D3" w:rsidR="00156C69" w:rsidRPr="00156C69" w:rsidRDefault="00156C69" w:rsidP="0020073B">
            <w:pPr>
              <w:jc w:val="center"/>
              <w:rPr>
                <w:color w:val="000000"/>
              </w:rPr>
            </w:pPr>
            <w:r>
              <w:rPr>
                <w:color w:val="000000"/>
              </w:rPr>
              <w:t>0.47</w:t>
            </w:r>
          </w:p>
        </w:tc>
        <w:tc>
          <w:tcPr>
            <w:tcW w:w="900" w:type="dxa"/>
            <w:shd w:val="clear" w:color="auto" w:fill="auto"/>
            <w:noWrap/>
            <w:hideMark/>
          </w:tcPr>
          <w:p w14:paraId="6DC71C86" w14:textId="09A7360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0A9E42D5"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7476AC7C"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07C3F95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4419F2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D41CD54" w14:textId="77777777" w:rsidTr="00C178F4">
        <w:trPr>
          <w:trHeight w:val="346"/>
        </w:trPr>
        <w:tc>
          <w:tcPr>
            <w:tcW w:w="723" w:type="dxa"/>
            <w:shd w:val="clear" w:color="auto" w:fill="auto"/>
            <w:noWrap/>
            <w:hideMark/>
          </w:tcPr>
          <w:p w14:paraId="4623A12B" w14:textId="77777777" w:rsidR="00156C69" w:rsidRPr="006C102E" w:rsidRDefault="00156C69" w:rsidP="0020073B">
            <w:pPr>
              <w:rPr>
                <w:color w:val="000000"/>
              </w:rPr>
            </w:pPr>
            <w:r w:rsidRPr="006C102E">
              <w:rPr>
                <w:color w:val="000000"/>
              </w:rPr>
              <w:t>20</w:t>
            </w:r>
          </w:p>
        </w:tc>
        <w:tc>
          <w:tcPr>
            <w:tcW w:w="3349" w:type="dxa"/>
            <w:shd w:val="clear" w:color="auto" w:fill="auto"/>
            <w:hideMark/>
          </w:tcPr>
          <w:p w14:paraId="5FEAC53D" w14:textId="77777777" w:rsidR="00156C69" w:rsidRPr="006C102E" w:rsidRDefault="00156C69" w:rsidP="0044426C">
            <w:pPr>
              <w:ind w:left="216" w:hanging="216"/>
              <w:rPr>
                <w:color w:val="000000"/>
              </w:rPr>
            </w:pPr>
            <w:r w:rsidRPr="006C102E">
              <w:rPr>
                <w:color w:val="000000"/>
              </w:rPr>
              <w:t>The student aspires for vocational autonomy in the community.</w:t>
            </w:r>
          </w:p>
        </w:tc>
        <w:tc>
          <w:tcPr>
            <w:tcW w:w="1080" w:type="dxa"/>
            <w:shd w:val="clear" w:color="auto" w:fill="auto"/>
            <w:noWrap/>
            <w:hideMark/>
          </w:tcPr>
          <w:p w14:paraId="4C9D8E19" w14:textId="77777777" w:rsidR="00156C69" w:rsidRPr="006C102E" w:rsidRDefault="00156C69" w:rsidP="0020073B">
            <w:pPr>
              <w:jc w:val="center"/>
              <w:rPr>
                <w:color w:val="000000"/>
              </w:rPr>
            </w:pPr>
            <w:r w:rsidRPr="006C102E">
              <w:rPr>
                <w:color w:val="000000"/>
              </w:rPr>
              <w:t>29</w:t>
            </w:r>
          </w:p>
        </w:tc>
        <w:tc>
          <w:tcPr>
            <w:tcW w:w="636" w:type="dxa"/>
            <w:shd w:val="clear" w:color="auto" w:fill="auto"/>
            <w:noWrap/>
            <w:hideMark/>
          </w:tcPr>
          <w:p w14:paraId="53614639" w14:textId="77777777" w:rsidR="00156C69" w:rsidRPr="006C102E" w:rsidRDefault="00156C69" w:rsidP="0020073B">
            <w:pPr>
              <w:jc w:val="center"/>
              <w:rPr>
                <w:color w:val="000000"/>
              </w:rPr>
            </w:pPr>
            <w:r w:rsidRPr="006C102E">
              <w:rPr>
                <w:color w:val="000000"/>
              </w:rPr>
              <w:t>2.64</w:t>
            </w:r>
          </w:p>
        </w:tc>
        <w:tc>
          <w:tcPr>
            <w:tcW w:w="962" w:type="dxa"/>
          </w:tcPr>
          <w:p w14:paraId="3B2EAA70" w14:textId="1612ED5D" w:rsidR="00156C69" w:rsidRPr="00156C69" w:rsidRDefault="00156C69" w:rsidP="0020073B">
            <w:pPr>
              <w:jc w:val="center"/>
              <w:rPr>
                <w:color w:val="000000"/>
              </w:rPr>
            </w:pPr>
            <w:r>
              <w:rPr>
                <w:color w:val="000000"/>
              </w:rPr>
              <w:t>1.91</w:t>
            </w:r>
          </w:p>
        </w:tc>
        <w:tc>
          <w:tcPr>
            <w:tcW w:w="900" w:type="dxa"/>
            <w:shd w:val="clear" w:color="auto" w:fill="auto"/>
            <w:noWrap/>
            <w:hideMark/>
          </w:tcPr>
          <w:p w14:paraId="55CFDD2F" w14:textId="22308A19"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2265442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21F4F546" w14:textId="77777777" w:rsidR="00156C69" w:rsidRPr="006C102E" w:rsidRDefault="00156C69" w:rsidP="0020073B">
            <w:pPr>
              <w:jc w:val="center"/>
              <w:rPr>
                <w:color w:val="000000"/>
              </w:rPr>
            </w:pPr>
            <w:r w:rsidRPr="006C102E">
              <w:rPr>
                <w:color w:val="000000"/>
              </w:rPr>
              <w:t>3.33</w:t>
            </w:r>
          </w:p>
        </w:tc>
        <w:tc>
          <w:tcPr>
            <w:tcW w:w="1350" w:type="dxa"/>
            <w:shd w:val="clear" w:color="auto" w:fill="auto"/>
            <w:noWrap/>
            <w:hideMark/>
          </w:tcPr>
          <w:p w14:paraId="4D72352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16CFD65"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1B221201" w14:textId="77777777" w:rsidTr="00C178F4">
        <w:trPr>
          <w:trHeight w:val="346"/>
        </w:trPr>
        <w:tc>
          <w:tcPr>
            <w:tcW w:w="723" w:type="dxa"/>
            <w:shd w:val="clear" w:color="auto" w:fill="auto"/>
            <w:noWrap/>
            <w:hideMark/>
          </w:tcPr>
          <w:p w14:paraId="206EEDDA" w14:textId="77777777" w:rsidR="00156C69" w:rsidRPr="006C102E" w:rsidRDefault="00156C69" w:rsidP="0020073B">
            <w:pPr>
              <w:rPr>
                <w:color w:val="000000"/>
              </w:rPr>
            </w:pPr>
            <w:r w:rsidRPr="006C102E">
              <w:rPr>
                <w:color w:val="000000"/>
              </w:rPr>
              <w:t>21</w:t>
            </w:r>
          </w:p>
        </w:tc>
        <w:tc>
          <w:tcPr>
            <w:tcW w:w="3349" w:type="dxa"/>
            <w:shd w:val="clear" w:color="auto" w:fill="auto"/>
            <w:hideMark/>
          </w:tcPr>
          <w:p w14:paraId="5AA791F8" w14:textId="77777777" w:rsidR="00156C69" w:rsidRPr="006C102E" w:rsidRDefault="00156C69" w:rsidP="0044426C">
            <w:pPr>
              <w:ind w:left="216" w:hanging="216"/>
              <w:rPr>
                <w:color w:val="000000"/>
              </w:rPr>
            </w:pPr>
            <w:r w:rsidRPr="006C102E">
              <w:rPr>
                <w:color w:val="000000"/>
              </w:rPr>
              <w:t>The student would benefit from employment experiences.</w:t>
            </w:r>
          </w:p>
        </w:tc>
        <w:tc>
          <w:tcPr>
            <w:tcW w:w="1080" w:type="dxa"/>
            <w:shd w:val="clear" w:color="auto" w:fill="auto"/>
            <w:noWrap/>
            <w:hideMark/>
          </w:tcPr>
          <w:p w14:paraId="6997C5C3" w14:textId="77777777" w:rsidR="00156C69" w:rsidRPr="006C102E" w:rsidRDefault="00156C69" w:rsidP="0020073B">
            <w:pPr>
              <w:jc w:val="center"/>
              <w:rPr>
                <w:color w:val="000000"/>
              </w:rPr>
            </w:pPr>
            <w:r w:rsidRPr="006C102E">
              <w:rPr>
                <w:color w:val="000000"/>
              </w:rPr>
              <w:t>44</w:t>
            </w:r>
          </w:p>
        </w:tc>
        <w:tc>
          <w:tcPr>
            <w:tcW w:w="636" w:type="dxa"/>
            <w:shd w:val="clear" w:color="auto" w:fill="auto"/>
            <w:noWrap/>
            <w:hideMark/>
          </w:tcPr>
          <w:p w14:paraId="7E8AAE8A" w14:textId="77777777" w:rsidR="00156C69" w:rsidRPr="006C102E" w:rsidRDefault="00156C69" w:rsidP="0020073B">
            <w:pPr>
              <w:jc w:val="center"/>
              <w:rPr>
                <w:color w:val="000000"/>
              </w:rPr>
            </w:pPr>
            <w:r w:rsidRPr="006C102E">
              <w:rPr>
                <w:color w:val="000000"/>
              </w:rPr>
              <w:t>4.00</w:t>
            </w:r>
          </w:p>
        </w:tc>
        <w:tc>
          <w:tcPr>
            <w:tcW w:w="962" w:type="dxa"/>
          </w:tcPr>
          <w:p w14:paraId="1B168C3A" w14:textId="0E482684" w:rsidR="00156C69" w:rsidRPr="00156C69" w:rsidRDefault="00156C69" w:rsidP="0020073B">
            <w:pPr>
              <w:jc w:val="center"/>
              <w:rPr>
                <w:color w:val="000000"/>
              </w:rPr>
            </w:pPr>
            <w:r>
              <w:rPr>
                <w:color w:val="000000"/>
              </w:rPr>
              <w:t>1.41</w:t>
            </w:r>
          </w:p>
        </w:tc>
        <w:tc>
          <w:tcPr>
            <w:tcW w:w="900" w:type="dxa"/>
            <w:shd w:val="clear" w:color="auto" w:fill="auto"/>
            <w:noWrap/>
            <w:hideMark/>
          </w:tcPr>
          <w:p w14:paraId="2956E922" w14:textId="084D5DDD"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063A80B7"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0D68AB46"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037F582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7657AB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5D37F59" w14:textId="77777777" w:rsidTr="00C178F4">
        <w:trPr>
          <w:trHeight w:val="1020"/>
        </w:trPr>
        <w:tc>
          <w:tcPr>
            <w:tcW w:w="723" w:type="dxa"/>
            <w:shd w:val="clear" w:color="auto" w:fill="auto"/>
            <w:noWrap/>
            <w:hideMark/>
          </w:tcPr>
          <w:p w14:paraId="05198171" w14:textId="77777777" w:rsidR="00156C69" w:rsidRPr="006C102E" w:rsidRDefault="00156C69" w:rsidP="0020073B">
            <w:pPr>
              <w:rPr>
                <w:color w:val="000000"/>
              </w:rPr>
            </w:pPr>
            <w:r w:rsidRPr="006C102E">
              <w:rPr>
                <w:color w:val="000000"/>
              </w:rPr>
              <w:t>22</w:t>
            </w:r>
          </w:p>
        </w:tc>
        <w:tc>
          <w:tcPr>
            <w:tcW w:w="3349" w:type="dxa"/>
            <w:shd w:val="clear" w:color="auto" w:fill="auto"/>
            <w:hideMark/>
          </w:tcPr>
          <w:p w14:paraId="3E876DB2" w14:textId="77777777" w:rsidR="00156C69" w:rsidRPr="006C102E" w:rsidRDefault="00156C69" w:rsidP="0044426C">
            <w:pPr>
              <w:ind w:left="216" w:hanging="216"/>
              <w:rPr>
                <w:color w:val="000000"/>
              </w:rPr>
            </w:pPr>
            <w:r w:rsidRPr="006C102E">
              <w:rPr>
                <w:color w:val="000000"/>
              </w:rPr>
              <w:t>The student has the ability to be successful in employment situations (currently and at the completion of the program).</w:t>
            </w:r>
          </w:p>
        </w:tc>
        <w:tc>
          <w:tcPr>
            <w:tcW w:w="1080" w:type="dxa"/>
            <w:shd w:val="clear" w:color="auto" w:fill="auto"/>
            <w:noWrap/>
            <w:hideMark/>
          </w:tcPr>
          <w:p w14:paraId="6C880E7E" w14:textId="77777777" w:rsidR="00156C69" w:rsidRPr="006C102E" w:rsidRDefault="00156C69" w:rsidP="0020073B">
            <w:pPr>
              <w:jc w:val="center"/>
              <w:rPr>
                <w:color w:val="000000"/>
              </w:rPr>
            </w:pPr>
            <w:r w:rsidRPr="006C102E">
              <w:rPr>
                <w:color w:val="000000"/>
              </w:rPr>
              <w:t>40</w:t>
            </w:r>
          </w:p>
        </w:tc>
        <w:tc>
          <w:tcPr>
            <w:tcW w:w="636" w:type="dxa"/>
            <w:shd w:val="clear" w:color="auto" w:fill="auto"/>
            <w:noWrap/>
            <w:hideMark/>
          </w:tcPr>
          <w:p w14:paraId="3AA0E6E5" w14:textId="77777777" w:rsidR="00156C69" w:rsidRPr="006C102E" w:rsidRDefault="00156C69" w:rsidP="0020073B">
            <w:pPr>
              <w:jc w:val="center"/>
              <w:rPr>
                <w:color w:val="000000"/>
              </w:rPr>
            </w:pPr>
            <w:r w:rsidRPr="006C102E">
              <w:rPr>
                <w:color w:val="000000"/>
              </w:rPr>
              <w:t>3.64</w:t>
            </w:r>
          </w:p>
        </w:tc>
        <w:tc>
          <w:tcPr>
            <w:tcW w:w="962" w:type="dxa"/>
          </w:tcPr>
          <w:p w14:paraId="7FF6C830" w14:textId="62809AEE" w:rsidR="00156C69" w:rsidRPr="00156C69" w:rsidRDefault="00156C69" w:rsidP="0020073B">
            <w:pPr>
              <w:jc w:val="center"/>
              <w:rPr>
                <w:color w:val="000000"/>
              </w:rPr>
            </w:pPr>
            <w:r>
              <w:rPr>
                <w:color w:val="000000"/>
              </w:rPr>
              <w:t>1.36</w:t>
            </w:r>
          </w:p>
        </w:tc>
        <w:tc>
          <w:tcPr>
            <w:tcW w:w="900" w:type="dxa"/>
            <w:shd w:val="clear" w:color="auto" w:fill="auto"/>
            <w:noWrap/>
            <w:hideMark/>
          </w:tcPr>
          <w:p w14:paraId="49C6A10E" w14:textId="4B0E559A"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641D62F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566A5F24"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49D0D7D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BF6602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0177400" w14:textId="77777777" w:rsidTr="00C178F4">
        <w:trPr>
          <w:trHeight w:val="340"/>
        </w:trPr>
        <w:tc>
          <w:tcPr>
            <w:tcW w:w="723" w:type="dxa"/>
            <w:shd w:val="clear" w:color="auto" w:fill="auto"/>
            <w:noWrap/>
            <w:hideMark/>
          </w:tcPr>
          <w:p w14:paraId="7DC968BF" w14:textId="77777777" w:rsidR="00156C69" w:rsidRPr="006C102E" w:rsidRDefault="00156C69" w:rsidP="0020073B">
            <w:pPr>
              <w:rPr>
                <w:color w:val="000000"/>
              </w:rPr>
            </w:pPr>
            <w:r w:rsidRPr="006C102E">
              <w:rPr>
                <w:color w:val="000000"/>
              </w:rPr>
              <w:t>23</w:t>
            </w:r>
          </w:p>
        </w:tc>
        <w:tc>
          <w:tcPr>
            <w:tcW w:w="3349" w:type="dxa"/>
            <w:shd w:val="clear" w:color="auto" w:fill="auto"/>
            <w:hideMark/>
          </w:tcPr>
          <w:p w14:paraId="32C46B69" w14:textId="77777777" w:rsidR="00156C69" w:rsidRPr="006C102E" w:rsidRDefault="00156C69" w:rsidP="0044426C">
            <w:pPr>
              <w:ind w:left="216" w:hanging="216"/>
              <w:rPr>
                <w:color w:val="000000"/>
              </w:rPr>
            </w:pPr>
            <w:r w:rsidRPr="006C102E">
              <w:rPr>
                <w:color w:val="000000"/>
              </w:rPr>
              <w:t>The student has identified employment as a goal.</w:t>
            </w:r>
          </w:p>
        </w:tc>
        <w:tc>
          <w:tcPr>
            <w:tcW w:w="1080" w:type="dxa"/>
            <w:shd w:val="clear" w:color="auto" w:fill="auto"/>
            <w:noWrap/>
            <w:hideMark/>
          </w:tcPr>
          <w:p w14:paraId="34597715" w14:textId="77777777" w:rsidR="00156C69" w:rsidRPr="006C102E" w:rsidRDefault="00156C69" w:rsidP="0020073B">
            <w:pPr>
              <w:jc w:val="center"/>
              <w:rPr>
                <w:color w:val="000000"/>
              </w:rPr>
            </w:pPr>
            <w:r w:rsidRPr="006C102E">
              <w:rPr>
                <w:color w:val="000000"/>
              </w:rPr>
              <w:t>45</w:t>
            </w:r>
          </w:p>
        </w:tc>
        <w:tc>
          <w:tcPr>
            <w:tcW w:w="636" w:type="dxa"/>
            <w:shd w:val="clear" w:color="auto" w:fill="auto"/>
            <w:noWrap/>
            <w:hideMark/>
          </w:tcPr>
          <w:p w14:paraId="673A3598" w14:textId="77777777" w:rsidR="00156C69" w:rsidRPr="006C102E" w:rsidRDefault="00156C69" w:rsidP="0020073B">
            <w:pPr>
              <w:jc w:val="center"/>
              <w:rPr>
                <w:color w:val="000000"/>
              </w:rPr>
            </w:pPr>
            <w:r w:rsidRPr="006C102E">
              <w:rPr>
                <w:color w:val="000000"/>
              </w:rPr>
              <w:t>4.09</w:t>
            </w:r>
          </w:p>
        </w:tc>
        <w:tc>
          <w:tcPr>
            <w:tcW w:w="962" w:type="dxa"/>
          </w:tcPr>
          <w:p w14:paraId="5209E776" w14:textId="202DE680" w:rsidR="00156C69" w:rsidRPr="00156C69" w:rsidRDefault="00156C69" w:rsidP="0020073B">
            <w:pPr>
              <w:jc w:val="center"/>
              <w:rPr>
                <w:color w:val="000000"/>
              </w:rPr>
            </w:pPr>
            <w:r>
              <w:rPr>
                <w:color w:val="000000"/>
              </w:rPr>
              <w:t>1.22</w:t>
            </w:r>
          </w:p>
        </w:tc>
        <w:tc>
          <w:tcPr>
            <w:tcW w:w="900" w:type="dxa"/>
            <w:shd w:val="clear" w:color="auto" w:fill="auto"/>
            <w:noWrap/>
            <w:hideMark/>
          </w:tcPr>
          <w:p w14:paraId="3F2707AC" w14:textId="396AD213"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75E2A33"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285C2C3" w14:textId="77777777" w:rsidR="00156C69" w:rsidRPr="006C102E" w:rsidRDefault="00156C69" w:rsidP="0020073B">
            <w:pPr>
              <w:jc w:val="center"/>
              <w:rPr>
                <w:color w:val="000000"/>
              </w:rPr>
            </w:pPr>
            <w:r w:rsidRPr="006C102E">
              <w:rPr>
                <w:color w:val="000000"/>
              </w:rPr>
              <w:t>3</w:t>
            </w:r>
          </w:p>
        </w:tc>
        <w:tc>
          <w:tcPr>
            <w:tcW w:w="1350" w:type="dxa"/>
            <w:shd w:val="clear" w:color="auto" w:fill="auto"/>
            <w:noWrap/>
            <w:hideMark/>
          </w:tcPr>
          <w:p w14:paraId="708DA3A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4CD392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4ADC9CB5" w14:textId="77777777" w:rsidTr="00C178F4">
        <w:trPr>
          <w:trHeight w:val="340"/>
        </w:trPr>
        <w:tc>
          <w:tcPr>
            <w:tcW w:w="723" w:type="dxa"/>
            <w:shd w:val="clear" w:color="auto" w:fill="E7E6E6" w:themeFill="background2"/>
            <w:noWrap/>
            <w:hideMark/>
          </w:tcPr>
          <w:p w14:paraId="2EC9F91F" w14:textId="77777777" w:rsidR="00156C69" w:rsidRPr="006C102E" w:rsidRDefault="00156C69" w:rsidP="0020073B">
            <w:pPr>
              <w:rPr>
                <w:color w:val="000000"/>
              </w:rPr>
            </w:pPr>
          </w:p>
        </w:tc>
        <w:tc>
          <w:tcPr>
            <w:tcW w:w="3349" w:type="dxa"/>
            <w:shd w:val="clear" w:color="auto" w:fill="E7E6E6" w:themeFill="background2"/>
            <w:hideMark/>
          </w:tcPr>
          <w:p w14:paraId="1566DAEE" w14:textId="77777777" w:rsidR="00156C69" w:rsidRPr="006C102E" w:rsidRDefault="00156C69" w:rsidP="0020073B">
            <w:pPr>
              <w:rPr>
                <w:b/>
                <w:bCs/>
                <w:color w:val="000000"/>
              </w:rPr>
            </w:pPr>
            <w:r w:rsidRPr="006C102E">
              <w:rPr>
                <w:b/>
                <w:bCs/>
                <w:color w:val="000000"/>
              </w:rPr>
              <w:t>Academic Skills Domain</w:t>
            </w:r>
          </w:p>
        </w:tc>
        <w:tc>
          <w:tcPr>
            <w:tcW w:w="1080" w:type="dxa"/>
            <w:shd w:val="clear" w:color="auto" w:fill="E7E6E6" w:themeFill="background2"/>
            <w:noWrap/>
            <w:hideMark/>
          </w:tcPr>
          <w:p w14:paraId="25E98693" w14:textId="77777777" w:rsidR="00156C69" w:rsidRPr="006C102E" w:rsidRDefault="00156C69" w:rsidP="0020073B">
            <w:pPr>
              <w:rPr>
                <w:b/>
                <w:bCs/>
                <w:color w:val="000000"/>
              </w:rPr>
            </w:pPr>
          </w:p>
        </w:tc>
        <w:tc>
          <w:tcPr>
            <w:tcW w:w="636" w:type="dxa"/>
            <w:shd w:val="clear" w:color="auto" w:fill="E7E6E6" w:themeFill="background2"/>
            <w:noWrap/>
            <w:hideMark/>
          </w:tcPr>
          <w:p w14:paraId="0ADC6C07" w14:textId="77777777" w:rsidR="00156C69" w:rsidRPr="006C102E" w:rsidRDefault="00156C69" w:rsidP="0020073B">
            <w:pPr>
              <w:jc w:val="center"/>
              <w:rPr>
                <w:sz w:val="20"/>
                <w:szCs w:val="20"/>
              </w:rPr>
            </w:pPr>
          </w:p>
        </w:tc>
        <w:tc>
          <w:tcPr>
            <w:tcW w:w="962" w:type="dxa"/>
            <w:shd w:val="clear" w:color="auto" w:fill="E7E6E6" w:themeFill="background2"/>
          </w:tcPr>
          <w:p w14:paraId="10E8CB1C" w14:textId="77777777" w:rsidR="00156C69" w:rsidRPr="00156C69" w:rsidRDefault="00156C69" w:rsidP="0020073B">
            <w:pPr>
              <w:jc w:val="center"/>
            </w:pPr>
          </w:p>
        </w:tc>
        <w:tc>
          <w:tcPr>
            <w:tcW w:w="900" w:type="dxa"/>
            <w:shd w:val="clear" w:color="auto" w:fill="E7E6E6" w:themeFill="background2"/>
            <w:noWrap/>
            <w:hideMark/>
          </w:tcPr>
          <w:p w14:paraId="45290BFA" w14:textId="61017B6C" w:rsidR="00156C69" w:rsidRPr="00A87FAA" w:rsidRDefault="00156C69" w:rsidP="0020073B">
            <w:pPr>
              <w:jc w:val="center"/>
              <w:rPr>
                <w:sz w:val="20"/>
                <w:szCs w:val="20"/>
              </w:rPr>
            </w:pPr>
          </w:p>
        </w:tc>
        <w:tc>
          <w:tcPr>
            <w:tcW w:w="990" w:type="dxa"/>
            <w:shd w:val="clear" w:color="auto" w:fill="E7E6E6" w:themeFill="background2"/>
            <w:noWrap/>
            <w:hideMark/>
          </w:tcPr>
          <w:p w14:paraId="52BD61F1"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46633883"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677BCAE3"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13234361" w14:textId="77777777" w:rsidR="00156C69" w:rsidRPr="00A87FAA" w:rsidRDefault="00156C69" w:rsidP="0020073B">
            <w:pPr>
              <w:jc w:val="center"/>
              <w:rPr>
                <w:sz w:val="20"/>
                <w:szCs w:val="20"/>
              </w:rPr>
            </w:pPr>
          </w:p>
        </w:tc>
      </w:tr>
      <w:tr w:rsidR="00156C69" w:rsidRPr="00A87FAA" w14:paraId="14519BD6" w14:textId="77777777" w:rsidTr="00C178F4">
        <w:trPr>
          <w:trHeight w:val="1020"/>
        </w:trPr>
        <w:tc>
          <w:tcPr>
            <w:tcW w:w="723" w:type="dxa"/>
            <w:shd w:val="clear" w:color="auto" w:fill="auto"/>
            <w:noWrap/>
            <w:hideMark/>
          </w:tcPr>
          <w:p w14:paraId="0C7495A3" w14:textId="77777777" w:rsidR="00156C69" w:rsidRPr="006C102E" w:rsidRDefault="00156C69" w:rsidP="0020073B">
            <w:pPr>
              <w:rPr>
                <w:color w:val="000000"/>
              </w:rPr>
            </w:pPr>
            <w:r w:rsidRPr="006C102E">
              <w:rPr>
                <w:color w:val="000000"/>
              </w:rPr>
              <w:t>24</w:t>
            </w:r>
          </w:p>
        </w:tc>
        <w:tc>
          <w:tcPr>
            <w:tcW w:w="3349" w:type="dxa"/>
            <w:shd w:val="clear" w:color="auto" w:fill="auto"/>
            <w:hideMark/>
          </w:tcPr>
          <w:p w14:paraId="6F9D456F" w14:textId="77777777" w:rsidR="00156C69" w:rsidRPr="006C102E" w:rsidRDefault="00156C69" w:rsidP="0044426C">
            <w:pPr>
              <w:ind w:left="216" w:hanging="216"/>
              <w:rPr>
                <w:color w:val="000000"/>
              </w:rPr>
            </w:pPr>
            <w:r w:rsidRPr="006C102E">
              <w:rPr>
                <w:color w:val="000000"/>
              </w:rPr>
              <w:t>The student has had successful high school experience of participating in general education classes (up to 90 minutes).</w:t>
            </w:r>
          </w:p>
        </w:tc>
        <w:tc>
          <w:tcPr>
            <w:tcW w:w="1080" w:type="dxa"/>
            <w:shd w:val="clear" w:color="auto" w:fill="auto"/>
            <w:noWrap/>
            <w:hideMark/>
          </w:tcPr>
          <w:p w14:paraId="7F7DAE81" w14:textId="77777777" w:rsidR="00156C69" w:rsidRPr="006C102E" w:rsidRDefault="00156C69" w:rsidP="0020073B">
            <w:pPr>
              <w:jc w:val="center"/>
              <w:rPr>
                <w:color w:val="000000"/>
              </w:rPr>
            </w:pPr>
            <w:r w:rsidRPr="006C102E">
              <w:rPr>
                <w:color w:val="000000"/>
              </w:rPr>
              <w:t>24</w:t>
            </w:r>
          </w:p>
        </w:tc>
        <w:tc>
          <w:tcPr>
            <w:tcW w:w="636" w:type="dxa"/>
            <w:shd w:val="clear" w:color="auto" w:fill="auto"/>
            <w:noWrap/>
            <w:hideMark/>
          </w:tcPr>
          <w:p w14:paraId="139C7C62" w14:textId="77777777" w:rsidR="00156C69" w:rsidRPr="006C102E" w:rsidRDefault="00156C69" w:rsidP="0020073B">
            <w:pPr>
              <w:jc w:val="center"/>
              <w:rPr>
                <w:color w:val="000000"/>
              </w:rPr>
            </w:pPr>
            <w:r w:rsidRPr="006C102E">
              <w:rPr>
                <w:color w:val="000000"/>
              </w:rPr>
              <w:t>2.18</w:t>
            </w:r>
          </w:p>
        </w:tc>
        <w:tc>
          <w:tcPr>
            <w:tcW w:w="962" w:type="dxa"/>
          </w:tcPr>
          <w:p w14:paraId="0B7D2B06" w14:textId="7A727780" w:rsidR="00156C69" w:rsidRPr="00156C69" w:rsidRDefault="00156C69" w:rsidP="0020073B">
            <w:pPr>
              <w:jc w:val="center"/>
              <w:rPr>
                <w:color w:val="000000"/>
              </w:rPr>
            </w:pPr>
            <w:r>
              <w:rPr>
                <w:color w:val="000000"/>
              </w:rPr>
              <w:t>1.79</w:t>
            </w:r>
          </w:p>
        </w:tc>
        <w:tc>
          <w:tcPr>
            <w:tcW w:w="900" w:type="dxa"/>
            <w:shd w:val="clear" w:color="auto" w:fill="auto"/>
            <w:noWrap/>
            <w:hideMark/>
          </w:tcPr>
          <w:p w14:paraId="755C7644" w14:textId="4DC4A1BA"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732178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57BD3D3B" w14:textId="77777777" w:rsidR="00156C69" w:rsidRPr="006C102E" w:rsidRDefault="00156C69" w:rsidP="0020073B">
            <w:pPr>
              <w:jc w:val="center"/>
              <w:rPr>
                <w:color w:val="000000"/>
              </w:rPr>
            </w:pPr>
            <w:r w:rsidRPr="006C102E">
              <w:rPr>
                <w:color w:val="000000"/>
              </w:rPr>
              <w:t>3.33</w:t>
            </w:r>
          </w:p>
        </w:tc>
        <w:tc>
          <w:tcPr>
            <w:tcW w:w="1350" w:type="dxa"/>
            <w:shd w:val="clear" w:color="auto" w:fill="auto"/>
            <w:noWrap/>
            <w:hideMark/>
          </w:tcPr>
          <w:p w14:paraId="11E2DA4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6DC811A"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2EC31A0D" w14:textId="77777777" w:rsidTr="00C178F4">
        <w:trPr>
          <w:trHeight w:val="346"/>
        </w:trPr>
        <w:tc>
          <w:tcPr>
            <w:tcW w:w="723" w:type="dxa"/>
            <w:shd w:val="clear" w:color="auto" w:fill="auto"/>
            <w:noWrap/>
            <w:hideMark/>
          </w:tcPr>
          <w:p w14:paraId="19D42EF8" w14:textId="77777777" w:rsidR="00156C69" w:rsidRPr="006C102E" w:rsidRDefault="00156C69" w:rsidP="0020073B">
            <w:pPr>
              <w:rPr>
                <w:color w:val="000000"/>
              </w:rPr>
            </w:pPr>
            <w:r w:rsidRPr="006C102E">
              <w:rPr>
                <w:color w:val="000000"/>
              </w:rPr>
              <w:t>25</w:t>
            </w:r>
          </w:p>
        </w:tc>
        <w:tc>
          <w:tcPr>
            <w:tcW w:w="3349" w:type="dxa"/>
            <w:shd w:val="clear" w:color="auto" w:fill="auto"/>
            <w:hideMark/>
          </w:tcPr>
          <w:p w14:paraId="7C1AABD8" w14:textId="77777777" w:rsidR="00156C69" w:rsidRPr="006C102E" w:rsidRDefault="00156C69" w:rsidP="0044426C">
            <w:pPr>
              <w:ind w:left="216" w:hanging="216"/>
              <w:rPr>
                <w:color w:val="000000"/>
              </w:rPr>
            </w:pPr>
            <w:r w:rsidRPr="006C102E">
              <w:rPr>
                <w:color w:val="000000"/>
              </w:rPr>
              <w:t>The student is motivated to learn and grow in academics.</w:t>
            </w:r>
          </w:p>
        </w:tc>
        <w:tc>
          <w:tcPr>
            <w:tcW w:w="1080" w:type="dxa"/>
            <w:shd w:val="clear" w:color="auto" w:fill="auto"/>
            <w:noWrap/>
            <w:hideMark/>
          </w:tcPr>
          <w:p w14:paraId="263F6FD0" w14:textId="77777777" w:rsidR="00156C69" w:rsidRPr="006C102E" w:rsidRDefault="00156C69" w:rsidP="0020073B">
            <w:pPr>
              <w:jc w:val="center"/>
              <w:rPr>
                <w:color w:val="000000"/>
              </w:rPr>
            </w:pPr>
            <w:r w:rsidRPr="006C102E">
              <w:rPr>
                <w:color w:val="000000"/>
              </w:rPr>
              <w:t>40</w:t>
            </w:r>
          </w:p>
        </w:tc>
        <w:tc>
          <w:tcPr>
            <w:tcW w:w="636" w:type="dxa"/>
            <w:shd w:val="clear" w:color="auto" w:fill="auto"/>
            <w:noWrap/>
            <w:hideMark/>
          </w:tcPr>
          <w:p w14:paraId="6AB1393B" w14:textId="77777777" w:rsidR="00156C69" w:rsidRPr="006C102E" w:rsidRDefault="00156C69" w:rsidP="0020073B">
            <w:pPr>
              <w:jc w:val="center"/>
              <w:rPr>
                <w:color w:val="000000"/>
              </w:rPr>
            </w:pPr>
            <w:r w:rsidRPr="006C102E">
              <w:rPr>
                <w:color w:val="000000"/>
              </w:rPr>
              <w:t>3.64</w:t>
            </w:r>
          </w:p>
        </w:tc>
        <w:tc>
          <w:tcPr>
            <w:tcW w:w="962" w:type="dxa"/>
          </w:tcPr>
          <w:p w14:paraId="77D7EAEE" w14:textId="079ED7D3" w:rsidR="00156C69" w:rsidRPr="00156C69" w:rsidRDefault="00156C69" w:rsidP="0020073B">
            <w:pPr>
              <w:jc w:val="center"/>
              <w:rPr>
                <w:color w:val="000000"/>
              </w:rPr>
            </w:pPr>
            <w:r>
              <w:rPr>
                <w:color w:val="000000"/>
              </w:rPr>
              <w:t>0.47</w:t>
            </w:r>
          </w:p>
        </w:tc>
        <w:tc>
          <w:tcPr>
            <w:tcW w:w="900" w:type="dxa"/>
            <w:shd w:val="clear" w:color="auto" w:fill="auto"/>
            <w:noWrap/>
            <w:hideMark/>
          </w:tcPr>
          <w:p w14:paraId="2BED6EE4" w14:textId="5BE83F79"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EC3EE3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D971943"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38B0F24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74BB74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A1DE87E" w14:textId="77777777" w:rsidTr="00C178F4">
        <w:trPr>
          <w:trHeight w:val="340"/>
        </w:trPr>
        <w:tc>
          <w:tcPr>
            <w:tcW w:w="723" w:type="dxa"/>
            <w:shd w:val="clear" w:color="auto" w:fill="auto"/>
            <w:noWrap/>
            <w:hideMark/>
          </w:tcPr>
          <w:p w14:paraId="0DCB36EC" w14:textId="77777777" w:rsidR="00156C69" w:rsidRPr="006C102E" w:rsidRDefault="00156C69" w:rsidP="0020073B">
            <w:pPr>
              <w:rPr>
                <w:color w:val="000000"/>
              </w:rPr>
            </w:pPr>
            <w:r w:rsidRPr="006C102E">
              <w:rPr>
                <w:color w:val="000000"/>
              </w:rPr>
              <w:t>26</w:t>
            </w:r>
          </w:p>
        </w:tc>
        <w:tc>
          <w:tcPr>
            <w:tcW w:w="3349" w:type="dxa"/>
            <w:shd w:val="clear" w:color="auto" w:fill="auto"/>
            <w:hideMark/>
          </w:tcPr>
          <w:p w14:paraId="4806B92D" w14:textId="77777777" w:rsidR="00156C69" w:rsidRPr="006C102E" w:rsidRDefault="00156C69" w:rsidP="0044426C">
            <w:pPr>
              <w:ind w:left="216" w:hanging="216"/>
              <w:rPr>
                <w:color w:val="000000"/>
              </w:rPr>
            </w:pPr>
            <w:r w:rsidRPr="006C102E">
              <w:rPr>
                <w:color w:val="000000"/>
              </w:rPr>
              <w:t>The student is interested in attending college.</w:t>
            </w:r>
          </w:p>
        </w:tc>
        <w:tc>
          <w:tcPr>
            <w:tcW w:w="1080" w:type="dxa"/>
            <w:shd w:val="clear" w:color="auto" w:fill="auto"/>
            <w:noWrap/>
            <w:hideMark/>
          </w:tcPr>
          <w:p w14:paraId="44FACB17" w14:textId="77777777" w:rsidR="00156C69" w:rsidRPr="006C102E" w:rsidRDefault="00156C69" w:rsidP="0020073B">
            <w:pPr>
              <w:jc w:val="center"/>
              <w:rPr>
                <w:color w:val="000000"/>
              </w:rPr>
            </w:pPr>
            <w:r w:rsidRPr="006C102E">
              <w:rPr>
                <w:color w:val="000000"/>
              </w:rPr>
              <w:t>52</w:t>
            </w:r>
          </w:p>
        </w:tc>
        <w:tc>
          <w:tcPr>
            <w:tcW w:w="636" w:type="dxa"/>
            <w:shd w:val="clear" w:color="auto" w:fill="auto"/>
            <w:noWrap/>
            <w:hideMark/>
          </w:tcPr>
          <w:p w14:paraId="644DFFBB" w14:textId="77777777" w:rsidR="00156C69" w:rsidRPr="006C102E" w:rsidRDefault="00156C69" w:rsidP="0020073B">
            <w:pPr>
              <w:jc w:val="center"/>
              <w:rPr>
                <w:color w:val="000000"/>
              </w:rPr>
            </w:pPr>
            <w:r w:rsidRPr="006C102E">
              <w:rPr>
                <w:color w:val="000000"/>
              </w:rPr>
              <w:t>4.73</w:t>
            </w:r>
          </w:p>
        </w:tc>
        <w:tc>
          <w:tcPr>
            <w:tcW w:w="962" w:type="dxa"/>
          </w:tcPr>
          <w:p w14:paraId="4C921955" w14:textId="296F5BCF" w:rsidR="00156C69" w:rsidRPr="00156C69" w:rsidRDefault="00156C69" w:rsidP="0020073B">
            <w:pPr>
              <w:jc w:val="center"/>
              <w:rPr>
                <w:color w:val="000000"/>
              </w:rPr>
            </w:pPr>
            <w:r>
              <w:rPr>
                <w:color w:val="000000"/>
              </w:rPr>
              <w:t>0.47</w:t>
            </w:r>
          </w:p>
        </w:tc>
        <w:tc>
          <w:tcPr>
            <w:tcW w:w="900" w:type="dxa"/>
            <w:shd w:val="clear" w:color="auto" w:fill="auto"/>
            <w:noWrap/>
            <w:hideMark/>
          </w:tcPr>
          <w:p w14:paraId="1F5882A0" w14:textId="315CB4D5"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2197F7DD"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E0C948D"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23ABD91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2B30D9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1BA4E77" w14:textId="77777777" w:rsidTr="00C178F4">
        <w:trPr>
          <w:trHeight w:val="346"/>
        </w:trPr>
        <w:tc>
          <w:tcPr>
            <w:tcW w:w="723" w:type="dxa"/>
            <w:shd w:val="clear" w:color="auto" w:fill="auto"/>
            <w:noWrap/>
            <w:hideMark/>
          </w:tcPr>
          <w:p w14:paraId="686D2D45" w14:textId="77777777" w:rsidR="00156C69" w:rsidRPr="006C102E" w:rsidRDefault="00156C69" w:rsidP="0020073B">
            <w:pPr>
              <w:rPr>
                <w:color w:val="000000"/>
              </w:rPr>
            </w:pPr>
            <w:r w:rsidRPr="006C102E">
              <w:rPr>
                <w:color w:val="000000"/>
              </w:rPr>
              <w:t>27</w:t>
            </w:r>
          </w:p>
        </w:tc>
        <w:tc>
          <w:tcPr>
            <w:tcW w:w="3349" w:type="dxa"/>
            <w:shd w:val="clear" w:color="auto" w:fill="auto"/>
            <w:hideMark/>
          </w:tcPr>
          <w:p w14:paraId="3F6EA7E1" w14:textId="77777777" w:rsidR="00156C69" w:rsidRPr="006C102E" w:rsidRDefault="00156C69" w:rsidP="0044426C">
            <w:pPr>
              <w:ind w:left="216" w:hanging="216"/>
              <w:rPr>
                <w:color w:val="000000"/>
              </w:rPr>
            </w:pPr>
            <w:r w:rsidRPr="006C102E">
              <w:rPr>
                <w:color w:val="000000"/>
              </w:rPr>
              <w:t>The student is at a 3rd grade academic level (reading, math, writing).</w:t>
            </w:r>
          </w:p>
        </w:tc>
        <w:tc>
          <w:tcPr>
            <w:tcW w:w="1080" w:type="dxa"/>
            <w:shd w:val="clear" w:color="auto" w:fill="auto"/>
            <w:noWrap/>
            <w:hideMark/>
          </w:tcPr>
          <w:p w14:paraId="132B273A" w14:textId="77777777" w:rsidR="00156C69" w:rsidRPr="006C102E" w:rsidRDefault="00156C69" w:rsidP="0020073B">
            <w:pPr>
              <w:jc w:val="center"/>
              <w:rPr>
                <w:color w:val="000000"/>
              </w:rPr>
            </w:pPr>
            <w:r w:rsidRPr="006C102E">
              <w:rPr>
                <w:color w:val="000000"/>
              </w:rPr>
              <w:t>26</w:t>
            </w:r>
          </w:p>
        </w:tc>
        <w:tc>
          <w:tcPr>
            <w:tcW w:w="636" w:type="dxa"/>
            <w:shd w:val="clear" w:color="auto" w:fill="auto"/>
            <w:noWrap/>
            <w:hideMark/>
          </w:tcPr>
          <w:p w14:paraId="798C904B" w14:textId="77777777" w:rsidR="00156C69" w:rsidRPr="006C102E" w:rsidRDefault="00156C69" w:rsidP="0020073B">
            <w:pPr>
              <w:jc w:val="center"/>
              <w:rPr>
                <w:color w:val="000000"/>
              </w:rPr>
            </w:pPr>
            <w:r w:rsidRPr="006C102E">
              <w:rPr>
                <w:color w:val="000000"/>
              </w:rPr>
              <w:t>2.36</w:t>
            </w:r>
          </w:p>
        </w:tc>
        <w:tc>
          <w:tcPr>
            <w:tcW w:w="962" w:type="dxa"/>
          </w:tcPr>
          <w:p w14:paraId="637D9105" w14:textId="26BC7DE4" w:rsidR="00156C69" w:rsidRPr="00156C69" w:rsidRDefault="00156C69" w:rsidP="0020073B">
            <w:pPr>
              <w:jc w:val="center"/>
              <w:rPr>
                <w:color w:val="000000"/>
              </w:rPr>
            </w:pPr>
            <w:r>
              <w:rPr>
                <w:color w:val="000000"/>
              </w:rPr>
              <w:t>1.75</w:t>
            </w:r>
          </w:p>
        </w:tc>
        <w:tc>
          <w:tcPr>
            <w:tcW w:w="900" w:type="dxa"/>
            <w:shd w:val="clear" w:color="auto" w:fill="auto"/>
            <w:noWrap/>
            <w:hideMark/>
          </w:tcPr>
          <w:p w14:paraId="20887E3D" w14:textId="1BE2B66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2F5FC0B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7708B5E"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039F3DB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F0E46AF"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58139014" w14:textId="77777777" w:rsidTr="00C178F4">
        <w:trPr>
          <w:trHeight w:val="346"/>
        </w:trPr>
        <w:tc>
          <w:tcPr>
            <w:tcW w:w="723" w:type="dxa"/>
            <w:shd w:val="clear" w:color="auto" w:fill="auto"/>
            <w:noWrap/>
            <w:hideMark/>
          </w:tcPr>
          <w:p w14:paraId="5360E91F" w14:textId="77777777" w:rsidR="00156C69" w:rsidRPr="006C102E" w:rsidRDefault="00156C69" w:rsidP="0020073B">
            <w:pPr>
              <w:rPr>
                <w:color w:val="000000"/>
              </w:rPr>
            </w:pPr>
            <w:r w:rsidRPr="006C102E">
              <w:rPr>
                <w:color w:val="000000"/>
              </w:rPr>
              <w:t>28</w:t>
            </w:r>
          </w:p>
        </w:tc>
        <w:tc>
          <w:tcPr>
            <w:tcW w:w="3349" w:type="dxa"/>
            <w:shd w:val="clear" w:color="auto" w:fill="auto"/>
            <w:hideMark/>
          </w:tcPr>
          <w:p w14:paraId="47DC2573" w14:textId="77777777" w:rsidR="00156C69" w:rsidRPr="006C102E" w:rsidRDefault="00156C69" w:rsidP="0044426C">
            <w:pPr>
              <w:ind w:left="216" w:hanging="216"/>
              <w:rPr>
                <w:color w:val="000000"/>
              </w:rPr>
            </w:pPr>
            <w:r w:rsidRPr="006C102E">
              <w:rPr>
                <w:color w:val="000000"/>
              </w:rPr>
              <w:t>The student is at a 4th grade academic level (</w:t>
            </w:r>
            <w:r>
              <w:rPr>
                <w:color w:val="000000"/>
              </w:rPr>
              <w:t>r</w:t>
            </w:r>
            <w:r w:rsidRPr="006C102E">
              <w:rPr>
                <w:color w:val="000000"/>
              </w:rPr>
              <w:t>eading, math, writing).</w:t>
            </w:r>
          </w:p>
        </w:tc>
        <w:tc>
          <w:tcPr>
            <w:tcW w:w="1080" w:type="dxa"/>
            <w:shd w:val="clear" w:color="auto" w:fill="auto"/>
            <w:noWrap/>
            <w:hideMark/>
          </w:tcPr>
          <w:p w14:paraId="639588CA" w14:textId="77777777" w:rsidR="00156C69" w:rsidRPr="006C102E" w:rsidRDefault="00156C69" w:rsidP="0020073B">
            <w:pPr>
              <w:jc w:val="center"/>
              <w:rPr>
                <w:color w:val="000000"/>
              </w:rPr>
            </w:pPr>
            <w:r w:rsidRPr="006C102E">
              <w:rPr>
                <w:color w:val="000000"/>
              </w:rPr>
              <w:t>20</w:t>
            </w:r>
          </w:p>
        </w:tc>
        <w:tc>
          <w:tcPr>
            <w:tcW w:w="636" w:type="dxa"/>
            <w:shd w:val="clear" w:color="auto" w:fill="auto"/>
            <w:noWrap/>
            <w:hideMark/>
          </w:tcPr>
          <w:p w14:paraId="7AAD8951" w14:textId="77777777" w:rsidR="00156C69" w:rsidRPr="006C102E" w:rsidRDefault="00156C69" w:rsidP="0020073B">
            <w:pPr>
              <w:jc w:val="center"/>
              <w:rPr>
                <w:color w:val="000000"/>
              </w:rPr>
            </w:pPr>
            <w:r w:rsidRPr="006C102E">
              <w:rPr>
                <w:color w:val="000000"/>
              </w:rPr>
              <w:t>1.82</w:t>
            </w:r>
          </w:p>
        </w:tc>
        <w:tc>
          <w:tcPr>
            <w:tcW w:w="962" w:type="dxa"/>
          </w:tcPr>
          <w:p w14:paraId="780B2330" w14:textId="5480DDE9" w:rsidR="00156C69" w:rsidRPr="00156C69" w:rsidRDefault="00156C69" w:rsidP="0020073B">
            <w:pPr>
              <w:jc w:val="center"/>
              <w:rPr>
                <w:color w:val="000000"/>
              </w:rPr>
            </w:pPr>
            <w:r>
              <w:rPr>
                <w:color w:val="000000"/>
              </w:rPr>
              <w:t>1.54</w:t>
            </w:r>
          </w:p>
        </w:tc>
        <w:tc>
          <w:tcPr>
            <w:tcW w:w="900" w:type="dxa"/>
            <w:shd w:val="clear" w:color="auto" w:fill="auto"/>
            <w:noWrap/>
            <w:hideMark/>
          </w:tcPr>
          <w:p w14:paraId="6E79E3C1" w14:textId="63315EB5"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52362B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98EED35" w14:textId="77777777" w:rsidR="00156C69" w:rsidRPr="006C102E" w:rsidRDefault="00156C69" w:rsidP="0020073B">
            <w:pPr>
              <w:jc w:val="center"/>
              <w:rPr>
                <w:color w:val="000000"/>
              </w:rPr>
            </w:pPr>
            <w:r w:rsidRPr="006C102E">
              <w:rPr>
                <w:color w:val="000000"/>
              </w:rPr>
              <w:t>2.33</w:t>
            </w:r>
          </w:p>
        </w:tc>
        <w:tc>
          <w:tcPr>
            <w:tcW w:w="1350" w:type="dxa"/>
            <w:shd w:val="clear" w:color="auto" w:fill="auto"/>
            <w:noWrap/>
            <w:hideMark/>
          </w:tcPr>
          <w:p w14:paraId="0B2EE538"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211C5C7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5996076" w14:textId="77777777" w:rsidTr="00C178F4">
        <w:trPr>
          <w:trHeight w:val="680"/>
        </w:trPr>
        <w:tc>
          <w:tcPr>
            <w:tcW w:w="723" w:type="dxa"/>
            <w:shd w:val="clear" w:color="auto" w:fill="auto"/>
            <w:noWrap/>
            <w:hideMark/>
          </w:tcPr>
          <w:p w14:paraId="018B231D" w14:textId="77777777" w:rsidR="00156C69" w:rsidRPr="006C102E" w:rsidRDefault="00156C69" w:rsidP="0020073B">
            <w:pPr>
              <w:rPr>
                <w:color w:val="000000"/>
              </w:rPr>
            </w:pPr>
            <w:r w:rsidRPr="006C102E">
              <w:rPr>
                <w:color w:val="000000"/>
              </w:rPr>
              <w:t>29</w:t>
            </w:r>
          </w:p>
        </w:tc>
        <w:tc>
          <w:tcPr>
            <w:tcW w:w="3349" w:type="dxa"/>
            <w:shd w:val="clear" w:color="auto" w:fill="auto"/>
            <w:hideMark/>
          </w:tcPr>
          <w:p w14:paraId="51CECCD3" w14:textId="77777777" w:rsidR="00156C69" w:rsidRPr="006C102E" w:rsidRDefault="00156C69" w:rsidP="0044426C">
            <w:pPr>
              <w:ind w:left="216" w:hanging="216"/>
              <w:rPr>
                <w:color w:val="000000"/>
              </w:rPr>
            </w:pPr>
            <w:r w:rsidRPr="006C102E">
              <w:rPr>
                <w:color w:val="000000"/>
              </w:rPr>
              <w:t>The student is at a 5th grade or above academic level (reading, math, writing).</w:t>
            </w:r>
          </w:p>
        </w:tc>
        <w:tc>
          <w:tcPr>
            <w:tcW w:w="1080" w:type="dxa"/>
            <w:shd w:val="clear" w:color="auto" w:fill="auto"/>
            <w:noWrap/>
            <w:hideMark/>
          </w:tcPr>
          <w:p w14:paraId="0594AAD3" w14:textId="77777777" w:rsidR="00156C69" w:rsidRPr="006C102E" w:rsidRDefault="00156C69" w:rsidP="0020073B">
            <w:pPr>
              <w:jc w:val="center"/>
              <w:rPr>
                <w:color w:val="000000"/>
              </w:rPr>
            </w:pPr>
            <w:r w:rsidRPr="006C102E">
              <w:rPr>
                <w:color w:val="000000"/>
              </w:rPr>
              <w:t>20</w:t>
            </w:r>
          </w:p>
        </w:tc>
        <w:tc>
          <w:tcPr>
            <w:tcW w:w="636" w:type="dxa"/>
            <w:shd w:val="clear" w:color="auto" w:fill="auto"/>
            <w:noWrap/>
            <w:hideMark/>
          </w:tcPr>
          <w:p w14:paraId="336A1C5F" w14:textId="77777777" w:rsidR="00156C69" w:rsidRPr="006C102E" w:rsidRDefault="00156C69" w:rsidP="0020073B">
            <w:pPr>
              <w:jc w:val="center"/>
              <w:rPr>
                <w:color w:val="000000"/>
              </w:rPr>
            </w:pPr>
            <w:r w:rsidRPr="006C102E">
              <w:rPr>
                <w:color w:val="000000"/>
              </w:rPr>
              <w:t>1.82</w:t>
            </w:r>
          </w:p>
        </w:tc>
        <w:tc>
          <w:tcPr>
            <w:tcW w:w="962" w:type="dxa"/>
          </w:tcPr>
          <w:p w14:paraId="047F6E20" w14:textId="7B94C763" w:rsidR="00156C69" w:rsidRPr="00156C69" w:rsidRDefault="00156C69" w:rsidP="0020073B">
            <w:pPr>
              <w:jc w:val="center"/>
              <w:rPr>
                <w:color w:val="000000"/>
              </w:rPr>
            </w:pPr>
            <w:r>
              <w:rPr>
                <w:color w:val="000000"/>
              </w:rPr>
              <w:t>1.67</w:t>
            </w:r>
          </w:p>
        </w:tc>
        <w:tc>
          <w:tcPr>
            <w:tcW w:w="900" w:type="dxa"/>
            <w:shd w:val="clear" w:color="auto" w:fill="auto"/>
            <w:noWrap/>
            <w:hideMark/>
          </w:tcPr>
          <w:p w14:paraId="08CF3970" w14:textId="5E51D5AE"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10DB37C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4F6DE8D" w14:textId="77777777" w:rsidR="00156C69" w:rsidRPr="006C102E" w:rsidRDefault="00156C69" w:rsidP="0020073B">
            <w:pPr>
              <w:jc w:val="center"/>
              <w:rPr>
                <w:color w:val="000000"/>
              </w:rPr>
            </w:pPr>
            <w:r w:rsidRPr="006C102E">
              <w:rPr>
                <w:color w:val="000000"/>
              </w:rPr>
              <w:t>2.33</w:t>
            </w:r>
          </w:p>
        </w:tc>
        <w:tc>
          <w:tcPr>
            <w:tcW w:w="1350" w:type="dxa"/>
            <w:shd w:val="clear" w:color="auto" w:fill="auto"/>
            <w:noWrap/>
            <w:hideMark/>
          </w:tcPr>
          <w:p w14:paraId="4DC48F3A"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08B7934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58CCB5A" w14:textId="77777777" w:rsidTr="00C178F4">
        <w:trPr>
          <w:trHeight w:val="346"/>
        </w:trPr>
        <w:tc>
          <w:tcPr>
            <w:tcW w:w="723" w:type="dxa"/>
            <w:shd w:val="clear" w:color="auto" w:fill="auto"/>
            <w:noWrap/>
            <w:hideMark/>
          </w:tcPr>
          <w:p w14:paraId="681650A7" w14:textId="77777777" w:rsidR="00156C69" w:rsidRPr="006C102E" w:rsidRDefault="00156C69" w:rsidP="0020073B">
            <w:pPr>
              <w:rPr>
                <w:color w:val="000000"/>
              </w:rPr>
            </w:pPr>
            <w:r w:rsidRPr="006C102E">
              <w:rPr>
                <w:color w:val="000000"/>
              </w:rPr>
              <w:t>30</w:t>
            </w:r>
          </w:p>
        </w:tc>
        <w:tc>
          <w:tcPr>
            <w:tcW w:w="3349" w:type="dxa"/>
            <w:shd w:val="clear" w:color="auto" w:fill="auto"/>
            <w:hideMark/>
          </w:tcPr>
          <w:p w14:paraId="3B2102F1" w14:textId="77777777" w:rsidR="00156C69" w:rsidRPr="006C102E" w:rsidRDefault="00156C69" w:rsidP="0044426C">
            <w:pPr>
              <w:ind w:left="216" w:hanging="216"/>
              <w:rPr>
                <w:color w:val="000000"/>
              </w:rPr>
            </w:pPr>
            <w:r w:rsidRPr="006C102E">
              <w:rPr>
                <w:color w:val="000000"/>
              </w:rPr>
              <w:t>The student has functional reading and writing skills.</w:t>
            </w:r>
          </w:p>
        </w:tc>
        <w:tc>
          <w:tcPr>
            <w:tcW w:w="1080" w:type="dxa"/>
            <w:shd w:val="clear" w:color="auto" w:fill="auto"/>
            <w:noWrap/>
            <w:hideMark/>
          </w:tcPr>
          <w:p w14:paraId="7C7A9D15" w14:textId="77777777" w:rsidR="00156C69" w:rsidRPr="006C102E" w:rsidRDefault="00156C69" w:rsidP="0020073B">
            <w:pPr>
              <w:jc w:val="center"/>
              <w:rPr>
                <w:color w:val="000000"/>
              </w:rPr>
            </w:pPr>
            <w:r w:rsidRPr="006C102E">
              <w:rPr>
                <w:color w:val="000000"/>
              </w:rPr>
              <w:t>35</w:t>
            </w:r>
          </w:p>
        </w:tc>
        <w:tc>
          <w:tcPr>
            <w:tcW w:w="636" w:type="dxa"/>
            <w:shd w:val="clear" w:color="auto" w:fill="auto"/>
            <w:noWrap/>
            <w:hideMark/>
          </w:tcPr>
          <w:p w14:paraId="06E91E0D" w14:textId="77777777" w:rsidR="00156C69" w:rsidRPr="006C102E" w:rsidRDefault="00156C69" w:rsidP="0020073B">
            <w:pPr>
              <w:jc w:val="center"/>
              <w:rPr>
                <w:color w:val="000000"/>
              </w:rPr>
            </w:pPr>
            <w:r w:rsidRPr="006C102E">
              <w:rPr>
                <w:color w:val="000000"/>
              </w:rPr>
              <w:t>3.18</w:t>
            </w:r>
          </w:p>
        </w:tc>
        <w:tc>
          <w:tcPr>
            <w:tcW w:w="962" w:type="dxa"/>
          </w:tcPr>
          <w:p w14:paraId="34D47749" w14:textId="3939D650" w:rsidR="00156C69" w:rsidRPr="00156C69" w:rsidRDefault="00156C69" w:rsidP="0020073B">
            <w:pPr>
              <w:jc w:val="center"/>
              <w:rPr>
                <w:color w:val="000000"/>
              </w:rPr>
            </w:pPr>
            <w:r>
              <w:rPr>
                <w:color w:val="000000"/>
              </w:rPr>
              <w:t>1.78</w:t>
            </w:r>
          </w:p>
        </w:tc>
        <w:tc>
          <w:tcPr>
            <w:tcW w:w="900" w:type="dxa"/>
            <w:shd w:val="clear" w:color="auto" w:fill="auto"/>
            <w:noWrap/>
            <w:hideMark/>
          </w:tcPr>
          <w:p w14:paraId="38329018" w14:textId="27B0630B"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06CECB7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660CA3B"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0A3B1B2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88D088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C799E44" w14:textId="77777777" w:rsidTr="00C178F4">
        <w:trPr>
          <w:trHeight w:val="677"/>
        </w:trPr>
        <w:tc>
          <w:tcPr>
            <w:tcW w:w="723" w:type="dxa"/>
            <w:shd w:val="clear" w:color="auto" w:fill="auto"/>
            <w:noWrap/>
            <w:hideMark/>
          </w:tcPr>
          <w:p w14:paraId="35623142" w14:textId="77777777" w:rsidR="00156C69" w:rsidRPr="006C102E" w:rsidRDefault="00156C69" w:rsidP="0020073B">
            <w:pPr>
              <w:rPr>
                <w:color w:val="000000"/>
              </w:rPr>
            </w:pPr>
            <w:r w:rsidRPr="006C102E">
              <w:rPr>
                <w:color w:val="000000"/>
              </w:rPr>
              <w:t>31</w:t>
            </w:r>
          </w:p>
        </w:tc>
        <w:tc>
          <w:tcPr>
            <w:tcW w:w="3349" w:type="dxa"/>
            <w:shd w:val="clear" w:color="auto" w:fill="auto"/>
            <w:hideMark/>
          </w:tcPr>
          <w:p w14:paraId="13088AAB" w14:textId="77777777" w:rsidR="00156C69" w:rsidRPr="006C102E" w:rsidRDefault="00156C69" w:rsidP="0044426C">
            <w:pPr>
              <w:ind w:left="216" w:hanging="216"/>
              <w:rPr>
                <w:color w:val="000000"/>
              </w:rPr>
            </w:pPr>
            <w:r w:rsidRPr="006C102E">
              <w:rPr>
                <w:color w:val="000000"/>
              </w:rPr>
              <w:t>The student has functional math skills including the use of a calculator and basic money management.</w:t>
            </w:r>
          </w:p>
        </w:tc>
        <w:tc>
          <w:tcPr>
            <w:tcW w:w="1080" w:type="dxa"/>
            <w:shd w:val="clear" w:color="auto" w:fill="auto"/>
            <w:noWrap/>
            <w:hideMark/>
          </w:tcPr>
          <w:p w14:paraId="49BC85DB" w14:textId="77777777" w:rsidR="00156C69" w:rsidRPr="006C102E" w:rsidRDefault="00156C69" w:rsidP="0020073B">
            <w:pPr>
              <w:jc w:val="center"/>
              <w:rPr>
                <w:color w:val="000000"/>
              </w:rPr>
            </w:pPr>
            <w:r w:rsidRPr="006C102E">
              <w:rPr>
                <w:color w:val="000000"/>
              </w:rPr>
              <w:t>27</w:t>
            </w:r>
          </w:p>
        </w:tc>
        <w:tc>
          <w:tcPr>
            <w:tcW w:w="636" w:type="dxa"/>
            <w:shd w:val="clear" w:color="auto" w:fill="auto"/>
            <w:noWrap/>
            <w:hideMark/>
          </w:tcPr>
          <w:p w14:paraId="60680430" w14:textId="77777777" w:rsidR="00156C69" w:rsidRPr="006C102E" w:rsidRDefault="00156C69" w:rsidP="0020073B">
            <w:pPr>
              <w:jc w:val="center"/>
              <w:rPr>
                <w:color w:val="000000"/>
              </w:rPr>
            </w:pPr>
            <w:r w:rsidRPr="006C102E">
              <w:rPr>
                <w:color w:val="000000"/>
              </w:rPr>
              <w:t>2.45</w:t>
            </w:r>
          </w:p>
        </w:tc>
        <w:tc>
          <w:tcPr>
            <w:tcW w:w="962" w:type="dxa"/>
          </w:tcPr>
          <w:p w14:paraId="19B2543E" w14:textId="298E7F8B" w:rsidR="00156C69" w:rsidRPr="00156C69" w:rsidRDefault="00156C69" w:rsidP="0020073B">
            <w:pPr>
              <w:jc w:val="center"/>
              <w:rPr>
                <w:color w:val="000000"/>
              </w:rPr>
            </w:pPr>
            <w:r>
              <w:rPr>
                <w:color w:val="000000"/>
              </w:rPr>
              <w:t>1.91</w:t>
            </w:r>
          </w:p>
        </w:tc>
        <w:tc>
          <w:tcPr>
            <w:tcW w:w="900" w:type="dxa"/>
            <w:shd w:val="clear" w:color="auto" w:fill="auto"/>
            <w:noWrap/>
            <w:hideMark/>
          </w:tcPr>
          <w:p w14:paraId="11759948" w14:textId="55F100A3"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67860B9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C776EAF"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2CDDE65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7DAB5B4"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4F83F1C4" w14:textId="77777777" w:rsidTr="00C178F4">
        <w:trPr>
          <w:trHeight w:val="680"/>
        </w:trPr>
        <w:tc>
          <w:tcPr>
            <w:tcW w:w="723" w:type="dxa"/>
            <w:shd w:val="clear" w:color="auto" w:fill="auto"/>
            <w:noWrap/>
            <w:hideMark/>
          </w:tcPr>
          <w:p w14:paraId="60B99BC6" w14:textId="77777777" w:rsidR="00156C69" w:rsidRPr="006C102E" w:rsidRDefault="00156C69" w:rsidP="0020073B">
            <w:pPr>
              <w:rPr>
                <w:color w:val="000000"/>
              </w:rPr>
            </w:pPr>
            <w:r w:rsidRPr="006C102E">
              <w:rPr>
                <w:color w:val="000000"/>
              </w:rPr>
              <w:t>32</w:t>
            </w:r>
          </w:p>
        </w:tc>
        <w:tc>
          <w:tcPr>
            <w:tcW w:w="3349" w:type="dxa"/>
            <w:shd w:val="clear" w:color="auto" w:fill="auto"/>
            <w:hideMark/>
          </w:tcPr>
          <w:p w14:paraId="4B99EB8C" w14:textId="77777777" w:rsidR="00156C69" w:rsidRPr="006C102E" w:rsidRDefault="00156C69" w:rsidP="0044426C">
            <w:pPr>
              <w:ind w:left="216" w:hanging="216"/>
              <w:rPr>
                <w:color w:val="000000"/>
              </w:rPr>
            </w:pPr>
            <w:r w:rsidRPr="006C102E">
              <w:rPr>
                <w:color w:val="000000"/>
              </w:rPr>
              <w:t>The student is able and willing to learn in all settings (including in an inclusive classroom).</w:t>
            </w:r>
          </w:p>
        </w:tc>
        <w:tc>
          <w:tcPr>
            <w:tcW w:w="1080" w:type="dxa"/>
            <w:shd w:val="clear" w:color="auto" w:fill="auto"/>
            <w:noWrap/>
            <w:hideMark/>
          </w:tcPr>
          <w:p w14:paraId="6AEE33EC" w14:textId="77777777" w:rsidR="00156C69" w:rsidRPr="006C102E" w:rsidRDefault="00156C69" w:rsidP="0020073B">
            <w:pPr>
              <w:jc w:val="center"/>
              <w:rPr>
                <w:color w:val="000000"/>
              </w:rPr>
            </w:pPr>
            <w:r w:rsidRPr="006C102E">
              <w:rPr>
                <w:color w:val="000000"/>
              </w:rPr>
              <w:t>44</w:t>
            </w:r>
          </w:p>
        </w:tc>
        <w:tc>
          <w:tcPr>
            <w:tcW w:w="636" w:type="dxa"/>
            <w:shd w:val="clear" w:color="auto" w:fill="auto"/>
            <w:noWrap/>
            <w:hideMark/>
          </w:tcPr>
          <w:p w14:paraId="4F4ACB50" w14:textId="77777777" w:rsidR="00156C69" w:rsidRPr="006C102E" w:rsidRDefault="00156C69" w:rsidP="0020073B">
            <w:pPr>
              <w:jc w:val="center"/>
              <w:rPr>
                <w:color w:val="000000"/>
              </w:rPr>
            </w:pPr>
            <w:r w:rsidRPr="006C102E">
              <w:rPr>
                <w:color w:val="000000"/>
              </w:rPr>
              <w:t>4.00</w:t>
            </w:r>
          </w:p>
        </w:tc>
        <w:tc>
          <w:tcPr>
            <w:tcW w:w="962" w:type="dxa"/>
          </w:tcPr>
          <w:p w14:paraId="3B1E79A0" w14:textId="6A95794D" w:rsidR="00156C69" w:rsidRPr="00156C69" w:rsidRDefault="00156C69" w:rsidP="0020073B">
            <w:pPr>
              <w:jc w:val="center"/>
              <w:rPr>
                <w:color w:val="000000"/>
              </w:rPr>
            </w:pPr>
            <w:r>
              <w:rPr>
                <w:color w:val="000000"/>
              </w:rPr>
              <w:t>1.41</w:t>
            </w:r>
          </w:p>
        </w:tc>
        <w:tc>
          <w:tcPr>
            <w:tcW w:w="900" w:type="dxa"/>
            <w:shd w:val="clear" w:color="auto" w:fill="auto"/>
            <w:noWrap/>
            <w:hideMark/>
          </w:tcPr>
          <w:p w14:paraId="0366892B" w14:textId="69569EF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0FA8E694"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DA278D5"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3D025EA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EF59C9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DB0A399" w14:textId="77777777" w:rsidTr="00C178F4">
        <w:trPr>
          <w:trHeight w:val="680"/>
        </w:trPr>
        <w:tc>
          <w:tcPr>
            <w:tcW w:w="723" w:type="dxa"/>
            <w:shd w:val="clear" w:color="auto" w:fill="auto"/>
            <w:noWrap/>
            <w:hideMark/>
          </w:tcPr>
          <w:p w14:paraId="13DEC18D" w14:textId="77777777" w:rsidR="00156C69" w:rsidRPr="006C102E" w:rsidRDefault="00156C69" w:rsidP="0020073B">
            <w:pPr>
              <w:rPr>
                <w:color w:val="000000"/>
              </w:rPr>
            </w:pPr>
            <w:r w:rsidRPr="006C102E">
              <w:rPr>
                <w:color w:val="000000"/>
              </w:rPr>
              <w:t>33</w:t>
            </w:r>
          </w:p>
        </w:tc>
        <w:tc>
          <w:tcPr>
            <w:tcW w:w="3349" w:type="dxa"/>
            <w:shd w:val="clear" w:color="auto" w:fill="auto"/>
            <w:hideMark/>
          </w:tcPr>
          <w:p w14:paraId="63B3ED6D" w14:textId="77777777" w:rsidR="00156C69" w:rsidRPr="006C102E" w:rsidRDefault="00156C69" w:rsidP="0044426C">
            <w:pPr>
              <w:ind w:left="216" w:hanging="216"/>
              <w:rPr>
                <w:color w:val="000000"/>
              </w:rPr>
            </w:pPr>
            <w:r w:rsidRPr="006C102E">
              <w:rPr>
                <w:color w:val="000000"/>
              </w:rPr>
              <w:t>The student has the ability to participate in course and process information with support.</w:t>
            </w:r>
          </w:p>
        </w:tc>
        <w:tc>
          <w:tcPr>
            <w:tcW w:w="1080" w:type="dxa"/>
            <w:shd w:val="clear" w:color="auto" w:fill="auto"/>
            <w:noWrap/>
            <w:hideMark/>
          </w:tcPr>
          <w:p w14:paraId="08A85913" w14:textId="77777777" w:rsidR="00156C69" w:rsidRPr="006C102E" w:rsidRDefault="00156C69" w:rsidP="0020073B">
            <w:pPr>
              <w:jc w:val="center"/>
              <w:rPr>
                <w:color w:val="000000"/>
              </w:rPr>
            </w:pPr>
            <w:r w:rsidRPr="006C102E">
              <w:rPr>
                <w:color w:val="000000"/>
              </w:rPr>
              <w:t>47</w:t>
            </w:r>
          </w:p>
        </w:tc>
        <w:tc>
          <w:tcPr>
            <w:tcW w:w="636" w:type="dxa"/>
            <w:shd w:val="clear" w:color="auto" w:fill="auto"/>
            <w:noWrap/>
            <w:hideMark/>
          </w:tcPr>
          <w:p w14:paraId="3D6DE5A6" w14:textId="77777777" w:rsidR="00156C69" w:rsidRPr="006C102E" w:rsidRDefault="00156C69" w:rsidP="0020073B">
            <w:pPr>
              <w:jc w:val="center"/>
              <w:rPr>
                <w:color w:val="000000"/>
              </w:rPr>
            </w:pPr>
            <w:r w:rsidRPr="006C102E">
              <w:rPr>
                <w:color w:val="000000"/>
              </w:rPr>
              <w:t>4.27</w:t>
            </w:r>
          </w:p>
        </w:tc>
        <w:tc>
          <w:tcPr>
            <w:tcW w:w="962" w:type="dxa"/>
          </w:tcPr>
          <w:p w14:paraId="1CCB0413" w14:textId="0A111412" w:rsidR="00156C69" w:rsidRPr="00156C69" w:rsidRDefault="00156C69" w:rsidP="0020073B">
            <w:pPr>
              <w:jc w:val="center"/>
              <w:rPr>
                <w:color w:val="000000"/>
              </w:rPr>
            </w:pPr>
            <w:r>
              <w:rPr>
                <w:color w:val="000000"/>
              </w:rPr>
              <w:t>0.79</w:t>
            </w:r>
          </w:p>
        </w:tc>
        <w:tc>
          <w:tcPr>
            <w:tcW w:w="900" w:type="dxa"/>
            <w:shd w:val="clear" w:color="auto" w:fill="auto"/>
            <w:noWrap/>
            <w:hideMark/>
          </w:tcPr>
          <w:p w14:paraId="3C0FF08A" w14:textId="1B2CB29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A8BB2CD"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6C57460D"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6B2749E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D4BBD7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13BB469E" w14:textId="77777777" w:rsidTr="00C178F4">
        <w:trPr>
          <w:trHeight w:val="680"/>
        </w:trPr>
        <w:tc>
          <w:tcPr>
            <w:tcW w:w="723" w:type="dxa"/>
            <w:shd w:val="clear" w:color="auto" w:fill="auto"/>
            <w:noWrap/>
            <w:hideMark/>
          </w:tcPr>
          <w:p w14:paraId="3C80F9DA" w14:textId="77777777" w:rsidR="00156C69" w:rsidRPr="006C102E" w:rsidRDefault="00156C69" w:rsidP="0020073B">
            <w:pPr>
              <w:rPr>
                <w:color w:val="000000"/>
              </w:rPr>
            </w:pPr>
            <w:r w:rsidRPr="006C102E">
              <w:rPr>
                <w:color w:val="000000"/>
              </w:rPr>
              <w:t>34</w:t>
            </w:r>
          </w:p>
        </w:tc>
        <w:tc>
          <w:tcPr>
            <w:tcW w:w="3349" w:type="dxa"/>
            <w:shd w:val="clear" w:color="auto" w:fill="auto"/>
            <w:hideMark/>
          </w:tcPr>
          <w:p w14:paraId="3AFDEECC" w14:textId="77777777" w:rsidR="00156C69" w:rsidRPr="006C102E" w:rsidRDefault="00156C69" w:rsidP="0044426C">
            <w:pPr>
              <w:ind w:left="216" w:hanging="216"/>
              <w:rPr>
                <w:color w:val="000000"/>
              </w:rPr>
            </w:pPr>
            <w:r w:rsidRPr="006C102E">
              <w:rPr>
                <w:color w:val="000000"/>
              </w:rPr>
              <w:t>The student has the ability to participate in a college</w:t>
            </w:r>
            <w:r>
              <w:rPr>
                <w:color w:val="000000"/>
              </w:rPr>
              <w:t>-</w:t>
            </w:r>
            <w:r w:rsidRPr="006C102E">
              <w:rPr>
                <w:color w:val="000000"/>
              </w:rPr>
              <w:t>length course (up to 3 hours).</w:t>
            </w:r>
          </w:p>
        </w:tc>
        <w:tc>
          <w:tcPr>
            <w:tcW w:w="1080" w:type="dxa"/>
            <w:shd w:val="clear" w:color="auto" w:fill="auto"/>
            <w:noWrap/>
            <w:hideMark/>
          </w:tcPr>
          <w:p w14:paraId="3ABED057" w14:textId="77777777" w:rsidR="00156C69" w:rsidRPr="006C102E" w:rsidRDefault="00156C69" w:rsidP="0020073B">
            <w:pPr>
              <w:jc w:val="center"/>
              <w:rPr>
                <w:color w:val="000000"/>
              </w:rPr>
            </w:pPr>
            <w:r w:rsidRPr="006C102E">
              <w:rPr>
                <w:color w:val="000000"/>
              </w:rPr>
              <w:t>31</w:t>
            </w:r>
          </w:p>
        </w:tc>
        <w:tc>
          <w:tcPr>
            <w:tcW w:w="636" w:type="dxa"/>
            <w:shd w:val="clear" w:color="auto" w:fill="auto"/>
            <w:noWrap/>
            <w:hideMark/>
          </w:tcPr>
          <w:p w14:paraId="454B7757" w14:textId="77777777" w:rsidR="00156C69" w:rsidRPr="006C102E" w:rsidRDefault="00156C69" w:rsidP="0020073B">
            <w:pPr>
              <w:jc w:val="center"/>
              <w:rPr>
                <w:color w:val="000000"/>
              </w:rPr>
            </w:pPr>
            <w:r w:rsidRPr="006C102E">
              <w:rPr>
                <w:color w:val="000000"/>
              </w:rPr>
              <w:t>2.82</w:t>
            </w:r>
          </w:p>
        </w:tc>
        <w:tc>
          <w:tcPr>
            <w:tcW w:w="962" w:type="dxa"/>
          </w:tcPr>
          <w:p w14:paraId="388173CC" w14:textId="3F3F94A1" w:rsidR="00156C69" w:rsidRPr="00156C69" w:rsidRDefault="00156C69" w:rsidP="0020073B">
            <w:pPr>
              <w:jc w:val="center"/>
              <w:rPr>
                <w:color w:val="000000"/>
              </w:rPr>
            </w:pPr>
            <w:r>
              <w:rPr>
                <w:color w:val="000000"/>
              </w:rPr>
              <w:t>1.78</w:t>
            </w:r>
          </w:p>
        </w:tc>
        <w:tc>
          <w:tcPr>
            <w:tcW w:w="900" w:type="dxa"/>
            <w:shd w:val="clear" w:color="auto" w:fill="auto"/>
            <w:noWrap/>
            <w:hideMark/>
          </w:tcPr>
          <w:p w14:paraId="7B2E275C" w14:textId="3368048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4A8DDB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D4DD772" w14:textId="77777777" w:rsidR="00156C69" w:rsidRPr="006C102E" w:rsidRDefault="00156C69" w:rsidP="0020073B">
            <w:pPr>
              <w:jc w:val="center"/>
              <w:rPr>
                <w:color w:val="000000"/>
              </w:rPr>
            </w:pPr>
            <w:r w:rsidRPr="006C102E">
              <w:rPr>
                <w:color w:val="000000"/>
              </w:rPr>
              <w:t>2</w:t>
            </w:r>
          </w:p>
        </w:tc>
        <w:tc>
          <w:tcPr>
            <w:tcW w:w="1350" w:type="dxa"/>
            <w:shd w:val="clear" w:color="auto" w:fill="auto"/>
            <w:noWrap/>
            <w:hideMark/>
          </w:tcPr>
          <w:p w14:paraId="3E4F0BD4"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79858E9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C12013B" w14:textId="77777777" w:rsidTr="00C178F4">
        <w:trPr>
          <w:trHeight w:val="680"/>
        </w:trPr>
        <w:tc>
          <w:tcPr>
            <w:tcW w:w="723" w:type="dxa"/>
            <w:shd w:val="clear" w:color="auto" w:fill="auto"/>
            <w:noWrap/>
            <w:hideMark/>
          </w:tcPr>
          <w:p w14:paraId="1290CB48" w14:textId="77777777" w:rsidR="00156C69" w:rsidRPr="006C102E" w:rsidRDefault="00156C69" w:rsidP="0020073B">
            <w:pPr>
              <w:rPr>
                <w:color w:val="000000"/>
              </w:rPr>
            </w:pPr>
            <w:r w:rsidRPr="006C102E">
              <w:rPr>
                <w:color w:val="000000"/>
              </w:rPr>
              <w:t>35</w:t>
            </w:r>
          </w:p>
        </w:tc>
        <w:tc>
          <w:tcPr>
            <w:tcW w:w="3349" w:type="dxa"/>
            <w:shd w:val="clear" w:color="auto" w:fill="auto"/>
            <w:hideMark/>
          </w:tcPr>
          <w:p w14:paraId="57D33F41" w14:textId="77777777" w:rsidR="00156C69" w:rsidRPr="006C102E" w:rsidRDefault="00156C69" w:rsidP="0044426C">
            <w:pPr>
              <w:ind w:left="216" w:hanging="216"/>
              <w:rPr>
                <w:color w:val="000000"/>
              </w:rPr>
            </w:pPr>
            <w:r w:rsidRPr="006C102E">
              <w:rPr>
                <w:color w:val="000000"/>
              </w:rPr>
              <w:t>The student can complete assignments and coursework requirements with minimal support.</w:t>
            </w:r>
          </w:p>
        </w:tc>
        <w:tc>
          <w:tcPr>
            <w:tcW w:w="1080" w:type="dxa"/>
            <w:shd w:val="clear" w:color="auto" w:fill="auto"/>
            <w:noWrap/>
            <w:hideMark/>
          </w:tcPr>
          <w:p w14:paraId="5E2E7FFF" w14:textId="77777777" w:rsidR="00156C69" w:rsidRPr="006C102E" w:rsidRDefault="00156C69" w:rsidP="0020073B">
            <w:pPr>
              <w:jc w:val="center"/>
              <w:rPr>
                <w:color w:val="000000"/>
              </w:rPr>
            </w:pPr>
            <w:r w:rsidRPr="006C102E">
              <w:rPr>
                <w:color w:val="000000"/>
              </w:rPr>
              <w:t>29</w:t>
            </w:r>
          </w:p>
        </w:tc>
        <w:tc>
          <w:tcPr>
            <w:tcW w:w="636" w:type="dxa"/>
            <w:shd w:val="clear" w:color="auto" w:fill="auto"/>
            <w:noWrap/>
            <w:hideMark/>
          </w:tcPr>
          <w:p w14:paraId="38F13C3E" w14:textId="77777777" w:rsidR="00156C69" w:rsidRPr="006C102E" w:rsidRDefault="00156C69" w:rsidP="0020073B">
            <w:pPr>
              <w:jc w:val="center"/>
              <w:rPr>
                <w:color w:val="000000"/>
              </w:rPr>
            </w:pPr>
            <w:r w:rsidRPr="006C102E">
              <w:rPr>
                <w:color w:val="000000"/>
              </w:rPr>
              <w:t>2.64</w:t>
            </w:r>
          </w:p>
        </w:tc>
        <w:tc>
          <w:tcPr>
            <w:tcW w:w="962" w:type="dxa"/>
          </w:tcPr>
          <w:p w14:paraId="28D940A6" w14:textId="1FE469E6" w:rsidR="00156C69" w:rsidRPr="00156C69" w:rsidRDefault="00156C69" w:rsidP="0020073B">
            <w:pPr>
              <w:jc w:val="center"/>
              <w:rPr>
                <w:color w:val="000000"/>
              </w:rPr>
            </w:pPr>
            <w:r>
              <w:rPr>
                <w:color w:val="000000"/>
              </w:rPr>
              <w:t>1.12</w:t>
            </w:r>
          </w:p>
        </w:tc>
        <w:tc>
          <w:tcPr>
            <w:tcW w:w="900" w:type="dxa"/>
            <w:shd w:val="clear" w:color="auto" w:fill="auto"/>
            <w:noWrap/>
            <w:hideMark/>
          </w:tcPr>
          <w:p w14:paraId="19A0F1DD" w14:textId="59443605"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E6B6ED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A8934B6" w14:textId="77777777" w:rsidR="00156C69" w:rsidRPr="006C102E" w:rsidRDefault="00156C69" w:rsidP="0020073B">
            <w:pPr>
              <w:jc w:val="center"/>
              <w:rPr>
                <w:color w:val="000000"/>
              </w:rPr>
            </w:pPr>
            <w:r w:rsidRPr="006C102E">
              <w:rPr>
                <w:color w:val="000000"/>
              </w:rPr>
              <w:t>2.33</w:t>
            </w:r>
          </w:p>
        </w:tc>
        <w:tc>
          <w:tcPr>
            <w:tcW w:w="1350" w:type="dxa"/>
            <w:shd w:val="clear" w:color="auto" w:fill="auto"/>
            <w:noWrap/>
            <w:hideMark/>
          </w:tcPr>
          <w:p w14:paraId="4CB7D979"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441EC90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8962183" w14:textId="77777777" w:rsidTr="00C178F4">
        <w:trPr>
          <w:trHeight w:val="677"/>
        </w:trPr>
        <w:tc>
          <w:tcPr>
            <w:tcW w:w="723" w:type="dxa"/>
            <w:shd w:val="clear" w:color="auto" w:fill="auto"/>
            <w:noWrap/>
            <w:hideMark/>
          </w:tcPr>
          <w:p w14:paraId="09C6146C" w14:textId="77777777" w:rsidR="00156C69" w:rsidRPr="006C102E" w:rsidRDefault="00156C69" w:rsidP="0020073B">
            <w:pPr>
              <w:rPr>
                <w:color w:val="000000"/>
              </w:rPr>
            </w:pPr>
            <w:r w:rsidRPr="006C102E">
              <w:rPr>
                <w:color w:val="000000"/>
              </w:rPr>
              <w:t>36</w:t>
            </w:r>
          </w:p>
        </w:tc>
        <w:tc>
          <w:tcPr>
            <w:tcW w:w="3349" w:type="dxa"/>
            <w:shd w:val="clear" w:color="auto" w:fill="auto"/>
            <w:hideMark/>
          </w:tcPr>
          <w:p w14:paraId="0F0A1A93" w14:textId="77777777" w:rsidR="00156C69" w:rsidRPr="006C102E" w:rsidRDefault="00156C69" w:rsidP="0044426C">
            <w:pPr>
              <w:ind w:left="216" w:hanging="216"/>
              <w:rPr>
                <w:color w:val="000000"/>
              </w:rPr>
            </w:pPr>
            <w:r w:rsidRPr="006C102E">
              <w:rPr>
                <w:color w:val="000000"/>
              </w:rPr>
              <w:t xml:space="preserve">The student is able to interact with college-level material (with accommodations and modifications). </w:t>
            </w:r>
          </w:p>
        </w:tc>
        <w:tc>
          <w:tcPr>
            <w:tcW w:w="1080" w:type="dxa"/>
            <w:shd w:val="clear" w:color="auto" w:fill="auto"/>
            <w:noWrap/>
            <w:hideMark/>
          </w:tcPr>
          <w:p w14:paraId="11AA3ABE" w14:textId="77777777" w:rsidR="00156C69" w:rsidRPr="006C102E" w:rsidRDefault="00156C69" w:rsidP="0020073B">
            <w:pPr>
              <w:jc w:val="center"/>
              <w:rPr>
                <w:color w:val="000000"/>
              </w:rPr>
            </w:pPr>
            <w:r w:rsidRPr="006C102E">
              <w:rPr>
                <w:color w:val="000000"/>
              </w:rPr>
              <w:t>31</w:t>
            </w:r>
          </w:p>
        </w:tc>
        <w:tc>
          <w:tcPr>
            <w:tcW w:w="636" w:type="dxa"/>
            <w:shd w:val="clear" w:color="auto" w:fill="auto"/>
            <w:noWrap/>
            <w:hideMark/>
          </w:tcPr>
          <w:p w14:paraId="4A9C4D7C" w14:textId="77777777" w:rsidR="00156C69" w:rsidRPr="006C102E" w:rsidRDefault="00156C69" w:rsidP="0020073B">
            <w:pPr>
              <w:jc w:val="center"/>
              <w:rPr>
                <w:color w:val="000000"/>
              </w:rPr>
            </w:pPr>
            <w:r w:rsidRPr="006C102E">
              <w:rPr>
                <w:color w:val="000000"/>
              </w:rPr>
              <w:t>2.82</w:t>
            </w:r>
          </w:p>
        </w:tc>
        <w:tc>
          <w:tcPr>
            <w:tcW w:w="962" w:type="dxa"/>
          </w:tcPr>
          <w:p w14:paraId="45D1EAA9" w14:textId="546D46E8" w:rsidR="00156C69" w:rsidRPr="00156C69" w:rsidRDefault="00156C69" w:rsidP="0020073B">
            <w:pPr>
              <w:jc w:val="center"/>
              <w:rPr>
                <w:color w:val="000000"/>
              </w:rPr>
            </w:pPr>
            <w:r>
              <w:rPr>
                <w:color w:val="000000"/>
              </w:rPr>
              <w:t>1.33</w:t>
            </w:r>
          </w:p>
        </w:tc>
        <w:tc>
          <w:tcPr>
            <w:tcW w:w="900" w:type="dxa"/>
            <w:shd w:val="clear" w:color="auto" w:fill="auto"/>
            <w:noWrap/>
            <w:hideMark/>
          </w:tcPr>
          <w:p w14:paraId="69556C4E" w14:textId="3191EA2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0D28D98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32D1CA7" w14:textId="77777777" w:rsidR="00156C69" w:rsidRPr="006C102E" w:rsidRDefault="00156C69" w:rsidP="0020073B">
            <w:pPr>
              <w:jc w:val="center"/>
              <w:rPr>
                <w:color w:val="000000"/>
              </w:rPr>
            </w:pPr>
            <w:r w:rsidRPr="006C102E">
              <w:rPr>
                <w:color w:val="000000"/>
              </w:rPr>
              <w:t>2.67</w:t>
            </w:r>
          </w:p>
        </w:tc>
        <w:tc>
          <w:tcPr>
            <w:tcW w:w="1350" w:type="dxa"/>
            <w:shd w:val="clear" w:color="auto" w:fill="auto"/>
            <w:noWrap/>
            <w:hideMark/>
          </w:tcPr>
          <w:p w14:paraId="24B11700"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38CC16D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49309ED8" w14:textId="77777777" w:rsidTr="00C178F4">
        <w:trPr>
          <w:trHeight w:val="680"/>
        </w:trPr>
        <w:tc>
          <w:tcPr>
            <w:tcW w:w="723" w:type="dxa"/>
            <w:shd w:val="clear" w:color="auto" w:fill="auto"/>
            <w:noWrap/>
            <w:hideMark/>
          </w:tcPr>
          <w:p w14:paraId="0290506C" w14:textId="77777777" w:rsidR="00156C69" w:rsidRPr="006C102E" w:rsidRDefault="00156C69" w:rsidP="0020073B">
            <w:pPr>
              <w:rPr>
                <w:color w:val="000000"/>
              </w:rPr>
            </w:pPr>
            <w:r w:rsidRPr="006C102E">
              <w:rPr>
                <w:color w:val="000000"/>
              </w:rPr>
              <w:t>37</w:t>
            </w:r>
          </w:p>
        </w:tc>
        <w:tc>
          <w:tcPr>
            <w:tcW w:w="3349" w:type="dxa"/>
            <w:shd w:val="clear" w:color="auto" w:fill="auto"/>
            <w:hideMark/>
          </w:tcPr>
          <w:p w14:paraId="7569EAB1" w14:textId="77777777" w:rsidR="00156C69" w:rsidRPr="006C102E" w:rsidRDefault="00156C69" w:rsidP="0044426C">
            <w:pPr>
              <w:ind w:left="216" w:hanging="216"/>
              <w:rPr>
                <w:color w:val="000000"/>
              </w:rPr>
            </w:pPr>
            <w:r w:rsidRPr="006C102E">
              <w:rPr>
                <w:color w:val="000000"/>
              </w:rPr>
              <w:t xml:space="preserve">The student agrees to participate in all program requirements. </w:t>
            </w:r>
          </w:p>
        </w:tc>
        <w:tc>
          <w:tcPr>
            <w:tcW w:w="1080" w:type="dxa"/>
            <w:shd w:val="clear" w:color="auto" w:fill="auto"/>
            <w:noWrap/>
            <w:hideMark/>
          </w:tcPr>
          <w:p w14:paraId="7B5D6FA0" w14:textId="77777777" w:rsidR="00156C69" w:rsidRPr="006C102E" w:rsidRDefault="00156C69" w:rsidP="0020073B">
            <w:pPr>
              <w:jc w:val="center"/>
              <w:rPr>
                <w:color w:val="000000"/>
              </w:rPr>
            </w:pPr>
            <w:r w:rsidRPr="006C102E">
              <w:rPr>
                <w:color w:val="000000"/>
              </w:rPr>
              <w:t>52</w:t>
            </w:r>
          </w:p>
        </w:tc>
        <w:tc>
          <w:tcPr>
            <w:tcW w:w="636" w:type="dxa"/>
            <w:shd w:val="clear" w:color="auto" w:fill="auto"/>
            <w:noWrap/>
            <w:hideMark/>
          </w:tcPr>
          <w:p w14:paraId="4A905079" w14:textId="77777777" w:rsidR="00156C69" w:rsidRPr="006C102E" w:rsidRDefault="00156C69" w:rsidP="0020073B">
            <w:pPr>
              <w:jc w:val="center"/>
              <w:rPr>
                <w:color w:val="000000"/>
              </w:rPr>
            </w:pPr>
            <w:r w:rsidRPr="006C102E">
              <w:rPr>
                <w:color w:val="000000"/>
              </w:rPr>
              <w:t>4.73</w:t>
            </w:r>
          </w:p>
        </w:tc>
        <w:tc>
          <w:tcPr>
            <w:tcW w:w="962" w:type="dxa"/>
          </w:tcPr>
          <w:p w14:paraId="03744B23" w14:textId="50EA66EF" w:rsidR="00156C69" w:rsidRPr="00156C69" w:rsidRDefault="00156C69" w:rsidP="0020073B">
            <w:pPr>
              <w:jc w:val="center"/>
              <w:rPr>
                <w:color w:val="000000"/>
              </w:rPr>
            </w:pPr>
            <w:r>
              <w:rPr>
                <w:color w:val="000000"/>
              </w:rPr>
              <w:t>0.47</w:t>
            </w:r>
          </w:p>
        </w:tc>
        <w:tc>
          <w:tcPr>
            <w:tcW w:w="900" w:type="dxa"/>
            <w:shd w:val="clear" w:color="auto" w:fill="auto"/>
            <w:noWrap/>
            <w:hideMark/>
          </w:tcPr>
          <w:p w14:paraId="1D6C1BD5" w14:textId="21242A3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774871B"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2C6FF0A6"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5D6FE1F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83D0D3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ADC2007" w14:textId="77777777" w:rsidTr="00C178F4">
        <w:trPr>
          <w:trHeight w:val="340"/>
        </w:trPr>
        <w:tc>
          <w:tcPr>
            <w:tcW w:w="723" w:type="dxa"/>
            <w:shd w:val="clear" w:color="auto" w:fill="E7E6E6" w:themeFill="background2"/>
            <w:noWrap/>
            <w:hideMark/>
          </w:tcPr>
          <w:p w14:paraId="694A9038" w14:textId="77777777" w:rsidR="00156C69" w:rsidRPr="006C102E" w:rsidRDefault="00156C69" w:rsidP="0020073B">
            <w:pPr>
              <w:rPr>
                <w:color w:val="000000"/>
              </w:rPr>
            </w:pPr>
          </w:p>
        </w:tc>
        <w:tc>
          <w:tcPr>
            <w:tcW w:w="3349" w:type="dxa"/>
            <w:shd w:val="clear" w:color="auto" w:fill="E7E6E6" w:themeFill="background2"/>
            <w:hideMark/>
          </w:tcPr>
          <w:p w14:paraId="6C8BA6AF" w14:textId="77777777" w:rsidR="00156C69" w:rsidRPr="006C102E" w:rsidRDefault="00156C69" w:rsidP="0020073B">
            <w:pPr>
              <w:rPr>
                <w:b/>
                <w:bCs/>
                <w:color w:val="000000"/>
              </w:rPr>
            </w:pPr>
            <w:r w:rsidRPr="006C102E">
              <w:rPr>
                <w:b/>
                <w:bCs/>
                <w:color w:val="000000"/>
              </w:rPr>
              <w:t>Independence Domain</w:t>
            </w:r>
          </w:p>
        </w:tc>
        <w:tc>
          <w:tcPr>
            <w:tcW w:w="1080" w:type="dxa"/>
            <w:shd w:val="clear" w:color="auto" w:fill="E7E6E6" w:themeFill="background2"/>
            <w:noWrap/>
            <w:hideMark/>
          </w:tcPr>
          <w:p w14:paraId="44866875" w14:textId="77777777" w:rsidR="00156C69" w:rsidRPr="006C102E" w:rsidRDefault="00156C69" w:rsidP="0020073B">
            <w:pPr>
              <w:rPr>
                <w:b/>
                <w:bCs/>
                <w:color w:val="000000"/>
              </w:rPr>
            </w:pPr>
          </w:p>
        </w:tc>
        <w:tc>
          <w:tcPr>
            <w:tcW w:w="636" w:type="dxa"/>
            <w:shd w:val="clear" w:color="auto" w:fill="E7E6E6" w:themeFill="background2"/>
            <w:noWrap/>
            <w:hideMark/>
          </w:tcPr>
          <w:p w14:paraId="73622518" w14:textId="77777777" w:rsidR="00156C69" w:rsidRPr="006C102E" w:rsidRDefault="00156C69" w:rsidP="0020073B">
            <w:pPr>
              <w:jc w:val="center"/>
              <w:rPr>
                <w:sz w:val="20"/>
                <w:szCs w:val="20"/>
              </w:rPr>
            </w:pPr>
          </w:p>
        </w:tc>
        <w:tc>
          <w:tcPr>
            <w:tcW w:w="962" w:type="dxa"/>
            <w:shd w:val="clear" w:color="auto" w:fill="E7E6E6" w:themeFill="background2"/>
          </w:tcPr>
          <w:p w14:paraId="22440A30" w14:textId="77777777" w:rsidR="00156C69" w:rsidRPr="00156C69" w:rsidRDefault="00156C69" w:rsidP="0020073B">
            <w:pPr>
              <w:jc w:val="center"/>
            </w:pPr>
          </w:p>
        </w:tc>
        <w:tc>
          <w:tcPr>
            <w:tcW w:w="900" w:type="dxa"/>
            <w:shd w:val="clear" w:color="auto" w:fill="E7E6E6" w:themeFill="background2"/>
            <w:noWrap/>
            <w:hideMark/>
          </w:tcPr>
          <w:p w14:paraId="17360CB2" w14:textId="1F733850" w:rsidR="00156C69" w:rsidRPr="00A87FAA" w:rsidRDefault="00156C69" w:rsidP="0020073B">
            <w:pPr>
              <w:jc w:val="center"/>
              <w:rPr>
                <w:sz w:val="20"/>
                <w:szCs w:val="20"/>
              </w:rPr>
            </w:pPr>
          </w:p>
        </w:tc>
        <w:tc>
          <w:tcPr>
            <w:tcW w:w="990" w:type="dxa"/>
            <w:shd w:val="clear" w:color="auto" w:fill="E7E6E6" w:themeFill="background2"/>
            <w:noWrap/>
            <w:hideMark/>
          </w:tcPr>
          <w:p w14:paraId="0F91CFA0"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67D6E120"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398764B6"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1A2F7D06" w14:textId="77777777" w:rsidR="00156C69" w:rsidRPr="00A87FAA" w:rsidRDefault="00156C69" w:rsidP="0020073B">
            <w:pPr>
              <w:jc w:val="center"/>
              <w:rPr>
                <w:sz w:val="20"/>
                <w:szCs w:val="20"/>
              </w:rPr>
            </w:pPr>
          </w:p>
        </w:tc>
      </w:tr>
      <w:tr w:rsidR="00156C69" w:rsidRPr="00A87FAA" w14:paraId="7D12745A" w14:textId="77777777" w:rsidTr="00C178F4">
        <w:trPr>
          <w:trHeight w:val="346"/>
        </w:trPr>
        <w:tc>
          <w:tcPr>
            <w:tcW w:w="723" w:type="dxa"/>
            <w:shd w:val="clear" w:color="auto" w:fill="auto"/>
            <w:noWrap/>
            <w:hideMark/>
          </w:tcPr>
          <w:p w14:paraId="59C58602" w14:textId="77777777" w:rsidR="00156C69" w:rsidRPr="006C102E" w:rsidRDefault="00156C69" w:rsidP="0020073B">
            <w:pPr>
              <w:rPr>
                <w:color w:val="000000"/>
              </w:rPr>
            </w:pPr>
            <w:r w:rsidRPr="006C102E">
              <w:rPr>
                <w:color w:val="000000"/>
              </w:rPr>
              <w:t>38</w:t>
            </w:r>
          </w:p>
        </w:tc>
        <w:tc>
          <w:tcPr>
            <w:tcW w:w="3349" w:type="dxa"/>
            <w:shd w:val="clear" w:color="auto" w:fill="auto"/>
            <w:hideMark/>
          </w:tcPr>
          <w:p w14:paraId="09B2CFEC" w14:textId="77777777" w:rsidR="00156C69" w:rsidRPr="006C102E" w:rsidRDefault="00156C69" w:rsidP="0044426C">
            <w:pPr>
              <w:ind w:left="216" w:hanging="216"/>
              <w:rPr>
                <w:color w:val="000000"/>
              </w:rPr>
            </w:pPr>
            <w:r w:rsidRPr="006C102E">
              <w:rPr>
                <w:color w:val="000000"/>
              </w:rPr>
              <w:t xml:space="preserve">The student has an appropriate level of independence for the program. </w:t>
            </w:r>
          </w:p>
        </w:tc>
        <w:tc>
          <w:tcPr>
            <w:tcW w:w="1080" w:type="dxa"/>
            <w:shd w:val="clear" w:color="auto" w:fill="auto"/>
            <w:noWrap/>
            <w:hideMark/>
          </w:tcPr>
          <w:p w14:paraId="2BDF585E" w14:textId="77777777" w:rsidR="00156C69" w:rsidRPr="006C102E" w:rsidRDefault="00156C69" w:rsidP="0020073B">
            <w:pPr>
              <w:jc w:val="center"/>
              <w:rPr>
                <w:color w:val="000000"/>
              </w:rPr>
            </w:pPr>
            <w:r w:rsidRPr="006C102E">
              <w:rPr>
                <w:color w:val="000000"/>
              </w:rPr>
              <w:t>41</w:t>
            </w:r>
          </w:p>
        </w:tc>
        <w:tc>
          <w:tcPr>
            <w:tcW w:w="636" w:type="dxa"/>
            <w:shd w:val="clear" w:color="auto" w:fill="auto"/>
            <w:noWrap/>
            <w:hideMark/>
          </w:tcPr>
          <w:p w14:paraId="324DDA80" w14:textId="77777777" w:rsidR="00156C69" w:rsidRPr="006C102E" w:rsidRDefault="00156C69" w:rsidP="0020073B">
            <w:pPr>
              <w:jc w:val="center"/>
              <w:rPr>
                <w:color w:val="000000"/>
              </w:rPr>
            </w:pPr>
            <w:r w:rsidRPr="006C102E">
              <w:rPr>
                <w:color w:val="000000"/>
              </w:rPr>
              <w:t>3.73</w:t>
            </w:r>
          </w:p>
        </w:tc>
        <w:tc>
          <w:tcPr>
            <w:tcW w:w="962" w:type="dxa"/>
          </w:tcPr>
          <w:p w14:paraId="02903CD3" w14:textId="1AE126E3" w:rsidR="00156C69" w:rsidRPr="00156C69" w:rsidRDefault="00156C69" w:rsidP="0020073B">
            <w:pPr>
              <w:jc w:val="center"/>
              <w:rPr>
                <w:color w:val="000000"/>
              </w:rPr>
            </w:pPr>
            <w:r>
              <w:rPr>
                <w:color w:val="000000"/>
              </w:rPr>
              <w:t>1.49</w:t>
            </w:r>
          </w:p>
        </w:tc>
        <w:tc>
          <w:tcPr>
            <w:tcW w:w="900" w:type="dxa"/>
            <w:shd w:val="clear" w:color="auto" w:fill="auto"/>
            <w:noWrap/>
            <w:hideMark/>
          </w:tcPr>
          <w:p w14:paraId="6FC43DDC" w14:textId="2747A4F6"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5686073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ECF071E"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1750F0B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72EE4F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2098D80" w14:textId="77777777" w:rsidTr="00C178F4">
        <w:trPr>
          <w:trHeight w:val="340"/>
        </w:trPr>
        <w:tc>
          <w:tcPr>
            <w:tcW w:w="723" w:type="dxa"/>
            <w:shd w:val="clear" w:color="auto" w:fill="auto"/>
            <w:noWrap/>
            <w:hideMark/>
          </w:tcPr>
          <w:p w14:paraId="4806895F" w14:textId="77777777" w:rsidR="00156C69" w:rsidRPr="006C102E" w:rsidRDefault="00156C69" w:rsidP="0020073B">
            <w:pPr>
              <w:rPr>
                <w:color w:val="000000"/>
              </w:rPr>
            </w:pPr>
            <w:r w:rsidRPr="006C102E">
              <w:rPr>
                <w:color w:val="000000"/>
              </w:rPr>
              <w:t>39</w:t>
            </w:r>
          </w:p>
        </w:tc>
        <w:tc>
          <w:tcPr>
            <w:tcW w:w="3349" w:type="dxa"/>
            <w:shd w:val="clear" w:color="auto" w:fill="auto"/>
            <w:hideMark/>
          </w:tcPr>
          <w:p w14:paraId="3DD0D1E9" w14:textId="521B71CB" w:rsidR="00156C69" w:rsidRPr="006C102E" w:rsidRDefault="00156C69" w:rsidP="0044426C">
            <w:pPr>
              <w:ind w:left="216" w:hanging="216"/>
              <w:rPr>
                <w:color w:val="000000"/>
              </w:rPr>
            </w:pPr>
            <w:r w:rsidRPr="006C102E">
              <w:rPr>
                <w:color w:val="000000"/>
              </w:rPr>
              <w:t>The student is able to manage time independently</w:t>
            </w:r>
            <w:r>
              <w:rPr>
                <w:color w:val="000000"/>
              </w:rPr>
              <w:t xml:space="preserve">. </w:t>
            </w:r>
          </w:p>
        </w:tc>
        <w:tc>
          <w:tcPr>
            <w:tcW w:w="1080" w:type="dxa"/>
            <w:shd w:val="clear" w:color="auto" w:fill="auto"/>
            <w:noWrap/>
            <w:hideMark/>
          </w:tcPr>
          <w:p w14:paraId="0F11ADAA" w14:textId="77777777" w:rsidR="00156C69" w:rsidRPr="006C102E" w:rsidRDefault="00156C69" w:rsidP="0020073B">
            <w:pPr>
              <w:jc w:val="center"/>
              <w:rPr>
                <w:color w:val="000000"/>
              </w:rPr>
            </w:pPr>
            <w:r w:rsidRPr="006C102E">
              <w:rPr>
                <w:color w:val="000000"/>
              </w:rPr>
              <w:t>38</w:t>
            </w:r>
          </w:p>
        </w:tc>
        <w:tc>
          <w:tcPr>
            <w:tcW w:w="636" w:type="dxa"/>
            <w:shd w:val="clear" w:color="auto" w:fill="auto"/>
            <w:noWrap/>
            <w:hideMark/>
          </w:tcPr>
          <w:p w14:paraId="34401A51" w14:textId="77777777" w:rsidR="00156C69" w:rsidRPr="006C102E" w:rsidRDefault="00156C69" w:rsidP="0020073B">
            <w:pPr>
              <w:jc w:val="center"/>
              <w:rPr>
                <w:color w:val="000000"/>
              </w:rPr>
            </w:pPr>
            <w:r w:rsidRPr="006C102E">
              <w:rPr>
                <w:color w:val="000000"/>
              </w:rPr>
              <w:t>3.45</w:t>
            </w:r>
          </w:p>
        </w:tc>
        <w:tc>
          <w:tcPr>
            <w:tcW w:w="962" w:type="dxa"/>
          </w:tcPr>
          <w:p w14:paraId="51614F7B" w14:textId="7AFEAFE7" w:rsidR="00156C69" w:rsidRPr="00156C69" w:rsidRDefault="00156C69" w:rsidP="0020073B">
            <w:pPr>
              <w:jc w:val="center"/>
              <w:rPr>
                <w:color w:val="000000"/>
              </w:rPr>
            </w:pPr>
            <w:r>
              <w:rPr>
                <w:color w:val="000000"/>
              </w:rPr>
              <w:t>1.37</w:t>
            </w:r>
          </w:p>
        </w:tc>
        <w:tc>
          <w:tcPr>
            <w:tcW w:w="900" w:type="dxa"/>
            <w:shd w:val="clear" w:color="auto" w:fill="auto"/>
            <w:noWrap/>
            <w:hideMark/>
          </w:tcPr>
          <w:p w14:paraId="1A3E5AD0" w14:textId="727A1AC1"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652E98A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7A4311D" w14:textId="77777777" w:rsidR="00156C69" w:rsidRPr="006C102E" w:rsidRDefault="00156C69" w:rsidP="0020073B">
            <w:pPr>
              <w:jc w:val="center"/>
              <w:rPr>
                <w:color w:val="000000"/>
              </w:rPr>
            </w:pPr>
            <w:r w:rsidRPr="006C102E">
              <w:rPr>
                <w:color w:val="000000"/>
              </w:rPr>
              <w:t>4</w:t>
            </w:r>
          </w:p>
        </w:tc>
        <w:tc>
          <w:tcPr>
            <w:tcW w:w="1350" w:type="dxa"/>
            <w:shd w:val="clear" w:color="auto" w:fill="auto"/>
            <w:noWrap/>
            <w:hideMark/>
          </w:tcPr>
          <w:p w14:paraId="00FD009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50BD57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5A266E6" w14:textId="77777777" w:rsidTr="00C178F4">
        <w:trPr>
          <w:trHeight w:val="680"/>
        </w:trPr>
        <w:tc>
          <w:tcPr>
            <w:tcW w:w="723" w:type="dxa"/>
            <w:shd w:val="clear" w:color="auto" w:fill="auto"/>
            <w:noWrap/>
            <w:hideMark/>
          </w:tcPr>
          <w:p w14:paraId="33864738" w14:textId="77777777" w:rsidR="00156C69" w:rsidRPr="006C102E" w:rsidRDefault="00156C69" w:rsidP="0020073B">
            <w:pPr>
              <w:rPr>
                <w:color w:val="000000"/>
              </w:rPr>
            </w:pPr>
            <w:r w:rsidRPr="006C102E">
              <w:rPr>
                <w:color w:val="000000"/>
              </w:rPr>
              <w:t>40</w:t>
            </w:r>
          </w:p>
        </w:tc>
        <w:tc>
          <w:tcPr>
            <w:tcW w:w="3349" w:type="dxa"/>
            <w:shd w:val="clear" w:color="auto" w:fill="auto"/>
            <w:hideMark/>
          </w:tcPr>
          <w:p w14:paraId="4166F01F" w14:textId="77777777" w:rsidR="00156C69" w:rsidRPr="006C102E" w:rsidRDefault="00156C69" w:rsidP="0044426C">
            <w:pPr>
              <w:ind w:left="216" w:hanging="216"/>
              <w:rPr>
                <w:color w:val="000000"/>
              </w:rPr>
            </w:pPr>
            <w:r w:rsidRPr="006C102E">
              <w:rPr>
                <w:color w:val="000000"/>
              </w:rPr>
              <w:t>The student can operate for a sustained period of time and can attend to a task.</w:t>
            </w:r>
          </w:p>
        </w:tc>
        <w:tc>
          <w:tcPr>
            <w:tcW w:w="1080" w:type="dxa"/>
            <w:shd w:val="clear" w:color="auto" w:fill="auto"/>
            <w:noWrap/>
            <w:hideMark/>
          </w:tcPr>
          <w:p w14:paraId="25169D02" w14:textId="77777777" w:rsidR="00156C69" w:rsidRPr="006C102E" w:rsidRDefault="00156C69" w:rsidP="0020073B">
            <w:pPr>
              <w:jc w:val="center"/>
              <w:rPr>
                <w:color w:val="000000"/>
              </w:rPr>
            </w:pPr>
            <w:r w:rsidRPr="006C102E">
              <w:rPr>
                <w:color w:val="000000"/>
              </w:rPr>
              <w:t>39</w:t>
            </w:r>
          </w:p>
        </w:tc>
        <w:tc>
          <w:tcPr>
            <w:tcW w:w="636" w:type="dxa"/>
            <w:shd w:val="clear" w:color="auto" w:fill="auto"/>
            <w:noWrap/>
            <w:hideMark/>
          </w:tcPr>
          <w:p w14:paraId="6F92194F" w14:textId="77777777" w:rsidR="00156C69" w:rsidRPr="006C102E" w:rsidRDefault="00156C69" w:rsidP="0020073B">
            <w:pPr>
              <w:jc w:val="center"/>
              <w:rPr>
                <w:color w:val="000000"/>
              </w:rPr>
            </w:pPr>
            <w:r w:rsidRPr="006C102E">
              <w:rPr>
                <w:color w:val="000000"/>
              </w:rPr>
              <w:t>3.55</w:t>
            </w:r>
          </w:p>
        </w:tc>
        <w:tc>
          <w:tcPr>
            <w:tcW w:w="962" w:type="dxa"/>
          </w:tcPr>
          <w:p w14:paraId="4A54F96B" w14:textId="31609588" w:rsidR="00156C69" w:rsidRPr="00156C69" w:rsidRDefault="00156C69" w:rsidP="0020073B">
            <w:pPr>
              <w:jc w:val="center"/>
              <w:rPr>
                <w:color w:val="000000"/>
              </w:rPr>
            </w:pPr>
            <w:r>
              <w:rPr>
                <w:color w:val="000000"/>
              </w:rPr>
              <w:t>1.51</w:t>
            </w:r>
          </w:p>
        </w:tc>
        <w:tc>
          <w:tcPr>
            <w:tcW w:w="900" w:type="dxa"/>
            <w:shd w:val="clear" w:color="auto" w:fill="auto"/>
            <w:noWrap/>
            <w:hideMark/>
          </w:tcPr>
          <w:p w14:paraId="52E1E5C2" w14:textId="1D330BB6"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3F38194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62E4514"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181D086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CD72B3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08BA968" w14:textId="77777777" w:rsidTr="00C178F4">
        <w:trPr>
          <w:trHeight w:val="340"/>
        </w:trPr>
        <w:tc>
          <w:tcPr>
            <w:tcW w:w="723" w:type="dxa"/>
            <w:shd w:val="clear" w:color="auto" w:fill="E7E6E6" w:themeFill="background2"/>
            <w:noWrap/>
            <w:hideMark/>
          </w:tcPr>
          <w:p w14:paraId="5252780B" w14:textId="77777777" w:rsidR="00156C69" w:rsidRPr="006C102E" w:rsidRDefault="00156C69" w:rsidP="0020073B">
            <w:pPr>
              <w:rPr>
                <w:color w:val="000000"/>
              </w:rPr>
            </w:pPr>
          </w:p>
        </w:tc>
        <w:tc>
          <w:tcPr>
            <w:tcW w:w="3349" w:type="dxa"/>
            <w:shd w:val="clear" w:color="auto" w:fill="E7E6E6" w:themeFill="background2"/>
            <w:hideMark/>
          </w:tcPr>
          <w:p w14:paraId="40D42CD1" w14:textId="77777777" w:rsidR="00156C69" w:rsidRPr="006C102E" w:rsidRDefault="00156C69" w:rsidP="0020073B">
            <w:pPr>
              <w:rPr>
                <w:b/>
                <w:bCs/>
                <w:color w:val="000000"/>
              </w:rPr>
            </w:pPr>
            <w:r w:rsidRPr="006C102E">
              <w:rPr>
                <w:b/>
                <w:bCs/>
                <w:color w:val="000000"/>
              </w:rPr>
              <w:t>Independent Living Domain</w:t>
            </w:r>
          </w:p>
        </w:tc>
        <w:tc>
          <w:tcPr>
            <w:tcW w:w="1080" w:type="dxa"/>
            <w:shd w:val="clear" w:color="auto" w:fill="E7E6E6" w:themeFill="background2"/>
            <w:noWrap/>
            <w:hideMark/>
          </w:tcPr>
          <w:p w14:paraId="26C81A34" w14:textId="77777777" w:rsidR="00156C69" w:rsidRPr="006C102E" w:rsidRDefault="00156C69" w:rsidP="0020073B">
            <w:pPr>
              <w:rPr>
                <w:b/>
                <w:bCs/>
                <w:color w:val="000000"/>
              </w:rPr>
            </w:pPr>
          </w:p>
        </w:tc>
        <w:tc>
          <w:tcPr>
            <w:tcW w:w="636" w:type="dxa"/>
            <w:shd w:val="clear" w:color="auto" w:fill="E7E6E6" w:themeFill="background2"/>
            <w:noWrap/>
            <w:hideMark/>
          </w:tcPr>
          <w:p w14:paraId="65A21348" w14:textId="77777777" w:rsidR="00156C69" w:rsidRPr="006C102E" w:rsidRDefault="00156C69" w:rsidP="0020073B">
            <w:pPr>
              <w:jc w:val="center"/>
              <w:rPr>
                <w:sz w:val="20"/>
                <w:szCs w:val="20"/>
              </w:rPr>
            </w:pPr>
          </w:p>
        </w:tc>
        <w:tc>
          <w:tcPr>
            <w:tcW w:w="962" w:type="dxa"/>
            <w:shd w:val="clear" w:color="auto" w:fill="E7E6E6" w:themeFill="background2"/>
          </w:tcPr>
          <w:p w14:paraId="1C828104" w14:textId="77777777" w:rsidR="00156C69" w:rsidRPr="00156C69" w:rsidRDefault="00156C69" w:rsidP="0020073B">
            <w:pPr>
              <w:jc w:val="center"/>
            </w:pPr>
          </w:p>
        </w:tc>
        <w:tc>
          <w:tcPr>
            <w:tcW w:w="900" w:type="dxa"/>
            <w:shd w:val="clear" w:color="auto" w:fill="E7E6E6" w:themeFill="background2"/>
            <w:noWrap/>
            <w:hideMark/>
          </w:tcPr>
          <w:p w14:paraId="15CA9B8F" w14:textId="38F14F78" w:rsidR="00156C69" w:rsidRPr="00A87FAA" w:rsidRDefault="00156C69" w:rsidP="0020073B">
            <w:pPr>
              <w:jc w:val="center"/>
              <w:rPr>
                <w:sz w:val="20"/>
                <w:szCs w:val="20"/>
              </w:rPr>
            </w:pPr>
          </w:p>
        </w:tc>
        <w:tc>
          <w:tcPr>
            <w:tcW w:w="990" w:type="dxa"/>
            <w:shd w:val="clear" w:color="auto" w:fill="E7E6E6" w:themeFill="background2"/>
            <w:noWrap/>
            <w:hideMark/>
          </w:tcPr>
          <w:p w14:paraId="18BE6DBB"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5C845BEC"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5CC76764"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68D64E6D" w14:textId="77777777" w:rsidR="00156C69" w:rsidRPr="00A87FAA" w:rsidRDefault="00156C69" w:rsidP="0020073B">
            <w:pPr>
              <w:jc w:val="center"/>
              <w:rPr>
                <w:sz w:val="20"/>
                <w:szCs w:val="20"/>
              </w:rPr>
            </w:pPr>
          </w:p>
        </w:tc>
      </w:tr>
      <w:tr w:rsidR="00156C69" w:rsidRPr="00A87FAA" w14:paraId="42EF723B" w14:textId="77777777" w:rsidTr="00C178F4">
        <w:trPr>
          <w:trHeight w:val="346"/>
        </w:trPr>
        <w:tc>
          <w:tcPr>
            <w:tcW w:w="723" w:type="dxa"/>
            <w:shd w:val="clear" w:color="auto" w:fill="auto"/>
            <w:noWrap/>
            <w:hideMark/>
          </w:tcPr>
          <w:p w14:paraId="08EEAD49" w14:textId="77777777" w:rsidR="00156C69" w:rsidRPr="006C102E" w:rsidRDefault="00156C69" w:rsidP="0020073B">
            <w:pPr>
              <w:rPr>
                <w:color w:val="000000"/>
              </w:rPr>
            </w:pPr>
            <w:r w:rsidRPr="006C102E">
              <w:rPr>
                <w:color w:val="000000"/>
              </w:rPr>
              <w:t>41</w:t>
            </w:r>
          </w:p>
        </w:tc>
        <w:tc>
          <w:tcPr>
            <w:tcW w:w="3349" w:type="dxa"/>
            <w:shd w:val="clear" w:color="auto" w:fill="auto"/>
            <w:hideMark/>
          </w:tcPr>
          <w:p w14:paraId="477A8D55" w14:textId="77777777" w:rsidR="00156C69" w:rsidRPr="006C102E" w:rsidRDefault="00156C69" w:rsidP="0044426C">
            <w:pPr>
              <w:ind w:left="216" w:hanging="216"/>
              <w:rPr>
                <w:color w:val="000000"/>
              </w:rPr>
            </w:pPr>
            <w:r w:rsidRPr="006C102E">
              <w:rPr>
                <w:color w:val="000000"/>
              </w:rPr>
              <w:t>The student is motivated to learn independent living skills.</w:t>
            </w:r>
          </w:p>
        </w:tc>
        <w:tc>
          <w:tcPr>
            <w:tcW w:w="1080" w:type="dxa"/>
            <w:shd w:val="clear" w:color="auto" w:fill="auto"/>
            <w:noWrap/>
            <w:hideMark/>
          </w:tcPr>
          <w:p w14:paraId="438CC39E" w14:textId="77777777" w:rsidR="00156C69" w:rsidRPr="006C102E" w:rsidRDefault="00156C69" w:rsidP="0020073B">
            <w:pPr>
              <w:jc w:val="center"/>
              <w:rPr>
                <w:color w:val="000000"/>
              </w:rPr>
            </w:pPr>
            <w:r w:rsidRPr="006C102E">
              <w:rPr>
                <w:color w:val="000000"/>
              </w:rPr>
              <w:t>32</w:t>
            </w:r>
          </w:p>
        </w:tc>
        <w:tc>
          <w:tcPr>
            <w:tcW w:w="636" w:type="dxa"/>
            <w:shd w:val="clear" w:color="auto" w:fill="auto"/>
            <w:noWrap/>
            <w:hideMark/>
          </w:tcPr>
          <w:p w14:paraId="0A395C5E" w14:textId="77777777" w:rsidR="00156C69" w:rsidRPr="006C102E" w:rsidRDefault="00156C69" w:rsidP="0020073B">
            <w:pPr>
              <w:jc w:val="center"/>
              <w:rPr>
                <w:color w:val="000000"/>
              </w:rPr>
            </w:pPr>
            <w:r w:rsidRPr="006C102E">
              <w:rPr>
                <w:color w:val="000000"/>
              </w:rPr>
              <w:t>2.91</w:t>
            </w:r>
          </w:p>
        </w:tc>
        <w:tc>
          <w:tcPr>
            <w:tcW w:w="962" w:type="dxa"/>
          </w:tcPr>
          <w:p w14:paraId="67A1ABD9" w14:textId="61C8A12E" w:rsidR="00156C69" w:rsidRPr="00156C69" w:rsidRDefault="00156C69" w:rsidP="0020073B">
            <w:pPr>
              <w:jc w:val="center"/>
              <w:rPr>
                <w:color w:val="000000"/>
              </w:rPr>
            </w:pPr>
            <w:r>
              <w:rPr>
                <w:color w:val="000000"/>
              </w:rPr>
              <w:t>1.87</w:t>
            </w:r>
          </w:p>
        </w:tc>
        <w:tc>
          <w:tcPr>
            <w:tcW w:w="900" w:type="dxa"/>
            <w:shd w:val="clear" w:color="auto" w:fill="auto"/>
            <w:noWrap/>
            <w:hideMark/>
          </w:tcPr>
          <w:p w14:paraId="55993F10" w14:textId="559C48CC"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3153C8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0BEE5BA"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067FC15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E2956AF"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4DB9627A" w14:textId="77777777" w:rsidTr="00C178F4">
        <w:trPr>
          <w:trHeight w:val="346"/>
        </w:trPr>
        <w:tc>
          <w:tcPr>
            <w:tcW w:w="723" w:type="dxa"/>
            <w:shd w:val="clear" w:color="auto" w:fill="auto"/>
            <w:noWrap/>
            <w:hideMark/>
          </w:tcPr>
          <w:p w14:paraId="76FE289B" w14:textId="77777777" w:rsidR="00156C69" w:rsidRPr="006C102E" w:rsidRDefault="00156C69" w:rsidP="0020073B">
            <w:pPr>
              <w:rPr>
                <w:color w:val="000000"/>
              </w:rPr>
            </w:pPr>
            <w:r w:rsidRPr="006C102E">
              <w:rPr>
                <w:color w:val="000000"/>
              </w:rPr>
              <w:t>42</w:t>
            </w:r>
          </w:p>
        </w:tc>
        <w:tc>
          <w:tcPr>
            <w:tcW w:w="3349" w:type="dxa"/>
            <w:shd w:val="clear" w:color="auto" w:fill="auto"/>
            <w:hideMark/>
          </w:tcPr>
          <w:p w14:paraId="0F68C716" w14:textId="70D281FD" w:rsidR="00156C69" w:rsidRPr="006C102E" w:rsidRDefault="00156C69" w:rsidP="0044426C">
            <w:pPr>
              <w:ind w:left="216" w:hanging="216"/>
              <w:rPr>
                <w:color w:val="000000"/>
              </w:rPr>
            </w:pPr>
            <w:r w:rsidRPr="006C102E">
              <w:rPr>
                <w:color w:val="000000"/>
              </w:rPr>
              <w:t>The student is interested in living on campus without adult supervision</w:t>
            </w:r>
            <w:r>
              <w:rPr>
                <w:color w:val="000000"/>
              </w:rPr>
              <w:t xml:space="preserve">. </w:t>
            </w:r>
          </w:p>
        </w:tc>
        <w:tc>
          <w:tcPr>
            <w:tcW w:w="1080" w:type="dxa"/>
            <w:shd w:val="clear" w:color="auto" w:fill="auto"/>
            <w:noWrap/>
            <w:hideMark/>
          </w:tcPr>
          <w:p w14:paraId="41AA455F" w14:textId="77777777" w:rsidR="00156C69" w:rsidRPr="006C102E" w:rsidRDefault="00156C69" w:rsidP="0020073B">
            <w:pPr>
              <w:jc w:val="center"/>
              <w:rPr>
                <w:color w:val="000000"/>
              </w:rPr>
            </w:pPr>
            <w:r w:rsidRPr="006C102E">
              <w:rPr>
                <w:color w:val="000000"/>
              </w:rPr>
              <w:t>24</w:t>
            </w:r>
          </w:p>
        </w:tc>
        <w:tc>
          <w:tcPr>
            <w:tcW w:w="636" w:type="dxa"/>
            <w:shd w:val="clear" w:color="auto" w:fill="auto"/>
            <w:noWrap/>
            <w:hideMark/>
          </w:tcPr>
          <w:p w14:paraId="3C34380F" w14:textId="77777777" w:rsidR="00156C69" w:rsidRPr="006C102E" w:rsidRDefault="00156C69" w:rsidP="0020073B">
            <w:pPr>
              <w:jc w:val="center"/>
              <w:rPr>
                <w:color w:val="000000"/>
              </w:rPr>
            </w:pPr>
            <w:r w:rsidRPr="006C102E">
              <w:rPr>
                <w:color w:val="000000"/>
              </w:rPr>
              <w:t>2.18</w:t>
            </w:r>
          </w:p>
        </w:tc>
        <w:tc>
          <w:tcPr>
            <w:tcW w:w="962" w:type="dxa"/>
          </w:tcPr>
          <w:p w14:paraId="08F710CB" w14:textId="7C8472A4" w:rsidR="00156C69" w:rsidRPr="00156C69" w:rsidRDefault="00156C69" w:rsidP="0020073B">
            <w:pPr>
              <w:jc w:val="center"/>
              <w:rPr>
                <w:color w:val="000000"/>
              </w:rPr>
            </w:pPr>
            <w:r>
              <w:rPr>
                <w:color w:val="000000"/>
              </w:rPr>
              <w:t>2.27</w:t>
            </w:r>
          </w:p>
        </w:tc>
        <w:tc>
          <w:tcPr>
            <w:tcW w:w="900" w:type="dxa"/>
            <w:shd w:val="clear" w:color="auto" w:fill="auto"/>
            <w:noWrap/>
            <w:hideMark/>
          </w:tcPr>
          <w:p w14:paraId="3A577C87" w14:textId="404A99B2"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951222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8982D93"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1119407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0CAC377"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1B00D8C9" w14:textId="77777777" w:rsidTr="00C178F4">
        <w:trPr>
          <w:trHeight w:val="340"/>
        </w:trPr>
        <w:tc>
          <w:tcPr>
            <w:tcW w:w="723" w:type="dxa"/>
            <w:shd w:val="clear" w:color="auto" w:fill="auto"/>
            <w:noWrap/>
            <w:hideMark/>
          </w:tcPr>
          <w:p w14:paraId="5C03CFA4" w14:textId="77777777" w:rsidR="00156C69" w:rsidRPr="006C102E" w:rsidRDefault="00156C69" w:rsidP="0020073B">
            <w:pPr>
              <w:rPr>
                <w:color w:val="000000"/>
              </w:rPr>
            </w:pPr>
            <w:r w:rsidRPr="006C102E">
              <w:rPr>
                <w:color w:val="000000"/>
              </w:rPr>
              <w:t>43</w:t>
            </w:r>
          </w:p>
        </w:tc>
        <w:tc>
          <w:tcPr>
            <w:tcW w:w="3349" w:type="dxa"/>
            <w:shd w:val="clear" w:color="auto" w:fill="auto"/>
            <w:hideMark/>
          </w:tcPr>
          <w:p w14:paraId="1941A0F2" w14:textId="77777777" w:rsidR="00156C69" w:rsidRPr="006C102E" w:rsidRDefault="00156C69" w:rsidP="0044426C">
            <w:pPr>
              <w:ind w:left="216" w:hanging="216"/>
              <w:rPr>
                <w:color w:val="000000"/>
              </w:rPr>
            </w:pPr>
            <w:r w:rsidRPr="006C102E">
              <w:rPr>
                <w:color w:val="000000"/>
              </w:rPr>
              <w:t xml:space="preserve">The student aspires to live independently. </w:t>
            </w:r>
          </w:p>
        </w:tc>
        <w:tc>
          <w:tcPr>
            <w:tcW w:w="1080" w:type="dxa"/>
            <w:shd w:val="clear" w:color="auto" w:fill="auto"/>
            <w:noWrap/>
            <w:hideMark/>
          </w:tcPr>
          <w:p w14:paraId="05C819A4" w14:textId="77777777" w:rsidR="00156C69" w:rsidRPr="006C102E" w:rsidRDefault="00156C69" w:rsidP="0020073B">
            <w:pPr>
              <w:jc w:val="center"/>
              <w:rPr>
                <w:color w:val="000000"/>
              </w:rPr>
            </w:pPr>
            <w:r w:rsidRPr="006C102E">
              <w:rPr>
                <w:color w:val="000000"/>
              </w:rPr>
              <w:t>33</w:t>
            </w:r>
          </w:p>
        </w:tc>
        <w:tc>
          <w:tcPr>
            <w:tcW w:w="636" w:type="dxa"/>
            <w:shd w:val="clear" w:color="auto" w:fill="auto"/>
            <w:noWrap/>
            <w:hideMark/>
          </w:tcPr>
          <w:p w14:paraId="688C651E" w14:textId="77777777" w:rsidR="00156C69" w:rsidRPr="006C102E" w:rsidRDefault="00156C69" w:rsidP="0020073B">
            <w:pPr>
              <w:jc w:val="center"/>
              <w:rPr>
                <w:color w:val="000000"/>
              </w:rPr>
            </w:pPr>
            <w:r w:rsidRPr="006C102E">
              <w:rPr>
                <w:color w:val="000000"/>
              </w:rPr>
              <w:t>3.00</w:t>
            </w:r>
          </w:p>
        </w:tc>
        <w:tc>
          <w:tcPr>
            <w:tcW w:w="962" w:type="dxa"/>
          </w:tcPr>
          <w:p w14:paraId="40113BCB" w14:textId="0F4F8E4A" w:rsidR="00156C69" w:rsidRPr="00156C69" w:rsidRDefault="00156C69" w:rsidP="0020073B">
            <w:pPr>
              <w:jc w:val="center"/>
              <w:rPr>
                <w:color w:val="000000"/>
              </w:rPr>
            </w:pPr>
            <w:r>
              <w:rPr>
                <w:color w:val="000000"/>
              </w:rPr>
              <w:t>2.05</w:t>
            </w:r>
          </w:p>
        </w:tc>
        <w:tc>
          <w:tcPr>
            <w:tcW w:w="900" w:type="dxa"/>
            <w:shd w:val="clear" w:color="auto" w:fill="auto"/>
            <w:noWrap/>
            <w:hideMark/>
          </w:tcPr>
          <w:p w14:paraId="6D10271B" w14:textId="094BE808"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1FB936A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F71E08F"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6EC0A38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F4DE96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1A47358" w14:textId="77777777" w:rsidTr="00C178F4">
        <w:trPr>
          <w:trHeight w:val="680"/>
        </w:trPr>
        <w:tc>
          <w:tcPr>
            <w:tcW w:w="723" w:type="dxa"/>
            <w:shd w:val="clear" w:color="auto" w:fill="auto"/>
            <w:noWrap/>
            <w:hideMark/>
          </w:tcPr>
          <w:p w14:paraId="0A8956F0" w14:textId="77777777" w:rsidR="00156C69" w:rsidRPr="006C102E" w:rsidRDefault="00156C69" w:rsidP="0020073B">
            <w:pPr>
              <w:rPr>
                <w:color w:val="000000"/>
              </w:rPr>
            </w:pPr>
            <w:r w:rsidRPr="006C102E">
              <w:rPr>
                <w:color w:val="000000"/>
              </w:rPr>
              <w:t>44</w:t>
            </w:r>
          </w:p>
        </w:tc>
        <w:tc>
          <w:tcPr>
            <w:tcW w:w="3349" w:type="dxa"/>
            <w:shd w:val="clear" w:color="auto" w:fill="auto"/>
            <w:hideMark/>
          </w:tcPr>
          <w:p w14:paraId="51D8E657" w14:textId="77777777" w:rsidR="00156C69" w:rsidRPr="006C102E" w:rsidRDefault="00156C69" w:rsidP="0044426C">
            <w:pPr>
              <w:ind w:left="216" w:hanging="216"/>
              <w:rPr>
                <w:color w:val="000000"/>
              </w:rPr>
            </w:pPr>
            <w:r w:rsidRPr="006C102E">
              <w:rPr>
                <w:color w:val="000000"/>
              </w:rPr>
              <w:t>The student is able to safely function in a residential setting without supervision.</w:t>
            </w:r>
          </w:p>
        </w:tc>
        <w:tc>
          <w:tcPr>
            <w:tcW w:w="1080" w:type="dxa"/>
            <w:shd w:val="clear" w:color="auto" w:fill="auto"/>
            <w:noWrap/>
            <w:hideMark/>
          </w:tcPr>
          <w:p w14:paraId="09097771" w14:textId="77777777" w:rsidR="00156C69" w:rsidRPr="006C102E" w:rsidRDefault="00156C69" w:rsidP="0020073B">
            <w:pPr>
              <w:jc w:val="center"/>
              <w:rPr>
                <w:color w:val="000000"/>
              </w:rPr>
            </w:pPr>
            <w:r w:rsidRPr="006C102E">
              <w:rPr>
                <w:color w:val="000000"/>
              </w:rPr>
              <w:t>30</w:t>
            </w:r>
          </w:p>
        </w:tc>
        <w:tc>
          <w:tcPr>
            <w:tcW w:w="636" w:type="dxa"/>
            <w:shd w:val="clear" w:color="auto" w:fill="auto"/>
            <w:noWrap/>
            <w:hideMark/>
          </w:tcPr>
          <w:p w14:paraId="4B37E9BD" w14:textId="77777777" w:rsidR="00156C69" w:rsidRPr="006C102E" w:rsidRDefault="00156C69" w:rsidP="0020073B">
            <w:pPr>
              <w:jc w:val="center"/>
              <w:rPr>
                <w:color w:val="000000"/>
              </w:rPr>
            </w:pPr>
            <w:r w:rsidRPr="006C102E">
              <w:rPr>
                <w:color w:val="000000"/>
              </w:rPr>
              <w:t>2.73</w:t>
            </w:r>
          </w:p>
        </w:tc>
        <w:tc>
          <w:tcPr>
            <w:tcW w:w="962" w:type="dxa"/>
          </w:tcPr>
          <w:p w14:paraId="72EA5C3F" w14:textId="619116C2" w:rsidR="00156C69" w:rsidRPr="00156C69" w:rsidRDefault="00156C69" w:rsidP="0020073B">
            <w:pPr>
              <w:jc w:val="center"/>
              <w:rPr>
                <w:color w:val="000000"/>
              </w:rPr>
            </w:pPr>
            <w:r>
              <w:rPr>
                <w:color w:val="000000"/>
              </w:rPr>
              <w:t>2.00</w:t>
            </w:r>
          </w:p>
        </w:tc>
        <w:tc>
          <w:tcPr>
            <w:tcW w:w="900" w:type="dxa"/>
            <w:shd w:val="clear" w:color="auto" w:fill="auto"/>
            <w:noWrap/>
            <w:hideMark/>
          </w:tcPr>
          <w:p w14:paraId="3B0EE0A3" w14:textId="702FC01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4CC930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7321849"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57DA9C0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8A1C8E2"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4A8C433A" w14:textId="77777777" w:rsidTr="00C178F4">
        <w:trPr>
          <w:trHeight w:val="346"/>
        </w:trPr>
        <w:tc>
          <w:tcPr>
            <w:tcW w:w="723" w:type="dxa"/>
            <w:shd w:val="clear" w:color="auto" w:fill="auto"/>
            <w:noWrap/>
            <w:hideMark/>
          </w:tcPr>
          <w:p w14:paraId="4CE9F0E0" w14:textId="77777777" w:rsidR="00156C69" w:rsidRPr="006C102E" w:rsidRDefault="00156C69" w:rsidP="0020073B">
            <w:pPr>
              <w:rPr>
                <w:color w:val="000000"/>
              </w:rPr>
            </w:pPr>
            <w:r w:rsidRPr="006C102E">
              <w:rPr>
                <w:color w:val="000000"/>
              </w:rPr>
              <w:t>45</w:t>
            </w:r>
          </w:p>
        </w:tc>
        <w:tc>
          <w:tcPr>
            <w:tcW w:w="3349" w:type="dxa"/>
            <w:shd w:val="clear" w:color="auto" w:fill="auto"/>
            <w:hideMark/>
          </w:tcPr>
          <w:p w14:paraId="45CAAF98" w14:textId="4463FF2A" w:rsidR="00156C69" w:rsidRPr="006C102E" w:rsidRDefault="00156C69" w:rsidP="0044426C">
            <w:pPr>
              <w:ind w:left="216" w:hanging="216"/>
              <w:rPr>
                <w:color w:val="000000"/>
              </w:rPr>
            </w:pPr>
            <w:r w:rsidRPr="006C102E">
              <w:rPr>
                <w:color w:val="000000"/>
              </w:rPr>
              <w:t>The student is able to independently prep, cook, and eat food</w:t>
            </w:r>
            <w:r>
              <w:rPr>
                <w:color w:val="000000"/>
              </w:rPr>
              <w:t xml:space="preserve">. </w:t>
            </w:r>
          </w:p>
        </w:tc>
        <w:tc>
          <w:tcPr>
            <w:tcW w:w="1080" w:type="dxa"/>
            <w:shd w:val="clear" w:color="auto" w:fill="auto"/>
            <w:noWrap/>
            <w:hideMark/>
          </w:tcPr>
          <w:p w14:paraId="0BBF3B7B" w14:textId="77777777" w:rsidR="00156C69" w:rsidRPr="006C102E" w:rsidRDefault="00156C69" w:rsidP="0020073B">
            <w:pPr>
              <w:jc w:val="center"/>
              <w:rPr>
                <w:color w:val="000000"/>
              </w:rPr>
            </w:pPr>
            <w:r w:rsidRPr="006C102E">
              <w:rPr>
                <w:color w:val="000000"/>
              </w:rPr>
              <w:t>20</w:t>
            </w:r>
          </w:p>
        </w:tc>
        <w:tc>
          <w:tcPr>
            <w:tcW w:w="636" w:type="dxa"/>
            <w:shd w:val="clear" w:color="auto" w:fill="auto"/>
            <w:noWrap/>
            <w:hideMark/>
          </w:tcPr>
          <w:p w14:paraId="42598851" w14:textId="77777777" w:rsidR="00156C69" w:rsidRPr="006C102E" w:rsidRDefault="00156C69" w:rsidP="0020073B">
            <w:pPr>
              <w:jc w:val="center"/>
              <w:rPr>
                <w:color w:val="000000"/>
              </w:rPr>
            </w:pPr>
            <w:r w:rsidRPr="006C102E">
              <w:rPr>
                <w:color w:val="000000"/>
              </w:rPr>
              <w:t>1.82</w:t>
            </w:r>
          </w:p>
        </w:tc>
        <w:tc>
          <w:tcPr>
            <w:tcW w:w="962" w:type="dxa"/>
          </w:tcPr>
          <w:p w14:paraId="27BB31D5" w14:textId="2FC8C165" w:rsidR="00156C69" w:rsidRPr="00156C69" w:rsidRDefault="00156C69" w:rsidP="0020073B">
            <w:pPr>
              <w:jc w:val="center"/>
              <w:rPr>
                <w:color w:val="000000"/>
              </w:rPr>
            </w:pPr>
            <w:r>
              <w:rPr>
                <w:color w:val="000000"/>
              </w:rPr>
              <w:t>1.94</w:t>
            </w:r>
          </w:p>
        </w:tc>
        <w:tc>
          <w:tcPr>
            <w:tcW w:w="900" w:type="dxa"/>
            <w:shd w:val="clear" w:color="auto" w:fill="auto"/>
            <w:noWrap/>
            <w:hideMark/>
          </w:tcPr>
          <w:p w14:paraId="7FCF72D3" w14:textId="23E1C7D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474FBF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26F3218D" w14:textId="77777777" w:rsidR="00156C69" w:rsidRPr="006C102E" w:rsidRDefault="00156C69" w:rsidP="0020073B">
            <w:pPr>
              <w:jc w:val="center"/>
              <w:rPr>
                <w:color w:val="000000"/>
              </w:rPr>
            </w:pPr>
            <w:r w:rsidRPr="006C102E">
              <w:rPr>
                <w:color w:val="000000"/>
              </w:rPr>
              <w:t>2.67</w:t>
            </w:r>
          </w:p>
        </w:tc>
        <w:tc>
          <w:tcPr>
            <w:tcW w:w="1350" w:type="dxa"/>
            <w:shd w:val="clear" w:color="auto" w:fill="auto"/>
            <w:noWrap/>
            <w:hideMark/>
          </w:tcPr>
          <w:p w14:paraId="585AEA80"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32E306E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EA7568B" w14:textId="77777777" w:rsidTr="00C178F4">
        <w:trPr>
          <w:trHeight w:val="680"/>
        </w:trPr>
        <w:tc>
          <w:tcPr>
            <w:tcW w:w="723" w:type="dxa"/>
            <w:shd w:val="clear" w:color="auto" w:fill="auto"/>
            <w:noWrap/>
            <w:hideMark/>
          </w:tcPr>
          <w:p w14:paraId="01FBDF37" w14:textId="77777777" w:rsidR="00156C69" w:rsidRPr="006C102E" w:rsidRDefault="00156C69" w:rsidP="0020073B">
            <w:pPr>
              <w:rPr>
                <w:color w:val="000000"/>
              </w:rPr>
            </w:pPr>
            <w:r w:rsidRPr="006C102E">
              <w:rPr>
                <w:color w:val="000000"/>
              </w:rPr>
              <w:t>46</w:t>
            </w:r>
          </w:p>
        </w:tc>
        <w:tc>
          <w:tcPr>
            <w:tcW w:w="3349" w:type="dxa"/>
            <w:shd w:val="clear" w:color="auto" w:fill="auto"/>
            <w:hideMark/>
          </w:tcPr>
          <w:p w14:paraId="36AEFDF9" w14:textId="77777777" w:rsidR="00156C69" w:rsidRPr="006C102E" w:rsidRDefault="00156C69" w:rsidP="0044426C">
            <w:pPr>
              <w:ind w:left="216" w:hanging="216"/>
              <w:rPr>
                <w:color w:val="000000"/>
              </w:rPr>
            </w:pPr>
            <w:r w:rsidRPr="006C102E">
              <w:rPr>
                <w:color w:val="000000"/>
              </w:rPr>
              <w:t xml:space="preserve">The student has some independent living skills and has the potential to improve. </w:t>
            </w:r>
          </w:p>
        </w:tc>
        <w:tc>
          <w:tcPr>
            <w:tcW w:w="1080" w:type="dxa"/>
            <w:shd w:val="clear" w:color="auto" w:fill="auto"/>
            <w:noWrap/>
            <w:hideMark/>
          </w:tcPr>
          <w:p w14:paraId="72520DC0" w14:textId="77777777" w:rsidR="00156C69" w:rsidRPr="006C102E" w:rsidRDefault="00156C69" w:rsidP="0020073B">
            <w:pPr>
              <w:jc w:val="center"/>
              <w:rPr>
                <w:color w:val="000000"/>
              </w:rPr>
            </w:pPr>
            <w:r w:rsidRPr="006C102E">
              <w:rPr>
                <w:color w:val="000000"/>
              </w:rPr>
              <w:t>39</w:t>
            </w:r>
          </w:p>
        </w:tc>
        <w:tc>
          <w:tcPr>
            <w:tcW w:w="636" w:type="dxa"/>
            <w:shd w:val="clear" w:color="auto" w:fill="auto"/>
            <w:noWrap/>
            <w:hideMark/>
          </w:tcPr>
          <w:p w14:paraId="50E67CDB" w14:textId="77777777" w:rsidR="00156C69" w:rsidRPr="006C102E" w:rsidRDefault="00156C69" w:rsidP="0020073B">
            <w:pPr>
              <w:jc w:val="center"/>
              <w:rPr>
                <w:color w:val="000000"/>
              </w:rPr>
            </w:pPr>
            <w:r w:rsidRPr="006C102E">
              <w:rPr>
                <w:color w:val="000000"/>
              </w:rPr>
              <w:t>3.55</w:t>
            </w:r>
          </w:p>
        </w:tc>
        <w:tc>
          <w:tcPr>
            <w:tcW w:w="962" w:type="dxa"/>
          </w:tcPr>
          <w:p w14:paraId="11E2F55C" w14:textId="63059EE8" w:rsidR="00156C69" w:rsidRPr="00156C69" w:rsidRDefault="00156C69" w:rsidP="0020073B">
            <w:pPr>
              <w:jc w:val="center"/>
              <w:rPr>
                <w:color w:val="000000"/>
              </w:rPr>
            </w:pPr>
            <w:r>
              <w:rPr>
                <w:color w:val="000000"/>
              </w:rPr>
              <w:t>1.70</w:t>
            </w:r>
          </w:p>
        </w:tc>
        <w:tc>
          <w:tcPr>
            <w:tcW w:w="900" w:type="dxa"/>
            <w:shd w:val="clear" w:color="auto" w:fill="auto"/>
            <w:noWrap/>
            <w:hideMark/>
          </w:tcPr>
          <w:p w14:paraId="3550AC02" w14:textId="537385DB"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72E3A96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22E5FA95" w14:textId="77777777" w:rsidR="00156C69" w:rsidRPr="006C102E" w:rsidRDefault="00156C69" w:rsidP="0020073B">
            <w:pPr>
              <w:jc w:val="center"/>
              <w:rPr>
                <w:color w:val="000000"/>
              </w:rPr>
            </w:pPr>
            <w:r w:rsidRPr="006C102E">
              <w:rPr>
                <w:color w:val="000000"/>
              </w:rPr>
              <w:t>3</w:t>
            </w:r>
          </w:p>
        </w:tc>
        <w:tc>
          <w:tcPr>
            <w:tcW w:w="1350" w:type="dxa"/>
            <w:shd w:val="clear" w:color="auto" w:fill="auto"/>
            <w:noWrap/>
            <w:hideMark/>
          </w:tcPr>
          <w:p w14:paraId="6BCAE1D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14712C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B4448CA" w14:textId="77777777" w:rsidTr="00C178F4">
        <w:trPr>
          <w:trHeight w:val="680"/>
        </w:trPr>
        <w:tc>
          <w:tcPr>
            <w:tcW w:w="723" w:type="dxa"/>
            <w:shd w:val="clear" w:color="auto" w:fill="auto"/>
            <w:noWrap/>
            <w:hideMark/>
          </w:tcPr>
          <w:p w14:paraId="74B009EE" w14:textId="77777777" w:rsidR="00156C69" w:rsidRPr="006C102E" w:rsidRDefault="00156C69" w:rsidP="0020073B">
            <w:pPr>
              <w:rPr>
                <w:color w:val="000000"/>
              </w:rPr>
            </w:pPr>
            <w:r w:rsidRPr="006C102E">
              <w:rPr>
                <w:color w:val="000000"/>
              </w:rPr>
              <w:t>47</w:t>
            </w:r>
          </w:p>
        </w:tc>
        <w:tc>
          <w:tcPr>
            <w:tcW w:w="3349" w:type="dxa"/>
            <w:shd w:val="clear" w:color="auto" w:fill="auto"/>
            <w:hideMark/>
          </w:tcPr>
          <w:p w14:paraId="2079DDFC" w14:textId="0FB953B7" w:rsidR="00156C69" w:rsidRPr="006C102E" w:rsidRDefault="00156C69" w:rsidP="0044426C">
            <w:pPr>
              <w:ind w:left="216" w:hanging="216"/>
              <w:rPr>
                <w:color w:val="000000"/>
              </w:rPr>
            </w:pPr>
            <w:r w:rsidRPr="006C102E">
              <w:rPr>
                <w:color w:val="000000"/>
              </w:rPr>
              <w:t>The student is able to attend to personal hygiene needs independently</w:t>
            </w:r>
            <w:r>
              <w:rPr>
                <w:color w:val="000000"/>
              </w:rPr>
              <w:t xml:space="preserve">. </w:t>
            </w:r>
          </w:p>
        </w:tc>
        <w:tc>
          <w:tcPr>
            <w:tcW w:w="1080" w:type="dxa"/>
            <w:shd w:val="clear" w:color="auto" w:fill="auto"/>
            <w:noWrap/>
            <w:hideMark/>
          </w:tcPr>
          <w:p w14:paraId="7E45BD06" w14:textId="77777777" w:rsidR="00156C69" w:rsidRPr="006C102E" w:rsidRDefault="00156C69" w:rsidP="0020073B">
            <w:pPr>
              <w:jc w:val="center"/>
              <w:rPr>
                <w:color w:val="000000"/>
              </w:rPr>
            </w:pPr>
            <w:r w:rsidRPr="006C102E">
              <w:rPr>
                <w:color w:val="000000"/>
              </w:rPr>
              <w:t>44</w:t>
            </w:r>
          </w:p>
        </w:tc>
        <w:tc>
          <w:tcPr>
            <w:tcW w:w="636" w:type="dxa"/>
            <w:shd w:val="clear" w:color="auto" w:fill="auto"/>
            <w:noWrap/>
            <w:hideMark/>
          </w:tcPr>
          <w:p w14:paraId="54717D06" w14:textId="77777777" w:rsidR="00156C69" w:rsidRPr="006C102E" w:rsidRDefault="00156C69" w:rsidP="0020073B">
            <w:pPr>
              <w:jc w:val="center"/>
              <w:rPr>
                <w:color w:val="000000"/>
              </w:rPr>
            </w:pPr>
            <w:r w:rsidRPr="006C102E">
              <w:rPr>
                <w:color w:val="000000"/>
              </w:rPr>
              <w:t>4.00</w:t>
            </w:r>
          </w:p>
        </w:tc>
        <w:tc>
          <w:tcPr>
            <w:tcW w:w="962" w:type="dxa"/>
          </w:tcPr>
          <w:p w14:paraId="45A3253D" w14:textId="18F60696" w:rsidR="00156C69" w:rsidRPr="00156C69" w:rsidRDefault="00156C69" w:rsidP="0020073B">
            <w:pPr>
              <w:jc w:val="center"/>
              <w:rPr>
                <w:color w:val="000000"/>
              </w:rPr>
            </w:pPr>
            <w:r>
              <w:rPr>
                <w:color w:val="000000"/>
              </w:rPr>
              <w:t>1.61</w:t>
            </w:r>
          </w:p>
        </w:tc>
        <w:tc>
          <w:tcPr>
            <w:tcW w:w="900" w:type="dxa"/>
            <w:shd w:val="clear" w:color="auto" w:fill="auto"/>
            <w:noWrap/>
            <w:hideMark/>
          </w:tcPr>
          <w:p w14:paraId="20D6341C" w14:textId="4AEB72E2"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499E359"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2EB3AA9E"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3DA54EB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9C9516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03E25D3" w14:textId="77777777" w:rsidTr="00C178F4">
        <w:trPr>
          <w:trHeight w:val="340"/>
        </w:trPr>
        <w:tc>
          <w:tcPr>
            <w:tcW w:w="723" w:type="dxa"/>
            <w:shd w:val="clear" w:color="auto" w:fill="E7E6E6" w:themeFill="background2"/>
            <w:noWrap/>
            <w:hideMark/>
          </w:tcPr>
          <w:p w14:paraId="55A93098" w14:textId="77777777" w:rsidR="00156C69" w:rsidRPr="006C102E" w:rsidRDefault="00156C69" w:rsidP="0020073B">
            <w:pPr>
              <w:rPr>
                <w:color w:val="000000"/>
              </w:rPr>
            </w:pPr>
          </w:p>
        </w:tc>
        <w:tc>
          <w:tcPr>
            <w:tcW w:w="3349" w:type="dxa"/>
            <w:shd w:val="clear" w:color="auto" w:fill="E7E6E6" w:themeFill="background2"/>
            <w:hideMark/>
          </w:tcPr>
          <w:p w14:paraId="56BA0E6F" w14:textId="77777777" w:rsidR="00156C69" w:rsidRPr="006C102E" w:rsidRDefault="00156C69" w:rsidP="0020073B">
            <w:pPr>
              <w:rPr>
                <w:b/>
                <w:bCs/>
                <w:color w:val="000000"/>
              </w:rPr>
            </w:pPr>
            <w:r w:rsidRPr="006C102E">
              <w:rPr>
                <w:b/>
                <w:bCs/>
                <w:color w:val="000000"/>
              </w:rPr>
              <w:t>Medical/Dietary Domain</w:t>
            </w:r>
          </w:p>
        </w:tc>
        <w:tc>
          <w:tcPr>
            <w:tcW w:w="1080" w:type="dxa"/>
            <w:shd w:val="clear" w:color="auto" w:fill="E7E6E6" w:themeFill="background2"/>
            <w:noWrap/>
            <w:hideMark/>
          </w:tcPr>
          <w:p w14:paraId="3AC8A2A6" w14:textId="77777777" w:rsidR="00156C69" w:rsidRPr="006C102E" w:rsidRDefault="00156C69" w:rsidP="0020073B">
            <w:pPr>
              <w:rPr>
                <w:b/>
                <w:bCs/>
                <w:color w:val="000000"/>
              </w:rPr>
            </w:pPr>
          </w:p>
        </w:tc>
        <w:tc>
          <w:tcPr>
            <w:tcW w:w="636" w:type="dxa"/>
            <w:shd w:val="clear" w:color="auto" w:fill="E7E6E6" w:themeFill="background2"/>
            <w:noWrap/>
            <w:hideMark/>
          </w:tcPr>
          <w:p w14:paraId="3E148A7A" w14:textId="77777777" w:rsidR="00156C69" w:rsidRPr="006C102E" w:rsidRDefault="00156C69" w:rsidP="0020073B">
            <w:pPr>
              <w:jc w:val="center"/>
              <w:rPr>
                <w:sz w:val="20"/>
                <w:szCs w:val="20"/>
              </w:rPr>
            </w:pPr>
          </w:p>
        </w:tc>
        <w:tc>
          <w:tcPr>
            <w:tcW w:w="962" w:type="dxa"/>
            <w:shd w:val="clear" w:color="auto" w:fill="E7E6E6" w:themeFill="background2"/>
          </w:tcPr>
          <w:p w14:paraId="6EE25348" w14:textId="77777777" w:rsidR="00156C69" w:rsidRPr="00156C69" w:rsidRDefault="00156C69" w:rsidP="0020073B">
            <w:pPr>
              <w:jc w:val="center"/>
            </w:pPr>
          </w:p>
        </w:tc>
        <w:tc>
          <w:tcPr>
            <w:tcW w:w="900" w:type="dxa"/>
            <w:shd w:val="clear" w:color="auto" w:fill="E7E6E6" w:themeFill="background2"/>
            <w:noWrap/>
            <w:hideMark/>
          </w:tcPr>
          <w:p w14:paraId="351151CC" w14:textId="1ED86689" w:rsidR="00156C69" w:rsidRPr="00A87FAA" w:rsidRDefault="00156C69" w:rsidP="0020073B">
            <w:pPr>
              <w:jc w:val="center"/>
              <w:rPr>
                <w:sz w:val="20"/>
                <w:szCs w:val="20"/>
              </w:rPr>
            </w:pPr>
          </w:p>
        </w:tc>
        <w:tc>
          <w:tcPr>
            <w:tcW w:w="990" w:type="dxa"/>
            <w:shd w:val="clear" w:color="auto" w:fill="E7E6E6" w:themeFill="background2"/>
            <w:noWrap/>
            <w:hideMark/>
          </w:tcPr>
          <w:p w14:paraId="747BD307"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4D5B9E2A"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4ECF9D61"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0DD57034" w14:textId="77777777" w:rsidR="00156C69" w:rsidRPr="00A87FAA" w:rsidRDefault="00156C69" w:rsidP="0020073B">
            <w:pPr>
              <w:jc w:val="center"/>
              <w:rPr>
                <w:sz w:val="20"/>
                <w:szCs w:val="20"/>
              </w:rPr>
            </w:pPr>
          </w:p>
        </w:tc>
      </w:tr>
      <w:tr w:rsidR="00156C69" w:rsidRPr="00A87FAA" w14:paraId="62CD4ADA" w14:textId="77777777" w:rsidTr="00C178F4">
        <w:trPr>
          <w:trHeight w:val="605"/>
        </w:trPr>
        <w:tc>
          <w:tcPr>
            <w:tcW w:w="723" w:type="dxa"/>
            <w:shd w:val="clear" w:color="auto" w:fill="auto"/>
            <w:noWrap/>
            <w:hideMark/>
          </w:tcPr>
          <w:p w14:paraId="7B3DEC8F" w14:textId="77777777" w:rsidR="00156C69" w:rsidRPr="006C102E" w:rsidRDefault="00156C69" w:rsidP="0020073B">
            <w:pPr>
              <w:rPr>
                <w:color w:val="000000"/>
              </w:rPr>
            </w:pPr>
            <w:r w:rsidRPr="006C102E">
              <w:rPr>
                <w:color w:val="000000"/>
              </w:rPr>
              <w:t>48</w:t>
            </w:r>
          </w:p>
        </w:tc>
        <w:tc>
          <w:tcPr>
            <w:tcW w:w="3349" w:type="dxa"/>
            <w:shd w:val="clear" w:color="auto" w:fill="auto"/>
            <w:hideMark/>
          </w:tcPr>
          <w:p w14:paraId="11A93325" w14:textId="77777777" w:rsidR="00156C69" w:rsidRPr="006C102E" w:rsidRDefault="00156C69" w:rsidP="0044426C">
            <w:pPr>
              <w:ind w:left="216" w:hanging="216"/>
              <w:rPr>
                <w:color w:val="000000"/>
              </w:rPr>
            </w:pPr>
            <w:r w:rsidRPr="006C102E">
              <w:rPr>
                <w:color w:val="000000"/>
              </w:rPr>
              <w:t>The student has and will maintain health insurance while in the program.</w:t>
            </w:r>
          </w:p>
        </w:tc>
        <w:tc>
          <w:tcPr>
            <w:tcW w:w="1080" w:type="dxa"/>
            <w:shd w:val="clear" w:color="auto" w:fill="auto"/>
            <w:noWrap/>
            <w:hideMark/>
          </w:tcPr>
          <w:p w14:paraId="231BDC66" w14:textId="77777777" w:rsidR="00156C69" w:rsidRPr="006C102E" w:rsidRDefault="00156C69" w:rsidP="0020073B">
            <w:pPr>
              <w:jc w:val="center"/>
              <w:rPr>
                <w:color w:val="000000"/>
              </w:rPr>
            </w:pPr>
            <w:r w:rsidRPr="006C102E">
              <w:rPr>
                <w:color w:val="000000"/>
              </w:rPr>
              <w:t>24</w:t>
            </w:r>
          </w:p>
        </w:tc>
        <w:tc>
          <w:tcPr>
            <w:tcW w:w="636" w:type="dxa"/>
            <w:shd w:val="clear" w:color="auto" w:fill="auto"/>
            <w:noWrap/>
            <w:hideMark/>
          </w:tcPr>
          <w:p w14:paraId="7EE2F33E" w14:textId="77777777" w:rsidR="00156C69" w:rsidRPr="006C102E" w:rsidRDefault="00156C69" w:rsidP="0020073B">
            <w:pPr>
              <w:jc w:val="center"/>
              <w:rPr>
                <w:color w:val="000000"/>
              </w:rPr>
            </w:pPr>
            <w:r w:rsidRPr="006C102E">
              <w:rPr>
                <w:color w:val="000000"/>
              </w:rPr>
              <w:t>2.18</w:t>
            </w:r>
          </w:p>
        </w:tc>
        <w:tc>
          <w:tcPr>
            <w:tcW w:w="962" w:type="dxa"/>
          </w:tcPr>
          <w:p w14:paraId="0F6FFFB1" w14:textId="667EAD90" w:rsidR="00156C69" w:rsidRPr="00156C69" w:rsidRDefault="00156C69" w:rsidP="0020073B">
            <w:pPr>
              <w:jc w:val="center"/>
              <w:rPr>
                <w:color w:val="000000"/>
              </w:rPr>
            </w:pPr>
            <w:r>
              <w:rPr>
                <w:color w:val="000000"/>
              </w:rPr>
              <w:t>2.40</w:t>
            </w:r>
          </w:p>
        </w:tc>
        <w:tc>
          <w:tcPr>
            <w:tcW w:w="900" w:type="dxa"/>
            <w:shd w:val="clear" w:color="auto" w:fill="auto"/>
            <w:noWrap/>
            <w:hideMark/>
          </w:tcPr>
          <w:p w14:paraId="639A8895" w14:textId="7BA1F63A"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A76AE1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601B31F"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3A41956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10CCAD0"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655B05BB" w14:textId="77777777" w:rsidTr="00C178F4">
        <w:trPr>
          <w:trHeight w:val="340"/>
        </w:trPr>
        <w:tc>
          <w:tcPr>
            <w:tcW w:w="723" w:type="dxa"/>
            <w:shd w:val="clear" w:color="auto" w:fill="auto"/>
            <w:noWrap/>
            <w:hideMark/>
          </w:tcPr>
          <w:p w14:paraId="78BD7D5C" w14:textId="77777777" w:rsidR="00156C69" w:rsidRPr="006C102E" w:rsidRDefault="00156C69" w:rsidP="0020073B">
            <w:pPr>
              <w:rPr>
                <w:color w:val="000000"/>
              </w:rPr>
            </w:pPr>
            <w:r w:rsidRPr="006C102E">
              <w:rPr>
                <w:color w:val="000000"/>
              </w:rPr>
              <w:t>49</w:t>
            </w:r>
          </w:p>
        </w:tc>
        <w:tc>
          <w:tcPr>
            <w:tcW w:w="3349" w:type="dxa"/>
            <w:shd w:val="clear" w:color="auto" w:fill="auto"/>
            <w:hideMark/>
          </w:tcPr>
          <w:p w14:paraId="187F3ADE" w14:textId="77777777" w:rsidR="00156C69" w:rsidRPr="006C102E" w:rsidRDefault="00156C69" w:rsidP="0044426C">
            <w:pPr>
              <w:ind w:left="216" w:hanging="216"/>
              <w:rPr>
                <w:color w:val="000000"/>
              </w:rPr>
            </w:pPr>
            <w:r w:rsidRPr="006C102E">
              <w:rPr>
                <w:color w:val="000000"/>
              </w:rPr>
              <w:t>The student is up to date on immunizations.</w:t>
            </w:r>
          </w:p>
        </w:tc>
        <w:tc>
          <w:tcPr>
            <w:tcW w:w="1080" w:type="dxa"/>
            <w:shd w:val="clear" w:color="auto" w:fill="auto"/>
            <w:noWrap/>
            <w:hideMark/>
          </w:tcPr>
          <w:p w14:paraId="640227A5" w14:textId="77777777" w:rsidR="00156C69" w:rsidRPr="006C102E" w:rsidRDefault="00156C69" w:rsidP="0020073B">
            <w:pPr>
              <w:jc w:val="center"/>
              <w:rPr>
                <w:color w:val="000000"/>
              </w:rPr>
            </w:pPr>
            <w:r w:rsidRPr="006C102E">
              <w:rPr>
                <w:color w:val="000000"/>
              </w:rPr>
              <w:t>36</w:t>
            </w:r>
          </w:p>
        </w:tc>
        <w:tc>
          <w:tcPr>
            <w:tcW w:w="636" w:type="dxa"/>
            <w:shd w:val="clear" w:color="auto" w:fill="auto"/>
            <w:noWrap/>
            <w:hideMark/>
          </w:tcPr>
          <w:p w14:paraId="41B7CC58" w14:textId="77777777" w:rsidR="00156C69" w:rsidRPr="006C102E" w:rsidRDefault="00156C69" w:rsidP="0020073B">
            <w:pPr>
              <w:jc w:val="center"/>
              <w:rPr>
                <w:color w:val="000000"/>
              </w:rPr>
            </w:pPr>
            <w:r w:rsidRPr="006C102E">
              <w:rPr>
                <w:color w:val="000000"/>
              </w:rPr>
              <w:t>3.27</w:t>
            </w:r>
          </w:p>
        </w:tc>
        <w:tc>
          <w:tcPr>
            <w:tcW w:w="962" w:type="dxa"/>
          </w:tcPr>
          <w:p w14:paraId="5A1E0F72" w14:textId="204F3E4C" w:rsidR="00156C69" w:rsidRPr="00156C69" w:rsidRDefault="00156C69" w:rsidP="0020073B">
            <w:pPr>
              <w:jc w:val="center"/>
              <w:rPr>
                <w:color w:val="000000"/>
              </w:rPr>
            </w:pPr>
            <w:r>
              <w:rPr>
                <w:color w:val="000000"/>
              </w:rPr>
              <w:t>2.28</w:t>
            </w:r>
          </w:p>
        </w:tc>
        <w:tc>
          <w:tcPr>
            <w:tcW w:w="900" w:type="dxa"/>
            <w:shd w:val="clear" w:color="auto" w:fill="auto"/>
            <w:noWrap/>
            <w:hideMark/>
          </w:tcPr>
          <w:p w14:paraId="432718EC" w14:textId="56B0DD13"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DF3DE1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F9CEA36" w14:textId="77777777" w:rsidR="00156C69" w:rsidRPr="006C102E" w:rsidRDefault="00156C69" w:rsidP="0020073B">
            <w:pPr>
              <w:jc w:val="center"/>
              <w:rPr>
                <w:color w:val="000000"/>
              </w:rPr>
            </w:pPr>
            <w:r w:rsidRPr="006C102E">
              <w:rPr>
                <w:color w:val="000000"/>
              </w:rPr>
              <w:t>3.33</w:t>
            </w:r>
          </w:p>
        </w:tc>
        <w:tc>
          <w:tcPr>
            <w:tcW w:w="1350" w:type="dxa"/>
            <w:shd w:val="clear" w:color="auto" w:fill="auto"/>
            <w:noWrap/>
            <w:hideMark/>
          </w:tcPr>
          <w:p w14:paraId="61D1CDC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8CFC23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D2E4C8B" w14:textId="77777777" w:rsidTr="00C178F4">
        <w:trPr>
          <w:trHeight w:val="680"/>
        </w:trPr>
        <w:tc>
          <w:tcPr>
            <w:tcW w:w="723" w:type="dxa"/>
            <w:shd w:val="clear" w:color="auto" w:fill="auto"/>
            <w:noWrap/>
            <w:hideMark/>
          </w:tcPr>
          <w:p w14:paraId="6FF7CEE4" w14:textId="77777777" w:rsidR="00156C69" w:rsidRPr="006C102E" w:rsidRDefault="00156C69" w:rsidP="0020073B">
            <w:pPr>
              <w:rPr>
                <w:color w:val="000000"/>
              </w:rPr>
            </w:pPr>
            <w:r w:rsidRPr="006C102E">
              <w:rPr>
                <w:color w:val="000000"/>
              </w:rPr>
              <w:t>50</w:t>
            </w:r>
          </w:p>
        </w:tc>
        <w:tc>
          <w:tcPr>
            <w:tcW w:w="3349" w:type="dxa"/>
            <w:shd w:val="clear" w:color="auto" w:fill="auto"/>
            <w:hideMark/>
          </w:tcPr>
          <w:p w14:paraId="10C8F99E" w14:textId="77777777" w:rsidR="00156C69" w:rsidRPr="006C102E" w:rsidRDefault="00156C69" w:rsidP="0044426C">
            <w:pPr>
              <w:ind w:left="216" w:hanging="216"/>
              <w:rPr>
                <w:color w:val="000000"/>
              </w:rPr>
            </w:pPr>
            <w:r w:rsidRPr="006C102E">
              <w:rPr>
                <w:color w:val="000000"/>
              </w:rPr>
              <w:t xml:space="preserve">The student has no medical condition that is communicable by casual contact. </w:t>
            </w:r>
          </w:p>
        </w:tc>
        <w:tc>
          <w:tcPr>
            <w:tcW w:w="1080" w:type="dxa"/>
            <w:shd w:val="clear" w:color="auto" w:fill="auto"/>
            <w:noWrap/>
            <w:hideMark/>
          </w:tcPr>
          <w:p w14:paraId="091CCE63" w14:textId="77777777" w:rsidR="00156C69" w:rsidRPr="006C102E" w:rsidRDefault="00156C69" w:rsidP="0020073B">
            <w:pPr>
              <w:jc w:val="center"/>
              <w:rPr>
                <w:color w:val="000000"/>
              </w:rPr>
            </w:pPr>
            <w:r w:rsidRPr="006C102E">
              <w:rPr>
                <w:color w:val="000000"/>
              </w:rPr>
              <w:t>35</w:t>
            </w:r>
          </w:p>
        </w:tc>
        <w:tc>
          <w:tcPr>
            <w:tcW w:w="636" w:type="dxa"/>
            <w:shd w:val="clear" w:color="auto" w:fill="auto"/>
            <w:noWrap/>
            <w:hideMark/>
          </w:tcPr>
          <w:p w14:paraId="312650FB" w14:textId="77777777" w:rsidR="00156C69" w:rsidRPr="006C102E" w:rsidRDefault="00156C69" w:rsidP="0020073B">
            <w:pPr>
              <w:jc w:val="center"/>
              <w:rPr>
                <w:color w:val="000000"/>
              </w:rPr>
            </w:pPr>
            <w:r w:rsidRPr="006C102E">
              <w:rPr>
                <w:color w:val="000000"/>
              </w:rPr>
              <w:t>3.18</w:t>
            </w:r>
          </w:p>
        </w:tc>
        <w:tc>
          <w:tcPr>
            <w:tcW w:w="962" w:type="dxa"/>
          </w:tcPr>
          <w:p w14:paraId="0D53444D" w14:textId="4EA5BDD7" w:rsidR="00156C69" w:rsidRPr="00156C69" w:rsidRDefault="00156C69" w:rsidP="0020073B">
            <w:pPr>
              <w:jc w:val="center"/>
              <w:rPr>
                <w:color w:val="000000"/>
              </w:rPr>
            </w:pPr>
            <w:r>
              <w:rPr>
                <w:color w:val="000000"/>
              </w:rPr>
              <w:t>2.52</w:t>
            </w:r>
          </w:p>
        </w:tc>
        <w:tc>
          <w:tcPr>
            <w:tcW w:w="900" w:type="dxa"/>
            <w:shd w:val="clear" w:color="auto" w:fill="auto"/>
            <w:noWrap/>
            <w:hideMark/>
          </w:tcPr>
          <w:p w14:paraId="25FD7CAF" w14:textId="4E4377AF"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08A514B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017E9AC" w14:textId="77777777" w:rsidR="00156C69" w:rsidRPr="006C102E" w:rsidRDefault="00156C69" w:rsidP="0020073B">
            <w:pPr>
              <w:jc w:val="center"/>
              <w:rPr>
                <w:color w:val="000000"/>
              </w:rPr>
            </w:pPr>
            <w:r w:rsidRPr="006C102E">
              <w:rPr>
                <w:color w:val="000000"/>
              </w:rPr>
              <w:t>3.33</w:t>
            </w:r>
          </w:p>
        </w:tc>
        <w:tc>
          <w:tcPr>
            <w:tcW w:w="1350" w:type="dxa"/>
            <w:shd w:val="clear" w:color="auto" w:fill="auto"/>
            <w:noWrap/>
            <w:hideMark/>
          </w:tcPr>
          <w:p w14:paraId="706C52B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6AEDBA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D11C232" w14:textId="77777777" w:rsidTr="00C178F4">
        <w:trPr>
          <w:trHeight w:val="1360"/>
        </w:trPr>
        <w:tc>
          <w:tcPr>
            <w:tcW w:w="723" w:type="dxa"/>
            <w:shd w:val="clear" w:color="auto" w:fill="auto"/>
            <w:noWrap/>
            <w:hideMark/>
          </w:tcPr>
          <w:p w14:paraId="743B6262" w14:textId="77777777" w:rsidR="00156C69" w:rsidRPr="006C102E" w:rsidRDefault="00156C69" w:rsidP="0020073B">
            <w:pPr>
              <w:rPr>
                <w:color w:val="000000"/>
              </w:rPr>
            </w:pPr>
            <w:r w:rsidRPr="006C102E">
              <w:rPr>
                <w:color w:val="000000"/>
              </w:rPr>
              <w:t>51</w:t>
            </w:r>
          </w:p>
        </w:tc>
        <w:tc>
          <w:tcPr>
            <w:tcW w:w="3349" w:type="dxa"/>
            <w:shd w:val="clear" w:color="auto" w:fill="auto"/>
            <w:hideMark/>
          </w:tcPr>
          <w:p w14:paraId="253A4D67" w14:textId="03FFE400" w:rsidR="00156C69" w:rsidRPr="006C102E" w:rsidRDefault="00156C69" w:rsidP="0044426C">
            <w:pPr>
              <w:ind w:left="216" w:hanging="216"/>
              <w:rPr>
                <w:color w:val="000000"/>
              </w:rPr>
            </w:pPr>
            <w:r w:rsidRPr="006C102E">
              <w:rPr>
                <w:color w:val="000000"/>
              </w:rPr>
              <w:t>The student is able to independently manage their own self-care including visiting health services when needed, taking own medication, and handling own specialized dietary needs</w:t>
            </w:r>
            <w:r>
              <w:rPr>
                <w:color w:val="000000"/>
              </w:rPr>
              <w:t xml:space="preserve">. </w:t>
            </w:r>
          </w:p>
        </w:tc>
        <w:tc>
          <w:tcPr>
            <w:tcW w:w="1080" w:type="dxa"/>
            <w:shd w:val="clear" w:color="auto" w:fill="auto"/>
            <w:noWrap/>
            <w:hideMark/>
          </w:tcPr>
          <w:p w14:paraId="48B82F60" w14:textId="77777777" w:rsidR="00156C69" w:rsidRPr="006C102E" w:rsidRDefault="00156C69" w:rsidP="0020073B">
            <w:pPr>
              <w:jc w:val="center"/>
              <w:rPr>
                <w:color w:val="000000"/>
              </w:rPr>
            </w:pPr>
            <w:r w:rsidRPr="006C102E">
              <w:rPr>
                <w:color w:val="000000"/>
              </w:rPr>
              <w:t>34</w:t>
            </w:r>
          </w:p>
        </w:tc>
        <w:tc>
          <w:tcPr>
            <w:tcW w:w="636" w:type="dxa"/>
            <w:shd w:val="clear" w:color="auto" w:fill="auto"/>
            <w:noWrap/>
            <w:hideMark/>
          </w:tcPr>
          <w:p w14:paraId="5CFE503D" w14:textId="77777777" w:rsidR="00156C69" w:rsidRPr="006C102E" w:rsidRDefault="00156C69" w:rsidP="0020073B">
            <w:pPr>
              <w:jc w:val="center"/>
              <w:rPr>
                <w:color w:val="000000"/>
              </w:rPr>
            </w:pPr>
            <w:r w:rsidRPr="006C102E">
              <w:rPr>
                <w:color w:val="000000"/>
              </w:rPr>
              <w:t>3.09</w:t>
            </w:r>
          </w:p>
        </w:tc>
        <w:tc>
          <w:tcPr>
            <w:tcW w:w="962" w:type="dxa"/>
          </w:tcPr>
          <w:p w14:paraId="391588DD" w14:textId="42D24A65" w:rsidR="00156C69" w:rsidRPr="00156C69" w:rsidRDefault="00156C69" w:rsidP="0020073B">
            <w:pPr>
              <w:jc w:val="center"/>
              <w:rPr>
                <w:color w:val="000000"/>
              </w:rPr>
            </w:pPr>
            <w:r>
              <w:rPr>
                <w:color w:val="000000"/>
              </w:rPr>
              <w:t>1.92</w:t>
            </w:r>
          </w:p>
        </w:tc>
        <w:tc>
          <w:tcPr>
            <w:tcW w:w="900" w:type="dxa"/>
            <w:shd w:val="clear" w:color="auto" w:fill="auto"/>
            <w:noWrap/>
            <w:hideMark/>
          </w:tcPr>
          <w:p w14:paraId="23591040" w14:textId="4E6FFBA3"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2AD123C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456F398"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06CBE7B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783F9C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DF19656" w14:textId="77777777" w:rsidTr="00C178F4">
        <w:trPr>
          <w:trHeight w:val="346"/>
        </w:trPr>
        <w:tc>
          <w:tcPr>
            <w:tcW w:w="723" w:type="dxa"/>
            <w:shd w:val="clear" w:color="auto" w:fill="auto"/>
            <w:noWrap/>
            <w:hideMark/>
          </w:tcPr>
          <w:p w14:paraId="2D53EAE1" w14:textId="77777777" w:rsidR="00156C69" w:rsidRPr="006C102E" w:rsidRDefault="00156C69" w:rsidP="0020073B">
            <w:pPr>
              <w:rPr>
                <w:color w:val="000000"/>
              </w:rPr>
            </w:pPr>
            <w:r w:rsidRPr="006C102E">
              <w:rPr>
                <w:color w:val="000000"/>
              </w:rPr>
              <w:t>52</w:t>
            </w:r>
          </w:p>
        </w:tc>
        <w:tc>
          <w:tcPr>
            <w:tcW w:w="3349" w:type="dxa"/>
            <w:shd w:val="clear" w:color="auto" w:fill="auto"/>
            <w:hideMark/>
          </w:tcPr>
          <w:p w14:paraId="0766972D" w14:textId="77777777" w:rsidR="00156C69" w:rsidRPr="006C102E" w:rsidRDefault="00156C69" w:rsidP="0044426C">
            <w:pPr>
              <w:ind w:left="216" w:hanging="216"/>
              <w:rPr>
                <w:color w:val="000000"/>
              </w:rPr>
            </w:pPr>
            <w:r w:rsidRPr="006C102E">
              <w:rPr>
                <w:color w:val="000000"/>
              </w:rPr>
              <w:t>The student is able to provide a personal care attendant if needed.</w:t>
            </w:r>
          </w:p>
        </w:tc>
        <w:tc>
          <w:tcPr>
            <w:tcW w:w="1080" w:type="dxa"/>
            <w:shd w:val="clear" w:color="auto" w:fill="auto"/>
            <w:noWrap/>
            <w:hideMark/>
          </w:tcPr>
          <w:p w14:paraId="05C2603C" w14:textId="77777777" w:rsidR="00156C69" w:rsidRPr="006C102E" w:rsidRDefault="00156C69" w:rsidP="0020073B">
            <w:pPr>
              <w:jc w:val="center"/>
              <w:rPr>
                <w:color w:val="000000"/>
              </w:rPr>
            </w:pPr>
            <w:r w:rsidRPr="006C102E">
              <w:rPr>
                <w:color w:val="000000"/>
              </w:rPr>
              <w:t>33</w:t>
            </w:r>
          </w:p>
        </w:tc>
        <w:tc>
          <w:tcPr>
            <w:tcW w:w="636" w:type="dxa"/>
            <w:shd w:val="clear" w:color="auto" w:fill="auto"/>
            <w:noWrap/>
            <w:hideMark/>
          </w:tcPr>
          <w:p w14:paraId="0CF28AD5" w14:textId="77777777" w:rsidR="00156C69" w:rsidRPr="006C102E" w:rsidRDefault="00156C69" w:rsidP="0020073B">
            <w:pPr>
              <w:jc w:val="center"/>
              <w:rPr>
                <w:color w:val="000000"/>
              </w:rPr>
            </w:pPr>
            <w:r w:rsidRPr="006C102E">
              <w:rPr>
                <w:color w:val="000000"/>
              </w:rPr>
              <w:t>3.00</w:t>
            </w:r>
          </w:p>
        </w:tc>
        <w:tc>
          <w:tcPr>
            <w:tcW w:w="962" w:type="dxa"/>
          </w:tcPr>
          <w:p w14:paraId="7952666B" w14:textId="3274C4DE" w:rsidR="00156C69" w:rsidRPr="00156C69" w:rsidRDefault="00156C69" w:rsidP="0020073B">
            <w:pPr>
              <w:jc w:val="center"/>
              <w:rPr>
                <w:color w:val="000000"/>
              </w:rPr>
            </w:pPr>
            <w:r>
              <w:rPr>
                <w:color w:val="000000"/>
              </w:rPr>
              <w:t>2.37</w:t>
            </w:r>
          </w:p>
        </w:tc>
        <w:tc>
          <w:tcPr>
            <w:tcW w:w="900" w:type="dxa"/>
            <w:shd w:val="clear" w:color="auto" w:fill="auto"/>
            <w:noWrap/>
            <w:hideMark/>
          </w:tcPr>
          <w:p w14:paraId="4FC4C739" w14:textId="0A30484D"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B1BB83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177D089" w14:textId="77777777" w:rsidR="00156C69" w:rsidRPr="006C102E" w:rsidRDefault="00156C69" w:rsidP="0020073B">
            <w:pPr>
              <w:jc w:val="center"/>
              <w:rPr>
                <w:color w:val="000000"/>
              </w:rPr>
            </w:pPr>
            <w:r w:rsidRPr="006C102E">
              <w:rPr>
                <w:color w:val="000000"/>
              </w:rPr>
              <w:t>1.67</w:t>
            </w:r>
          </w:p>
        </w:tc>
        <w:tc>
          <w:tcPr>
            <w:tcW w:w="1350" w:type="dxa"/>
            <w:shd w:val="clear" w:color="auto" w:fill="auto"/>
            <w:noWrap/>
            <w:hideMark/>
          </w:tcPr>
          <w:p w14:paraId="6C87B91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DD560D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492C5CC6" w14:textId="77777777" w:rsidTr="00C178F4">
        <w:trPr>
          <w:trHeight w:val="340"/>
        </w:trPr>
        <w:tc>
          <w:tcPr>
            <w:tcW w:w="723" w:type="dxa"/>
            <w:shd w:val="clear" w:color="auto" w:fill="E7E6E6" w:themeFill="background2"/>
            <w:noWrap/>
            <w:hideMark/>
          </w:tcPr>
          <w:p w14:paraId="682146D8" w14:textId="77777777" w:rsidR="00156C69" w:rsidRPr="006C102E" w:rsidRDefault="00156C69" w:rsidP="0020073B">
            <w:pPr>
              <w:rPr>
                <w:color w:val="000000"/>
              </w:rPr>
            </w:pPr>
          </w:p>
        </w:tc>
        <w:tc>
          <w:tcPr>
            <w:tcW w:w="3349" w:type="dxa"/>
            <w:shd w:val="clear" w:color="auto" w:fill="E7E6E6" w:themeFill="background2"/>
            <w:hideMark/>
          </w:tcPr>
          <w:p w14:paraId="5FA7B1FF" w14:textId="77777777" w:rsidR="00156C69" w:rsidRPr="006C102E" w:rsidRDefault="00156C69" w:rsidP="0020073B">
            <w:pPr>
              <w:rPr>
                <w:b/>
                <w:bCs/>
                <w:color w:val="000000"/>
              </w:rPr>
            </w:pPr>
            <w:r w:rsidRPr="006C102E">
              <w:rPr>
                <w:b/>
                <w:bCs/>
                <w:color w:val="000000"/>
              </w:rPr>
              <w:t>Technology Skills Domain</w:t>
            </w:r>
          </w:p>
        </w:tc>
        <w:tc>
          <w:tcPr>
            <w:tcW w:w="1080" w:type="dxa"/>
            <w:shd w:val="clear" w:color="auto" w:fill="E7E6E6" w:themeFill="background2"/>
            <w:noWrap/>
            <w:hideMark/>
          </w:tcPr>
          <w:p w14:paraId="3F646232" w14:textId="77777777" w:rsidR="00156C69" w:rsidRPr="006C102E" w:rsidRDefault="00156C69" w:rsidP="0020073B">
            <w:pPr>
              <w:rPr>
                <w:b/>
                <w:bCs/>
                <w:color w:val="000000"/>
              </w:rPr>
            </w:pPr>
          </w:p>
        </w:tc>
        <w:tc>
          <w:tcPr>
            <w:tcW w:w="636" w:type="dxa"/>
            <w:shd w:val="clear" w:color="auto" w:fill="E7E6E6" w:themeFill="background2"/>
            <w:noWrap/>
            <w:hideMark/>
          </w:tcPr>
          <w:p w14:paraId="0917FAD9" w14:textId="77777777" w:rsidR="00156C69" w:rsidRPr="006C102E" w:rsidRDefault="00156C69" w:rsidP="0020073B">
            <w:pPr>
              <w:jc w:val="center"/>
              <w:rPr>
                <w:sz w:val="20"/>
                <w:szCs w:val="20"/>
              </w:rPr>
            </w:pPr>
          </w:p>
        </w:tc>
        <w:tc>
          <w:tcPr>
            <w:tcW w:w="962" w:type="dxa"/>
            <w:shd w:val="clear" w:color="auto" w:fill="E7E6E6" w:themeFill="background2"/>
          </w:tcPr>
          <w:p w14:paraId="75CC7BD1" w14:textId="77777777" w:rsidR="00156C69" w:rsidRPr="00156C69" w:rsidRDefault="00156C69" w:rsidP="0020073B">
            <w:pPr>
              <w:jc w:val="center"/>
            </w:pPr>
          </w:p>
        </w:tc>
        <w:tc>
          <w:tcPr>
            <w:tcW w:w="900" w:type="dxa"/>
            <w:shd w:val="clear" w:color="auto" w:fill="E7E6E6" w:themeFill="background2"/>
            <w:noWrap/>
            <w:hideMark/>
          </w:tcPr>
          <w:p w14:paraId="77FF12C6" w14:textId="69301CC4" w:rsidR="00156C69" w:rsidRPr="00A87FAA" w:rsidRDefault="00156C69" w:rsidP="0020073B">
            <w:pPr>
              <w:jc w:val="center"/>
              <w:rPr>
                <w:sz w:val="20"/>
                <w:szCs w:val="20"/>
              </w:rPr>
            </w:pPr>
          </w:p>
        </w:tc>
        <w:tc>
          <w:tcPr>
            <w:tcW w:w="990" w:type="dxa"/>
            <w:shd w:val="clear" w:color="auto" w:fill="E7E6E6" w:themeFill="background2"/>
            <w:noWrap/>
            <w:hideMark/>
          </w:tcPr>
          <w:p w14:paraId="0F801BC3"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40B5B59F"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16056DEE"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6956FCC7" w14:textId="77777777" w:rsidR="00156C69" w:rsidRPr="00A87FAA" w:rsidRDefault="00156C69" w:rsidP="0020073B">
            <w:pPr>
              <w:jc w:val="center"/>
              <w:rPr>
                <w:sz w:val="20"/>
                <w:szCs w:val="20"/>
              </w:rPr>
            </w:pPr>
          </w:p>
        </w:tc>
      </w:tr>
      <w:tr w:rsidR="00156C69" w:rsidRPr="00A87FAA" w14:paraId="5C539ADC" w14:textId="77777777" w:rsidTr="00C178F4">
        <w:trPr>
          <w:trHeight w:val="680"/>
        </w:trPr>
        <w:tc>
          <w:tcPr>
            <w:tcW w:w="723" w:type="dxa"/>
            <w:shd w:val="clear" w:color="auto" w:fill="auto"/>
            <w:noWrap/>
            <w:hideMark/>
          </w:tcPr>
          <w:p w14:paraId="45EFE2C8" w14:textId="77777777" w:rsidR="00156C69" w:rsidRPr="006C102E" w:rsidRDefault="00156C69" w:rsidP="0020073B">
            <w:pPr>
              <w:rPr>
                <w:color w:val="000000"/>
              </w:rPr>
            </w:pPr>
            <w:r w:rsidRPr="006C102E">
              <w:rPr>
                <w:color w:val="000000"/>
              </w:rPr>
              <w:t>53</w:t>
            </w:r>
          </w:p>
        </w:tc>
        <w:tc>
          <w:tcPr>
            <w:tcW w:w="3349" w:type="dxa"/>
            <w:shd w:val="clear" w:color="auto" w:fill="auto"/>
            <w:hideMark/>
          </w:tcPr>
          <w:p w14:paraId="1EDBFE1B" w14:textId="77777777" w:rsidR="00156C69" w:rsidRPr="006C102E" w:rsidRDefault="00156C69" w:rsidP="0044426C">
            <w:pPr>
              <w:ind w:left="216" w:hanging="216"/>
              <w:rPr>
                <w:color w:val="000000"/>
              </w:rPr>
            </w:pPr>
            <w:r w:rsidRPr="006C102E">
              <w:rPr>
                <w:color w:val="000000"/>
              </w:rPr>
              <w:t>The student owns a cell phone and is able to use various features (calling</w:t>
            </w:r>
            <w:r>
              <w:rPr>
                <w:color w:val="000000"/>
              </w:rPr>
              <w:t xml:space="preserve"> / </w:t>
            </w:r>
            <w:r w:rsidRPr="006C102E">
              <w:rPr>
                <w:color w:val="000000"/>
              </w:rPr>
              <w:t>text).</w:t>
            </w:r>
          </w:p>
        </w:tc>
        <w:tc>
          <w:tcPr>
            <w:tcW w:w="1080" w:type="dxa"/>
            <w:shd w:val="clear" w:color="auto" w:fill="auto"/>
            <w:noWrap/>
            <w:hideMark/>
          </w:tcPr>
          <w:p w14:paraId="78B0176A" w14:textId="77777777" w:rsidR="00156C69" w:rsidRPr="006C102E" w:rsidRDefault="00156C69" w:rsidP="0020073B">
            <w:pPr>
              <w:jc w:val="center"/>
              <w:rPr>
                <w:color w:val="000000"/>
              </w:rPr>
            </w:pPr>
            <w:r w:rsidRPr="006C102E">
              <w:rPr>
                <w:color w:val="000000"/>
              </w:rPr>
              <w:t>47</w:t>
            </w:r>
          </w:p>
        </w:tc>
        <w:tc>
          <w:tcPr>
            <w:tcW w:w="636" w:type="dxa"/>
            <w:shd w:val="clear" w:color="auto" w:fill="auto"/>
            <w:noWrap/>
            <w:hideMark/>
          </w:tcPr>
          <w:p w14:paraId="167F33E6" w14:textId="77777777" w:rsidR="00156C69" w:rsidRPr="006C102E" w:rsidRDefault="00156C69" w:rsidP="0020073B">
            <w:pPr>
              <w:jc w:val="center"/>
              <w:rPr>
                <w:color w:val="000000"/>
              </w:rPr>
            </w:pPr>
            <w:r w:rsidRPr="006C102E">
              <w:rPr>
                <w:color w:val="000000"/>
              </w:rPr>
              <w:t>4.27</w:t>
            </w:r>
          </w:p>
        </w:tc>
        <w:tc>
          <w:tcPr>
            <w:tcW w:w="962" w:type="dxa"/>
          </w:tcPr>
          <w:p w14:paraId="47BBC06C" w14:textId="70A60260" w:rsidR="00156C69" w:rsidRPr="00156C69" w:rsidRDefault="00156C69" w:rsidP="0020073B">
            <w:pPr>
              <w:jc w:val="center"/>
              <w:rPr>
                <w:color w:val="000000"/>
              </w:rPr>
            </w:pPr>
            <w:r>
              <w:rPr>
                <w:color w:val="000000"/>
              </w:rPr>
              <w:t>0.79</w:t>
            </w:r>
          </w:p>
        </w:tc>
        <w:tc>
          <w:tcPr>
            <w:tcW w:w="900" w:type="dxa"/>
            <w:shd w:val="clear" w:color="auto" w:fill="auto"/>
            <w:noWrap/>
            <w:hideMark/>
          </w:tcPr>
          <w:p w14:paraId="28F6B1BC" w14:textId="40B7015A"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1B0D2F19"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63D49597"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6D7BB4F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DD981C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45218087" w14:textId="77777777" w:rsidTr="00C178F4">
        <w:trPr>
          <w:trHeight w:val="1020"/>
        </w:trPr>
        <w:tc>
          <w:tcPr>
            <w:tcW w:w="723" w:type="dxa"/>
            <w:shd w:val="clear" w:color="auto" w:fill="auto"/>
            <w:noWrap/>
            <w:hideMark/>
          </w:tcPr>
          <w:p w14:paraId="0E68CA48" w14:textId="77777777" w:rsidR="00156C69" w:rsidRPr="006C102E" w:rsidRDefault="00156C69" w:rsidP="0020073B">
            <w:pPr>
              <w:rPr>
                <w:color w:val="000000"/>
              </w:rPr>
            </w:pPr>
            <w:r w:rsidRPr="006C102E">
              <w:rPr>
                <w:color w:val="000000"/>
              </w:rPr>
              <w:t>54</w:t>
            </w:r>
          </w:p>
        </w:tc>
        <w:tc>
          <w:tcPr>
            <w:tcW w:w="3349" w:type="dxa"/>
            <w:shd w:val="clear" w:color="auto" w:fill="auto"/>
            <w:hideMark/>
          </w:tcPr>
          <w:p w14:paraId="6524F642" w14:textId="77777777" w:rsidR="00156C69" w:rsidRPr="006C102E" w:rsidRDefault="00156C69" w:rsidP="0044426C">
            <w:pPr>
              <w:ind w:left="216" w:hanging="216"/>
              <w:rPr>
                <w:color w:val="000000"/>
              </w:rPr>
            </w:pPr>
            <w:r w:rsidRPr="006C102E">
              <w:rPr>
                <w:color w:val="000000"/>
              </w:rPr>
              <w:t>The student has experience and ability to use technology (laptop, tablet, email search engines, and type documents) with little or no support.</w:t>
            </w:r>
          </w:p>
        </w:tc>
        <w:tc>
          <w:tcPr>
            <w:tcW w:w="1080" w:type="dxa"/>
            <w:shd w:val="clear" w:color="auto" w:fill="auto"/>
            <w:noWrap/>
            <w:hideMark/>
          </w:tcPr>
          <w:p w14:paraId="56083477" w14:textId="77777777" w:rsidR="00156C69" w:rsidRPr="006C102E" w:rsidRDefault="00156C69" w:rsidP="0020073B">
            <w:pPr>
              <w:jc w:val="center"/>
              <w:rPr>
                <w:color w:val="000000"/>
              </w:rPr>
            </w:pPr>
            <w:r w:rsidRPr="006C102E">
              <w:rPr>
                <w:color w:val="000000"/>
              </w:rPr>
              <w:t>41</w:t>
            </w:r>
          </w:p>
        </w:tc>
        <w:tc>
          <w:tcPr>
            <w:tcW w:w="636" w:type="dxa"/>
            <w:shd w:val="clear" w:color="auto" w:fill="auto"/>
            <w:noWrap/>
            <w:hideMark/>
          </w:tcPr>
          <w:p w14:paraId="13D1A80D" w14:textId="77777777" w:rsidR="00156C69" w:rsidRPr="006C102E" w:rsidRDefault="00156C69" w:rsidP="0020073B">
            <w:pPr>
              <w:jc w:val="center"/>
              <w:rPr>
                <w:color w:val="000000"/>
              </w:rPr>
            </w:pPr>
            <w:r w:rsidRPr="006C102E">
              <w:rPr>
                <w:color w:val="000000"/>
              </w:rPr>
              <w:t>3.73</w:t>
            </w:r>
          </w:p>
        </w:tc>
        <w:tc>
          <w:tcPr>
            <w:tcW w:w="962" w:type="dxa"/>
          </w:tcPr>
          <w:p w14:paraId="7346CDA2" w14:textId="60FFB819" w:rsidR="00156C69" w:rsidRPr="00156C69" w:rsidRDefault="00156C69" w:rsidP="0020073B">
            <w:pPr>
              <w:jc w:val="center"/>
              <w:rPr>
                <w:color w:val="000000"/>
              </w:rPr>
            </w:pPr>
            <w:r>
              <w:rPr>
                <w:color w:val="000000"/>
              </w:rPr>
              <w:t>1.27</w:t>
            </w:r>
          </w:p>
        </w:tc>
        <w:tc>
          <w:tcPr>
            <w:tcW w:w="900" w:type="dxa"/>
            <w:shd w:val="clear" w:color="auto" w:fill="auto"/>
            <w:noWrap/>
            <w:hideMark/>
          </w:tcPr>
          <w:p w14:paraId="6D28C6FF" w14:textId="08D1CA33"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5067216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F78E3CE"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7BC80D9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4BDEC5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696550B" w14:textId="77777777" w:rsidTr="00C178F4">
        <w:trPr>
          <w:trHeight w:val="340"/>
        </w:trPr>
        <w:tc>
          <w:tcPr>
            <w:tcW w:w="723" w:type="dxa"/>
            <w:shd w:val="clear" w:color="auto" w:fill="E7E6E6" w:themeFill="background2"/>
            <w:noWrap/>
            <w:hideMark/>
          </w:tcPr>
          <w:p w14:paraId="314CA598" w14:textId="77777777" w:rsidR="00156C69" w:rsidRPr="006C102E" w:rsidRDefault="00156C69" w:rsidP="0020073B">
            <w:pPr>
              <w:rPr>
                <w:color w:val="000000"/>
              </w:rPr>
            </w:pPr>
          </w:p>
        </w:tc>
        <w:tc>
          <w:tcPr>
            <w:tcW w:w="3349" w:type="dxa"/>
            <w:shd w:val="clear" w:color="auto" w:fill="E7E6E6" w:themeFill="background2"/>
            <w:hideMark/>
          </w:tcPr>
          <w:p w14:paraId="647976EF" w14:textId="77777777" w:rsidR="00156C69" w:rsidRPr="006C102E" w:rsidRDefault="00156C69" w:rsidP="0020073B">
            <w:pPr>
              <w:rPr>
                <w:b/>
                <w:bCs/>
                <w:color w:val="000000"/>
              </w:rPr>
            </w:pPr>
            <w:r w:rsidRPr="006C102E">
              <w:rPr>
                <w:b/>
                <w:bCs/>
                <w:color w:val="000000"/>
              </w:rPr>
              <w:t>Behavior Skills Domain</w:t>
            </w:r>
          </w:p>
        </w:tc>
        <w:tc>
          <w:tcPr>
            <w:tcW w:w="1080" w:type="dxa"/>
            <w:shd w:val="clear" w:color="auto" w:fill="E7E6E6" w:themeFill="background2"/>
            <w:noWrap/>
            <w:hideMark/>
          </w:tcPr>
          <w:p w14:paraId="22D489F0" w14:textId="77777777" w:rsidR="00156C69" w:rsidRPr="006C102E" w:rsidRDefault="00156C69" w:rsidP="0020073B">
            <w:pPr>
              <w:rPr>
                <w:b/>
                <w:bCs/>
                <w:color w:val="000000"/>
              </w:rPr>
            </w:pPr>
          </w:p>
        </w:tc>
        <w:tc>
          <w:tcPr>
            <w:tcW w:w="636" w:type="dxa"/>
            <w:shd w:val="clear" w:color="auto" w:fill="E7E6E6" w:themeFill="background2"/>
            <w:noWrap/>
            <w:hideMark/>
          </w:tcPr>
          <w:p w14:paraId="4EBC913B" w14:textId="77777777" w:rsidR="00156C69" w:rsidRPr="006C102E" w:rsidRDefault="00156C69" w:rsidP="0020073B">
            <w:pPr>
              <w:jc w:val="center"/>
              <w:rPr>
                <w:sz w:val="20"/>
                <w:szCs w:val="20"/>
              </w:rPr>
            </w:pPr>
          </w:p>
        </w:tc>
        <w:tc>
          <w:tcPr>
            <w:tcW w:w="962" w:type="dxa"/>
            <w:shd w:val="clear" w:color="auto" w:fill="E7E6E6" w:themeFill="background2"/>
          </w:tcPr>
          <w:p w14:paraId="377EB403" w14:textId="77777777" w:rsidR="00156C69" w:rsidRPr="00156C69" w:rsidRDefault="00156C69" w:rsidP="0020073B">
            <w:pPr>
              <w:jc w:val="center"/>
            </w:pPr>
          </w:p>
        </w:tc>
        <w:tc>
          <w:tcPr>
            <w:tcW w:w="900" w:type="dxa"/>
            <w:shd w:val="clear" w:color="auto" w:fill="E7E6E6" w:themeFill="background2"/>
            <w:noWrap/>
            <w:hideMark/>
          </w:tcPr>
          <w:p w14:paraId="331C647E" w14:textId="7E4BA826" w:rsidR="00156C69" w:rsidRPr="00A87FAA" w:rsidRDefault="00156C69" w:rsidP="0020073B">
            <w:pPr>
              <w:jc w:val="center"/>
              <w:rPr>
                <w:sz w:val="20"/>
                <w:szCs w:val="20"/>
              </w:rPr>
            </w:pPr>
          </w:p>
        </w:tc>
        <w:tc>
          <w:tcPr>
            <w:tcW w:w="990" w:type="dxa"/>
            <w:shd w:val="clear" w:color="auto" w:fill="E7E6E6" w:themeFill="background2"/>
            <w:noWrap/>
            <w:hideMark/>
          </w:tcPr>
          <w:p w14:paraId="63480A5E"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5DC294C2"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0CD1C3CD"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66514379" w14:textId="77777777" w:rsidR="00156C69" w:rsidRPr="00A87FAA" w:rsidRDefault="00156C69" w:rsidP="0020073B">
            <w:pPr>
              <w:jc w:val="center"/>
              <w:rPr>
                <w:sz w:val="20"/>
                <w:szCs w:val="20"/>
              </w:rPr>
            </w:pPr>
          </w:p>
        </w:tc>
      </w:tr>
      <w:tr w:rsidR="00156C69" w:rsidRPr="00A87FAA" w14:paraId="2CBED205" w14:textId="77777777" w:rsidTr="00C178F4">
        <w:trPr>
          <w:trHeight w:val="346"/>
        </w:trPr>
        <w:tc>
          <w:tcPr>
            <w:tcW w:w="723" w:type="dxa"/>
            <w:shd w:val="clear" w:color="auto" w:fill="auto"/>
            <w:noWrap/>
            <w:hideMark/>
          </w:tcPr>
          <w:p w14:paraId="604969E6" w14:textId="77777777" w:rsidR="00156C69" w:rsidRPr="006C102E" w:rsidRDefault="00156C69" w:rsidP="0020073B">
            <w:pPr>
              <w:rPr>
                <w:color w:val="000000"/>
              </w:rPr>
            </w:pPr>
            <w:r w:rsidRPr="006C102E">
              <w:rPr>
                <w:color w:val="000000"/>
              </w:rPr>
              <w:t>55</w:t>
            </w:r>
          </w:p>
        </w:tc>
        <w:tc>
          <w:tcPr>
            <w:tcW w:w="3349" w:type="dxa"/>
            <w:shd w:val="clear" w:color="auto" w:fill="auto"/>
            <w:hideMark/>
          </w:tcPr>
          <w:p w14:paraId="7B7093C3" w14:textId="77777777" w:rsidR="00156C69" w:rsidRPr="006C102E" w:rsidRDefault="00156C69" w:rsidP="0044426C">
            <w:pPr>
              <w:ind w:left="216" w:hanging="216"/>
              <w:rPr>
                <w:color w:val="000000"/>
              </w:rPr>
            </w:pPr>
            <w:r w:rsidRPr="006C102E">
              <w:rPr>
                <w:color w:val="000000"/>
              </w:rPr>
              <w:t>The student has a documented history of meeting behavioral expectations.</w:t>
            </w:r>
          </w:p>
        </w:tc>
        <w:tc>
          <w:tcPr>
            <w:tcW w:w="1080" w:type="dxa"/>
            <w:shd w:val="clear" w:color="auto" w:fill="auto"/>
            <w:noWrap/>
            <w:hideMark/>
          </w:tcPr>
          <w:p w14:paraId="28E19FAB" w14:textId="77777777" w:rsidR="00156C69" w:rsidRPr="006C102E" w:rsidRDefault="00156C69" w:rsidP="0020073B">
            <w:pPr>
              <w:jc w:val="center"/>
              <w:rPr>
                <w:color w:val="000000"/>
              </w:rPr>
            </w:pPr>
            <w:r w:rsidRPr="006C102E">
              <w:rPr>
                <w:color w:val="000000"/>
              </w:rPr>
              <w:t>42</w:t>
            </w:r>
          </w:p>
        </w:tc>
        <w:tc>
          <w:tcPr>
            <w:tcW w:w="636" w:type="dxa"/>
            <w:shd w:val="clear" w:color="auto" w:fill="auto"/>
            <w:noWrap/>
            <w:hideMark/>
          </w:tcPr>
          <w:p w14:paraId="72B73876" w14:textId="77777777" w:rsidR="00156C69" w:rsidRPr="006C102E" w:rsidRDefault="00156C69" w:rsidP="0020073B">
            <w:pPr>
              <w:jc w:val="center"/>
              <w:rPr>
                <w:color w:val="000000"/>
              </w:rPr>
            </w:pPr>
            <w:r w:rsidRPr="006C102E">
              <w:rPr>
                <w:color w:val="000000"/>
              </w:rPr>
              <w:t>3.82</w:t>
            </w:r>
          </w:p>
        </w:tc>
        <w:tc>
          <w:tcPr>
            <w:tcW w:w="962" w:type="dxa"/>
          </w:tcPr>
          <w:p w14:paraId="5327DB10" w14:textId="1E4C89BE" w:rsidR="00156C69" w:rsidRPr="00156C69" w:rsidRDefault="00156C69" w:rsidP="0020073B">
            <w:pPr>
              <w:jc w:val="center"/>
              <w:rPr>
                <w:color w:val="000000"/>
              </w:rPr>
            </w:pPr>
            <w:r>
              <w:rPr>
                <w:color w:val="000000"/>
              </w:rPr>
              <w:t>1.40</w:t>
            </w:r>
          </w:p>
        </w:tc>
        <w:tc>
          <w:tcPr>
            <w:tcW w:w="900" w:type="dxa"/>
            <w:shd w:val="clear" w:color="auto" w:fill="auto"/>
            <w:noWrap/>
            <w:hideMark/>
          </w:tcPr>
          <w:p w14:paraId="79FE02CC" w14:textId="12CCBAD3"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20BE36B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C46900E"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7A11470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3DF68A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DA53F7D" w14:textId="77777777" w:rsidTr="00C178F4">
        <w:trPr>
          <w:trHeight w:val="346"/>
        </w:trPr>
        <w:tc>
          <w:tcPr>
            <w:tcW w:w="723" w:type="dxa"/>
            <w:shd w:val="clear" w:color="auto" w:fill="auto"/>
            <w:noWrap/>
            <w:hideMark/>
          </w:tcPr>
          <w:p w14:paraId="2F8BCD41" w14:textId="77777777" w:rsidR="00156C69" w:rsidRPr="006C102E" w:rsidRDefault="00156C69" w:rsidP="0020073B">
            <w:pPr>
              <w:rPr>
                <w:color w:val="000000"/>
              </w:rPr>
            </w:pPr>
            <w:r w:rsidRPr="006C102E">
              <w:rPr>
                <w:color w:val="000000"/>
              </w:rPr>
              <w:t>56</w:t>
            </w:r>
          </w:p>
        </w:tc>
        <w:tc>
          <w:tcPr>
            <w:tcW w:w="3349" w:type="dxa"/>
            <w:shd w:val="clear" w:color="auto" w:fill="auto"/>
            <w:hideMark/>
          </w:tcPr>
          <w:p w14:paraId="214DFC60" w14:textId="77777777" w:rsidR="00156C69" w:rsidRPr="006C102E" w:rsidRDefault="00156C69" w:rsidP="0044426C">
            <w:pPr>
              <w:ind w:left="216" w:hanging="216"/>
              <w:rPr>
                <w:color w:val="000000"/>
              </w:rPr>
            </w:pPr>
            <w:r w:rsidRPr="006C102E">
              <w:rPr>
                <w:color w:val="000000"/>
              </w:rPr>
              <w:t>The student has the ability to follow rules and directions.</w:t>
            </w:r>
          </w:p>
        </w:tc>
        <w:tc>
          <w:tcPr>
            <w:tcW w:w="1080" w:type="dxa"/>
            <w:shd w:val="clear" w:color="auto" w:fill="auto"/>
            <w:noWrap/>
            <w:hideMark/>
          </w:tcPr>
          <w:p w14:paraId="47D7A679" w14:textId="77777777" w:rsidR="00156C69" w:rsidRPr="006C102E" w:rsidRDefault="00156C69" w:rsidP="0020073B">
            <w:pPr>
              <w:jc w:val="center"/>
              <w:rPr>
                <w:color w:val="000000"/>
              </w:rPr>
            </w:pPr>
            <w:r w:rsidRPr="006C102E">
              <w:rPr>
                <w:color w:val="000000"/>
              </w:rPr>
              <w:t>51</w:t>
            </w:r>
          </w:p>
        </w:tc>
        <w:tc>
          <w:tcPr>
            <w:tcW w:w="636" w:type="dxa"/>
            <w:shd w:val="clear" w:color="auto" w:fill="auto"/>
            <w:noWrap/>
            <w:hideMark/>
          </w:tcPr>
          <w:p w14:paraId="371A4141" w14:textId="77777777" w:rsidR="00156C69" w:rsidRPr="006C102E" w:rsidRDefault="00156C69" w:rsidP="0020073B">
            <w:pPr>
              <w:jc w:val="center"/>
              <w:rPr>
                <w:color w:val="000000"/>
              </w:rPr>
            </w:pPr>
            <w:r w:rsidRPr="006C102E">
              <w:rPr>
                <w:color w:val="000000"/>
              </w:rPr>
              <w:t>4.64</w:t>
            </w:r>
          </w:p>
        </w:tc>
        <w:tc>
          <w:tcPr>
            <w:tcW w:w="962" w:type="dxa"/>
          </w:tcPr>
          <w:p w14:paraId="4DE9FB03" w14:textId="7773E405" w:rsidR="00156C69" w:rsidRPr="00156C69" w:rsidRDefault="00156C69" w:rsidP="0020073B">
            <w:pPr>
              <w:jc w:val="center"/>
              <w:rPr>
                <w:color w:val="000000"/>
              </w:rPr>
            </w:pPr>
            <w:r>
              <w:rPr>
                <w:color w:val="000000"/>
              </w:rPr>
              <w:t>0.50</w:t>
            </w:r>
          </w:p>
        </w:tc>
        <w:tc>
          <w:tcPr>
            <w:tcW w:w="900" w:type="dxa"/>
            <w:shd w:val="clear" w:color="auto" w:fill="auto"/>
            <w:noWrap/>
            <w:hideMark/>
          </w:tcPr>
          <w:p w14:paraId="05463787" w14:textId="3B0BC74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1CCF282"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E805578" w14:textId="77777777" w:rsidR="00156C69" w:rsidRPr="006C102E" w:rsidRDefault="00156C69" w:rsidP="0020073B">
            <w:pPr>
              <w:jc w:val="center"/>
              <w:rPr>
                <w:color w:val="000000"/>
              </w:rPr>
            </w:pPr>
            <w:r w:rsidRPr="006C102E">
              <w:rPr>
                <w:color w:val="000000"/>
              </w:rPr>
              <w:t>4.57</w:t>
            </w:r>
          </w:p>
        </w:tc>
        <w:tc>
          <w:tcPr>
            <w:tcW w:w="1350" w:type="dxa"/>
            <w:shd w:val="clear" w:color="auto" w:fill="auto"/>
            <w:noWrap/>
            <w:hideMark/>
          </w:tcPr>
          <w:p w14:paraId="7C5BBA5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6080B4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5557A45" w14:textId="77777777" w:rsidTr="00C178F4">
        <w:trPr>
          <w:trHeight w:val="340"/>
        </w:trPr>
        <w:tc>
          <w:tcPr>
            <w:tcW w:w="723" w:type="dxa"/>
            <w:shd w:val="clear" w:color="auto" w:fill="auto"/>
            <w:noWrap/>
            <w:hideMark/>
          </w:tcPr>
          <w:p w14:paraId="27818E0E" w14:textId="77777777" w:rsidR="00156C69" w:rsidRPr="006C102E" w:rsidRDefault="00156C69" w:rsidP="0020073B">
            <w:pPr>
              <w:rPr>
                <w:color w:val="000000"/>
              </w:rPr>
            </w:pPr>
            <w:r w:rsidRPr="006C102E">
              <w:rPr>
                <w:color w:val="000000"/>
              </w:rPr>
              <w:t>57</w:t>
            </w:r>
          </w:p>
        </w:tc>
        <w:tc>
          <w:tcPr>
            <w:tcW w:w="3349" w:type="dxa"/>
            <w:shd w:val="clear" w:color="auto" w:fill="auto"/>
            <w:hideMark/>
          </w:tcPr>
          <w:p w14:paraId="30337B4A" w14:textId="7CD9C17F" w:rsidR="00156C69" w:rsidRPr="006C102E" w:rsidRDefault="00156C69" w:rsidP="0044426C">
            <w:pPr>
              <w:ind w:left="216" w:hanging="216"/>
              <w:rPr>
                <w:color w:val="000000"/>
              </w:rPr>
            </w:pPr>
            <w:r w:rsidRPr="006C102E">
              <w:rPr>
                <w:color w:val="000000"/>
              </w:rPr>
              <w:t>The student has appropriate social maturity</w:t>
            </w:r>
            <w:r>
              <w:rPr>
                <w:color w:val="000000"/>
              </w:rPr>
              <w:t xml:space="preserve">. </w:t>
            </w:r>
          </w:p>
        </w:tc>
        <w:tc>
          <w:tcPr>
            <w:tcW w:w="1080" w:type="dxa"/>
            <w:shd w:val="clear" w:color="auto" w:fill="auto"/>
            <w:noWrap/>
            <w:hideMark/>
          </w:tcPr>
          <w:p w14:paraId="420D954F" w14:textId="77777777" w:rsidR="00156C69" w:rsidRPr="006C102E" w:rsidRDefault="00156C69" w:rsidP="0020073B">
            <w:pPr>
              <w:jc w:val="center"/>
              <w:rPr>
                <w:color w:val="000000"/>
              </w:rPr>
            </w:pPr>
            <w:r w:rsidRPr="006C102E">
              <w:rPr>
                <w:color w:val="000000"/>
              </w:rPr>
              <w:t>33</w:t>
            </w:r>
          </w:p>
        </w:tc>
        <w:tc>
          <w:tcPr>
            <w:tcW w:w="636" w:type="dxa"/>
            <w:shd w:val="clear" w:color="auto" w:fill="auto"/>
            <w:noWrap/>
            <w:hideMark/>
          </w:tcPr>
          <w:p w14:paraId="1E25BFDC" w14:textId="77777777" w:rsidR="00156C69" w:rsidRPr="006C102E" w:rsidRDefault="00156C69" w:rsidP="0020073B">
            <w:pPr>
              <w:jc w:val="center"/>
              <w:rPr>
                <w:color w:val="000000"/>
              </w:rPr>
            </w:pPr>
            <w:r w:rsidRPr="006C102E">
              <w:rPr>
                <w:color w:val="000000"/>
              </w:rPr>
              <w:t>3.00</w:t>
            </w:r>
          </w:p>
        </w:tc>
        <w:tc>
          <w:tcPr>
            <w:tcW w:w="962" w:type="dxa"/>
          </w:tcPr>
          <w:p w14:paraId="1B4908FE" w14:textId="4D6E4451" w:rsidR="00156C69" w:rsidRPr="00156C69" w:rsidRDefault="00156C69" w:rsidP="0020073B">
            <w:pPr>
              <w:jc w:val="center"/>
              <w:rPr>
                <w:color w:val="000000"/>
              </w:rPr>
            </w:pPr>
            <w:r>
              <w:rPr>
                <w:color w:val="000000"/>
              </w:rPr>
              <w:t>1.55</w:t>
            </w:r>
          </w:p>
        </w:tc>
        <w:tc>
          <w:tcPr>
            <w:tcW w:w="900" w:type="dxa"/>
            <w:shd w:val="clear" w:color="auto" w:fill="auto"/>
            <w:noWrap/>
            <w:hideMark/>
          </w:tcPr>
          <w:p w14:paraId="293E0B54" w14:textId="244F8FB6"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C45560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B023372"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3E7C5B4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3C69BD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3B61BF3" w14:textId="77777777" w:rsidTr="00C178F4">
        <w:trPr>
          <w:trHeight w:val="680"/>
        </w:trPr>
        <w:tc>
          <w:tcPr>
            <w:tcW w:w="723" w:type="dxa"/>
            <w:shd w:val="clear" w:color="auto" w:fill="auto"/>
            <w:noWrap/>
            <w:hideMark/>
          </w:tcPr>
          <w:p w14:paraId="2B4089E0" w14:textId="77777777" w:rsidR="00156C69" w:rsidRPr="006C102E" w:rsidRDefault="00156C69" w:rsidP="0020073B">
            <w:pPr>
              <w:rPr>
                <w:color w:val="000000"/>
              </w:rPr>
            </w:pPr>
            <w:r w:rsidRPr="006C102E">
              <w:rPr>
                <w:color w:val="000000"/>
              </w:rPr>
              <w:t>58</w:t>
            </w:r>
          </w:p>
        </w:tc>
        <w:tc>
          <w:tcPr>
            <w:tcW w:w="3349" w:type="dxa"/>
            <w:shd w:val="clear" w:color="auto" w:fill="auto"/>
            <w:hideMark/>
          </w:tcPr>
          <w:p w14:paraId="65F623EC" w14:textId="00E3A676" w:rsidR="00156C69" w:rsidRPr="006C102E" w:rsidRDefault="00156C69" w:rsidP="0044426C">
            <w:pPr>
              <w:ind w:left="216" w:hanging="216"/>
              <w:rPr>
                <w:color w:val="000000"/>
              </w:rPr>
            </w:pPr>
            <w:r w:rsidRPr="006C102E">
              <w:rPr>
                <w:color w:val="000000"/>
              </w:rPr>
              <w:t>The student has emotional stability and maturity to participate in the program</w:t>
            </w:r>
            <w:r>
              <w:rPr>
                <w:color w:val="000000"/>
              </w:rPr>
              <w:t xml:space="preserve">. </w:t>
            </w:r>
          </w:p>
        </w:tc>
        <w:tc>
          <w:tcPr>
            <w:tcW w:w="1080" w:type="dxa"/>
            <w:shd w:val="clear" w:color="auto" w:fill="auto"/>
            <w:noWrap/>
            <w:hideMark/>
          </w:tcPr>
          <w:p w14:paraId="2ECD14DD" w14:textId="77777777" w:rsidR="00156C69" w:rsidRPr="006C102E" w:rsidRDefault="00156C69" w:rsidP="0020073B">
            <w:pPr>
              <w:jc w:val="center"/>
              <w:rPr>
                <w:color w:val="000000"/>
              </w:rPr>
            </w:pPr>
            <w:r w:rsidRPr="006C102E">
              <w:rPr>
                <w:color w:val="000000"/>
              </w:rPr>
              <w:t>40</w:t>
            </w:r>
          </w:p>
        </w:tc>
        <w:tc>
          <w:tcPr>
            <w:tcW w:w="636" w:type="dxa"/>
            <w:shd w:val="clear" w:color="auto" w:fill="auto"/>
            <w:noWrap/>
            <w:hideMark/>
          </w:tcPr>
          <w:p w14:paraId="0CA62CFE" w14:textId="77777777" w:rsidR="00156C69" w:rsidRPr="006C102E" w:rsidRDefault="00156C69" w:rsidP="0020073B">
            <w:pPr>
              <w:jc w:val="center"/>
              <w:rPr>
                <w:color w:val="000000"/>
              </w:rPr>
            </w:pPr>
            <w:r w:rsidRPr="006C102E">
              <w:rPr>
                <w:color w:val="000000"/>
              </w:rPr>
              <w:t>3.64</w:t>
            </w:r>
          </w:p>
        </w:tc>
        <w:tc>
          <w:tcPr>
            <w:tcW w:w="962" w:type="dxa"/>
          </w:tcPr>
          <w:p w14:paraId="58694CC7" w14:textId="26B3FCEF" w:rsidR="00156C69" w:rsidRPr="00156C69" w:rsidRDefault="00156C69" w:rsidP="0020073B">
            <w:pPr>
              <w:jc w:val="center"/>
              <w:rPr>
                <w:color w:val="000000"/>
              </w:rPr>
            </w:pPr>
            <w:r>
              <w:rPr>
                <w:color w:val="000000"/>
              </w:rPr>
              <w:t>1.50</w:t>
            </w:r>
          </w:p>
        </w:tc>
        <w:tc>
          <w:tcPr>
            <w:tcW w:w="900" w:type="dxa"/>
            <w:shd w:val="clear" w:color="auto" w:fill="auto"/>
            <w:noWrap/>
            <w:hideMark/>
          </w:tcPr>
          <w:p w14:paraId="5E18C36B" w14:textId="5BEAC3E0"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770DD41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88E1F44"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2F525470"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47E134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99BF731" w14:textId="77777777" w:rsidTr="00C178F4">
        <w:trPr>
          <w:trHeight w:val="680"/>
        </w:trPr>
        <w:tc>
          <w:tcPr>
            <w:tcW w:w="723" w:type="dxa"/>
            <w:shd w:val="clear" w:color="auto" w:fill="auto"/>
            <w:noWrap/>
            <w:hideMark/>
          </w:tcPr>
          <w:p w14:paraId="2C5B29F9" w14:textId="77777777" w:rsidR="00156C69" w:rsidRPr="006C102E" w:rsidRDefault="00156C69" w:rsidP="0020073B">
            <w:pPr>
              <w:rPr>
                <w:color w:val="000000"/>
              </w:rPr>
            </w:pPr>
            <w:r w:rsidRPr="006C102E">
              <w:rPr>
                <w:color w:val="000000"/>
              </w:rPr>
              <w:t>59</w:t>
            </w:r>
          </w:p>
        </w:tc>
        <w:tc>
          <w:tcPr>
            <w:tcW w:w="3349" w:type="dxa"/>
            <w:shd w:val="clear" w:color="auto" w:fill="auto"/>
            <w:hideMark/>
          </w:tcPr>
          <w:p w14:paraId="4065F020" w14:textId="16DE076E" w:rsidR="00156C69" w:rsidRPr="006C102E" w:rsidRDefault="00156C69" w:rsidP="0044426C">
            <w:pPr>
              <w:ind w:left="216" w:hanging="216"/>
              <w:rPr>
                <w:color w:val="000000"/>
              </w:rPr>
            </w:pPr>
            <w:r w:rsidRPr="006C102E">
              <w:rPr>
                <w:color w:val="000000"/>
              </w:rPr>
              <w:t>The student is able to accept feedback and modify performance based on directions</w:t>
            </w:r>
            <w:r>
              <w:rPr>
                <w:color w:val="000000"/>
              </w:rPr>
              <w:t xml:space="preserve">. </w:t>
            </w:r>
          </w:p>
        </w:tc>
        <w:tc>
          <w:tcPr>
            <w:tcW w:w="1080" w:type="dxa"/>
            <w:shd w:val="clear" w:color="auto" w:fill="auto"/>
            <w:noWrap/>
            <w:hideMark/>
          </w:tcPr>
          <w:p w14:paraId="21B9DE15" w14:textId="77777777" w:rsidR="00156C69" w:rsidRPr="006C102E" w:rsidRDefault="00156C69" w:rsidP="0020073B">
            <w:pPr>
              <w:jc w:val="center"/>
              <w:rPr>
                <w:color w:val="000000"/>
              </w:rPr>
            </w:pPr>
            <w:r w:rsidRPr="006C102E">
              <w:rPr>
                <w:color w:val="000000"/>
              </w:rPr>
              <w:t>42</w:t>
            </w:r>
          </w:p>
        </w:tc>
        <w:tc>
          <w:tcPr>
            <w:tcW w:w="636" w:type="dxa"/>
            <w:shd w:val="clear" w:color="auto" w:fill="auto"/>
            <w:noWrap/>
            <w:hideMark/>
          </w:tcPr>
          <w:p w14:paraId="72899907" w14:textId="77777777" w:rsidR="00156C69" w:rsidRPr="006C102E" w:rsidRDefault="00156C69" w:rsidP="0020073B">
            <w:pPr>
              <w:jc w:val="center"/>
              <w:rPr>
                <w:color w:val="000000"/>
              </w:rPr>
            </w:pPr>
            <w:r w:rsidRPr="006C102E">
              <w:rPr>
                <w:color w:val="000000"/>
              </w:rPr>
              <w:t>3.82</w:t>
            </w:r>
          </w:p>
        </w:tc>
        <w:tc>
          <w:tcPr>
            <w:tcW w:w="962" w:type="dxa"/>
          </w:tcPr>
          <w:p w14:paraId="2D2D77A4" w14:textId="01AF449C" w:rsidR="00156C69" w:rsidRPr="00156C69" w:rsidRDefault="00156C69" w:rsidP="0020073B">
            <w:pPr>
              <w:jc w:val="center"/>
              <w:rPr>
                <w:color w:val="000000"/>
              </w:rPr>
            </w:pPr>
            <w:r>
              <w:rPr>
                <w:color w:val="000000"/>
              </w:rPr>
              <w:t>0.87</w:t>
            </w:r>
          </w:p>
        </w:tc>
        <w:tc>
          <w:tcPr>
            <w:tcW w:w="900" w:type="dxa"/>
            <w:shd w:val="clear" w:color="auto" w:fill="auto"/>
            <w:noWrap/>
            <w:hideMark/>
          </w:tcPr>
          <w:p w14:paraId="23C093BC" w14:textId="5AB3576B"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2DF0663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A8F3548"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62FC066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98EE2B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72ED376" w14:textId="77777777" w:rsidTr="00C178F4">
        <w:trPr>
          <w:trHeight w:val="340"/>
        </w:trPr>
        <w:tc>
          <w:tcPr>
            <w:tcW w:w="723" w:type="dxa"/>
            <w:shd w:val="clear" w:color="auto" w:fill="auto"/>
            <w:noWrap/>
            <w:hideMark/>
          </w:tcPr>
          <w:p w14:paraId="6F6710E7" w14:textId="77777777" w:rsidR="00156C69" w:rsidRPr="006C102E" w:rsidRDefault="00156C69" w:rsidP="0020073B">
            <w:pPr>
              <w:rPr>
                <w:color w:val="000000"/>
              </w:rPr>
            </w:pPr>
            <w:r w:rsidRPr="006C102E">
              <w:rPr>
                <w:color w:val="000000"/>
              </w:rPr>
              <w:t>60</w:t>
            </w:r>
          </w:p>
        </w:tc>
        <w:tc>
          <w:tcPr>
            <w:tcW w:w="3349" w:type="dxa"/>
            <w:shd w:val="clear" w:color="auto" w:fill="auto"/>
            <w:hideMark/>
          </w:tcPr>
          <w:p w14:paraId="600062BB" w14:textId="610AF98D" w:rsidR="00156C69" w:rsidRPr="006C102E" w:rsidRDefault="00156C69" w:rsidP="0044426C">
            <w:pPr>
              <w:ind w:left="216" w:hanging="216"/>
              <w:rPr>
                <w:color w:val="000000"/>
              </w:rPr>
            </w:pPr>
            <w:r w:rsidRPr="006C102E">
              <w:rPr>
                <w:color w:val="000000"/>
              </w:rPr>
              <w:t>The student maintains respect for self and others</w:t>
            </w:r>
            <w:r>
              <w:rPr>
                <w:color w:val="000000"/>
              </w:rPr>
              <w:t xml:space="preserve">. </w:t>
            </w:r>
          </w:p>
        </w:tc>
        <w:tc>
          <w:tcPr>
            <w:tcW w:w="1080" w:type="dxa"/>
            <w:shd w:val="clear" w:color="auto" w:fill="auto"/>
            <w:noWrap/>
            <w:hideMark/>
          </w:tcPr>
          <w:p w14:paraId="09D880AB" w14:textId="77777777" w:rsidR="00156C69" w:rsidRPr="006C102E" w:rsidRDefault="00156C69" w:rsidP="0020073B">
            <w:pPr>
              <w:jc w:val="center"/>
              <w:rPr>
                <w:color w:val="000000"/>
              </w:rPr>
            </w:pPr>
            <w:r w:rsidRPr="006C102E">
              <w:rPr>
                <w:color w:val="000000"/>
              </w:rPr>
              <w:t>49</w:t>
            </w:r>
          </w:p>
        </w:tc>
        <w:tc>
          <w:tcPr>
            <w:tcW w:w="636" w:type="dxa"/>
            <w:shd w:val="clear" w:color="auto" w:fill="auto"/>
            <w:noWrap/>
            <w:hideMark/>
          </w:tcPr>
          <w:p w14:paraId="51CCE6B4" w14:textId="77777777" w:rsidR="00156C69" w:rsidRPr="006C102E" w:rsidRDefault="00156C69" w:rsidP="0020073B">
            <w:pPr>
              <w:jc w:val="center"/>
              <w:rPr>
                <w:color w:val="000000"/>
              </w:rPr>
            </w:pPr>
            <w:r w:rsidRPr="006C102E">
              <w:rPr>
                <w:color w:val="000000"/>
              </w:rPr>
              <w:t>4.45</w:t>
            </w:r>
          </w:p>
        </w:tc>
        <w:tc>
          <w:tcPr>
            <w:tcW w:w="962" w:type="dxa"/>
          </w:tcPr>
          <w:p w14:paraId="58DE1DA1" w14:textId="7659E5CC" w:rsidR="00156C69" w:rsidRPr="00156C69" w:rsidRDefault="00156C69" w:rsidP="0020073B">
            <w:pPr>
              <w:jc w:val="center"/>
              <w:rPr>
                <w:color w:val="000000"/>
              </w:rPr>
            </w:pPr>
            <w:r>
              <w:rPr>
                <w:color w:val="000000"/>
              </w:rPr>
              <w:t>0.69</w:t>
            </w:r>
          </w:p>
        </w:tc>
        <w:tc>
          <w:tcPr>
            <w:tcW w:w="900" w:type="dxa"/>
            <w:shd w:val="clear" w:color="auto" w:fill="auto"/>
            <w:noWrap/>
            <w:hideMark/>
          </w:tcPr>
          <w:p w14:paraId="3CBB6547" w14:textId="4453AB44"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C291F1E"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09BC94B"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038624C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C3DBAA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6206DF9" w14:textId="77777777" w:rsidTr="00C178F4">
        <w:trPr>
          <w:trHeight w:val="346"/>
        </w:trPr>
        <w:tc>
          <w:tcPr>
            <w:tcW w:w="723" w:type="dxa"/>
            <w:shd w:val="clear" w:color="auto" w:fill="auto"/>
            <w:noWrap/>
            <w:hideMark/>
          </w:tcPr>
          <w:p w14:paraId="5A734F8D" w14:textId="77777777" w:rsidR="00156C69" w:rsidRPr="006C102E" w:rsidRDefault="00156C69" w:rsidP="0020073B">
            <w:pPr>
              <w:rPr>
                <w:color w:val="000000"/>
              </w:rPr>
            </w:pPr>
            <w:r w:rsidRPr="006C102E">
              <w:rPr>
                <w:color w:val="000000"/>
              </w:rPr>
              <w:t>61</w:t>
            </w:r>
          </w:p>
        </w:tc>
        <w:tc>
          <w:tcPr>
            <w:tcW w:w="3349" w:type="dxa"/>
            <w:shd w:val="clear" w:color="auto" w:fill="auto"/>
            <w:hideMark/>
          </w:tcPr>
          <w:p w14:paraId="14BFAD77" w14:textId="77777777" w:rsidR="00156C69" w:rsidRPr="006C102E" w:rsidRDefault="00156C69" w:rsidP="0044426C">
            <w:pPr>
              <w:ind w:left="216" w:hanging="216"/>
              <w:rPr>
                <w:color w:val="000000"/>
              </w:rPr>
            </w:pPr>
            <w:r w:rsidRPr="006C102E">
              <w:rPr>
                <w:color w:val="000000"/>
              </w:rPr>
              <w:t xml:space="preserve">The student is responsible for their own actions without support. </w:t>
            </w:r>
          </w:p>
        </w:tc>
        <w:tc>
          <w:tcPr>
            <w:tcW w:w="1080" w:type="dxa"/>
            <w:shd w:val="clear" w:color="auto" w:fill="auto"/>
            <w:noWrap/>
            <w:hideMark/>
          </w:tcPr>
          <w:p w14:paraId="186E6E86" w14:textId="77777777" w:rsidR="00156C69" w:rsidRPr="006C102E" w:rsidRDefault="00156C69" w:rsidP="0020073B">
            <w:pPr>
              <w:jc w:val="center"/>
              <w:rPr>
                <w:color w:val="000000"/>
              </w:rPr>
            </w:pPr>
            <w:r w:rsidRPr="006C102E">
              <w:rPr>
                <w:color w:val="000000"/>
              </w:rPr>
              <w:t>35</w:t>
            </w:r>
          </w:p>
        </w:tc>
        <w:tc>
          <w:tcPr>
            <w:tcW w:w="636" w:type="dxa"/>
            <w:shd w:val="clear" w:color="auto" w:fill="auto"/>
            <w:noWrap/>
            <w:hideMark/>
          </w:tcPr>
          <w:p w14:paraId="5F92B84F" w14:textId="77777777" w:rsidR="00156C69" w:rsidRPr="006C102E" w:rsidRDefault="00156C69" w:rsidP="0020073B">
            <w:pPr>
              <w:jc w:val="center"/>
              <w:rPr>
                <w:color w:val="000000"/>
              </w:rPr>
            </w:pPr>
            <w:r w:rsidRPr="006C102E">
              <w:rPr>
                <w:color w:val="000000"/>
              </w:rPr>
              <w:t>3.18</w:t>
            </w:r>
          </w:p>
        </w:tc>
        <w:tc>
          <w:tcPr>
            <w:tcW w:w="962" w:type="dxa"/>
          </w:tcPr>
          <w:p w14:paraId="58E80565" w14:textId="0A3B8A80" w:rsidR="00156C69" w:rsidRPr="00156C69" w:rsidRDefault="00156C69" w:rsidP="0020073B">
            <w:pPr>
              <w:jc w:val="center"/>
              <w:rPr>
                <w:color w:val="000000"/>
              </w:rPr>
            </w:pPr>
            <w:r>
              <w:rPr>
                <w:color w:val="000000"/>
              </w:rPr>
              <w:t>1.72</w:t>
            </w:r>
          </w:p>
        </w:tc>
        <w:tc>
          <w:tcPr>
            <w:tcW w:w="900" w:type="dxa"/>
            <w:shd w:val="clear" w:color="auto" w:fill="auto"/>
            <w:noWrap/>
            <w:hideMark/>
          </w:tcPr>
          <w:p w14:paraId="1AB5A04B" w14:textId="5C237FBB"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44D31EC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251C290"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45A2069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3E2FD6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F98A7CD" w14:textId="77777777" w:rsidTr="00C178F4">
        <w:trPr>
          <w:trHeight w:val="288"/>
        </w:trPr>
        <w:tc>
          <w:tcPr>
            <w:tcW w:w="723" w:type="dxa"/>
            <w:shd w:val="clear" w:color="auto" w:fill="auto"/>
            <w:noWrap/>
            <w:hideMark/>
          </w:tcPr>
          <w:p w14:paraId="0527D894" w14:textId="77777777" w:rsidR="00156C69" w:rsidRPr="006C102E" w:rsidRDefault="00156C69" w:rsidP="0020073B">
            <w:pPr>
              <w:rPr>
                <w:color w:val="000000"/>
              </w:rPr>
            </w:pPr>
            <w:r w:rsidRPr="006C102E">
              <w:rPr>
                <w:color w:val="000000"/>
              </w:rPr>
              <w:t>62</w:t>
            </w:r>
          </w:p>
        </w:tc>
        <w:tc>
          <w:tcPr>
            <w:tcW w:w="3349" w:type="dxa"/>
            <w:shd w:val="clear" w:color="auto" w:fill="auto"/>
            <w:hideMark/>
          </w:tcPr>
          <w:p w14:paraId="64AC678D" w14:textId="77777777" w:rsidR="00156C69" w:rsidRPr="006C102E" w:rsidRDefault="00156C69" w:rsidP="0044426C">
            <w:pPr>
              <w:ind w:left="216" w:hanging="216"/>
              <w:rPr>
                <w:color w:val="000000"/>
              </w:rPr>
            </w:pPr>
            <w:r w:rsidRPr="006C102E">
              <w:rPr>
                <w:color w:val="000000"/>
              </w:rPr>
              <w:t xml:space="preserve">The student is flexible to changes. </w:t>
            </w:r>
          </w:p>
        </w:tc>
        <w:tc>
          <w:tcPr>
            <w:tcW w:w="1080" w:type="dxa"/>
            <w:shd w:val="clear" w:color="auto" w:fill="auto"/>
            <w:noWrap/>
            <w:hideMark/>
          </w:tcPr>
          <w:p w14:paraId="450D787E" w14:textId="77777777" w:rsidR="00156C69" w:rsidRPr="006C102E" w:rsidRDefault="00156C69" w:rsidP="0020073B">
            <w:pPr>
              <w:jc w:val="center"/>
              <w:rPr>
                <w:color w:val="000000"/>
              </w:rPr>
            </w:pPr>
            <w:r w:rsidRPr="006C102E">
              <w:rPr>
                <w:color w:val="000000"/>
              </w:rPr>
              <w:t>38</w:t>
            </w:r>
          </w:p>
        </w:tc>
        <w:tc>
          <w:tcPr>
            <w:tcW w:w="636" w:type="dxa"/>
            <w:shd w:val="clear" w:color="auto" w:fill="auto"/>
            <w:noWrap/>
            <w:hideMark/>
          </w:tcPr>
          <w:p w14:paraId="30D465AC" w14:textId="77777777" w:rsidR="00156C69" w:rsidRPr="006C102E" w:rsidRDefault="00156C69" w:rsidP="0020073B">
            <w:pPr>
              <w:jc w:val="center"/>
              <w:rPr>
                <w:color w:val="000000"/>
              </w:rPr>
            </w:pPr>
            <w:r w:rsidRPr="006C102E">
              <w:rPr>
                <w:color w:val="000000"/>
              </w:rPr>
              <w:t>3.45</w:t>
            </w:r>
          </w:p>
        </w:tc>
        <w:tc>
          <w:tcPr>
            <w:tcW w:w="962" w:type="dxa"/>
          </w:tcPr>
          <w:p w14:paraId="71656281" w14:textId="34505686" w:rsidR="00156C69" w:rsidRPr="00156C69" w:rsidRDefault="00156C69" w:rsidP="0020073B">
            <w:pPr>
              <w:jc w:val="center"/>
              <w:rPr>
                <w:color w:val="000000"/>
              </w:rPr>
            </w:pPr>
            <w:r>
              <w:rPr>
                <w:color w:val="000000"/>
              </w:rPr>
              <w:t>0.93</w:t>
            </w:r>
          </w:p>
        </w:tc>
        <w:tc>
          <w:tcPr>
            <w:tcW w:w="900" w:type="dxa"/>
            <w:shd w:val="clear" w:color="auto" w:fill="auto"/>
            <w:noWrap/>
            <w:hideMark/>
          </w:tcPr>
          <w:p w14:paraId="5F4D408A" w14:textId="5823D313"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31B1CBC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CE40689" w14:textId="77777777" w:rsidR="00156C69" w:rsidRPr="006C102E" w:rsidRDefault="00156C69" w:rsidP="0020073B">
            <w:pPr>
              <w:jc w:val="center"/>
              <w:rPr>
                <w:color w:val="000000"/>
              </w:rPr>
            </w:pPr>
            <w:r w:rsidRPr="006C102E">
              <w:rPr>
                <w:color w:val="000000"/>
              </w:rPr>
              <w:t>4</w:t>
            </w:r>
          </w:p>
        </w:tc>
        <w:tc>
          <w:tcPr>
            <w:tcW w:w="1350" w:type="dxa"/>
            <w:shd w:val="clear" w:color="auto" w:fill="auto"/>
            <w:noWrap/>
            <w:hideMark/>
          </w:tcPr>
          <w:p w14:paraId="22DB7CC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94FA5C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110468B8" w14:textId="77777777" w:rsidTr="00C178F4">
        <w:trPr>
          <w:trHeight w:val="864"/>
        </w:trPr>
        <w:tc>
          <w:tcPr>
            <w:tcW w:w="723" w:type="dxa"/>
            <w:shd w:val="clear" w:color="auto" w:fill="auto"/>
            <w:noWrap/>
            <w:hideMark/>
          </w:tcPr>
          <w:p w14:paraId="7E6A46C0" w14:textId="77777777" w:rsidR="00156C69" w:rsidRPr="006C102E" w:rsidRDefault="00156C69" w:rsidP="0020073B">
            <w:pPr>
              <w:rPr>
                <w:color w:val="000000"/>
              </w:rPr>
            </w:pPr>
            <w:r w:rsidRPr="006C102E">
              <w:rPr>
                <w:color w:val="000000"/>
              </w:rPr>
              <w:t>63</w:t>
            </w:r>
          </w:p>
        </w:tc>
        <w:tc>
          <w:tcPr>
            <w:tcW w:w="3349" w:type="dxa"/>
            <w:shd w:val="clear" w:color="auto" w:fill="auto"/>
            <w:hideMark/>
          </w:tcPr>
          <w:p w14:paraId="4E292770" w14:textId="13CB6B1C" w:rsidR="00156C69" w:rsidRPr="006C102E" w:rsidRDefault="00156C69" w:rsidP="0044426C">
            <w:pPr>
              <w:ind w:left="216" w:hanging="216"/>
              <w:rPr>
                <w:color w:val="000000"/>
              </w:rPr>
            </w:pPr>
            <w:r w:rsidRPr="006C102E">
              <w:rPr>
                <w:color w:val="000000"/>
              </w:rPr>
              <w:t>The student has acceptable behaviors on-campus, in the community, and at business settings while unsupervised</w:t>
            </w:r>
            <w:r>
              <w:rPr>
                <w:color w:val="000000"/>
              </w:rPr>
              <w:t xml:space="preserve">. </w:t>
            </w:r>
          </w:p>
        </w:tc>
        <w:tc>
          <w:tcPr>
            <w:tcW w:w="1080" w:type="dxa"/>
            <w:shd w:val="clear" w:color="auto" w:fill="auto"/>
            <w:noWrap/>
            <w:hideMark/>
          </w:tcPr>
          <w:p w14:paraId="1BDADEEA" w14:textId="77777777" w:rsidR="00156C69" w:rsidRPr="006C102E" w:rsidRDefault="00156C69" w:rsidP="0020073B">
            <w:pPr>
              <w:jc w:val="center"/>
              <w:rPr>
                <w:color w:val="000000"/>
              </w:rPr>
            </w:pPr>
            <w:r w:rsidRPr="006C102E">
              <w:rPr>
                <w:color w:val="000000"/>
              </w:rPr>
              <w:t>43</w:t>
            </w:r>
          </w:p>
        </w:tc>
        <w:tc>
          <w:tcPr>
            <w:tcW w:w="636" w:type="dxa"/>
            <w:shd w:val="clear" w:color="auto" w:fill="auto"/>
            <w:noWrap/>
            <w:hideMark/>
          </w:tcPr>
          <w:p w14:paraId="36A667B6" w14:textId="77777777" w:rsidR="00156C69" w:rsidRPr="006C102E" w:rsidRDefault="00156C69" w:rsidP="0020073B">
            <w:pPr>
              <w:jc w:val="center"/>
              <w:rPr>
                <w:color w:val="000000"/>
              </w:rPr>
            </w:pPr>
            <w:r w:rsidRPr="006C102E">
              <w:rPr>
                <w:color w:val="000000"/>
              </w:rPr>
              <w:t>3.91</w:t>
            </w:r>
          </w:p>
        </w:tc>
        <w:tc>
          <w:tcPr>
            <w:tcW w:w="962" w:type="dxa"/>
          </w:tcPr>
          <w:p w14:paraId="4299AE56" w14:textId="4BF04ACD" w:rsidR="00156C69" w:rsidRPr="00156C69" w:rsidRDefault="00855CCC" w:rsidP="0020073B">
            <w:pPr>
              <w:jc w:val="center"/>
              <w:rPr>
                <w:color w:val="000000"/>
              </w:rPr>
            </w:pPr>
            <w:r>
              <w:rPr>
                <w:color w:val="000000"/>
              </w:rPr>
              <w:t>1.58</w:t>
            </w:r>
          </w:p>
        </w:tc>
        <w:tc>
          <w:tcPr>
            <w:tcW w:w="900" w:type="dxa"/>
            <w:shd w:val="clear" w:color="auto" w:fill="auto"/>
            <w:noWrap/>
            <w:hideMark/>
          </w:tcPr>
          <w:p w14:paraId="28E58D81" w14:textId="5980F090"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0972664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4CA9886"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6B4A014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11FEE4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CF2C90E" w14:textId="77777777" w:rsidTr="00C178F4">
        <w:trPr>
          <w:trHeight w:val="346"/>
        </w:trPr>
        <w:tc>
          <w:tcPr>
            <w:tcW w:w="723" w:type="dxa"/>
            <w:shd w:val="clear" w:color="auto" w:fill="auto"/>
            <w:noWrap/>
            <w:hideMark/>
          </w:tcPr>
          <w:p w14:paraId="71320F4A" w14:textId="77777777" w:rsidR="00156C69" w:rsidRPr="006C102E" w:rsidRDefault="00156C69" w:rsidP="0020073B">
            <w:pPr>
              <w:rPr>
                <w:color w:val="000000"/>
              </w:rPr>
            </w:pPr>
            <w:r w:rsidRPr="006C102E">
              <w:rPr>
                <w:color w:val="000000"/>
              </w:rPr>
              <w:t>64</w:t>
            </w:r>
          </w:p>
        </w:tc>
        <w:tc>
          <w:tcPr>
            <w:tcW w:w="3349" w:type="dxa"/>
            <w:shd w:val="clear" w:color="auto" w:fill="auto"/>
            <w:hideMark/>
          </w:tcPr>
          <w:p w14:paraId="28818FC8" w14:textId="77777777" w:rsidR="00156C69" w:rsidRPr="006C102E" w:rsidRDefault="00156C69" w:rsidP="0044426C">
            <w:pPr>
              <w:ind w:left="216" w:hanging="216"/>
              <w:rPr>
                <w:color w:val="000000"/>
              </w:rPr>
            </w:pPr>
            <w:r w:rsidRPr="006C102E">
              <w:rPr>
                <w:color w:val="000000"/>
              </w:rPr>
              <w:t xml:space="preserve">The student has the ability to self-monitor and manage behaviors. </w:t>
            </w:r>
          </w:p>
        </w:tc>
        <w:tc>
          <w:tcPr>
            <w:tcW w:w="1080" w:type="dxa"/>
            <w:shd w:val="clear" w:color="auto" w:fill="auto"/>
            <w:noWrap/>
            <w:hideMark/>
          </w:tcPr>
          <w:p w14:paraId="0D75B5EA" w14:textId="77777777" w:rsidR="00156C69" w:rsidRPr="006C102E" w:rsidRDefault="00156C69" w:rsidP="0020073B">
            <w:pPr>
              <w:jc w:val="center"/>
              <w:rPr>
                <w:color w:val="000000"/>
              </w:rPr>
            </w:pPr>
            <w:r w:rsidRPr="006C102E">
              <w:rPr>
                <w:color w:val="000000"/>
              </w:rPr>
              <w:t>43</w:t>
            </w:r>
          </w:p>
        </w:tc>
        <w:tc>
          <w:tcPr>
            <w:tcW w:w="636" w:type="dxa"/>
            <w:shd w:val="clear" w:color="auto" w:fill="auto"/>
            <w:noWrap/>
            <w:hideMark/>
          </w:tcPr>
          <w:p w14:paraId="77D085B5" w14:textId="77777777" w:rsidR="00156C69" w:rsidRPr="006C102E" w:rsidRDefault="00156C69" w:rsidP="0020073B">
            <w:pPr>
              <w:jc w:val="center"/>
              <w:rPr>
                <w:color w:val="000000"/>
              </w:rPr>
            </w:pPr>
            <w:r w:rsidRPr="006C102E">
              <w:rPr>
                <w:color w:val="000000"/>
              </w:rPr>
              <w:t>3.91</w:t>
            </w:r>
          </w:p>
        </w:tc>
        <w:tc>
          <w:tcPr>
            <w:tcW w:w="962" w:type="dxa"/>
          </w:tcPr>
          <w:p w14:paraId="57B6DCE1" w14:textId="3A6941F9" w:rsidR="00156C69" w:rsidRPr="00156C69" w:rsidRDefault="00855CCC" w:rsidP="0020073B">
            <w:pPr>
              <w:jc w:val="center"/>
              <w:rPr>
                <w:color w:val="000000"/>
              </w:rPr>
            </w:pPr>
            <w:r>
              <w:rPr>
                <w:color w:val="000000"/>
              </w:rPr>
              <w:t>1.45</w:t>
            </w:r>
          </w:p>
        </w:tc>
        <w:tc>
          <w:tcPr>
            <w:tcW w:w="900" w:type="dxa"/>
            <w:shd w:val="clear" w:color="auto" w:fill="auto"/>
            <w:noWrap/>
            <w:hideMark/>
          </w:tcPr>
          <w:p w14:paraId="15A65755" w14:textId="1CC1F3E8"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297124FB"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4A48780"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66EF1CE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E35B1C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9658EE2" w14:textId="77777777" w:rsidTr="00C178F4">
        <w:trPr>
          <w:trHeight w:val="346"/>
        </w:trPr>
        <w:tc>
          <w:tcPr>
            <w:tcW w:w="723" w:type="dxa"/>
            <w:shd w:val="clear" w:color="auto" w:fill="auto"/>
            <w:noWrap/>
            <w:hideMark/>
          </w:tcPr>
          <w:p w14:paraId="3918184B" w14:textId="77777777" w:rsidR="00156C69" w:rsidRPr="006C102E" w:rsidRDefault="00156C69" w:rsidP="0020073B">
            <w:pPr>
              <w:rPr>
                <w:color w:val="000000"/>
              </w:rPr>
            </w:pPr>
            <w:r w:rsidRPr="006C102E">
              <w:rPr>
                <w:color w:val="000000"/>
              </w:rPr>
              <w:t>65</w:t>
            </w:r>
          </w:p>
        </w:tc>
        <w:tc>
          <w:tcPr>
            <w:tcW w:w="3349" w:type="dxa"/>
            <w:shd w:val="clear" w:color="auto" w:fill="auto"/>
            <w:hideMark/>
          </w:tcPr>
          <w:p w14:paraId="6C68D8F9" w14:textId="7FFCE5F9" w:rsidR="00156C69" w:rsidRPr="006C102E" w:rsidRDefault="00156C69" w:rsidP="0044426C">
            <w:pPr>
              <w:ind w:left="216" w:hanging="216"/>
              <w:rPr>
                <w:color w:val="000000"/>
              </w:rPr>
            </w:pPr>
            <w:r w:rsidRPr="006C102E">
              <w:rPr>
                <w:color w:val="000000"/>
              </w:rPr>
              <w:t>The student demonstrates self-control and self-help</w:t>
            </w:r>
            <w:r>
              <w:rPr>
                <w:color w:val="000000"/>
              </w:rPr>
              <w:t xml:space="preserve">. </w:t>
            </w:r>
          </w:p>
        </w:tc>
        <w:tc>
          <w:tcPr>
            <w:tcW w:w="1080" w:type="dxa"/>
            <w:shd w:val="clear" w:color="auto" w:fill="auto"/>
            <w:noWrap/>
            <w:hideMark/>
          </w:tcPr>
          <w:p w14:paraId="0D58BF99" w14:textId="77777777" w:rsidR="00156C69" w:rsidRPr="006C102E" w:rsidRDefault="00156C69" w:rsidP="0020073B">
            <w:pPr>
              <w:jc w:val="center"/>
              <w:rPr>
                <w:color w:val="000000"/>
              </w:rPr>
            </w:pPr>
            <w:r w:rsidRPr="006C102E">
              <w:rPr>
                <w:color w:val="000000"/>
              </w:rPr>
              <w:t>37</w:t>
            </w:r>
          </w:p>
        </w:tc>
        <w:tc>
          <w:tcPr>
            <w:tcW w:w="636" w:type="dxa"/>
            <w:shd w:val="clear" w:color="auto" w:fill="auto"/>
            <w:noWrap/>
            <w:hideMark/>
          </w:tcPr>
          <w:p w14:paraId="20BAFCDE" w14:textId="77777777" w:rsidR="00156C69" w:rsidRPr="006C102E" w:rsidRDefault="00156C69" w:rsidP="0020073B">
            <w:pPr>
              <w:jc w:val="center"/>
              <w:rPr>
                <w:color w:val="000000"/>
              </w:rPr>
            </w:pPr>
            <w:r w:rsidRPr="006C102E">
              <w:rPr>
                <w:color w:val="000000"/>
              </w:rPr>
              <w:t>3.36</w:t>
            </w:r>
          </w:p>
        </w:tc>
        <w:tc>
          <w:tcPr>
            <w:tcW w:w="962" w:type="dxa"/>
          </w:tcPr>
          <w:p w14:paraId="6675D53D" w14:textId="657CDB67" w:rsidR="00156C69" w:rsidRPr="00156C69" w:rsidRDefault="00855CCC" w:rsidP="0020073B">
            <w:pPr>
              <w:jc w:val="center"/>
              <w:rPr>
                <w:color w:val="000000"/>
              </w:rPr>
            </w:pPr>
            <w:r>
              <w:rPr>
                <w:color w:val="000000"/>
              </w:rPr>
              <w:t>1.86</w:t>
            </w:r>
          </w:p>
        </w:tc>
        <w:tc>
          <w:tcPr>
            <w:tcW w:w="900" w:type="dxa"/>
            <w:shd w:val="clear" w:color="auto" w:fill="auto"/>
            <w:noWrap/>
            <w:hideMark/>
          </w:tcPr>
          <w:p w14:paraId="40839189" w14:textId="1D447629"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12731A2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4BEF46D"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0CB3E48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C52A3D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411214A" w14:textId="77777777" w:rsidTr="00C178F4">
        <w:trPr>
          <w:trHeight w:val="1020"/>
        </w:trPr>
        <w:tc>
          <w:tcPr>
            <w:tcW w:w="723" w:type="dxa"/>
            <w:shd w:val="clear" w:color="auto" w:fill="auto"/>
            <w:noWrap/>
            <w:hideMark/>
          </w:tcPr>
          <w:p w14:paraId="08274B19" w14:textId="77777777" w:rsidR="00156C69" w:rsidRPr="006C102E" w:rsidRDefault="00156C69" w:rsidP="0020073B">
            <w:pPr>
              <w:rPr>
                <w:color w:val="000000"/>
              </w:rPr>
            </w:pPr>
            <w:r w:rsidRPr="006C102E">
              <w:rPr>
                <w:color w:val="000000"/>
              </w:rPr>
              <w:t>66</w:t>
            </w:r>
          </w:p>
        </w:tc>
        <w:tc>
          <w:tcPr>
            <w:tcW w:w="3349" w:type="dxa"/>
            <w:shd w:val="clear" w:color="auto" w:fill="auto"/>
            <w:hideMark/>
          </w:tcPr>
          <w:p w14:paraId="6678AD23" w14:textId="01E282AA" w:rsidR="00156C69" w:rsidRPr="006C102E" w:rsidRDefault="00156C69" w:rsidP="0044426C">
            <w:pPr>
              <w:ind w:left="216" w:hanging="216"/>
              <w:rPr>
                <w:color w:val="000000"/>
              </w:rPr>
            </w:pPr>
            <w:r w:rsidRPr="006C102E">
              <w:rPr>
                <w:color w:val="000000"/>
              </w:rPr>
              <w:t>The student is currently free of aggressive behaviors and has no history of aggressive behaviors over last 2 years</w:t>
            </w:r>
            <w:r>
              <w:rPr>
                <w:color w:val="000000"/>
              </w:rPr>
              <w:t xml:space="preserve">. </w:t>
            </w:r>
          </w:p>
        </w:tc>
        <w:tc>
          <w:tcPr>
            <w:tcW w:w="1080" w:type="dxa"/>
            <w:shd w:val="clear" w:color="auto" w:fill="auto"/>
            <w:noWrap/>
            <w:hideMark/>
          </w:tcPr>
          <w:p w14:paraId="3E96F440" w14:textId="77777777" w:rsidR="00156C69" w:rsidRPr="006C102E" w:rsidRDefault="00156C69" w:rsidP="0020073B">
            <w:pPr>
              <w:jc w:val="center"/>
              <w:rPr>
                <w:color w:val="000000"/>
              </w:rPr>
            </w:pPr>
            <w:r w:rsidRPr="006C102E">
              <w:rPr>
                <w:color w:val="000000"/>
              </w:rPr>
              <w:t>48</w:t>
            </w:r>
          </w:p>
        </w:tc>
        <w:tc>
          <w:tcPr>
            <w:tcW w:w="636" w:type="dxa"/>
            <w:shd w:val="clear" w:color="auto" w:fill="auto"/>
            <w:noWrap/>
            <w:hideMark/>
          </w:tcPr>
          <w:p w14:paraId="4025219A" w14:textId="77777777" w:rsidR="00156C69" w:rsidRPr="006C102E" w:rsidRDefault="00156C69" w:rsidP="0020073B">
            <w:pPr>
              <w:jc w:val="center"/>
              <w:rPr>
                <w:color w:val="000000"/>
              </w:rPr>
            </w:pPr>
            <w:r w:rsidRPr="006C102E">
              <w:rPr>
                <w:color w:val="000000"/>
              </w:rPr>
              <w:t>4.36</w:t>
            </w:r>
          </w:p>
        </w:tc>
        <w:tc>
          <w:tcPr>
            <w:tcW w:w="962" w:type="dxa"/>
          </w:tcPr>
          <w:p w14:paraId="15184B6B" w14:textId="6FE16405" w:rsidR="00156C69" w:rsidRPr="00156C69" w:rsidRDefault="00855CCC" w:rsidP="0020073B">
            <w:pPr>
              <w:jc w:val="center"/>
              <w:rPr>
                <w:color w:val="000000"/>
              </w:rPr>
            </w:pPr>
            <w:r>
              <w:rPr>
                <w:color w:val="000000"/>
              </w:rPr>
              <w:t>0.67</w:t>
            </w:r>
          </w:p>
        </w:tc>
        <w:tc>
          <w:tcPr>
            <w:tcW w:w="900" w:type="dxa"/>
            <w:shd w:val="clear" w:color="auto" w:fill="auto"/>
            <w:noWrap/>
            <w:hideMark/>
          </w:tcPr>
          <w:p w14:paraId="6B86EF6D" w14:textId="518276E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29C2AAD"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2C1DEEEA"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1363461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628504AC"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030F9D5" w14:textId="77777777" w:rsidTr="00C178F4">
        <w:trPr>
          <w:trHeight w:val="346"/>
        </w:trPr>
        <w:tc>
          <w:tcPr>
            <w:tcW w:w="723" w:type="dxa"/>
            <w:shd w:val="clear" w:color="auto" w:fill="auto"/>
            <w:noWrap/>
            <w:hideMark/>
          </w:tcPr>
          <w:p w14:paraId="4036CF73" w14:textId="77777777" w:rsidR="00156C69" w:rsidRPr="006C102E" w:rsidRDefault="00156C69" w:rsidP="0020073B">
            <w:pPr>
              <w:rPr>
                <w:color w:val="000000"/>
              </w:rPr>
            </w:pPr>
            <w:r w:rsidRPr="006C102E">
              <w:rPr>
                <w:color w:val="000000"/>
              </w:rPr>
              <w:t>67</w:t>
            </w:r>
          </w:p>
        </w:tc>
        <w:tc>
          <w:tcPr>
            <w:tcW w:w="3349" w:type="dxa"/>
            <w:shd w:val="clear" w:color="auto" w:fill="auto"/>
            <w:hideMark/>
          </w:tcPr>
          <w:p w14:paraId="11C15821" w14:textId="4C53BFFC" w:rsidR="00156C69" w:rsidRPr="006C102E" w:rsidRDefault="00156C69" w:rsidP="0044426C">
            <w:pPr>
              <w:ind w:left="216" w:hanging="216"/>
              <w:rPr>
                <w:color w:val="000000"/>
              </w:rPr>
            </w:pPr>
            <w:r w:rsidRPr="006C102E">
              <w:rPr>
                <w:color w:val="000000"/>
              </w:rPr>
              <w:t>The student has no significant emotional pro</w:t>
            </w:r>
            <w:r>
              <w:rPr>
                <w:color w:val="000000"/>
              </w:rPr>
              <w:t>blems</w:t>
            </w:r>
            <w:r w:rsidRPr="006C102E">
              <w:rPr>
                <w:color w:val="000000"/>
              </w:rPr>
              <w:t xml:space="preserve">. </w:t>
            </w:r>
          </w:p>
        </w:tc>
        <w:tc>
          <w:tcPr>
            <w:tcW w:w="1080" w:type="dxa"/>
            <w:shd w:val="clear" w:color="auto" w:fill="auto"/>
            <w:noWrap/>
            <w:hideMark/>
          </w:tcPr>
          <w:p w14:paraId="415EAC4D" w14:textId="77777777" w:rsidR="00156C69" w:rsidRPr="006C102E" w:rsidRDefault="00156C69" w:rsidP="0020073B">
            <w:pPr>
              <w:jc w:val="center"/>
              <w:rPr>
                <w:color w:val="000000"/>
              </w:rPr>
            </w:pPr>
            <w:r w:rsidRPr="006C102E">
              <w:rPr>
                <w:color w:val="000000"/>
              </w:rPr>
              <w:t>35</w:t>
            </w:r>
          </w:p>
        </w:tc>
        <w:tc>
          <w:tcPr>
            <w:tcW w:w="636" w:type="dxa"/>
            <w:shd w:val="clear" w:color="auto" w:fill="auto"/>
            <w:noWrap/>
            <w:hideMark/>
          </w:tcPr>
          <w:p w14:paraId="6804D64B" w14:textId="77777777" w:rsidR="00156C69" w:rsidRPr="006C102E" w:rsidRDefault="00156C69" w:rsidP="0020073B">
            <w:pPr>
              <w:jc w:val="center"/>
              <w:rPr>
                <w:color w:val="000000"/>
              </w:rPr>
            </w:pPr>
            <w:r w:rsidRPr="006C102E">
              <w:rPr>
                <w:color w:val="000000"/>
              </w:rPr>
              <w:t>3.18</w:t>
            </w:r>
          </w:p>
        </w:tc>
        <w:tc>
          <w:tcPr>
            <w:tcW w:w="962" w:type="dxa"/>
          </w:tcPr>
          <w:p w14:paraId="31090749" w14:textId="159D5AD8" w:rsidR="00156C69" w:rsidRPr="00156C69" w:rsidRDefault="00855CCC" w:rsidP="0020073B">
            <w:pPr>
              <w:jc w:val="center"/>
              <w:rPr>
                <w:color w:val="000000"/>
              </w:rPr>
            </w:pPr>
            <w:r>
              <w:rPr>
                <w:color w:val="000000"/>
              </w:rPr>
              <w:t>2.23</w:t>
            </w:r>
          </w:p>
        </w:tc>
        <w:tc>
          <w:tcPr>
            <w:tcW w:w="900" w:type="dxa"/>
            <w:shd w:val="clear" w:color="auto" w:fill="auto"/>
            <w:noWrap/>
            <w:hideMark/>
          </w:tcPr>
          <w:p w14:paraId="1C9DF0A9" w14:textId="601216FE"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72264F1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2B450E9"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1A90DFB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2E3975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1C304D7B" w14:textId="77777777" w:rsidTr="00C178F4">
        <w:trPr>
          <w:trHeight w:val="1020"/>
        </w:trPr>
        <w:tc>
          <w:tcPr>
            <w:tcW w:w="723" w:type="dxa"/>
            <w:shd w:val="clear" w:color="auto" w:fill="auto"/>
            <w:noWrap/>
            <w:hideMark/>
          </w:tcPr>
          <w:p w14:paraId="61ED406F" w14:textId="77777777" w:rsidR="00156C69" w:rsidRPr="006C102E" w:rsidRDefault="00156C69" w:rsidP="0020073B">
            <w:pPr>
              <w:rPr>
                <w:color w:val="000000"/>
              </w:rPr>
            </w:pPr>
            <w:r w:rsidRPr="006C102E">
              <w:rPr>
                <w:color w:val="000000"/>
              </w:rPr>
              <w:t>68</w:t>
            </w:r>
          </w:p>
        </w:tc>
        <w:tc>
          <w:tcPr>
            <w:tcW w:w="3349" w:type="dxa"/>
            <w:shd w:val="clear" w:color="auto" w:fill="auto"/>
            <w:hideMark/>
          </w:tcPr>
          <w:p w14:paraId="65CDDD48" w14:textId="77777777" w:rsidR="00156C69" w:rsidRPr="006C102E" w:rsidRDefault="00156C69" w:rsidP="0044426C">
            <w:pPr>
              <w:ind w:left="216" w:hanging="216"/>
              <w:rPr>
                <w:color w:val="000000"/>
              </w:rPr>
            </w:pPr>
            <w:r w:rsidRPr="006C102E">
              <w:rPr>
                <w:color w:val="000000"/>
              </w:rPr>
              <w:t>The student has no significant behavior problems (e.g.</w:t>
            </w:r>
            <w:r>
              <w:rPr>
                <w:color w:val="000000"/>
              </w:rPr>
              <w:t>,</w:t>
            </w:r>
            <w:r w:rsidRPr="006C102E">
              <w:rPr>
                <w:color w:val="000000"/>
              </w:rPr>
              <w:t xml:space="preserve"> noncompliance, defiance, disruptive, or challenging behaviors).</w:t>
            </w:r>
          </w:p>
        </w:tc>
        <w:tc>
          <w:tcPr>
            <w:tcW w:w="1080" w:type="dxa"/>
            <w:shd w:val="clear" w:color="auto" w:fill="auto"/>
            <w:noWrap/>
            <w:hideMark/>
          </w:tcPr>
          <w:p w14:paraId="25AEEFC5" w14:textId="77777777" w:rsidR="00156C69" w:rsidRPr="006C102E" w:rsidRDefault="00156C69" w:rsidP="0020073B">
            <w:pPr>
              <w:jc w:val="center"/>
              <w:rPr>
                <w:color w:val="000000"/>
              </w:rPr>
            </w:pPr>
            <w:r w:rsidRPr="006C102E">
              <w:rPr>
                <w:color w:val="000000"/>
              </w:rPr>
              <w:t>43</w:t>
            </w:r>
          </w:p>
        </w:tc>
        <w:tc>
          <w:tcPr>
            <w:tcW w:w="636" w:type="dxa"/>
            <w:shd w:val="clear" w:color="auto" w:fill="auto"/>
            <w:noWrap/>
            <w:hideMark/>
          </w:tcPr>
          <w:p w14:paraId="43311F86" w14:textId="77777777" w:rsidR="00156C69" w:rsidRPr="006C102E" w:rsidRDefault="00156C69" w:rsidP="0020073B">
            <w:pPr>
              <w:jc w:val="center"/>
              <w:rPr>
                <w:color w:val="000000"/>
              </w:rPr>
            </w:pPr>
            <w:r w:rsidRPr="006C102E">
              <w:rPr>
                <w:color w:val="000000"/>
              </w:rPr>
              <w:t>3.91</w:t>
            </w:r>
          </w:p>
        </w:tc>
        <w:tc>
          <w:tcPr>
            <w:tcW w:w="962" w:type="dxa"/>
          </w:tcPr>
          <w:p w14:paraId="5A3F4728" w14:textId="40CB0C03" w:rsidR="00156C69" w:rsidRPr="00156C69" w:rsidRDefault="00855CCC" w:rsidP="0020073B">
            <w:pPr>
              <w:jc w:val="center"/>
              <w:rPr>
                <w:color w:val="000000"/>
              </w:rPr>
            </w:pPr>
            <w:r>
              <w:rPr>
                <w:color w:val="000000"/>
              </w:rPr>
              <w:t>1.97</w:t>
            </w:r>
          </w:p>
        </w:tc>
        <w:tc>
          <w:tcPr>
            <w:tcW w:w="900" w:type="dxa"/>
            <w:shd w:val="clear" w:color="auto" w:fill="auto"/>
            <w:noWrap/>
            <w:hideMark/>
          </w:tcPr>
          <w:p w14:paraId="4E93320B" w14:textId="42693C68"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7FF3AC1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421D8489"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01724C9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18F222D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1BA867A" w14:textId="77777777" w:rsidTr="00C178F4">
        <w:trPr>
          <w:trHeight w:val="340"/>
        </w:trPr>
        <w:tc>
          <w:tcPr>
            <w:tcW w:w="723" w:type="dxa"/>
            <w:shd w:val="clear" w:color="auto" w:fill="E7E6E6" w:themeFill="background2"/>
            <w:noWrap/>
            <w:hideMark/>
          </w:tcPr>
          <w:p w14:paraId="04193AD2" w14:textId="77777777" w:rsidR="00156C69" w:rsidRPr="006C102E" w:rsidRDefault="00156C69" w:rsidP="0020073B">
            <w:pPr>
              <w:rPr>
                <w:color w:val="000000"/>
              </w:rPr>
            </w:pPr>
          </w:p>
        </w:tc>
        <w:tc>
          <w:tcPr>
            <w:tcW w:w="3349" w:type="dxa"/>
            <w:shd w:val="clear" w:color="auto" w:fill="E7E6E6" w:themeFill="background2"/>
            <w:hideMark/>
          </w:tcPr>
          <w:p w14:paraId="56F23EED" w14:textId="77777777" w:rsidR="00156C69" w:rsidRPr="006C102E" w:rsidRDefault="00156C69" w:rsidP="0020073B">
            <w:pPr>
              <w:rPr>
                <w:b/>
                <w:bCs/>
                <w:color w:val="000000"/>
              </w:rPr>
            </w:pPr>
            <w:r w:rsidRPr="006C102E">
              <w:rPr>
                <w:b/>
                <w:bCs/>
                <w:color w:val="000000"/>
              </w:rPr>
              <w:t>Social Skills Domain</w:t>
            </w:r>
          </w:p>
        </w:tc>
        <w:tc>
          <w:tcPr>
            <w:tcW w:w="1080" w:type="dxa"/>
            <w:shd w:val="clear" w:color="auto" w:fill="E7E6E6" w:themeFill="background2"/>
            <w:noWrap/>
            <w:hideMark/>
          </w:tcPr>
          <w:p w14:paraId="2664E7DF" w14:textId="77777777" w:rsidR="00156C69" w:rsidRPr="006C102E" w:rsidRDefault="00156C69" w:rsidP="0020073B">
            <w:pPr>
              <w:rPr>
                <w:b/>
                <w:bCs/>
                <w:color w:val="000000"/>
              </w:rPr>
            </w:pPr>
          </w:p>
        </w:tc>
        <w:tc>
          <w:tcPr>
            <w:tcW w:w="636" w:type="dxa"/>
            <w:shd w:val="clear" w:color="auto" w:fill="E7E6E6" w:themeFill="background2"/>
            <w:noWrap/>
            <w:hideMark/>
          </w:tcPr>
          <w:p w14:paraId="08202909" w14:textId="77777777" w:rsidR="00156C69" w:rsidRPr="006C102E" w:rsidRDefault="00156C69" w:rsidP="0020073B">
            <w:pPr>
              <w:jc w:val="center"/>
              <w:rPr>
                <w:sz w:val="20"/>
                <w:szCs w:val="20"/>
              </w:rPr>
            </w:pPr>
          </w:p>
        </w:tc>
        <w:tc>
          <w:tcPr>
            <w:tcW w:w="962" w:type="dxa"/>
            <w:shd w:val="clear" w:color="auto" w:fill="E7E6E6" w:themeFill="background2"/>
          </w:tcPr>
          <w:p w14:paraId="4D7B72E0" w14:textId="77777777" w:rsidR="00156C69" w:rsidRPr="00156C69" w:rsidRDefault="00156C69" w:rsidP="0020073B">
            <w:pPr>
              <w:jc w:val="center"/>
            </w:pPr>
          </w:p>
        </w:tc>
        <w:tc>
          <w:tcPr>
            <w:tcW w:w="900" w:type="dxa"/>
            <w:shd w:val="clear" w:color="auto" w:fill="E7E6E6" w:themeFill="background2"/>
            <w:noWrap/>
            <w:hideMark/>
          </w:tcPr>
          <w:p w14:paraId="54D2FBA3" w14:textId="4899C084" w:rsidR="00156C69" w:rsidRPr="00A87FAA" w:rsidRDefault="00156C69" w:rsidP="0020073B">
            <w:pPr>
              <w:jc w:val="center"/>
              <w:rPr>
                <w:sz w:val="20"/>
                <w:szCs w:val="20"/>
              </w:rPr>
            </w:pPr>
          </w:p>
        </w:tc>
        <w:tc>
          <w:tcPr>
            <w:tcW w:w="990" w:type="dxa"/>
            <w:shd w:val="clear" w:color="auto" w:fill="E7E6E6" w:themeFill="background2"/>
            <w:noWrap/>
            <w:hideMark/>
          </w:tcPr>
          <w:p w14:paraId="3D0C6CFD"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20BDF869"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32EF8719"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2A1E9157" w14:textId="77777777" w:rsidR="00156C69" w:rsidRPr="00A87FAA" w:rsidRDefault="00156C69" w:rsidP="0020073B">
            <w:pPr>
              <w:jc w:val="center"/>
              <w:rPr>
                <w:sz w:val="20"/>
                <w:szCs w:val="20"/>
              </w:rPr>
            </w:pPr>
          </w:p>
        </w:tc>
      </w:tr>
      <w:tr w:rsidR="00156C69" w:rsidRPr="00A87FAA" w14:paraId="64AE61B8" w14:textId="77777777" w:rsidTr="00C178F4">
        <w:trPr>
          <w:trHeight w:val="432"/>
        </w:trPr>
        <w:tc>
          <w:tcPr>
            <w:tcW w:w="723" w:type="dxa"/>
            <w:shd w:val="clear" w:color="auto" w:fill="auto"/>
            <w:noWrap/>
            <w:hideMark/>
          </w:tcPr>
          <w:p w14:paraId="1BC5E84A" w14:textId="77777777" w:rsidR="00156C69" w:rsidRPr="006C102E" w:rsidRDefault="00156C69" w:rsidP="0020073B">
            <w:pPr>
              <w:rPr>
                <w:color w:val="000000"/>
              </w:rPr>
            </w:pPr>
            <w:r w:rsidRPr="006C102E">
              <w:rPr>
                <w:color w:val="000000"/>
              </w:rPr>
              <w:t>69</w:t>
            </w:r>
          </w:p>
        </w:tc>
        <w:tc>
          <w:tcPr>
            <w:tcW w:w="3349" w:type="dxa"/>
            <w:shd w:val="clear" w:color="auto" w:fill="auto"/>
            <w:hideMark/>
          </w:tcPr>
          <w:p w14:paraId="126D1D00" w14:textId="77777777" w:rsidR="00156C69" w:rsidRPr="006C102E" w:rsidRDefault="00156C69" w:rsidP="0044426C">
            <w:pPr>
              <w:ind w:left="216" w:hanging="216"/>
              <w:rPr>
                <w:color w:val="000000"/>
              </w:rPr>
            </w:pPr>
            <w:r w:rsidRPr="006C102E">
              <w:rPr>
                <w:color w:val="000000"/>
              </w:rPr>
              <w:t>The student likes to be around others and gets along with others.</w:t>
            </w:r>
          </w:p>
        </w:tc>
        <w:tc>
          <w:tcPr>
            <w:tcW w:w="1080" w:type="dxa"/>
            <w:shd w:val="clear" w:color="auto" w:fill="auto"/>
            <w:noWrap/>
            <w:hideMark/>
          </w:tcPr>
          <w:p w14:paraId="7EFE52BA" w14:textId="77777777" w:rsidR="00156C69" w:rsidRPr="006C102E" w:rsidRDefault="00156C69" w:rsidP="0020073B">
            <w:pPr>
              <w:jc w:val="center"/>
              <w:rPr>
                <w:color w:val="000000"/>
              </w:rPr>
            </w:pPr>
            <w:r w:rsidRPr="006C102E">
              <w:rPr>
                <w:color w:val="000000"/>
              </w:rPr>
              <w:t>31</w:t>
            </w:r>
          </w:p>
        </w:tc>
        <w:tc>
          <w:tcPr>
            <w:tcW w:w="636" w:type="dxa"/>
            <w:shd w:val="clear" w:color="auto" w:fill="auto"/>
            <w:noWrap/>
            <w:hideMark/>
          </w:tcPr>
          <w:p w14:paraId="7DB89F94" w14:textId="77777777" w:rsidR="00156C69" w:rsidRPr="006C102E" w:rsidRDefault="00156C69" w:rsidP="0020073B">
            <w:pPr>
              <w:jc w:val="center"/>
              <w:rPr>
                <w:color w:val="000000"/>
              </w:rPr>
            </w:pPr>
            <w:r w:rsidRPr="006C102E">
              <w:rPr>
                <w:color w:val="000000"/>
              </w:rPr>
              <w:t>2.82</w:t>
            </w:r>
          </w:p>
        </w:tc>
        <w:tc>
          <w:tcPr>
            <w:tcW w:w="962" w:type="dxa"/>
          </w:tcPr>
          <w:p w14:paraId="67128354" w14:textId="662B60B5" w:rsidR="00156C69" w:rsidRPr="00156C69" w:rsidRDefault="00855CCC" w:rsidP="0020073B">
            <w:pPr>
              <w:jc w:val="center"/>
              <w:rPr>
                <w:color w:val="000000"/>
              </w:rPr>
            </w:pPr>
            <w:r>
              <w:rPr>
                <w:color w:val="000000"/>
              </w:rPr>
              <w:t>1.60</w:t>
            </w:r>
          </w:p>
        </w:tc>
        <w:tc>
          <w:tcPr>
            <w:tcW w:w="900" w:type="dxa"/>
            <w:shd w:val="clear" w:color="auto" w:fill="auto"/>
            <w:noWrap/>
            <w:hideMark/>
          </w:tcPr>
          <w:p w14:paraId="2ECEF444" w14:textId="13F2DCE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547DA62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735BEAA6" w14:textId="77777777" w:rsidR="00156C69" w:rsidRPr="006C102E" w:rsidRDefault="00156C69" w:rsidP="0020073B">
            <w:pPr>
              <w:jc w:val="center"/>
              <w:rPr>
                <w:color w:val="000000"/>
              </w:rPr>
            </w:pPr>
            <w:r w:rsidRPr="006C102E">
              <w:rPr>
                <w:color w:val="000000"/>
              </w:rPr>
              <w:t>2.67</w:t>
            </w:r>
          </w:p>
        </w:tc>
        <w:tc>
          <w:tcPr>
            <w:tcW w:w="1350" w:type="dxa"/>
            <w:shd w:val="clear" w:color="auto" w:fill="auto"/>
            <w:noWrap/>
            <w:hideMark/>
          </w:tcPr>
          <w:p w14:paraId="2845E342"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1C2C25A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D40A85C" w14:textId="77777777" w:rsidTr="00C178F4">
        <w:trPr>
          <w:trHeight w:val="680"/>
        </w:trPr>
        <w:tc>
          <w:tcPr>
            <w:tcW w:w="723" w:type="dxa"/>
            <w:shd w:val="clear" w:color="auto" w:fill="auto"/>
            <w:noWrap/>
            <w:hideMark/>
          </w:tcPr>
          <w:p w14:paraId="10E7C410" w14:textId="77777777" w:rsidR="00156C69" w:rsidRPr="006C102E" w:rsidRDefault="00156C69" w:rsidP="0020073B">
            <w:pPr>
              <w:rPr>
                <w:color w:val="000000"/>
              </w:rPr>
            </w:pPr>
            <w:r w:rsidRPr="006C102E">
              <w:rPr>
                <w:color w:val="000000"/>
              </w:rPr>
              <w:t>70</w:t>
            </w:r>
          </w:p>
        </w:tc>
        <w:tc>
          <w:tcPr>
            <w:tcW w:w="3349" w:type="dxa"/>
            <w:shd w:val="clear" w:color="auto" w:fill="auto"/>
            <w:hideMark/>
          </w:tcPr>
          <w:p w14:paraId="265942BA" w14:textId="5326F4FB" w:rsidR="00156C69" w:rsidRPr="006C102E" w:rsidRDefault="00156C69" w:rsidP="0044426C">
            <w:pPr>
              <w:ind w:left="216" w:hanging="216"/>
              <w:rPr>
                <w:color w:val="000000"/>
              </w:rPr>
            </w:pPr>
            <w:r w:rsidRPr="006C102E">
              <w:rPr>
                <w:color w:val="000000"/>
              </w:rPr>
              <w:t>The student has appropriate social boundaries and acts appropriately while unsupervised</w:t>
            </w:r>
            <w:r>
              <w:rPr>
                <w:color w:val="000000"/>
              </w:rPr>
              <w:t xml:space="preserve">. </w:t>
            </w:r>
          </w:p>
        </w:tc>
        <w:tc>
          <w:tcPr>
            <w:tcW w:w="1080" w:type="dxa"/>
            <w:shd w:val="clear" w:color="auto" w:fill="auto"/>
            <w:noWrap/>
            <w:hideMark/>
          </w:tcPr>
          <w:p w14:paraId="496193CA" w14:textId="77777777" w:rsidR="00156C69" w:rsidRPr="006C102E" w:rsidRDefault="00156C69" w:rsidP="0020073B">
            <w:pPr>
              <w:jc w:val="center"/>
              <w:rPr>
                <w:color w:val="000000"/>
              </w:rPr>
            </w:pPr>
            <w:r w:rsidRPr="006C102E">
              <w:rPr>
                <w:color w:val="000000"/>
              </w:rPr>
              <w:t>39</w:t>
            </w:r>
          </w:p>
        </w:tc>
        <w:tc>
          <w:tcPr>
            <w:tcW w:w="636" w:type="dxa"/>
            <w:shd w:val="clear" w:color="auto" w:fill="auto"/>
            <w:noWrap/>
            <w:hideMark/>
          </w:tcPr>
          <w:p w14:paraId="3F6F8B64" w14:textId="77777777" w:rsidR="00156C69" w:rsidRPr="006C102E" w:rsidRDefault="00156C69" w:rsidP="0020073B">
            <w:pPr>
              <w:jc w:val="center"/>
              <w:rPr>
                <w:color w:val="000000"/>
              </w:rPr>
            </w:pPr>
            <w:r w:rsidRPr="006C102E">
              <w:rPr>
                <w:color w:val="000000"/>
              </w:rPr>
              <w:t>3.55</w:t>
            </w:r>
          </w:p>
        </w:tc>
        <w:tc>
          <w:tcPr>
            <w:tcW w:w="962" w:type="dxa"/>
          </w:tcPr>
          <w:p w14:paraId="1487A290" w14:textId="52A6C2EC" w:rsidR="00156C69" w:rsidRPr="00156C69" w:rsidRDefault="00855CCC" w:rsidP="0020073B">
            <w:pPr>
              <w:jc w:val="center"/>
              <w:rPr>
                <w:color w:val="000000"/>
              </w:rPr>
            </w:pPr>
            <w:r>
              <w:rPr>
                <w:color w:val="000000"/>
              </w:rPr>
              <w:t>1.51</w:t>
            </w:r>
          </w:p>
        </w:tc>
        <w:tc>
          <w:tcPr>
            <w:tcW w:w="900" w:type="dxa"/>
            <w:shd w:val="clear" w:color="auto" w:fill="auto"/>
            <w:noWrap/>
            <w:hideMark/>
          </w:tcPr>
          <w:p w14:paraId="35436175" w14:textId="4C452ACC"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74FE8F1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64C400B4"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4E5BDEC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57DFC3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01F3182D" w14:textId="77777777" w:rsidTr="00C178F4">
        <w:trPr>
          <w:trHeight w:val="340"/>
        </w:trPr>
        <w:tc>
          <w:tcPr>
            <w:tcW w:w="723" w:type="dxa"/>
            <w:shd w:val="clear" w:color="auto" w:fill="E7E6E6" w:themeFill="background2"/>
            <w:noWrap/>
            <w:hideMark/>
          </w:tcPr>
          <w:p w14:paraId="7487B2FA" w14:textId="77777777" w:rsidR="00156C69" w:rsidRPr="006C102E" w:rsidRDefault="00156C69" w:rsidP="0020073B">
            <w:pPr>
              <w:rPr>
                <w:color w:val="000000"/>
              </w:rPr>
            </w:pPr>
          </w:p>
        </w:tc>
        <w:tc>
          <w:tcPr>
            <w:tcW w:w="3349" w:type="dxa"/>
            <w:shd w:val="clear" w:color="auto" w:fill="E7E6E6" w:themeFill="background2"/>
            <w:hideMark/>
          </w:tcPr>
          <w:p w14:paraId="14EA0DB2" w14:textId="77777777" w:rsidR="00156C69" w:rsidRPr="006C102E" w:rsidRDefault="00156C69" w:rsidP="0020073B">
            <w:pPr>
              <w:rPr>
                <w:b/>
                <w:bCs/>
                <w:color w:val="000000"/>
              </w:rPr>
            </w:pPr>
            <w:r w:rsidRPr="006C102E">
              <w:rPr>
                <w:b/>
                <w:bCs/>
                <w:color w:val="000000"/>
              </w:rPr>
              <w:t>Finance Domain</w:t>
            </w:r>
          </w:p>
        </w:tc>
        <w:tc>
          <w:tcPr>
            <w:tcW w:w="1080" w:type="dxa"/>
            <w:shd w:val="clear" w:color="auto" w:fill="E7E6E6" w:themeFill="background2"/>
            <w:noWrap/>
            <w:hideMark/>
          </w:tcPr>
          <w:p w14:paraId="721C164A" w14:textId="77777777" w:rsidR="00156C69" w:rsidRPr="006C102E" w:rsidRDefault="00156C69" w:rsidP="0020073B">
            <w:pPr>
              <w:rPr>
                <w:b/>
                <w:bCs/>
                <w:color w:val="000000"/>
              </w:rPr>
            </w:pPr>
          </w:p>
        </w:tc>
        <w:tc>
          <w:tcPr>
            <w:tcW w:w="636" w:type="dxa"/>
            <w:shd w:val="clear" w:color="auto" w:fill="E7E6E6" w:themeFill="background2"/>
            <w:noWrap/>
            <w:hideMark/>
          </w:tcPr>
          <w:p w14:paraId="3A9010AA" w14:textId="77777777" w:rsidR="00156C69" w:rsidRPr="006C102E" w:rsidRDefault="00156C69" w:rsidP="0020073B">
            <w:pPr>
              <w:jc w:val="center"/>
              <w:rPr>
                <w:sz w:val="20"/>
                <w:szCs w:val="20"/>
              </w:rPr>
            </w:pPr>
          </w:p>
        </w:tc>
        <w:tc>
          <w:tcPr>
            <w:tcW w:w="962" w:type="dxa"/>
            <w:shd w:val="clear" w:color="auto" w:fill="E7E6E6" w:themeFill="background2"/>
          </w:tcPr>
          <w:p w14:paraId="2D46A84A" w14:textId="77777777" w:rsidR="00156C69" w:rsidRPr="00156C69" w:rsidRDefault="00156C69" w:rsidP="0020073B">
            <w:pPr>
              <w:jc w:val="center"/>
            </w:pPr>
          </w:p>
        </w:tc>
        <w:tc>
          <w:tcPr>
            <w:tcW w:w="900" w:type="dxa"/>
            <w:shd w:val="clear" w:color="auto" w:fill="E7E6E6" w:themeFill="background2"/>
            <w:noWrap/>
            <w:hideMark/>
          </w:tcPr>
          <w:p w14:paraId="43DC264B" w14:textId="3274289C" w:rsidR="00156C69" w:rsidRPr="00A87FAA" w:rsidRDefault="00156C69" w:rsidP="0020073B">
            <w:pPr>
              <w:jc w:val="center"/>
              <w:rPr>
                <w:sz w:val="20"/>
                <w:szCs w:val="20"/>
              </w:rPr>
            </w:pPr>
          </w:p>
        </w:tc>
        <w:tc>
          <w:tcPr>
            <w:tcW w:w="990" w:type="dxa"/>
            <w:shd w:val="clear" w:color="auto" w:fill="E7E6E6" w:themeFill="background2"/>
            <w:noWrap/>
            <w:hideMark/>
          </w:tcPr>
          <w:p w14:paraId="6FB5F198"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32025911"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1F1FBCF7"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1FA116C4" w14:textId="77777777" w:rsidR="00156C69" w:rsidRPr="00A87FAA" w:rsidRDefault="00156C69" w:rsidP="0020073B">
            <w:pPr>
              <w:jc w:val="center"/>
              <w:rPr>
                <w:sz w:val="20"/>
                <w:szCs w:val="20"/>
              </w:rPr>
            </w:pPr>
          </w:p>
        </w:tc>
      </w:tr>
      <w:tr w:rsidR="00156C69" w:rsidRPr="00A87FAA" w14:paraId="1021F61A" w14:textId="77777777" w:rsidTr="00C178F4">
        <w:trPr>
          <w:trHeight w:val="720"/>
        </w:trPr>
        <w:tc>
          <w:tcPr>
            <w:tcW w:w="723" w:type="dxa"/>
            <w:shd w:val="clear" w:color="auto" w:fill="auto"/>
            <w:noWrap/>
            <w:hideMark/>
          </w:tcPr>
          <w:p w14:paraId="65F327F3" w14:textId="77777777" w:rsidR="00156C69" w:rsidRPr="006C102E" w:rsidRDefault="00156C69" w:rsidP="0020073B">
            <w:pPr>
              <w:rPr>
                <w:color w:val="000000"/>
              </w:rPr>
            </w:pPr>
            <w:r w:rsidRPr="006C102E">
              <w:rPr>
                <w:color w:val="000000"/>
              </w:rPr>
              <w:t>71</w:t>
            </w:r>
          </w:p>
        </w:tc>
        <w:tc>
          <w:tcPr>
            <w:tcW w:w="3349" w:type="dxa"/>
            <w:shd w:val="clear" w:color="auto" w:fill="auto"/>
            <w:hideMark/>
          </w:tcPr>
          <w:p w14:paraId="3C50788F" w14:textId="77777777" w:rsidR="00156C69" w:rsidRPr="006C102E" w:rsidRDefault="00156C69" w:rsidP="0044426C">
            <w:pPr>
              <w:ind w:left="216" w:hanging="216"/>
              <w:rPr>
                <w:color w:val="000000"/>
              </w:rPr>
            </w:pPr>
            <w:r w:rsidRPr="006C102E">
              <w:rPr>
                <w:color w:val="000000"/>
              </w:rPr>
              <w:t xml:space="preserve">The student or family has the ability to fund all costs associated with the program. </w:t>
            </w:r>
          </w:p>
        </w:tc>
        <w:tc>
          <w:tcPr>
            <w:tcW w:w="1080" w:type="dxa"/>
            <w:shd w:val="clear" w:color="auto" w:fill="auto"/>
            <w:noWrap/>
            <w:hideMark/>
          </w:tcPr>
          <w:p w14:paraId="762DEA46" w14:textId="77777777" w:rsidR="00156C69" w:rsidRPr="006C102E" w:rsidRDefault="00156C69" w:rsidP="0020073B">
            <w:pPr>
              <w:jc w:val="center"/>
              <w:rPr>
                <w:color w:val="000000"/>
              </w:rPr>
            </w:pPr>
            <w:r w:rsidRPr="006C102E">
              <w:rPr>
                <w:color w:val="000000"/>
              </w:rPr>
              <w:t>28</w:t>
            </w:r>
          </w:p>
        </w:tc>
        <w:tc>
          <w:tcPr>
            <w:tcW w:w="636" w:type="dxa"/>
            <w:shd w:val="clear" w:color="auto" w:fill="auto"/>
            <w:noWrap/>
            <w:hideMark/>
          </w:tcPr>
          <w:p w14:paraId="5A8187F3" w14:textId="77777777" w:rsidR="00156C69" w:rsidRPr="006C102E" w:rsidRDefault="00156C69" w:rsidP="0020073B">
            <w:pPr>
              <w:jc w:val="center"/>
              <w:rPr>
                <w:color w:val="000000"/>
              </w:rPr>
            </w:pPr>
            <w:r w:rsidRPr="006C102E">
              <w:rPr>
                <w:color w:val="000000"/>
              </w:rPr>
              <w:t>2.55</w:t>
            </w:r>
          </w:p>
        </w:tc>
        <w:tc>
          <w:tcPr>
            <w:tcW w:w="962" w:type="dxa"/>
          </w:tcPr>
          <w:p w14:paraId="0A763700" w14:textId="5788A715" w:rsidR="00156C69" w:rsidRPr="00156C69" w:rsidRDefault="00855CCC" w:rsidP="0020073B">
            <w:pPr>
              <w:jc w:val="center"/>
              <w:rPr>
                <w:color w:val="000000"/>
              </w:rPr>
            </w:pPr>
            <w:r>
              <w:rPr>
                <w:color w:val="000000"/>
              </w:rPr>
              <w:t>1.97</w:t>
            </w:r>
          </w:p>
        </w:tc>
        <w:tc>
          <w:tcPr>
            <w:tcW w:w="900" w:type="dxa"/>
            <w:shd w:val="clear" w:color="auto" w:fill="auto"/>
            <w:noWrap/>
            <w:hideMark/>
          </w:tcPr>
          <w:p w14:paraId="36494D52" w14:textId="0AB2DA88"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52806A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5B94E40D" w14:textId="77777777" w:rsidR="00156C69" w:rsidRPr="006C102E" w:rsidRDefault="00156C69" w:rsidP="0020073B">
            <w:pPr>
              <w:jc w:val="center"/>
              <w:rPr>
                <w:color w:val="000000"/>
              </w:rPr>
            </w:pPr>
            <w:r w:rsidRPr="006C102E">
              <w:rPr>
                <w:color w:val="000000"/>
              </w:rPr>
              <w:t>2.67</w:t>
            </w:r>
          </w:p>
        </w:tc>
        <w:tc>
          <w:tcPr>
            <w:tcW w:w="1350" w:type="dxa"/>
            <w:shd w:val="clear" w:color="auto" w:fill="auto"/>
            <w:noWrap/>
            <w:hideMark/>
          </w:tcPr>
          <w:p w14:paraId="79FDB251"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14AEC75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17B8864" w14:textId="77777777" w:rsidTr="00C178F4">
        <w:trPr>
          <w:trHeight w:val="340"/>
        </w:trPr>
        <w:tc>
          <w:tcPr>
            <w:tcW w:w="723" w:type="dxa"/>
            <w:shd w:val="clear" w:color="auto" w:fill="E7E6E6" w:themeFill="background2"/>
            <w:noWrap/>
            <w:hideMark/>
          </w:tcPr>
          <w:p w14:paraId="01EAFE58" w14:textId="77777777" w:rsidR="00156C69" w:rsidRPr="006C102E" w:rsidRDefault="00156C69" w:rsidP="0020073B">
            <w:pPr>
              <w:rPr>
                <w:color w:val="000000"/>
              </w:rPr>
            </w:pPr>
          </w:p>
        </w:tc>
        <w:tc>
          <w:tcPr>
            <w:tcW w:w="3349" w:type="dxa"/>
            <w:shd w:val="clear" w:color="auto" w:fill="E7E6E6" w:themeFill="background2"/>
            <w:hideMark/>
          </w:tcPr>
          <w:p w14:paraId="2F2C209B" w14:textId="77777777" w:rsidR="00156C69" w:rsidRPr="006C102E" w:rsidRDefault="00156C69" w:rsidP="0020073B">
            <w:pPr>
              <w:rPr>
                <w:b/>
                <w:bCs/>
                <w:color w:val="000000"/>
              </w:rPr>
            </w:pPr>
            <w:r w:rsidRPr="006C102E">
              <w:rPr>
                <w:b/>
                <w:bCs/>
                <w:color w:val="000000"/>
              </w:rPr>
              <w:t>Communication Skill Domain</w:t>
            </w:r>
          </w:p>
        </w:tc>
        <w:tc>
          <w:tcPr>
            <w:tcW w:w="1080" w:type="dxa"/>
            <w:shd w:val="clear" w:color="auto" w:fill="E7E6E6" w:themeFill="background2"/>
            <w:noWrap/>
            <w:hideMark/>
          </w:tcPr>
          <w:p w14:paraId="4AEB9B59" w14:textId="77777777" w:rsidR="00156C69" w:rsidRPr="006C102E" w:rsidRDefault="00156C69" w:rsidP="0020073B">
            <w:pPr>
              <w:rPr>
                <w:b/>
                <w:bCs/>
                <w:color w:val="000000"/>
              </w:rPr>
            </w:pPr>
          </w:p>
        </w:tc>
        <w:tc>
          <w:tcPr>
            <w:tcW w:w="636" w:type="dxa"/>
            <w:shd w:val="clear" w:color="auto" w:fill="E7E6E6" w:themeFill="background2"/>
            <w:noWrap/>
            <w:hideMark/>
          </w:tcPr>
          <w:p w14:paraId="4BB38949" w14:textId="77777777" w:rsidR="00156C69" w:rsidRPr="006C102E" w:rsidRDefault="00156C69" w:rsidP="0020073B">
            <w:pPr>
              <w:jc w:val="center"/>
              <w:rPr>
                <w:sz w:val="20"/>
                <w:szCs w:val="20"/>
              </w:rPr>
            </w:pPr>
          </w:p>
        </w:tc>
        <w:tc>
          <w:tcPr>
            <w:tcW w:w="962" w:type="dxa"/>
            <w:shd w:val="clear" w:color="auto" w:fill="E7E6E6" w:themeFill="background2"/>
          </w:tcPr>
          <w:p w14:paraId="59555D7F" w14:textId="77777777" w:rsidR="00156C69" w:rsidRPr="00156C69" w:rsidRDefault="00156C69" w:rsidP="0020073B">
            <w:pPr>
              <w:jc w:val="center"/>
            </w:pPr>
          </w:p>
        </w:tc>
        <w:tc>
          <w:tcPr>
            <w:tcW w:w="900" w:type="dxa"/>
            <w:shd w:val="clear" w:color="auto" w:fill="E7E6E6" w:themeFill="background2"/>
            <w:noWrap/>
            <w:hideMark/>
          </w:tcPr>
          <w:p w14:paraId="41A69B33" w14:textId="7428B930" w:rsidR="00156C69" w:rsidRPr="00A87FAA" w:rsidRDefault="00156C69" w:rsidP="0020073B">
            <w:pPr>
              <w:jc w:val="center"/>
              <w:rPr>
                <w:sz w:val="20"/>
                <w:szCs w:val="20"/>
              </w:rPr>
            </w:pPr>
          </w:p>
        </w:tc>
        <w:tc>
          <w:tcPr>
            <w:tcW w:w="990" w:type="dxa"/>
            <w:shd w:val="clear" w:color="auto" w:fill="E7E6E6" w:themeFill="background2"/>
            <w:noWrap/>
            <w:hideMark/>
          </w:tcPr>
          <w:p w14:paraId="2F9CB9A9"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2A8B62D6"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405B686F"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0DC2491D" w14:textId="77777777" w:rsidR="00156C69" w:rsidRPr="00A87FAA" w:rsidRDefault="00156C69" w:rsidP="0020073B">
            <w:pPr>
              <w:jc w:val="center"/>
              <w:rPr>
                <w:sz w:val="20"/>
                <w:szCs w:val="20"/>
              </w:rPr>
            </w:pPr>
          </w:p>
        </w:tc>
      </w:tr>
      <w:tr w:rsidR="00156C69" w:rsidRPr="00A87FAA" w14:paraId="7157D85C" w14:textId="77777777" w:rsidTr="00C178F4">
        <w:trPr>
          <w:trHeight w:val="1020"/>
        </w:trPr>
        <w:tc>
          <w:tcPr>
            <w:tcW w:w="723" w:type="dxa"/>
            <w:shd w:val="clear" w:color="auto" w:fill="auto"/>
            <w:noWrap/>
            <w:hideMark/>
          </w:tcPr>
          <w:p w14:paraId="2B2C60A3" w14:textId="77777777" w:rsidR="00156C69" w:rsidRPr="006C102E" w:rsidRDefault="00156C69" w:rsidP="0020073B">
            <w:pPr>
              <w:rPr>
                <w:color w:val="000000"/>
              </w:rPr>
            </w:pPr>
            <w:r w:rsidRPr="006C102E">
              <w:rPr>
                <w:color w:val="000000"/>
              </w:rPr>
              <w:t>72</w:t>
            </w:r>
          </w:p>
        </w:tc>
        <w:tc>
          <w:tcPr>
            <w:tcW w:w="3349" w:type="dxa"/>
            <w:shd w:val="clear" w:color="auto" w:fill="auto"/>
            <w:hideMark/>
          </w:tcPr>
          <w:p w14:paraId="60840DE0" w14:textId="77777777" w:rsidR="00156C69" w:rsidRPr="006C102E" w:rsidRDefault="00156C69" w:rsidP="0044426C">
            <w:pPr>
              <w:ind w:left="216" w:hanging="216"/>
              <w:rPr>
                <w:color w:val="000000"/>
              </w:rPr>
            </w:pPr>
            <w:r w:rsidRPr="006C102E">
              <w:rPr>
                <w:color w:val="000000"/>
              </w:rPr>
              <w:t>The student has the demonstrated ability to reliably, appropriate, and effectively communicate without prompting.</w:t>
            </w:r>
          </w:p>
        </w:tc>
        <w:tc>
          <w:tcPr>
            <w:tcW w:w="1080" w:type="dxa"/>
            <w:shd w:val="clear" w:color="auto" w:fill="auto"/>
            <w:noWrap/>
            <w:hideMark/>
          </w:tcPr>
          <w:p w14:paraId="45154136" w14:textId="77777777" w:rsidR="00156C69" w:rsidRPr="006C102E" w:rsidRDefault="00156C69" w:rsidP="0020073B">
            <w:pPr>
              <w:jc w:val="center"/>
              <w:rPr>
                <w:color w:val="000000"/>
              </w:rPr>
            </w:pPr>
            <w:r w:rsidRPr="006C102E">
              <w:rPr>
                <w:color w:val="000000"/>
              </w:rPr>
              <w:t>36</w:t>
            </w:r>
          </w:p>
        </w:tc>
        <w:tc>
          <w:tcPr>
            <w:tcW w:w="636" w:type="dxa"/>
            <w:shd w:val="clear" w:color="auto" w:fill="auto"/>
            <w:noWrap/>
            <w:hideMark/>
          </w:tcPr>
          <w:p w14:paraId="5B73919A" w14:textId="77777777" w:rsidR="00156C69" w:rsidRPr="006C102E" w:rsidRDefault="00156C69" w:rsidP="0020073B">
            <w:pPr>
              <w:jc w:val="center"/>
              <w:rPr>
                <w:color w:val="000000"/>
              </w:rPr>
            </w:pPr>
            <w:r w:rsidRPr="006C102E">
              <w:rPr>
                <w:color w:val="000000"/>
              </w:rPr>
              <w:t>3.27</w:t>
            </w:r>
          </w:p>
        </w:tc>
        <w:tc>
          <w:tcPr>
            <w:tcW w:w="962" w:type="dxa"/>
          </w:tcPr>
          <w:p w14:paraId="4179A0D9" w14:textId="1F1BB2DC" w:rsidR="00156C69" w:rsidRPr="00156C69" w:rsidRDefault="00855CCC" w:rsidP="0020073B">
            <w:pPr>
              <w:jc w:val="center"/>
              <w:rPr>
                <w:color w:val="000000"/>
              </w:rPr>
            </w:pPr>
            <w:r>
              <w:rPr>
                <w:color w:val="000000"/>
              </w:rPr>
              <w:t>1.35</w:t>
            </w:r>
          </w:p>
        </w:tc>
        <w:tc>
          <w:tcPr>
            <w:tcW w:w="900" w:type="dxa"/>
            <w:shd w:val="clear" w:color="auto" w:fill="auto"/>
            <w:noWrap/>
            <w:hideMark/>
          </w:tcPr>
          <w:p w14:paraId="7BA5AABE" w14:textId="3AF0C31A"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1D94272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57AE947A"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5F82E49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3B88274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365C90A" w14:textId="77777777" w:rsidTr="00C178F4">
        <w:trPr>
          <w:trHeight w:val="680"/>
        </w:trPr>
        <w:tc>
          <w:tcPr>
            <w:tcW w:w="723" w:type="dxa"/>
            <w:shd w:val="clear" w:color="auto" w:fill="auto"/>
            <w:noWrap/>
            <w:hideMark/>
          </w:tcPr>
          <w:p w14:paraId="52142E24" w14:textId="77777777" w:rsidR="00156C69" w:rsidRPr="006C102E" w:rsidRDefault="00156C69" w:rsidP="0020073B">
            <w:pPr>
              <w:rPr>
                <w:color w:val="000000"/>
              </w:rPr>
            </w:pPr>
            <w:r w:rsidRPr="006C102E">
              <w:rPr>
                <w:color w:val="000000"/>
              </w:rPr>
              <w:t>73</w:t>
            </w:r>
          </w:p>
        </w:tc>
        <w:tc>
          <w:tcPr>
            <w:tcW w:w="3349" w:type="dxa"/>
            <w:shd w:val="clear" w:color="auto" w:fill="auto"/>
            <w:hideMark/>
          </w:tcPr>
          <w:p w14:paraId="6B3B0A7F" w14:textId="77777777" w:rsidR="00156C69" w:rsidRPr="006C102E" w:rsidRDefault="00156C69" w:rsidP="0044426C">
            <w:pPr>
              <w:ind w:left="216" w:hanging="216"/>
              <w:rPr>
                <w:color w:val="000000"/>
              </w:rPr>
            </w:pPr>
            <w:r w:rsidRPr="006C102E">
              <w:rPr>
                <w:color w:val="000000"/>
              </w:rPr>
              <w:t xml:space="preserve">The student can communicate desires, wants, needs, and goals. </w:t>
            </w:r>
          </w:p>
        </w:tc>
        <w:tc>
          <w:tcPr>
            <w:tcW w:w="1080" w:type="dxa"/>
            <w:shd w:val="clear" w:color="auto" w:fill="auto"/>
            <w:noWrap/>
            <w:hideMark/>
          </w:tcPr>
          <w:p w14:paraId="530E87CC" w14:textId="77777777" w:rsidR="00156C69" w:rsidRPr="006C102E" w:rsidRDefault="00156C69" w:rsidP="0020073B">
            <w:pPr>
              <w:jc w:val="center"/>
              <w:rPr>
                <w:color w:val="000000"/>
              </w:rPr>
            </w:pPr>
            <w:r w:rsidRPr="006C102E">
              <w:rPr>
                <w:color w:val="000000"/>
              </w:rPr>
              <w:t>43</w:t>
            </w:r>
          </w:p>
        </w:tc>
        <w:tc>
          <w:tcPr>
            <w:tcW w:w="636" w:type="dxa"/>
            <w:shd w:val="clear" w:color="auto" w:fill="auto"/>
            <w:noWrap/>
            <w:hideMark/>
          </w:tcPr>
          <w:p w14:paraId="6F7C790B" w14:textId="77777777" w:rsidR="00156C69" w:rsidRPr="006C102E" w:rsidRDefault="00156C69" w:rsidP="0020073B">
            <w:pPr>
              <w:jc w:val="center"/>
              <w:rPr>
                <w:color w:val="000000"/>
              </w:rPr>
            </w:pPr>
            <w:r w:rsidRPr="006C102E">
              <w:rPr>
                <w:color w:val="000000"/>
              </w:rPr>
              <w:t>3.91</w:t>
            </w:r>
          </w:p>
        </w:tc>
        <w:tc>
          <w:tcPr>
            <w:tcW w:w="962" w:type="dxa"/>
          </w:tcPr>
          <w:p w14:paraId="4C7EC3C6" w14:textId="212419F3" w:rsidR="00156C69" w:rsidRPr="00156C69" w:rsidRDefault="00855CCC" w:rsidP="0020073B">
            <w:pPr>
              <w:jc w:val="center"/>
              <w:rPr>
                <w:color w:val="000000"/>
              </w:rPr>
            </w:pPr>
            <w:r>
              <w:rPr>
                <w:color w:val="000000"/>
              </w:rPr>
              <w:t>0.94</w:t>
            </w:r>
          </w:p>
        </w:tc>
        <w:tc>
          <w:tcPr>
            <w:tcW w:w="900" w:type="dxa"/>
            <w:shd w:val="clear" w:color="auto" w:fill="auto"/>
            <w:noWrap/>
            <w:hideMark/>
          </w:tcPr>
          <w:p w14:paraId="153C9655" w14:textId="721C8DF4"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505FEDC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0B30EBC5"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6ED1923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8E279C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3E5527C" w14:textId="77777777" w:rsidTr="00C178F4">
        <w:trPr>
          <w:trHeight w:val="340"/>
        </w:trPr>
        <w:tc>
          <w:tcPr>
            <w:tcW w:w="723" w:type="dxa"/>
            <w:shd w:val="clear" w:color="auto" w:fill="E7E6E6" w:themeFill="background2"/>
            <w:noWrap/>
            <w:hideMark/>
          </w:tcPr>
          <w:p w14:paraId="12DE5C14" w14:textId="77777777" w:rsidR="00156C69" w:rsidRPr="006C102E" w:rsidRDefault="00156C69" w:rsidP="0020073B">
            <w:pPr>
              <w:rPr>
                <w:color w:val="000000"/>
              </w:rPr>
            </w:pPr>
          </w:p>
        </w:tc>
        <w:tc>
          <w:tcPr>
            <w:tcW w:w="3349" w:type="dxa"/>
            <w:shd w:val="clear" w:color="auto" w:fill="E7E6E6" w:themeFill="background2"/>
            <w:hideMark/>
          </w:tcPr>
          <w:p w14:paraId="777F1DC4" w14:textId="77777777" w:rsidR="00156C69" w:rsidRPr="006C102E" w:rsidRDefault="00156C69" w:rsidP="0020073B">
            <w:pPr>
              <w:rPr>
                <w:b/>
                <w:bCs/>
                <w:color w:val="000000"/>
              </w:rPr>
            </w:pPr>
            <w:r w:rsidRPr="006C102E">
              <w:rPr>
                <w:b/>
                <w:bCs/>
                <w:color w:val="000000"/>
              </w:rPr>
              <w:t>Commitment Domain</w:t>
            </w:r>
          </w:p>
        </w:tc>
        <w:tc>
          <w:tcPr>
            <w:tcW w:w="1080" w:type="dxa"/>
            <w:shd w:val="clear" w:color="auto" w:fill="E7E6E6" w:themeFill="background2"/>
            <w:noWrap/>
            <w:hideMark/>
          </w:tcPr>
          <w:p w14:paraId="62A5D260" w14:textId="77777777" w:rsidR="00156C69" w:rsidRPr="006C102E" w:rsidRDefault="00156C69" w:rsidP="0020073B">
            <w:pPr>
              <w:rPr>
                <w:b/>
                <w:bCs/>
                <w:color w:val="000000"/>
              </w:rPr>
            </w:pPr>
          </w:p>
        </w:tc>
        <w:tc>
          <w:tcPr>
            <w:tcW w:w="636" w:type="dxa"/>
            <w:shd w:val="clear" w:color="auto" w:fill="E7E6E6" w:themeFill="background2"/>
            <w:noWrap/>
            <w:hideMark/>
          </w:tcPr>
          <w:p w14:paraId="0E84958E" w14:textId="77777777" w:rsidR="00156C69" w:rsidRPr="006C102E" w:rsidRDefault="00156C69" w:rsidP="0020073B">
            <w:pPr>
              <w:jc w:val="center"/>
              <w:rPr>
                <w:sz w:val="20"/>
                <w:szCs w:val="20"/>
              </w:rPr>
            </w:pPr>
          </w:p>
        </w:tc>
        <w:tc>
          <w:tcPr>
            <w:tcW w:w="962" w:type="dxa"/>
            <w:shd w:val="clear" w:color="auto" w:fill="E7E6E6" w:themeFill="background2"/>
          </w:tcPr>
          <w:p w14:paraId="6C4BBE10" w14:textId="77777777" w:rsidR="00156C69" w:rsidRPr="00156C69" w:rsidRDefault="00156C69" w:rsidP="0020073B">
            <w:pPr>
              <w:jc w:val="center"/>
            </w:pPr>
          </w:p>
        </w:tc>
        <w:tc>
          <w:tcPr>
            <w:tcW w:w="900" w:type="dxa"/>
            <w:shd w:val="clear" w:color="auto" w:fill="E7E6E6" w:themeFill="background2"/>
            <w:noWrap/>
            <w:hideMark/>
          </w:tcPr>
          <w:p w14:paraId="0F6A128D" w14:textId="36295FC4" w:rsidR="00156C69" w:rsidRPr="00A87FAA" w:rsidRDefault="00156C69" w:rsidP="0020073B">
            <w:pPr>
              <w:jc w:val="center"/>
              <w:rPr>
                <w:sz w:val="20"/>
                <w:szCs w:val="20"/>
              </w:rPr>
            </w:pPr>
          </w:p>
        </w:tc>
        <w:tc>
          <w:tcPr>
            <w:tcW w:w="990" w:type="dxa"/>
            <w:shd w:val="clear" w:color="auto" w:fill="E7E6E6" w:themeFill="background2"/>
            <w:noWrap/>
            <w:hideMark/>
          </w:tcPr>
          <w:p w14:paraId="735653E8"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51DDDD52"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47807E50"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277A8FA4" w14:textId="77777777" w:rsidR="00156C69" w:rsidRPr="00A87FAA" w:rsidRDefault="00156C69" w:rsidP="0020073B">
            <w:pPr>
              <w:jc w:val="center"/>
              <w:rPr>
                <w:sz w:val="20"/>
                <w:szCs w:val="20"/>
              </w:rPr>
            </w:pPr>
          </w:p>
        </w:tc>
      </w:tr>
      <w:tr w:rsidR="00156C69" w:rsidRPr="00A87FAA" w14:paraId="6E03905C" w14:textId="77777777" w:rsidTr="00C178F4">
        <w:trPr>
          <w:trHeight w:val="1020"/>
        </w:trPr>
        <w:tc>
          <w:tcPr>
            <w:tcW w:w="723" w:type="dxa"/>
            <w:shd w:val="clear" w:color="auto" w:fill="auto"/>
            <w:noWrap/>
            <w:hideMark/>
          </w:tcPr>
          <w:p w14:paraId="2F9A1299" w14:textId="77777777" w:rsidR="00156C69" w:rsidRPr="006C102E" w:rsidRDefault="00156C69" w:rsidP="0020073B">
            <w:pPr>
              <w:rPr>
                <w:color w:val="000000"/>
              </w:rPr>
            </w:pPr>
            <w:r w:rsidRPr="006C102E">
              <w:rPr>
                <w:color w:val="000000"/>
              </w:rPr>
              <w:t>74</w:t>
            </w:r>
          </w:p>
        </w:tc>
        <w:tc>
          <w:tcPr>
            <w:tcW w:w="3349" w:type="dxa"/>
            <w:shd w:val="clear" w:color="auto" w:fill="auto"/>
            <w:hideMark/>
          </w:tcPr>
          <w:p w14:paraId="44C85039" w14:textId="77777777" w:rsidR="00156C69" w:rsidRPr="006C102E" w:rsidRDefault="00156C69" w:rsidP="0044426C">
            <w:pPr>
              <w:ind w:left="216" w:hanging="216"/>
              <w:rPr>
                <w:color w:val="000000"/>
              </w:rPr>
            </w:pPr>
            <w:r w:rsidRPr="006C102E">
              <w:rPr>
                <w:color w:val="000000"/>
              </w:rPr>
              <w:t>The student has the demonstrated desire to participate and complete an integrated postsecondary program.</w:t>
            </w:r>
          </w:p>
        </w:tc>
        <w:tc>
          <w:tcPr>
            <w:tcW w:w="1080" w:type="dxa"/>
            <w:shd w:val="clear" w:color="auto" w:fill="auto"/>
            <w:noWrap/>
            <w:hideMark/>
          </w:tcPr>
          <w:p w14:paraId="53BA6FF9" w14:textId="77777777" w:rsidR="00156C69" w:rsidRPr="006C102E" w:rsidRDefault="00156C69" w:rsidP="0020073B">
            <w:pPr>
              <w:jc w:val="center"/>
              <w:rPr>
                <w:color w:val="000000"/>
              </w:rPr>
            </w:pPr>
            <w:r w:rsidRPr="006C102E">
              <w:rPr>
                <w:color w:val="000000"/>
              </w:rPr>
              <w:t>51</w:t>
            </w:r>
          </w:p>
        </w:tc>
        <w:tc>
          <w:tcPr>
            <w:tcW w:w="636" w:type="dxa"/>
            <w:shd w:val="clear" w:color="auto" w:fill="auto"/>
            <w:noWrap/>
            <w:hideMark/>
          </w:tcPr>
          <w:p w14:paraId="3266986C" w14:textId="77777777" w:rsidR="00156C69" w:rsidRPr="006C102E" w:rsidRDefault="00156C69" w:rsidP="0020073B">
            <w:pPr>
              <w:jc w:val="center"/>
              <w:rPr>
                <w:color w:val="000000"/>
              </w:rPr>
            </w:pPr>
            <w:r w:rsidRPr="006C102E">
              <w:rPr>
                <w:color w:val="000000"/>
              </w:rPr>
              <w:t>4.64</w:t>
            </w:r>
          </w:p>
        </w:tc>
        <w:tc>
          <w:tcPr>
            <w:tcW w:w="962" w:type="dxa"/>
          </w:tcPr>
          <w:p w14:paraId="6BC17BA2" w14:textId="11771444" w:rsidR="00156C69" w:rsidRPr="00156C69" w:rsidRDefault="00855CCC" w:rsidP="0020073B">
            <w:pPr>
              <w:jc w:val="center"/>
              <w:rPr>
                <w:color w:val="000000"/>
              </w:rPr>
            </w:pPr>
            <w:r>
              <w:rPr>
                <w:color w:val="000000"/>
              </w:rPr>
              <w:t>0.50</w:t>
            </w:r>
          </w:p>
        </w:tc>
        <w:tc>
          <w:tcPr>
            <w:tcW w:w="900" w:type="dxa"/>
            <w:shd w:val="clear" w:color="auto" w:fill="auto"/>
            <w:noWrap/>
            <w:hideMark/>
          </w:tcPr>
          <w:p w14:paraId="24F22F78" w14:textId="30C7602D"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A13C5F6"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639E777C"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515AB97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08A203D"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924A580" w14:textId="77777777" w:rsidTr="00C178F4">
        <w:trPr>
          <w:trHeight w:val="340"/>
        </w:trPr>
        <w:tc>
          <w:tcPr>
            <w:tcW w:w="723" w:type="dxa"/>
            <w:shd w:val="clear" w:color="auto" w:fill="auto"/>
            <w:noWrap/>
            <w:hideMark/>
          </w:tcPr>
          <w:p w14:paraId="19C60F36" w14:textId="77777777" w:rsidR="00156C69" w:rsidRPr="006C102E" w:rsidRDefault="00156C69" w:rsidP="0020073B">
            <w:pPr>
              <w:rPr>
                <w:color w:val="000000"/>
              </w:rPr>
            </w:pPr>
            <w:r w:rsidRPr="006C102E">
              <w:rPr>
                <w:color w:val="000000"/>
              </w:rPr>
              <w:t>75</w:t>
            </w:r>
          </w:p>
        </w:tc>
        <w:tc>
          <w:tcPr>
            <w:tcW w:w="3349" w:type="dxa"/>
            <w:shd w:val="clear" w:color="auto" w:fill="auto"/>
            <w:hideMark/>
          </w:tcPr>
          <w:p w14:paraId="5E4252C6" w14:textId="77777777" w:rsidR="00156C69" w:rsidRPr="006C102E" w:rsidRDefault="00156C69" w:rsidP="0044426C">
            <w:pPr>
              <w:ind w:left="216" w:hanging="216"/>
              <w:rPr>
                <w:color w:val="000000"/>
              </w:rPr>
            </w:pPr>
            <w:r w:rsidRPr="006C102E">
              <w:rPr>
                <w:color w:val="000000"/>
              </w:rPr>
              <w:t xml:space="preserve">The student wants to be part of campus life. </w:t>
            </w:r>
          </w:p>
        </w:tc>
        <w:tc>
          <w:tcPr>
            <w:tcW w:w="1080" w:type="dxa"/>
            <w:shd w:val="clear" w:color="auto" w:fill="auto"/>
            <w:noWrap/>
            <w:hideMark/>
          </w:tcPr>
          <w:p w14:paraId="316E4CB3" w14:textId="77777777" w:rsidR="00156C69" w:rsidRPr="006C102E" w:rsidRDefault="00156C69" w:rsidP="0020073B">
            <w:pPr>
              <w:jc w:val="center"/>
              <w:rPr>
                <w:color w:val="000000"/>
              </w:rPr>
            </w:pPr>
            <w:r w:rsidRPr="006C102E">
              <w:rPr>
                <w:color w:val="000000"/>
              </w:rPr>
              <w:t>48</w:t>
            </w:r>
          </w:p>
        </w:tc>
        <w:tc>
          <w:tcPr>
            <w:tcW w:w="636" w:type="dxa"/>
            <w:shd w:val="clear" w:color="auto" w:fill="auto"/>
            <w:noWrap/>
            <w:hideMark/>
          </w:tcPr>
          <w:p w14:paraId="6F812F8A" w14:textId="77777777" w:rsidR="00156C69" w:rsidRPr="006C102E" w:rsidRDefault="00156C69" w:rsidP="0020073B">
            <w:pPr>
              <w:jc w:val="center"/>
              <w:rPr>
                <w:color w:val="000000"/>
              </w:rPr>
            </w:pPr>
            <w:r w:rsidRPr="006C102E">
              <w:rPr>
                <w:color w:val="000000"/>
              </w:rPr>
              <w:t>4.36</w:t>
            </w:r>
          </w:p>
        </w:tc>
        <w:tc>
          <w:tcPr>
            <w:tcW w:w="962" w:type="dxa"/>
          </w:tcPr>
          <w:p w14:paraId="32EE6188" w14:textId="5D472B33" w:rsidR="00156C69" w:rsidRPr="00156C69" w:rsidRDefault="00855CCC" w:rsidP="0020073B">
            <w:pPr>
              <w:jc w:val="center"/>
              <w:rPr>
                <w:color w:val="000000"/>
              </w:rPr>
            </w:pPr>
            <w:r>
              <w:rPr>
                <w:color w:val="000000"/>
              </w:rPr>
              <w:t>0.52</w:t>
            </w:r>
          </w:p>
        </w:tc>
        <w:tc>
          <w:tcPr>
            <w:tcW w:w="900" w:type="dxa"/>
            <w:shd w:val="clear" w:color="auto" w:fill="auto"/>
            <w:noWrap/>
            <w:hideMark/>
          </w:tcPr>
          <w:p w14:paraId="4A09AA08" w14:textId="78B0D528"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6FCCDA22"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20D93367"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4795C35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5774DBE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113EC6F" w14:textId="77777777" w:rsidTr="00C178F4">
        <w:trPr>
          <w:trHeight w:val="680"/>
        </w:trPr>
        <w:tc>
          <w:tcPr>
            <w:tcW w:w="723" w:type="dxa"/>
            <w:shd w:val="clear" w:color="auto" w:fill="auto"/>
            <w:noWrap/>
            <w:hideMark/>
          </w:tcPr>
          <w:p w14:paraId="4DEDFA03" w14:textId="77777777" w:rsidR="00156C69" w:rsidRPr="006C102E" w:rsidRDefault="00156C69" w:rsidP="0020073B">
            <w:pPr>
              <w:rPr>
                <w:color w:val="000000"/>
              </w:rPr>
            </w:pPr>
            <w:r w:rsidRPr="006C102E">
              <w:rPr>
                <w:color w:val="000000"/>
              </w:rPr>
              <w:t>76</w:t>
            </w:r>
          </w:p>
        </w:tc>
        <w:tc>
          <w:tcPr>
            <w:tcW w:w="3349" w:type="dxa"/>
            <w:shd w:val="clear" w:color="auto" w:fill="auto"/>
            <w:hideMark/>
          </w:tcPr>
          <w:p w14:paraId="3D9D2F1D" w14:textId="77777777" w:rsidR="00156C69" w:rsidRPr="006C102E" w:rsidRDefault="00156C69" w:rsidP="0044426C">
            <w:pPr>
              <w:ind w:left="216" w:hanging="216"/>
              <w:rPr>
                <w:color w:val="000000"/>
              </w:rPr>
            </w:pPr>
            <w:r w:rsidRPr="006C102E">
              <w:rPr>
                <w:color w:val="000000"/>
              </w:rPr>
              <w:t>The student can commit to the length of the entire program</w:t>
            </w:r>
            <w:r>
              <w:rPr>
                <w:color w:val="000000"/>
              </w:rPr>
              <w:t xml:space="preserve"> </w:t>
            </w:r>
            <w:r w:rsidRPr="006C102E">
              <w:rPr>
                <w:color w:val="000000"/>
              </w:rPr>
              <w:t>/</w:t>
            </w:r>
            <w:r>
              <w:rPr>
                <w:color w:val="000000"/>
              </w:rPr>
              <w:t xml:space="preserve"> </w:t>
            </w:r>
            <w:r w:rsidRPr="006C102E">
              <w:rPr>
                <w:color w:val="000000"/>
              </w:rPr>
              <w:t xml:space="preserve">specific number of credits per semester. </w:t>
            </w:r>
          </w:p>
        </w:tc>
        <w:tc>
          <w:tcPr>
            <w:tcW w:w="1080" w:type="dxa"/>
            <w:shd w:val="clear" w:color="auto" w:fill="auto"/>
            <w:noWrap/>
            <w:hideMark/>
          </w:tcPr>
          <w:p w14:paraId="52254633" w14:textId="77777777" w:rsidR="00156C69" w:rsidRPr="006C102E" w:rsidRDefault="00156C69" w:rsidP="0020073B">
            <w:pPr>
              <w:jc w:val="center"/>
              <w:rPr>
                <w:color w:val="000000"/>
              </w:rPr>
            </w:pPr>
            <w:r w:rsidRPr="006C102E">
              <w:rPr>
                <w:color w:val="000000"/>
              </w:rPr>
              <w:t>38</w:t>
            </w:r>
          </w:p>
        </w:tc>
        <w:tc>
          <w:tcPr>
            <w:tcW w:w="636" w:type="dxa"/>
            <w:shd w:val="clear" w:color="auto" w:fill="auto"/>
            <w:noWrap/>
            <w:hideMark/>
          </w:tcPr>
          <w:p w14:paraId="7B02E41F" w14:textId="77777777" w:rsidR="00156C69" w:rsidRPr="006C102E" w:rsidRDefault="00156C69" w:rsidP="0020073B">
            <w:pPr>
              <w:jc w:val="center"/>
              <w:rPr>
                <w:color w:val="000000"/>
              </w:rPr>
            </w:pPr>
            <w:r w:rsidRPr="006C102E">
              <w:rPr>
                <w:color w:val="000000"/>
              </w:rPr>
              <w:t>3.45</w:t>
            </w:r>
          </w:p>
        </w:tc>
        <w:tc>
          <w:tcPr>
            <w:tcW w:w="962" w:type="dxa"/>
          </w:tcPr>
          <w:p w14:paraId="3F8C50BB" w14:textId="0BF17EA5" w:rsidR="00156C69" w:rsidRPr="00156C69" w:rsidRDefault="00855CCC" w:rsidP="0020073B">
            <w:pPr>
              <w:jc w:val="center"/>
              <w:rPr>
                <w:color w:val="000000"/>
              </w:rPr>
            </w:pPr>
            <w:r>
              <w:rPr>
                <w:color w:val="000000"/>
              </w:rPr>
              <w:t>1.63</w:t>
            </w:r>
          </w:p>
        </w:tc>
        <w:tc>
          <w:tcPr>
            <w:tcW w:w="900" w:type="dxa"/>
            <w:shd w:val="clear" w:color="auto" w:fill="auto"/>
            <w:noWrap/>
            <w:hideMark/>
          </w:tcPr>
          <w:p w14:paraId="38F6720C" w14:textId="7E207DF0"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618208B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5494D321" w14:textId="77777777" w:rsidR="00156C69" w:rsidRPr="006C102E" w:rsidRDefault="00156C69" w:rsidP="0020073B">
            <w:pPr>
              <w:jc w:val="center"/>
              <w:rPr>
                <w:color w:val="000000"/>
              </w:rPr>
            </w:pPr>
            <w:r w:rsidRPr="006C102E">
              <w:rPr>
                <w:color w:val="000000"/>
              </w:rPr>
              <w:t>4.33</w:t>
            </w:r>
          </w:p>
        </w:tc>
        <w:tc>
          <w:tcPr>
            <w:tcW w:w="1350" w:type="dxa"/>
            <w:shd w:val="clear" w:color="auto" w:fill="auto"/>
            <w:noWrap/>
            <w:hideMark/>
          </w:tcPr>
          <w:p w14:paraId="6C748ED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E99105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71D0ED30" w14:textId="77777777" w:rsidTr="00C178F4">
        <w:trPr>
          <w:trHeight w:val="680"/>
        </w:trPr>
        <w:tc>
          <w:tcPr>
            <w:tcW w:w="723" w:type="dxa"/>
            <w:shd w:val="clear" w:color="auto" w:fill="auto"/>
            <w:noWrap/>
            <w:hideMark/>
          </w:tcPr>
          <w:p w14:paraId="54624593" w14:textId="77777777" w:rsidR="00156C69" w:rsidRPr="006C102E" w:rsidRDefault="00156C69" w:rsidP="0020073B">
            <w:pPr>
              <w:rPr>
                <w:color w:val="000000"/>
              </w:rPr>
            </w:pPr>
            <w:r w:rsidRPr="006C102E">
              <w:rPr>
                <w:color w:val="000000"/>
              </w:rPr>
              <w:t>77</w:t>
            </w:r>
          </w:p>
        </w:tc>
        <w:tc>
          <w:tcPr>
            <w:tcW w:w="3349" w:type="dxa"/>
            <w:shd w:val="clear" w:color="auto" w:fill="auto"/>
            <w:hideMark/>
          </w:tcPr>
          <w:p w14:paraId="5913FDC7" w14:textId="15475E81" w:rsidR="00156C69" w:rsidRPr="006C102E" w:rsidRDefault="00156C69" w:rsidP="0044426C">
            <w:pPr>
              <w:ind w:left="216" w:hanging="216"/>
              <w:rPr>
                <w:color w:val="000000"/>
              </w:rPr>
            </w:pPr>
            <w:r w:rsidRPr="006C102E">
              <w:rPr>
                <w:color w:val="000000"/>
              </w:rPr>
              <w:t>The student can commit to active participation throughout the program and program activities</w:t>
            </w:r>
            <w:r>
              <w:rPr>
                <w:color w:val="000000"/>
              </w:rPr>
              <w:t xml:space="preserve">. </w:t>
            </w:r>
          </w:p>
        </w:tc>
        <w:tc>
          <w:tcPr>
            <w:tcW w:w="1080" w:type="dxa"/>
            <w:shd w:val="clear" w:color="auto" w:fill="auto"/>
            <w:noWrap/>
            <w:hideMark/>
          </w:tcPr>
          <w:p w14:paraId="6EFBB247" w14:textId="77777777" w:rsidR="00156C69" w:rsidRPr="006C102E" w:rsidRDefault="00156C69" w:rsidP="0020073B">
            <w:pPr>
              <w:jc w:val="center"/>
              <w:rPr>
                <w:color w:val="000000"/>
              </w:rPr>
            </w:pPr>
            <w:r w:rsidRPr="006C102E">
              <w:rPr>
                <w:color w:val="000000"/>
              </w:rPr>
              <w:t>44</w:t>
            </w:r>
          </w:p>
        </w:tc>
        <w:tc>
          <w:tcPr>
            <w:tcW w:w="636" w:type="dxa"/>
            <w:shd w:val="clear" w:color="auto" w:fill="auto"/>
            <w:noWrap/>
            <w:hideMark/>
          </w:tcPr>
          <w:p w14:paraId="48F338B7" w14:textId="77777777" w:rsidR="00156C69" w:rsidRPr="006C102E" w:rsidRDefault="00156C69" w:rsidP="0020073B">
            <w:pPr>
              <w:jc w:val="center"/>
              <w:rPr>
                <w:color w:val="000000"/>
              </w:rPr>
            </w:pPr>
            <w:r w:rsidRPr="006C102E">
              <w:rPr>
                <w:color w:val="000000"/>
              </w:rPr>
              <w:t>4.00</w:t>
            </w:r>
          </w:p>
        </w:tc>
        <w:tc>
          <w:tcPr>
            <w:tcW w:w="962" w:type="dxa"/>
          </w:tcPr>
          <w:p w14:paraId="355B5BFC" w14:textId="252F8F0D" w:rsidR="00156C69" w:rsidRPr="00156C69" w:rsidRDefault="00855CCC" w:rsidP="0020073B">
            <w:pPr>
              <w:jc w:val="center"/>
              <w:rPr>
                <w:color w:val="000000"/>
              </w:rPr>
            </w:pPr>
            <w:r>
              <w:rPr>
                <w:color w:val="000000"/>
              </w:rPr>
              <w:t>1.18</w:t>
            </w:r>
          </w:p>
        </w:tc>
        <w:tc>
          <w:tcPr>
            <w:tcW w:w="900" w:type="dxa"/>
            <w:shd w:val="clear" w:color="auto" w:fill="auto"/>
            <w:noWrap/>
            <w:hideMark/>
          </w:tcPr>
          <w:p w14:paraId="35D3A61D" w14:textId="0501E92F"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13987404"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AA769E2" w14:textId="77777777" w:rsidR="00156C69" w:rsidRPr="006C102E" w:rsidRDefault="00156C69" w:rsidP="0020073B">
            <w:pPr>
              <w:jc w:val="center"/>
              <w:rPr>
                <w:color w:val="000000"/>
              </w:rPr>
            </w:pPr>
            <w:r w:rsidRPr="006C102E">
              <w:rPr>
                <w:color w:val="000000"/>
              </w:rPr>
              <w:t>4.67</w:t>
            </w:r>
          </w:p>
        </w:tc>
        <w:tc>
          <w:tcPr>
            <w:tcW w:w="1350" w:type="dxa"/>
            <w:shd w:val="clear" w:color="auto" w:fill="auto"/>
            <w:noWrap/>
            <w:hideMark/>
          </w:tcPr>
          <w:p w14:paraId="6395F84A"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0B630C0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6E08CDC4" w14:textId="77777777" w:rsidTr="00C178F4">
        <w:trPr>
          <w:trHeight w:val="680"/>
        </w:trPr>
        <w:tc>
          <w:tcPr>
            <w:tcW w:w="723" w:type="dxa"/>
            <w:shd w:val="clear" w:color="auto" w:fill="auto"/>
            <w:noWrap/>
            <w:hideMark/>
          </w:tcPr>
          <w:p w14:paraId="77282E50" w14:textId="77777777" w:rsidR="00156C69" w:rsidRPr="006C102E" w:rsidRDefault="00156C69" w:rsidP="0020073B">
            <w:pPr>
              <w:rPr>
                <w:color w:val="000000"/>
              </w:rPr>
            </w:pPr>
            <w:r w:rsidRPr="006C102E">
              <w:rPr>
                <w:color w:val="000000"/>
              </w:rPr>
              <w:t>78</w:t>
            </w:r>
          </w:p>
        </w:tc>
        <w:tc>
          <w:tcPr>
            <w:tcW w:w="3349" w:type="dxa"/>
            <w:shd w:val="clear" w:color="auto" w:fill="auto"/>
            <w:hideMark/>
          </w:tcPr>
          <w:p w14:paraId="5B85B835" w14:textId="411331FB" w:rsidR="00156C69" w:rsidRPr="006C102E" w:rsidRDefault="00156C69" w:rsidP="0044426C">
            <w:pPr>
              <w:ind w:left="216" w:hanging="216"/>
              <w:rPr>
                <w:color w:val="000000"/>
              </w:rPr>
            </w:pPr>
            <w:r w:rsidRPr="006C102E">
              <w:rPr>
                <w:color w:val="000000"/>
              </w:rPr>
              <w:t>The student can commit to participating in school activities more than 20 hours per week</w:t>
            </w:r>
            <w:r>
              <w:rPr>
                <w:color w:val="000000"/>
              </w:rPr>
              <w:t xml:space="preserve">. </w:t>
            </w:r>
          </w:p>
        </w:tc>
        <w:tc>
          <w:tcPr>
            <w:tcW w:w="1080" w:type="dxa"/>
            <w:shd w:val="clear" w:color="auto" w:fill="auto"/>
            <w:noWrap/>
            <w:hideMark/>
          </w:tcPr>
          <w:p w14:paraId="33F8C0EA" w14:textId="77777777" w:rsidR="00156C69" w:rsidRPr="006C102E" w:rsidRDefault="00156C69" w:rsidP="0020073B">
            <w:pPr>
              <w:jc w:val="center"/>
              <w:rPr>
                <w:color w:val="000000"/>
              </w:rPr>
            </w:pPr>
            <w:r w:rsidRPr="006C102E">
              <w:rPr>
                <w:color w:val="000000"/>
              </w:rPr>
              <w:t>24</w:t>
            </w:r>
          </w:p>
        </w:tc>
        <w:tc>
          <w:tcPr>
            <w:tcW w:w="636" w:type="dxa"/>
            <w:shd w:val="clear" w:color="auto" w:fill="auto"/>
            <w:noWrap/>
            <w:hideMark/>
          </w:tcPr>
          <w:p w14:paraId="690DADEB" w14:textId="77777777" w:rsidR="00156C69" w:rsidRPr="006C102E" w:rsidRDefault="00156C69" w:rsidP="0020073B">
            <w:pPr>
              <w:jc w:val="center"/>
              <w:rPr>
                <w:color w:val="000000"/>
              </w:rPr>
            </w:pPr>
            <w:r w:rsidRPr="006C102E">
              <w:rPr>
                <w:color w:val="000000"/>
              </w:rPr>
              <w:t>2.18</w:t>
            </w:r>
          </w:p>
        </w:tc>
        <w:tc>
          <w:tcPr>
            <w:tcW w:w="962" w:type="dxa"/>
          </w:tcPr>
          <w:p w14:paraId="388008A0" w14:textId="2A6C3A30" w:rsidR="00156C69" w:rsidRPr="00156C69" w:rsidRDefault="00855CCC" w:rsidP="0020073B">
            <w:pPr>
              <w:jc w:val="center"/>
              <w:rPr>
                <w:color w:val="000000"/>
              </w:rPr>
            </w:pPr>
            <w:r>
              <w:rPr>
                <w:color w:val="000000"/>
              </w:rPr>
              <w:t>1.83</w:t>
            </w:r>
          </w:p>
        </w:tc>
        <w:tc>
          <w:tcPr>
            <w:tcW w:w="900" w:type="dxa"/>
            <w:shd w:val="clear" w:color="auto" w:fill="auto"/>
            <w:noWrap/>
            <w:hideMark/>
          </w:tcPr>
          <w:p w14:paraId="4CD5F333" w14:textId="0CE496F6"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6DFDBC5"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4FEF228" w14:textId="77777777" w:rsidR="00156C69" w:rsidRPr="006C102E" w:rsidRDefault="00156C69" w:rsidP="0020073B">
            <w:pPr>
              <w:jc w:val="center"/>
              <w:rPr>
                <w:color w:val="000000"/>
              </w:rPr>
            </w:pPr>
            <w:r w:rsidRPr="006C102E">
              <w:rPr>
                <w:color w:val="000000"/>
              </w:rPr>
              <w:t>2.67</w:t>
            </w:r>
          </w:p>
        </w:tc>
        <w:tc>
          <w:tcPr>
            <w:tcW w:w="1350" w:type="dxa"/>
            <w:shd w:val="clear" w:color="auto" w:fill="auto"/>
            <w:noWrap/>
            <w:hideMark/>
          </w:tcPr>
          <w:p w14:paraId="139C96FD"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7959330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B7E13A5" w14:textId="77777777" w:rsidTr="00C178F4">
        <w:trPr>
          <w:trHeight w:val="340"/>
        </w:trPr>
        <w:tc>
          <w:tcPr>
            <w:tcW w:w="723" w:type="dxa"/>
            <w:shd w:val="clear" w:color="auto" w:fill="auto"/>
            <w:noWrap/>
            <w:hideMark/>
          </w:tcPr>
          <w:p w14:paraId="62CADA34" w14:textId="77777777" w:rsidR="00156C69" w:rsidRPr="006C102E" w:rsidRDefault="00156C69" w:rsidP="0020073B">
            <w:pPr>
              <w:rPr>
                <w:color w:val="000000"/>
              </w:rPr>
            </w:pPr>
            <w:r w:rsidRPr="006C102E">
              <w:rPr>
                <w:color w:val="000000"/>
              </w:rPr>
              <w:t>79</w:t>
            </w:r>
          </w:p>
        </w:tc>
        <w:tc>
          <w:tcPr>
            <w:tcW w:w="3349" w:type="dxa"/>
            <w:shd w:val="clear" w:color="auto" w:fill="auto"/>
            <w:hideMark/>
          </w:tcPr>
          <w:p w14:paraId="1B21DC6D" w14:textId="77777777" w:rsidR="00156C69" w:rsidRPr="006C102E" w:rsidRDefault="00156C69" w:rsidP="0044426C">
            <w:pPr>
              <w:ind w:left="216" w:hanging="216"/>
              <w:rPr>
                <w:color w:val="000000"/>
              </w:rPr>
            </w:pPr>
            <w:r w:rsidRPr="006C102E">
              <w:rPr>
                <w:color w:val="000000"/>
              </w:rPr>
              <w:t>The student can benefit from the program.</w:t>
            </w:r>
          </w:p>
        </w:tc>
        <w:tc>
          <w:tcPr>
            <w:tcW w:w="1080" w:type="dxa"/>
            <w:shd w:val="clear" w:color="auto" w:fill="auto"/>
            <w:noWrap/>
            <w:hideMark/>
          </w:tcPr>
          <w:p w14:paraId="7D120BC6" w14:textId="77777777" w:rsidR="00156C69" w:rsidRPr="006C102E" w:rsidRDefault="00156C69" w:rsidP="0020073B">
            <w:pPr>
              <w:jc w:val="center"/>
              <w:rPr>
                <w:color w:val="000000"/>
              </w:rPr>
            </w:pPr>
            <w:r w:rsidRPr="006C102E">
              <w:rPr>
                <w:color w:val="000000"/>
              </w:rPr>
              <w:t>43</w:t>
            </w:r>
          </w:p>
        </w:tc>
        <w:tc>
          <w:tcPr>
            <w:tcW w:w="636" w:type="dxa"/>
            <w:shd w:val="clear" w:color="auto" w:fill="auto"/>
            <w:noWrap/>
            <w:hideMark/>
          </w:tcPr>
          <w:p w14:paraId="385AA464" w14:textId="77777777" w:rsidR="00156C69" w:rsidRPr="006C102E" w:rsidRDefault="00156C69" w:rsidP="0020073B">
            <w:pPr>
              <w:jc w:val="center"/>
              <w:rPr>
                <w:color w:val="000000"/>
              </w:rPr>
            </w:pPr>
            <w:r w:rsidRPr="006C102E">
              <w:rPr>
                <w:color w:val="000000"/>
              </w:rPr>
              <w:t>3.91</w:t>
            </w:r>
          </w:p>
        </w:tc>
        <w:tc>
          <w:tcPr>
            <w:tcW w:w="962" w:type="dxa"/>
          </w:tcPr>
          <w:p w14:paraId="47A9578B" w14:textId="0E6A4E10" w:rsidR="00156C69" w:rsidRPr="00156C69" w:rsidRDefault="00855CCC" w:rsidP="0020073B">
            <w:pPr>
              <w:jc w:val="center"/>
              <w:rPr>
                <w:color w:val="000000"/>
              </w:rPr>
            </w:pPr>
            <w:r>
              <w:rPr>
                <w:color w:val="000000"/>
              </w:rPr>
              <w:t>1.76</w:t>
            </w:r>
          </w:p>
        </w:tc>
        <w:tc>
          <w:tcPr>
            <w:tcW w:w="900" w:type="dxa"/>
            <w:shd w:val="clear" w:color="auto" w:fill="auto"/>
            <w:noWrap/>
            <w:hideMark/>
          </w:tcPr>
          <w:p w14:paraId="086154BE" w14:textId="22D7B0E0"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90" w:type="dxa"/>
            <w:shd w:val="clear" w:color="auto" w:fill="auto"/>
            <w:noWrap/>
            <w:hideMark/>
          </w:tcPr>
          <w:p w14:paraId="18FCAA4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301D5AE8"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71354C72"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24C2AD4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2892A5AA" w14:textId="77777777" w:rsidTr="00C178F4">
        <w:trPr>
          <w:trHeight w:val="340"/>
        </w:trPr>
        <w:tc>
          <w:tcPr>
            <w:tcW w:w="723" w:type="dxa"/>
            <w:shd w:val="clear" w:color="auto" w:fill="E7E6E6" w:themeFill="background2"/>
            <w:noWrap/>
            <w:hideMark/>
          </w:tcPr>
          <w:p w14:paraId="0EC48A25" w14:textId="77777777" w:rsidR="00156C69" w:rsidRPr="006C102E" w:rsidRDefault="00156C69" w:rsidP="0020073B">
            <w:pPr>
              <w:rPr>
                <w:color w:val="000000"/>
              </w:rPr>
            </w:pPr>
          </w:p>
        </w:tc>
        <w:tc>
          <w:tcPr>
            <w:tcW w:w="3349" w:type="dxa"/>
            <w:shd w:val="clear" w:color="auto" w:fill="E7E6E6" w:themeFill="background2"/>
            <w:hideMark/>
          </w:tcPr>
          <w:p w14:paraId="24F461D1" w14:textId="77777777" w:rsidR="00156C69" w:rsidRPr="006C102E" w:rsidRDefault="00156C69" w:rsidP="0020073B">
            <w:pPr>
              <w:rPr>
                <w:b/>
                <w:bCs/>
                <w:color w:val="000000"/>
              </w:rPr>
            </w:pPr>
            <w:r w:rsidRPr="006C102E">
              <w:rPr>
                <w:b/>
                <w:bCs/>
                <w:color w:val="000000"/>
              </w:rPr>
              <w:t>Application Process Domain</w:t>
            </w:r>
          </w:p>
        </w:tc>
        <w:tc>
          <w:tcPr>
            <w:tcW w:w="1080" w:type="dxa"/>
            <w:shd w:val="clear" w:color="auto" w:fill="E7E6E6" w:themeFill="background2"/>
            <w:noWrap/>
            <w:hideMark/>
          </w:tcPr>
          <w:p w14:paraId="4E59677E" w14:textId="77777777" w:rsidR="00156C69" w:rsidRPr="006C102E" w:rsidRDefault="00156C69" w:rsidP="0020073B">
            <w:pPr>
              <w:rPr>
                <w:b/>
                <w:bCs/>
                <w:color w:val="000000"/>
              </w:rPr>
            </w:pPr>
          </w:p>
        </w:tc>
        <w:tc>
          <w:tcPr>
            <w:tcW w:w="636" w:type="dxa"/>
            <w:shd w:val="clear" w:color="auto" w:fill="E7E6E6" w:themeFill="background2"/>
            <w:noWrap/>
            <w:hideMark/>
          </w:tcPr>
          <w:p w14:paraId="56E41B13" w14:textId="77777777" w:rsidR="00156C69" w:rsidRPr="006C102E" w:rsidRDefault="00156C69" w:rsidP="0020073B">
            <w:pPr>
              <w:jc w:val="center"/>
              <w:rPr>
                <w:sz w:val="20"/>
                <w:szCs w:val="20"/>
              </w:rPr>
            </w:pPr>
          </w:p>
        </w:tc>
        <w:tc>
          <w:tcPr>
            <w:tcW w:w="962" w:type="dxa"/>
            <w:shd w:val="clear" w:color="auto" w:fill="E7E6E6" w:themeFill="background2"/>
          </w:tcPr>
          <w:p w14:paraId="27B3816B" w14:textId="77777777" w:rsidR="00156C69" w:rsidRPr="00156C69" w:rsidRDefault="00156C69" w:rsidP="0020073B">
            <w:pPr>
              <w:jc w:val="center"/>
            </w:pPr>
          </w:p>
        </w:tc>
        <w:tc>
          <w:tcPr>
            <w:tcW w:w="900" w:type="dxa"/>
            <w:shd w:val="clear" w:color="auto" w:fill="E7E6E6" w:themeFill="background2"/>
            <w:noWrap/>
            <w:hideMark/>
          </w:tcPr>
          <w:p w14:paraId="07EF7AA0" w14:textId="469044FD" w:rsidR="00156C69" w:rsidRPr="00A87FAA" w:rsidRDefault="00156C69" w:rsidP="0020073B">
            <w:pPr>
              <w:jc w:val="center"/>
              <w:rPr>
                <w:sz w:val="20"/>
                <w:szCs w:val="20"/>
              </w:rPr>
            </w:pPr>
          </w:p>
        </w:tc>
        <w:tc>
          <w:tcPr>
            <w:tcW w:w="990" w:type="dxa"/>
            <w:shd w:val="clear" w:color="auto" w:fill="E7E6E6" w:themeFill="background2"/>
            <w:noWrap/>
            <w:hideMark/>
          </w:tcPr>
          <w:p w14:paraId="094013FC" w14:textId="77777777" w:rsidR="00156C69" w:rsidRPr="00A87FAA" w:rsidRDefault="00156C69" w:rsidP="0020073B">
            <w:pPr>
              <w:jc w:val="center"/>
              <w:rPr>
                <w:sz w:val="20"/>
                <w:szCs w:val="20"/>
              </w:rPr>
            </w:pPr>
          </w:p>
        </w:tc>
        <w:tc>
          <w:tcPr>
            <w:tcW w:w="1530" w:type="dxa"/>
            <w:shd w:val="clear" w:color="auto" w:fill="E7E6E6" w:themeFill="background2"/>
            <w:noWrap/>
            <w:hideMark/>
          </w:tcPr>
          <w:p w14:paraId="7A4B6570" w14:textId="77777777" w:rsidR="00156C69" w:rsidRPr="006C102E" w:rsidRDefault="00156C69" w:rsidP="0020073B">
            <w:pPr>
              <w:jc w:val="center"/>
              <w:rPr>
                <w:sz w:val="20"/>
                <w:szCs w:val="20"/>
              </w:rPr>
            </w:pPr>
          </w:p>
        </w:tc>
        <w:tc>
          <w:tcPr>
            <w:tcW w:w="1350" w:type="dxa"/>
            <w:shd w:val="clear" w:color="auto" w:fill="E7E6E6" w:themeFill="background2"/>
            <w:noWrap/>
            <w:hideMark/>
          </w:tcPr>
          <w:p w14:paraId="397F710D" w14:textId="77777777" w:rsidR="00156C69" w:rsidRPr="00A87FAA" w:rsidRDefault="00156C69" w:rsidP="0020073B">
            <w:pPr>
              <w:jc w:val="center"/>
              <w:rPr>
                <w:sz w:val="20"/>
                <w:szCs w:val="20"/>
              </w:rPr>
            </w:pPr>
          </w:p>
        </w:tc>
        <w:tc>
          <w:tcPr>
            <w:tcW w:w="900" w:type="dxa"/>
            <w:shd w:val="clear" w:color="auto" w:fill="E7E6E6" w:themeFill="background2"/>
            <w:noWrap/>
            <w:hideMark/>
          </w:tcPr>
          <w:p w14:paraId="6920C0D5" w14:textId="77777777" w:rsidR="00156C69" w:rsidRPr="00A87FAA" w:rsidRDefault="00156C69" w:rsidP="0020073B">
            <w:pPr>
              <w:jc w:val="center"/>
              <w:rPr>
                <w:sz w:val="20"/>
                <w:szCs w:val="20"/>
              </w:rPr>
            </w:pPr>
          </w:p>
        </w:tc>
      </w:tr>
      <w:tr w:rsidR="00156C69" w:rsidRPr="00A87FAA" w14:paraId="0AED59B5" w14:textId="77777777" w:rsidTr="00C178F4">
        <w:trPr>
          <w:trHeight w:val="1020"/>
        </w:trPr>
        <w:tc>
          <w:tcPr>
            <w:tcW w:w="723" w:type="dxa"/>
            <w:shd w:val="clear" w:color="auto" w:fill="auto"/>
            <w:noWrap/>
            <w:hideMark/>
          </w:tcPr>
          <w:p w14:paraId="1CEA2F05" w14:textId="77777777" w:rsidR="00156C69" w:rsidRPr="006C102E" w:rsidRDefault="00156C69" w:rsidP="0020073B">
            <w:pPr>
              <w:rPr>
                <w:color w:val="000000"/>
              </w:rPr>
            </w:pPr>
            <w:r w:rsidRPr="006C102E">
              <w:rPr>
                <w:color w:val="000000"/>
              </w:rPr>
              <w:t>80</w:t>
            </w:r>
          </w:p>
        </w:tc>
        <w:tc>
          <w:tcPr>
            <w:tcW w:w="3349" w:type="dxa"/>
            <w:shd w:val="clear" w:color="auto" w:fill="auto"/>
            <w:hideMark/>
          </w:tcPr>
          <w:p w14:paraId="5F1A9880" w14:textId="77777777" w:rsidR="00156C69" w:rsidRPr="006C102E" w:rsidRDefault="00156C69" w:rsidP="0044426C">
            <w:pPr>
              <w:ind w:left="216" w:hanging="216"/>
              <w:rPr>
                <w:color w:val="000000"/>
              </w:rPr>
            </w:pPr>
            <w:r w:rsidRPr="006C102E">
              <w:rPr>
                <w:color w:val="000000"/>
              </w:rPr>
              <w:t>The student completes the application process (may include assessments, interviews, observations, and projects).</w:t>
            </w:r>
          </w:p>
        </w:tc>
        <w:tc>
          <w:tcPr>
            <w:tcW w:w="1080" w:type="dxa"/>
            <w:shd w:val="clear" w:color="auto" w:fill="auto"/>
            <w:noWrap/>
            <w:hideMark/>
          </w:tcPr>
          <w:p w14:paraId="1A593D7F" w14:textId="77777777" w:rsidR="00156C69" w:rsidRPr="006C102E" w:rsidRDefault="00156C69" w:rsidP="0020073B">
            <w:pPr>
              <w:jc w:val="center"/>
              <w:rPr>
                <w:color w:val="000000"/>
              </w:rPr>
            </w:pPr>
            <w:r w:rsidRPr="006C102E">
              <w:rPr>
                <w:color w:val="000000"/>
              </w:rPr>
              <w:t>53</w:t>
            </w:r>
          </w:p>
        </w:tc>
        <w:tc>
          <w:tcPr>
            <w:tcW w:w="636" w:type="dxa"/>
            <w:shd w:val="clear" w:color="auto" w:fill="auto"/>
            <w:noWrap/>
            <w:hideMark/>
          </w:tcPr>
          <w:p w14:paraId="6C98E030" w14:textId="77777777" w:rsidR="00156C69" w:rsidRPr="006C102E" w:rsidRDefault="00156C69" w:rsidP="0020073B">
            <w:pPr>
              <w:jc w:val="center"/>
              <w:rPr>
                <w:color w:val="000000"/>
              </w:rPr>
            </w:pPr>
            <w:r w:rsidRPr="006C102E">
              <w:rPr>
                <w:color w:val="000000"/>
              </w:rPr>
              <w:t>4.82</w:t>
            </w:r>
          </w:p>
        </w:tc>
        <w:tc>
          <w:tcPr>
            <w:tcW w:w="962" w:type="dxa"/>
          </w:tcPr>
          <w:p w14:paraId="2AE1AE85" w14:textId="5456C84E" w:rsidR="00156C69" w:rsidRPr="00156C69" w:rsidRDefault="00855CCC" w:rsidP="0020073B">
            <w:pPr>
              <w:jc w:val="center"/>
              <w:rPr>
                <w:color w:val="000000"/>
              </w:rPr>
            </w:pPr>
            <w:r>
              <w:rPr>
                <w:color w:val="000000"/>
              </w:rPr>
              <w:t>0.60</w:t>
            </w:r>
          </w:p>
        </w:tc>
        <w:tc>
          <w:tcPr>
            <w:tcW w:w="900" w:type="dxa"/>
            <w:shd w:val="clear" w:color="auto" w:fill="auto"/>
            <w:noWrap/>
            <w:hideMark/>
          </w:tcPr>
          <w:p w14:paraId="3FDD9456" w14:textId="2C78A1BE"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32908DAC"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6E97BE92"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4E76E4FE"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423BCB2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1060D3A4" w14:textId="77777777" w:rsidTr="00C178F4">
        <w:trPr>
          <w:trHeight w:val="864"/>
        </w:trPr>
        <w:tc>
          <w:tcPr>
            <w:tcW w:w="723" w:type="dxa"/>
            <w:shd w:val="clear" w:color="auto" w:fill="auto"/>
            <w:noWrap/>
            <w:hideMark/>
          </w:tcPr>
          <w:p w14:paraId="4E97339E" w14:textId="77777777" w:rsidR="00156C69" w:rsidRPr="006C102E" w:rsidRDefault="00156C69" w:rsidP="0020073B">
            <w:pPr>
              <w:rPr>
                <w:color w:val="000000"/>
              </w:rPr>
            </w:pPr>
            <w:r w:rsidRPr="006C102E">
              <w:rPr>
                <w:color w:val="000000"/>
              </w:rPr>
              <w:t>81</w:t>
            </w:r>
          </w:p>
        </w:tc>
        <w:tc>
          <w:tcPr>
            <w:tcW w:w="3349" w:type="dxa"/>
            <w:shd w:val="clear" w:color="auto" w:fill="auto"/>
            <w:hideMark/>
          </w:tcPr>
          <w:p w14:paraId="19A41D73" w14:textId="77777777" w:rsidR="00156C69" w:rsidRPr="006C102E" w:rsidRDefault="00156C69" w:rsidP="0044426C">
            <w:pPr>
              <w:ind w:left="216" w:hanging="216"/>
              <w:rPr>
                <w:color w:val="000000"/>
              </w:rPr>
            </w:pPr>
            <w:r w:rsidRPr="006C102E">
              <w:rPr>
                <w:color w:val="000000"/>
              </w:rPr>
              <w:t>The student completes an application essay (may include written statement, presentation, artwork, or poetry).</w:t>
            </w:r>
          </w:p>
        </w:tc>
        <w:tc>
          <w:tcPr>
            <w:tcW w:w="1080" w:type="dxa"/>
            <w:shd w:val="clear" w:color="auto" w:fill="auto"/>
            <w:noWrap/>
            <w:hideMark/>
          </w:tcPr>
          <w:p w14:paraId="480A9194" w14:textId="77777777" w:rsidR="00156C69" w:rsidRPr="006C102E" w:rsidRDefault="00156C69" w:rsidP="0020073B">
            <w:pPr>
              <w:jc w:val="center"/>
              <w:rPr>
                <w:color w:val="000000"/>
              </w:rPr>
            </w:pPr>
            <w:r w:rsidRPr="006C102E">
              <w:rPr>
                <w:color w:val="000000"/>
              </w:rPr>
              <w:t>31</w:t>
            </w:r>
          </w:p>
        </w:tc>
        <w:tc>
          <w:tcPr>
            <w:tcW w:w="636" w:type="dxa"/>
            <w:shd w:val="clear" w:color="auto" w:fill="auto"/>
            <w:noWrap/>
            <w:hideMark/>
          </w:tcPr>
          <w:p w14:paraId="587FBB92" w14:textId="77777777" w:rsidR="00156C69" w:rsidRPr="006C102E" w:rsidRDefault="00156C69" w:rsidP="0020073B">
            <w:pPr>
              <w:jc w:val="center"/>
              <w:rPr>
                <w:color w:val="000000"/>
              </w:rPr>
            </w:pPr>
            <w:r w:rsidRPr="006C102E">
              <w:rPr>
                <w:color w:val="000000"/>
              </w:rPr>
              <w:t>2.82</w:t>
            </w:r>
          </w:p>
        </w:tc>
        <w:tc>
          <w:tcPr>
            <w:tcW w:w="962" w:type="dxa"/>
          </w:tcPr>
          <w:p w14:paraId="6E13D90C" w14:textId="6338E82C" w:rsidR="00156C69" w:rsidRPr="00156C69" w:rsidRDefault="00855CCC" w:rsidP="0020073B">
            <w:pPr>
              <w:jc w:val="center"/>
              <w:rPr>
                <w:color w:val="000000"/>
              </w:rPr>
            </w:pPr>
            <w:r>
              <w:rPr>
                <w:color w:val="000000"/>
              </w:rPr>
              <w:t>1.76</w:t>
            </w:r>
          </w:p>
        </w:tc>
        <w:tc>
          <w:tcPr>
            <w:tcW w:w="900" w:type="dxa"/>
            <w:shd w:val="clear" w:color="auto" w:fill="auto"/>
            <w:noWrap/>
            <w:hideMark/>
          </w:tcPr>
          <w:p w14:paraId="374BC3F4" w14:textId="2EF0FC82"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70A94167"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283EFD7D"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138F5BA3"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DBB2AAB"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r>
      <w:tr w:rsidR="00156C69" w:rsidRPr="00A87FAA" w14:paraId="7827E8FF" w14:textId="77777777" w:rsidTr="00C178F4">
        <w:trPr>
          <w:trHeight w:val="288"/>
        </w:trPr>
        <w:tc>
          <w:tcPr>
            <w:tcW w:w="723" w:type="dxa"/>
            <w:shd w:val="clear" w:color="auto" w:fill="auto"/>
            <w:noWrap/>
            <w:hideMark/>
          </w:tcPr>
          <w:p w14:paraId="6DA3F53F" w14:textId="77777777" w:rsidR="00156C69" w:rsidRPr="006C102E" w:rsidRDefault="00156C69" w:rsidP="0020073B">
            <w:pPr>
              <w:rPr>
                <w:color w:val="000000"/>
              </w:rPr>
            </w:pPr>
            <w:r w:rsidRPr="006C102E">
              <w:rPr>
                <w:color w:val="000000"/>
              </w:rPr>
              <w:t>82</w:t>
            </w:r>
          </w:p>
        </w:tc>
        <w:tc>
          <w:tcPr>
            <w:tcW w:w="3349" w:type="dxa"/>
            <w:shd w:val="clear" w:color="auto" w:fill="auto"/>
            <w:hideMark/>
          </w:tcPr>
          <w:p w14:paraId="46045458" w14:textId="77777777" w:rsidR="00156C69" w:rsidRPr="006C102E" w:rsidRDefault="00156C69" w:rsidP="0044426C">
            <w:pPr>
              <w:ind w:left="216" w:hanging="216"/>
              <w:rPr>
                <w:color w:val="000000"/>
              </w:rPr>
            </w:pPr>
            <w:r w:rsidRPr="006C102E">
              <w:rPr>
                <w:color w:val="000000"/>
              </w:rPr>
              <w:t>The student has an updated resume.</w:t>
            </w:r>
          </w:p>
        </w:tc>
        <w:tc>
          <w:tcPr>
            <w:tcW w:w="1080" w:type="dxa"/>
            <w:shd w:val="clear" w:color="auto" w:fill="auto"/>
            <w:noWrap/>
            <w:hideMark/>
          </w:tcPr>
          <w:p w14:paraId="2F248185" w14:textId="77777777" w:rsidR="00156C69" w:rsidRPr="006C102E" w:rsidRDefault="00156C69" w:rsidP="0020073B">
            <w:pPr>
              <w:jc w:val="center"/>
              <w:rPr>
                <w:color w:val="000000"/>
              </w:rPr>
            </w:pPr>
            <w:r w:rsidRPr="006C102E">
              <w:rPr>
                <w:color w:val="000000"/>
              </w:rPr>
              <w:t>13</w:t>
            </w:r>
          </w:p>
        </w:tc>
        <w:tc>
          <w:tcPr>
            <w:tcW w:w="636" w:type="dxa"/>
            <w:shd w:val="clear" w:color="auto" w:fill="auto"/>
            <w:noWrap/>
            <w:hideMark/>
          </w:tcPr>
          <w:p w14:paraId="2689A515" w14:textId="77777777" w:rsidR="00156C69" w:rsidRPr="006C102E" w:rsidRDefault="00156C69" w:rsidP="0020073B">
            <w:pPr>
              <w:jc w:val="center"/>
              <w:rPr>
                <w:color w:val="000000"/>
              </w:rPr>
            </w:pPr>
            <w:r w:rsidRPr="006C102E">
              <w:rPr>
                <w:color w:val="000000"/>
              </w:rPr>
              <w:t>1.18</w:t>
            </w:r>
          </w:p>
        </w:tc>
        <w:tc>
          <w:tcPr>
            <w:tcW w:w="962" w:type="dxa"/>
          </w:tcPr>
          <w:p w14:paraId="19DA8E00" w14:textId="7BAEE08D" w:rsidR="00156C69" w:rsidRPr="00156C69" w:rsidRDefault="00855CCC" w:rsidP="0020073B">
            <w:pPr>
              <w:jc w:val="center"/>
              <w:rPr>
                <w:color w:val="000000"/>
              </w:rPr>
            </w:pPr>
            <w:r>
              <w:rPr>
                <w:color w:val="000000"/>
              </w:rPr>
              <w:t>1.54</w:t>
            </w:r>
          </w:p>
        </w:tc>
        <w:tc>
          <w:tcPr>
            <w:tcW w:w="900" w:type="dxa"/>
            <w:shd w:val="clear" w:color="auto" w:fill="auto"/>
            <w:noWrap/>
            <w:hideMark/>
          </w:tcPr>
          <w:p w14:paraId="098EE156" w14:textId="0A7A88B0"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49675764"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shd w:val="clear" w:color="auto" w:fill="auto"/>
            <w:noWrap/>
            <w:hideMark/>
          </w:tcPr>
          <w:p w14:paraId="1C90652E" w14:textId="77777777" w:rsidR="00156C69" w:rsidRPr="006C102E" w:rsidRDefault="00156C69" w:rsidP="0020073B">
            <w:pPr>
              <w:jc w:val="center"/>
              <w:rPr>
                <w:color w:val="000000"/>
              </w:rPr>
            </w:pPr>
            <w:r w:rsidRPr="006C102E">
              <w:rPr>
                <w:color w:val="000000"/>
              </w:rPr>
              <w:t>1</w:t>
            </w:r>
          </w:p>
        </w:tc>
        <w:tc>
          <w:tcPr>
            <w:tcW w:w="1350" w:type="dxa"/>
            <w:shd w:val="clear" w:color="auto" w:fill="auto"/>
            <w:noWrap/>
            <w:hideMark/>
          </w:tcPr>
          <w:p w14:paraId="6A8664FC"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900" w:type="dxa"/>
            <w:shd w:val="clear" w:color="auto" w:fill="auto"/>
            <w:noWrap/>
            <w:hideMark/>
          </w:tcPr>
          <w:p w14:paraId="40DCF821"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3BE59F3A" w14:textId="77777777" w:rsidTr="00C178F4">
        <w:trPr>
          <w:trHeight w:val="576"/>
        </w:trPr>
        <w:tc>
          <w:tcPr>
            <w:tcW w:w="723" w:type="dxa"/>
            <w:shd w:val="clear" w:color="auto" w:fill="auto"/>
            <w:noWrap/>
            <w:hideMark/>
          </w:tcPr>
          <w:p w14:paraId="2E2264C4" w14:textId="77777777" w:rsidR="00156C69" w:rsidRPr="006C102E" w:rsidRDefault="00156C69" w:rsidP="0020073B">
            <w:pPr>
              <w:rPr>
                <w:color w:val="000000"/>
              </w:rPr>
            </w:pPr>
            <w:r w:rsidRPr="006C102E">
              <w:rPr>
                <w:color w:val="000000"/>
              </w:rPr>
              <w:t>83</w:t>
            </w:r>
          </w:p>
        </w:tc>
        <w:tc>
          <w:tcPr>
            <w:tcW w:w="3349" w:type="dxa"/>
            <w:shd w:val="clear" w:color="auto" w:fill="auto"/>
            <w:hideMark/>
          </w:tcPr>
          <w:p w14:paraId="78807CDB" w14:textId="77777777" w:rsidR="00156C69" w:rsidRPr="006C102E" w:rsidRDefault="00156C69" w:rsidP="0044426C">
            <w:pPr>
              <w:ind w:left="216" w:hanging="216"/>
              <w:rPr>
                <w:color w:val="000000"/>
              </w:rPr>
            </w:pPr>
            <w:r w:rsidRPr="006C102E">
              <w:rPr>
                <w:color w:val="000000"/>
              </w:rPr>
              <w:t>The student has the ability to participate in an interview.</w:t>
            </w:r>
          </w:p>
        </w:tc>
        <w:tc>
          <w:tcPr>
            <w:tcW w:w="1080" w:type="dxa"/>
            <w:shd w:val="clear" w:color="auto" w:fill="auto"/>
            <w:noWrap/>
            <w:hideMark/>
          </w:tcPr>
          <w:p w14:paraId="7442CC99" w14:textId="77777777" w:rsidR="00156C69" w:rsidRPr="006C102E" w:rsidRDefault="00156C69" w:rsidP="0020073B">
            <w:pPr>
              <w:jc w:val="center"/>
              <w:rPr>
                <w:color w:val="000000"/>
              </w:rPr>
            </w:pPr>
            <w:r w:rsidRPr="006C102E">
              <w:rPr>
                <w:color w:val="000000"/>
              </w:rPr>
              <w:t>51</w:t>
            </w:r>
          </w:p>
        </w:tc>
        <w:tc>
          <w:tcPr>
            <w:tcW w:w="636" w:type="dxa"/>
            <w:shd w:val="clear" w:color="auto" w:fill="auto"/>
            <w:noWrap/>
            <w:hideMark/>
          </w:tcPr>
          <w:p w14:paraId="41B01147" w14:textId="77777777" w:rsidR="00156C69" w:rsidRPr="006C102E" w:rsidRDefault="00156C69" w:rsidP="0020073B">
            <w:pPr>
              <w:jc w:val="center"/>
              <w:rPr>
                <w:color w:val="000000"/>
              </w:rPr>
            </w:pPr>
            <w:r w:rsidRPr="006C102E">
              <w:rPr>
                <w:color w:val="000000"/>
              </w:rPr>
              <w:t>4.64</w:t>
            </w:r>
          </w:p>
        </w:tc>
        <w:tc>
          <w:tcPr>
            <w:tcW w:w="962" w:type="dxa"/>
          </w:tcPr>
          <w:p w14:paraId="69C949FC" w14:textId="70E273B7" w:rsidR="00156C69" w:rsidRPr="00156C69" w:rsidRDefault="00855CCC" w:rsidP="0020073B">
            <w:pPr>
              <w:jc w:val="center"/>
              <w:rPr>
                <w:color w:val="000000"/>
              </w:rPr>
            </w:pPr>
            <w:r>
              <w:rPr>
                <w:color w:val="000000"/>
              </w:rPr>
              <w:t>0.92</w:t>
            </w:r>
          </w:p>
        </w:tc>
        <w:tc>
          <w:tcPr>
            <w:tcW w:w="900" w:type="dxa"/>
            <w:shd w:val="clear" w:color="auto" w:fill="auto"/>
            <w:noWrap/>
            <w:hideMark/>
          </w:tcPr>
          <w:p w14:paraId="1A93A8D6" w14:textId="7086431B"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shd w:val="clear" w:color="auto" w:fill="auto"/>
            <w:noWrap/>
            <w:hideMark/>
          </w:tcPr>
          <w:p w14:paraId="2DC0DDA1" w14:textId="77777777" w:rsidR="00156C69" w:rsidRPr="00A87FAA" w:rsidRDefault="00156C69" w:rsidP="0020073B">
            <w:pPr>
              <w:jc w:val="center"/>
              <w:rPr>
                <w:rFonts w:ascii="Calibri" w:hAnsi="Calibri" w:cs="Calibri"/>
                <w:color w:val="000000"/>
              </w:rPr>
            </w:pPr>
            <w:r>
              <w:rPr>
                <w:rFonts w:ascii="Wingdings 2" w:hAnsi="Wingdings 2" w:cs="Calibri"/>
                <w:color w:val="000000"/>
              </w:rPr>
              <w:t></w:t>
            </w:r>
          </w:p>
        </w:tc>
        <w:tc>
          <w:tcPr>
            <w:tcW w:w="1530" w:type="dxa"/>
            <w:shd w:val="clear" w:color="auto" w:fill="auto"/>
            <w:noWrap/>
            <w:hideMark/>
          </w:tcPr>
          <w:p w14:paraId="5B0332B1" w14:textId="77777777" w:rsidR="00156C69" w:rsidRPr="006C102E" w:rsidRDefault="00156C69" w:rsidP="0020073B">
            <w:pPr>
              <w:jc w:val="center"/>
              <w:rPr>
                <w:color w:val="000000"/>
              </w:rPr>
            </w:pPr>
            <w:r w:rsidRPr="006C102E">
              <w:rPr>
                <w:color w:val="000000"/>
              </w:rPr>
              <w:t>5</w:t>
            </w:r>
          </w:p>
        </w:tc>
        <w:tc>
          <w:tcPr>
            <w:tcW w:w="1350" w:type="dxa"/>
            <w:shd w:val="clear" w:color="auto" w:fill="auto"/>
            <w:noWrap/>
            <w:hideMark/>
          </w:tcPr>
          <w:p w14:paraId="24BC9BE6"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00" w:type="dxa"/>
            <w:shd w:val="clear" w:color="auto" w:fill="auto"/>
            <w:noWrap/>
            <w:hideMark/>
          </w:tcPr>
          <w:p w14:paraId="72B59A19"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A87FAA" w14:paraId="5DF97518" w14:textId="77777777" w:rsidTr="00C178F4">
        <w:trPr>
          <w:trHeight w:val="340"/>
        </w:trPr>
        <w:tc>
          <w:tcPr>
            <w:tcW w:w="723" w:type="dxa"/>
            <w:tcBorders>
              <w:bottom w:val="single" w:sz="4" w:space="0" w:color="auto"/>
            </w:tcBorders>
            <w:shd w:val="clear" w:color="auto" w:fill="auto"/>
            <w:noWrap/>
          </w:tcPr>
          <w:p w14:paraId="731A4E82" w14:textId="77777777" w:rsidR="00156C69" w:rsidRPr="006C102E" w:rsidRDefault="00156C69" w:rsidP="0020073B">
            <w:pPr>
              <w:rPr>
                <w:color w:val="000000"/>
              </w:rPr>
            </w:pPr>
            <w:r w:rsidRPr="006C102E">
              <w:rPr>
                <w:color w:val="000000"/>
              </w:rPr>
              <w:t>84</w:t>
            </w:r>
          </w:p>
        </w:tc>
        <w:tc>
          <w:tcPr>
            <w:tcW w:w="3349" w:type="dxa"/>
            <w:tcBorders>
              <w:bottom w:val="single" w:sz="4" w:space="0" w:color="auto"/>
            </w:tcBorders>
            <w:shd w:val="clear" w:color="auto" w:fill="auto"/>
          </w:tcPr>
          <w:p w14:paraId="5342B448" w14:textId="77777777" w:rsidR="00156C69" w:rsidRPr="006C102E" w:rsidRDefault="00156C69" w:rsidP="0044426C">
            <w:pPr>
              <w:ind w:left="216" w:hanging="216"/>
              <w:rPr>
                <w:color w:val="000000"/>
              </w:rPr>
            </w:pPr>
            <w:r w:rsidRPr="006C102E">
              <w:rPr>
                <w:color w:val="000000"/>
              </w:rPr>
              <w:t>The student can complete transition assessment.</w:t>
            </w:r>
          </w:p>
        </w:tc>
        <w:tc>
          <w:tcPr>
            <w:tcW w:w="1080" w:type="dxa"/>
            <w:tcBorders>
              <w:bottom w:val="single" w:sz="4" w:space="0" w:color="auto"/>
            </w:tcBorders>
            <w:shd w:val="clear" w:color="auto" w:fill="auto"/>
            <w:noWrap/>
          </w:tcPr>
          <w:p w14:paraId="410B0D17" w14:textId="77777777" w:rsidR="00156C69" w:rsidRPr="006C102E" w:rsidRDefault="00156C69" w:rsidP="0020073B">
            <w:pPr>
              <w:jc w:val="center"/>
              <w:rPr>
                <w:color w:val="000000"/>
              </w:rPr>
            </w:pPr>
            <w:r w:rsidRPr="006C102E">
              <w:rPr>
                <w:color w:val="000000"/>
              </w:rPr>
              <w:t>22</w:t>
            </w:r>
          </w:p>
        </w:tc>
        <w:tc>
          <w:tcPr>
            <w:tcW w:w="636" w:type="dxa"/>
            <w:tcBorders>
              <w:bottom w:val="single" w:sz="4" w:space="0" w:color="auto"/>
            </w:tcBorders>
            <w:shd w:val="clear" w:color="auto" w:fill="auto"/>
            <w:noWrap/>
          </w:tcPr>
          <w:p w14:paraId="60020A83" w14:textId="77777777" w:rsidR="00156C69" w:rsidRPr="006C102E" w:rsidRDefault="00156C69" w:rsidP="0020073B">
            <w:pPr>
              <w:jc w:val="center"/>
              <w:rPr>
                <w:color w:val="000000"/>
              </w:rPr>
            </w:pPr>
            <w:r w:rsidRPr="006C102E">
              <w:rPr>
                <w:color w:val="000000"/>
              </w:rPr>
              <w:t>2.00</w:t>
            </w:r>
          </w:p>
        </w:tc>
        <w:tc>
          <w:tcPr>
            <w:tcW w:w="962" w:type="dxa"/>
            <w:tcBorders>
              <w:bottom w:val="single" w:sz="4" w:space="0" w:color="auto"/>
            </w:tcBorders>
          </w:tcPr>
          <w:p w14:paraId="216E399F" w14:textId="56B7E175" w:rsidR="00156C69" w:rsidRPr="00156C69" w:rsidRDefault="00855CCC" w:rsidP="0020073B">
            <w:pPr>
              <w:jc w:val="center"/>
              <w:rPr>
                <w:color w:val="000000"/>
              </w:rPr>
            </w:pPr>
            <w:r>
              <w:rPr>
                <w:color w:val="000000"/>
              </w:rPr>
              <w:t>0.92</w:t>
            </w:r>
          </w:p>
        </w:tc>
        <w:tc>
          <w:tcPr>
            <w:tcW w:w="900" w:type="dxa"/>
            <w:tcBorders>
              <w:bottom w:val="single" w:sz="4" w:space="0" w:color="auto"/>
            </w:tcBorders>
            <w:shd w:val="clear" w:color="auto" w:fill="auto"/>
            <w:noWrap/>
          </w:tcPr>
          <w:p w14:paraId="495A37A7" w14:textId="6A28270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990" w:type="dxa"/>
            <w:tcBorders>
              <w:bottom w:val="single" w:sz="4" w:space="0" w:color="auto"/>
            </w:tcBorders>
            <w:shd w:val="clear" w:color="auto" w:fill="auto"/>
            <w:noWrap/>
          </w:tcPr>
          <w:p w14:paraId="2515E95F"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c>
          <w:tcPr>
            <w:tcW w:w="1530" w:type="dxa"/>
            <w:tcBorders>
              <w:bottom w:val="single" w:sz="4" w:space="0" w:color="auto"/>
            </w:tcBorders>
            <w:shd w:val="clear" w:color="auto" w:fill="auto"/>
            <w:noWrap/>
          </w:tcPr>
          <w:p w14:paraId="54A6A3F9" w14:textId="77777777" w:rsidR="00156C69" w:rsidRPr="006C102E" w:rsidRDefault="00156C69" w:rsidP="0020073B">
            <w:pPr>
              <w:jc w:val="center"/>
              <w:rPr>
                <w:color w:val="000000"/>
              </w:rPr>
            </w:pPr>
            <w:r w:rsidRPr="006C102E">
              <w:rPr>
                <w:color w:val="000000"/>
              </w:rPr>
              <w:t>1.67</w:t>
            </w:r>
          </w:p>
        </w:tc>
        <w:tc>
          <w:tcPr>
            <w:tcW w:w="1350" w:type="dxa"/>
            <w:tcBorders>
              <w:bottom w:val="single" w:sz="4" w:space="0" w:color="auto"/>
            </w:tcBorders>
            <w:shd w:val="clear" w:color="auto" w:fill="auto"/>
            <w:noWrap/>
          </w:tcPr>
          <w:p w14:paraId="17ED65B8" w14:textId="77777777" w:rsidR="00156C69" w:rsidRDefault="00156C69" w:rsidP="0020073B">
            <w:pPr>
              <w:jc w:val="center"/>
              <w:rPr>
                <w:rFonts w:ascii="Wingdings 2" w:hAnsi="Wingdings 2" w:cs="Calibri"/>
                <w:color w:val="000000"/>
              </w:rPr>
            </w:pPr>
            <w:r>
              <w:rPr>
                <w:rFonts w:ascii="Wingdings 2" w:hAnsi="Wingdings 2" w:cs="Calibri"/>
                <w:color w:val="000000"/>
              </w:rPr>
              <w:t></w:t>
            </w:r>
          </w:p>
        </w:tc>
        <w:tc>
          <w:tcPr>
            <w:tcW w:w="900" w:type="dxa"/>
            <w:tcBorders>
              <w:bottom w:val="single" w:sz="4" w:space="0" w:color="auto"/>
            </w:tcBorders>
            <w:shd w:val="clear" w:color="auto" w:fill="auto"/>
            <w:noWrap/>
          </w:tcPr>
          <w:p w14:paraId="09640AA8" w14:textId="77777777" w:rsidR="00156C69" w:rsidRPr="00A87FAA" w:rsidRDefault="00156C69" w:rsidP="0020073B">
            <w:pPr>
              <w:jc w:val="center"/>
              <w:rPr>
                <w:rFonts w:ascii="Calibri" w:hAnsi="Calibri" w:cs="Calibri"/>
                <w:color w:val="000000"/>
              </w:rPr>
            </w:pPr>
            <w:r w:rsidRPr="00A87FAA">
              <w:rPr>
                <w:rFonts w:ascii="Calibri" w:hAnsi="Calibri" w:cs="Calibri"/>
                <w:color w:val="000000"/>
              </w:rPr>
              <w:t>-</w:t>
            </w:r>
          </w:p>
        </w:tc>
      </w:tr>
      <w:tr w:rsidR="00156C69" w:rsidRPr="006C102E" w14:paraId="4123FC0F" w14:textId="77777777" w:rsidTr="00C178F4">
        <w:trPr>
          <w:trHeight w:val="340"/>
        </w:trPr>
        <w:tc>
          <w:tcPr>
            <w:tcW w:w="723" w:type="dxa"/>
            <w:tcBorders>
              <w:top w:val="single" w:sz="4" w:space="0" w:color="auto"/>
              <w:bottom w:val="single" w:sz="4" w:space="0" w:color="auto"/>
            </w:tcBorders>
            <w:shd w:val="clear" w:color="auto" w:fill="auto"/>
            <w:noWrap/>
            <w:hideMark/>
          </w:tcPr>
          <w:p w14:paraId="460DFE0C" w14:textId="77777777" w:rsidR="00156C69" w:rsidRPr="006C102E" w:rsidRDefault="00156C69" w:rsidP="0020073B">
            <w:pPr>
              <w:rPr>
                <w:color w:val="000000"/>
              </w:rPr>
            </w:pPr>
            <w:r w:rsidRPr="006C102E">
              <w:rPr>
                <w:color w:val="000000"/>
              </w:rPr>
              <w:t>Total</w:t>
            </w:r>
          </w:p>
        </w:tc>
        <w:tc>
          <w:tcPr>
            <w:tcW w:w="3349" w:type="dxa"/>
            <w:tcBorders>
              <w:top w:val="single" w:sz="4" w:space="0" w:color="auto"/>
              <w:bottom w:val="single" w:sz="4" w:space="0" w:color="auto"/>
            </w:tcBorders>
            <w:shd w:val="clear" w:color="auto" w:fill="auto"/>
            <w:hideMark/>
          </w:tcPr>
          <w:p w14:paraId="21D7F485" w14:textId="77777777" w:rsidR="00156C69" w:rsidRPr="006C102E" w:rsidRDefault="00156C69" w:rsidP="0020073B">
            <w:pPr>
              <w:rPr>
                <w:color w:val="000000"/>
              </w:rPr>
            </w:pPr>
            <w:r w:rsidRPr="006C102E">
              <w:rPr>
                <w:color w:val="000000"/>
              </w:rPr>
              <w:t>84 Original Assessment Items</w:t>
            </w:r>
          </w:p>
        </w:tc>
        <w:tc>
          <w:tcPr>
            <w:tcW w:w="1080" w:type="dxa"/>
            <w:tcBorders>
              <w:top w:val="single" w:sz="4" w:space="0" w:color="auto"/>
              <w:bottom w:val="single" w:sz="4" w:space="0" w:color="auto"/>
            </w:tcBorders>
            <w:shd w:val="clear" w:color="auto" w:fill="auto"/>
            <w:noWrap/>
            <w:hideMark/>
          </w:tcPr>
          <w:p w14:paraId="74CC43D7" w14:textId="77777777" w:rsidR="00156C69" w:rsidRPr="006C102E" w:rsidRDefault="00156C69" w:rsidP="0020073B">
            <w:pPr>
              <w:jc w:val="center"/>
              <w:rPr>
                <w:color w:val="000000"/>
              </w:rPr>
            </w:pPr>
          </w:p>
        </w:tc>
        <w:tc>
          <w:tcPr>
            <w:tcW w:w="636" w:type="dxa"/>
            <w:tcBorders>
              <w:top w:val="single" w:sz="4" w:space="0" w:color="auto"/>
              <w:bottom w:val="single" w:sz="4" w:space="0" w:color="auto"/>
            </w:tcBorders>
            <w:shd w:val="clear" w:color="auto" w:fill="auto"/>
            <w:noWrap/>
            <w:hideMark/>
          </w:tcPr>
          <w:p w14:paraId="5B5391C7" w14:textId="77777777" w:rsidR="00156C69" w:rsidRPr="006C102E" w:rsidRDefault="00156C69" w:rsidP="0020073B">
            <w:pPr>
              <w:jc w:val="center"/>
              <w:rPr>
                <w:color w:val="000000"/>
              </w:rPr>
            </w:pPr>
          </w:p>
        </w:tc>
        <w:tc>
          <w:tcPr>
            <w:tcW w:w="962" w:type="dxa"/>
            <w:tcBorders>
              <w:top w:val="single" w:sz="4" w:space="0" w:color="auto"/>
              <w:bottom w:val="single" w:sz="4" w:space="0" w:color="auto"/>
            </w:tcBorders>
          </w:tcPr>
          <w:p w14:paraId="0BE7AC1C" w14:textId="77777777" w:rsidR="00156C69" w:rsidRPr="00156C69" w:rsidRDefault="00156C69" w:rsidP="0020073B">
            <w:pPr>
              <w:jc w:val="center"/>
              <w:rPr>
                <w:color w:val="000000"/>
              </w:rPr>
            </w:pPr>
          </w:p>
        </w:tc>
        <w:tc>
          <w:tcPr>
            <w:tcW w:w="900" w:type="dxa"/>
            <w:tcBorders>
              <w:top w:val="single" w:sz="4" w:space="0" w:color="auto"/>
              <w:bottom w:val="single" w:sz="4" w:space="0" w:color="auto"/>
            </w:tcBorders>
            <w:shd w:val="clear" w:color="auto" w:fill="auto"/>
            <w:noWrap/>
            <w:hideMark/>
          </w:tcPr>
          <w:p w14:paraId="300C771B" w14:textId="1CA548D4" w:rsidR="00156C69" w:rsidRPr="006C102E" w:rsidRDefault="00156C69" w:rsidP="0020073B">
            <w:pPr>
              <w:jc w:val="center"/>
              <w:rPr>
                <w:color w:val="000000"/>
              </w:rPr>
            </w:pPr>
            <w:r w:rsidRPr="006C102E">
              <w:rPr>
                <w:color w:val="000000"/>
              </w:rPr>
              <w:t>3</w:t>
            </w:r>
            <w:r>
              <w:rPr>
                <w:color w:val="000000"/>
              </w:rPr>
              <w:t>5</w:t>
            </w:r>
          </w:p>
        </w:tc>
        <w:tc>
          <w:tcPr>
            <w:tcW w:w="990" w:type="dxa"/>
            <w:tcBorders>
              <w:top w:val="single" w:sz="4" w:space="0" w:color="auto"/>
              <w:bottom w:val="single" w:sz="4" w:space="0" w:color="auto"/>
            </w:tcBorders>
            <w:shd w:val="clear" w:color="auto" w:fill="auto"/>
            <w:noWrap/>
            <w:hideMark/>
          </w:tcPr>
          <w:p w14:paraId="69420B4A" w14:textId="77777777" w:rsidR="00156C69" w:rsidRPr="006C102E" w:rsidRDefault="00156C69" w:rsidP="0020073B">
            <w:pPr>
              <w:jc w:val="center"/>
              <w:rPr>
                <w:color w:val="000000"/>
              </w:rPr>
            </w:pPr>
            <w:r w:rsidRPr="006C102E">
              <w:rPr>
                <w:color w:val="000000"/>
              </w:rPr>
              <w:t>2</w:t>
            </w:r>
            <w:r>
              <w:rPr>
                <w:color w:val="000000"/>
              </w:rPr>
              <w:t>3</w:t>
            </w:r>
          </w:p>
        </w:tc>
        <w:tc>
          <w:tcPr>
            <w:tcW w:w="1530" w:type="dxa"/>
            <w:tcBorders>
              <w:top w:val="single" w:sz="4" w:space="0" w:color="auto"/>
              <w:bottom w:val="single" w:sz="4" w:space="0" w:color="auto"/>
            </w:tcBorders>
            <w:shd w:val="clear" w:color="auto" w:fill="auto"/>
            <w:noWrap/>
            <w:hideMark/>
          </w:tcPr>
          <w:p w14:paraId="25B816D6" w14:textId="77777777" w:rsidR="00156C69" w:rsidRPr="006C102E" w:rsidRDefault="00156C69" w:rsidP="0020073B">
            <w:pPr>
              <w:jc w:val="center"/>
              <w:rPr>
                <w:color w:val="000000"/>
              </w:rPr>
            </w:pPr>
          </w:p>
        </w:tc>
        <w:tc>
          <w:tcPr>
            <w:tcW w:w="1350" w:type="dxa"/>
            <w:tcBorders>
              <w:top w:val="single" w:sz="4" w:space="0" w:color="auto"/>
              <w:bottom w:val="single" w:sz="4" w:space="0" w:color="auto"/>
            </w:tcBorders>
            <w:shd w:val="clear" w:color="auto" w:fill="auto"/>
            <w:noWrap/>
            <w:hideMark/>
          </w:tcPr>
          <w:p w14:paraId="2250DA5F" w14:textId="77777777" w:rsidR="00156C69" w:rsidRPr="006C102E" w:rsidRDefault="00156C69" w:rsidP="0020073B">
            <w:pPr>
              <w:jc w:val="center"/>
              <w:rPr>
                <w:color w:val="000000"/>
              </w:rPr>
            </w:pPr>
            <w:r w:rsidRPr="006C102E">
              <w:rPr>
                <w:color w:val="000000"/>
              </w:rPr>
              <w:t>13</w:t>
            </w:r>
          </w:p>
        </w:tc>
        <w:tc>
          <w:tcPr>
            <w:tcW w:w="900" w:type="dxa"/>
            <w:tcBorders>
              <w:top w:val="single" w:sz="4" w:space="0" w:color="auto"/>
              <w:bottom w:val="single" w:sz="4" w:space="0" w:color="auto"/>
            </w:tcBorders>
            <w:shd w:val="clear" w:color="auto" w:fill="auto"/>
            <w:noWrap/>
            <w:hideMark/>
          </w:tcPr>
          <w:p w14:paraId="12D6450F" w14:textId="77777777" w:rsidR="00156C69" w:rsidRPr="006C102E" w:rsidRDefault="00156C69" w:rsidP="0020073B">
            <w:pPr>
              <w:jc w:val="center"/>
              <w:rPr>
                <w:color w:val="000000"/>
              </w:rPr>
            </w:pPr>
            <w:r w:rsidRPr="006C102E">
              <w:rPr>
                <w:color w:val="000000"/>
              </w:rPr>
              <w:t>13</w:t>
            </w:r>
          </w:p>
        </w:tc>
      </w:tr>
    </w:tbl>
    <w:p w14:paraId="7B690D52" w14:textId="77777777" w:rsidR="00C178F4" w:rsidRDefault="004E77FF" w:rsidP="004E77FF">
      <w:pPr>
        <w:rPr>
          <w:sz w:val="22"/>
          <w:szCs w:val="22"/>
        </w:rPr>
      </w:pPr>
      <w:r w:rsidRPr="0044426C">
        <w:rPr>
          <w:i/>
          <w:iCs/>
          <w:sz w:val="22"/>
          <w:szCs w:val="22"/>
        </w:rPr>
        <w:t xml:space="preserve">Note: </w:t>
      </w:r>
      <w:r w:rsidRPr="0044426C">
        <w:rPr>
          <w:sz w:val="22"/>
          <w:szCs w:val="22"/>
        </w:rPr>
        <w:t>* Indicates two items with originally incorrectly calculated raw score/mean and therefore were not included in further review of</w:t>
      </w:r>
    </w:p>
    <w:p w14:paraId="57062C70" w14:textId="4A74BC4F" w:rsidR="009D1B6A" w:rsidRPr="0044426C" w:rsidRDefault="004E77FF" w:rsidP="004E77FF">
      <w:pPr>
        <w:rPr>
          <w:i/>
          <w:iCs/>
          <w:sz w:val="22"/>
          <w:szCs w:val="22"/>
        </w:rPr>
      </w:pPr>
      <w:r w:rsidRPr="0044426C">
        <w:rPr>
          <w:sz w:val="22"/>
          <w:szCs w:val="22"/>
        </w:rPr>
        <w:t xml:space="preserve"> experts</w:t>
      </w:r>
      <w:r w:rsidR="00B00FCA" w:rsidRPr="0044426C">
        <w:rPr>
          <w:sz w:val="22"/>
          <w:szCs w:val="22"/>
        </w:rPr>
        <w:t xml:space="preserve">. </w:t>
      </w:r>
      <w:r w:rsidRPr="0044426C">
        <w:rPr>
          <w:sz w:val="22"/>
          <w:szCs w:val="22"/>
        </w:rPr>
        <w:t>The raw score/mean is correctly represented above</w:t>
      </w:r>
      <w:r w:rsidR="00B00FCA" w:rsidRPr="0044426C">
        <w:rPr>
          <w:sz w:val="22"/>
          <w:szCs w:val="22"/>
        </w:rPr>
        <w:t xml:space="preserve">. </w:t>
      </w:r>
      <w:r w:rsidR="009D1B6A" w:rsidRPr="0044426C">
        <w:rPr>
          <w:i/>
          <w:iCs/>
          <w:sz w:val="22"/>
          <w:szCs w:val="22"/>
        </w:rPr>
        <w:br w:type="page"/>
      </w:r>
    </w:p>
    <w:p w14:paraId="4FDDDAEA" w14:textId="02366291" w:rsidR="009D1B6A" w:rsidRPr="0075601E" w:rsidRDefault="009D1B6A" w:rsidP="009D1B6A">
      <w:pPr>
        <w:rPr>
          <w:b/>
          <w:bCs/>
        </w:rPr>
      </w:pPr>
      <w:r w:rsidRPr="0075601E">
        <w:rPr>
          <w:b/>
          <w:bCs/>
        </w:rPr>
        <w:t xml:space="preserve">Table </w:t>
      </w:r>
      <w:r w:rsidR="008109AE" w:rsidRPr="0075601E">
        <w:rPr>
          <w:b/>
          <w:bCs/>
        </w:rPr>
        <w:t>6</w:t>
      </w:r>
    </w:p>
    <w:p w14:paraId="0D24258B" w14:textId="77777777" w:rsidR="009D1B6A" w:rsidRPr="0075601E" w:rsidRDefault="009D1B6A" w:rsidP="009D1B6A">
      <w:pPr>
        <w:rPr>
          <w:b/>
          <w:bCs/>
        </w:rPr>
      </w:pPr>
    </w:p>
    <w:p w14:paraId="3EC0F381" w14:textId="77777777" w:rsidR="009D1B6A" w:rsidRPr="0075601E" w:rsidRDefault="009D1B6A" w:rsidP="009D1B6A">
      <w:pPr>
        <w:pBdr>
          <w:bottom w:val="single" w:sz="4" w:space="1" w:color="auto"/>
        </w:pBdr>
        <w:rPr>
          <w:i/>
          <w:iCs/>
        </w:rPr>
      </w:pPr>
      <w:r w:rsidRPr="0075601E">
        <w:rPr>
          <w:i/>
          <w:iCs/>
        </w:rPr>
        <w:t>PEaE Assessment Item Revisions for Second Round of Delphi Procedure</w:t>
      </w:r>
    </w:p>
    <w:p w14:paraId="0B4A6393" w14:textId="77777777" w:rsidR="009D1B6A" w:rsidRPr="0075601E" w:rsidRDefault="009D1B6A" w:rsidP="009D1B6A">
      <w:pPr>
        <w:pBdr>
          <w:bottom w:val="single" w:sz="4" w:space="1" w:color="auto"/>
        </w:pBdr>
        <w:rPr>
          <w:i/>
          <w:iCs/>
        </w:rPr>
      </w:pPr>
    </w:p>
    <w:tbl>
      <w:tblPr>
        <w:tblW w:w="12690" w:type="dxa"/>
        <w:tblLayout w:type="fixed"/>
        <w:tblLook w:val="04A0" w:firstRow="1" w:lastRow="0" w:firstColumn="1" w:lastColumn="0" w:noHBand="0" w:noVBand="1"/>
      </w:tblPr>
      <w:tblGrid>
        <w:gridCol w:w="763"/>
        <w:gridCol w:w="5537"/>
        <w:gridCol w:w="6390"/>
      </w:tblGrid>
      <w:tr w:rsidR="0075601E" w:rsidRPr="0075601E" w14:paraId="0FCE570D" w14:textId="77777777" w:rsidTr="0075601E">
        <w:trPr>
          <w:trHeight w:val="475"/>
        </w:trPr>
        <w:tc>
          <w:tcPr>
            <w:tcW w:w="6300" w:type="dxa"/>
            <w:gridSpan w:val="2"/>
            <w:tcBorders>
              <w:bottom w:val="single" w:sz="4" w:space="0" w:color="auto"/>
            </w:tcBorders>
            <w:shd w:val="clear" w:color="auto" w:fill="auto"/>
            <w:vAlign w:val="center"/>
            <w:hideMark/>
          </w:tcPr>
          <w:p w14:paraId="3FDAAB5C" w14:textId="77777777" w:rsidR="009D1B6A" w:rsidRPr="0075601E" w:rsidRDefault="009D1B6A" w:rsidP="005F1CBA">
            <w:pPr>
              <w:rPr>
                <w:color w:val="000000"/>
              </w:rPr>
            </w:pPr>
            <w:r w:rsidRPr="0075601E">
              <w:rPr>
                <w:color w:val="000000"/>
              </w:rPr>
              <w:t>Initial Consolidated Website Domain Items</w:t>
            </w:r>
          </w:p>
        </w:tc>
        <w:tc>
          <w:tcPr>
            <w:tcW w:w="6390" w:type="dxa"/>
            <w:tcBorders>
              <w:bottom w:val="single" w:sz="4" w:space="0" w:color="auto"/>
            </w:tcBorders>
            <w:shd w:val="clear" w:color="auto" w:fill="auto"/>
            <w:vAlign w:val="center"/>
            <w:hideMark/>
          </w:tcPr>
          <w:p w14:paraId="42ECC1A9" w14:textId="77777777" w:rsidR="009D1B6A" w:rsidRPr="0075601E" w:rsidRDefault="009D1B6A" w:rsidP="005F1CBA">
            <w:pPr>
              <w:rPr>
                <w:color w:val="000000"/>
              </w:rPr>
            </w:pPr>
            <w:r w:rsidRPr="0075601E">
              <w:rPr>
                <w:color w:val="000000"/>
              </w:rPr>
              <w:t>Suggested Revised Wording of Item per Recommendations</w:t>
            </w:r>
          </w:p>
        </w:tc>
      </w:tr>
      <w:tr w:rsidR="0075601E" w:rsidRPr="0075601E" w14:paraId="7A8CE9C7" w14:textId="77777777" w:rsidTr="0075601E">
        <w:trPr>
          <w:trHeight w:val="475"/>
        </w:trPr>
        <w:tc>
          <w:tcPr>
            <w:tcW w:w="763" w:type="dxa"/>
            <w:tcBorders>
              <w:top w:val="single" w:sz="4" w:space="0" w:color="auto"/>
            </w:tcBorders>
            <w:shd w:val="clear" w:color="auto" w:fill="E7E6E6" w:themeFill="background2"/>
            <w:hideMark/>
          </w:tcPr>
          <w:p w14:paraId="79EE3B5A" w14:textId="77777777" w:rsidR="009D1B6A" w:rsidRPr="0075601E" w:rsidRDefault="009D1B6A" w:rsidP="005F1CBA">
            <w:pPr>
              <w:rPr>
                <w:color w:val="000000"/>
              </w:rPr>
            </w:pPr>
          </w:p>
        </w:tc>
        <w:tc>
          <w:tcPr>
            <w:tcW w:w="5537" w:type="dxa"/>
            <w:tcBorders>
              <w:top w:val="single" w:sz="4" w:space="0" w:color="auto"/>
            </w:tcBorders>
            <w:shd w:val="clear" w:color="auto" w:fill="E7E6E6" w:themeFill="background2"/>
            <w:vAlign w:val="center"/>
            <w:hideMark/>
          </w:tcPr>
          <w:p w14:paraId="4367DD49" w14:textId="77777777" w:rsidR="009D1B6A" w:rsidRPr="0075601E" w:rsidRDefault="009D1B6A" w:rsidP="009942DF">
            <w:pPr>
              <w:ind w:left="210" w:hanging="210"/>
              <w:rPr>
                <w:b/>
                <w:bCs/>
                <w:color w:val="000000"/>
              </w:rPr>
            </w:pPr>
            <w:r w:rsidRPr="0075601E">
              <w:rPr>
                <w:b/>
                <w:bCs/>
                <w:color w:val="000000"/>
              </w:rPr>
              <w:t>General Program Domain</w:t>
            </w:r>
          </w:p>
        </w:tc>
        <w:tc>
          <w:tcPr>
            <w:tcW w:w="6390" w:type="dxa"/>
            <w:tcBorders>
              <w:top w:val="single" w:sz="4" w:space="0" w:color="auto"/>
            </w:tcBorders>
            <w:shd w:val="clear" w:color="auto" w:fill="E7E6E6" w:themeFill="background2"/>
            <w:hideMark/>
          </w:tcPr>
          <w:p w14:paraId="02A12173" w14:textId="77777777" w:rsidR="009D1B6A" w:rsidRPr="0075601E" w:rsidRDefault="009D1B6A" w:rsidP="005F1CBA">
            <w:pPr>
              <w:rPr>
                <w:b/>
                <w:bCs/>
                <w:color w:val="000000"/>
              </w:rPr>
            </w:pPr>
          </w:p>
        </w:tc>
      </w:tr>
      <w:tr w:rsidR="0075601E" w:rsidRPr="0075601E" w14:paraId="03DBB743" w14:textId="77777777" w:rsidTr="0075601E">
        <w:trPr>
          <w:trHeight w:val="475"/>
        </w:trPr>
        <w:tc>
          <w:tcPr>
            <w:tcW w:w="763" w:type="dxa"/>
            <w:shd w:val="clear" w:color="auto" w:fill="auto"/>
            <w:noWrap/>
            <w:hideMark/>
          </w:tcPr>
          <w:p w14:paraId="0AF16F8F" w14:textId="77777777" w:rsidR="009D1B6A" w:rsidRPr="0075601E" w:rsidRDefault="009D1B6A" w:rsidP="005F1CBA">
            <w:pPr>
              <w:rPr>
                <w:color w:val="000000"/>
              </w:rPr>
            </w:pPr>
            <w:r w:rsidRPr="0075601E">
              <w:rPr>
                <w:color w:val="000000"/>
              </w:rPr>
              <w:t>1</w:t>
            </w:r>
          </w:p>
        </w:tc>
        <w:tc>
          <w:tcPr>
            <w:tcW w:w="5537" w:type="dxa"/>
            <w:shd w:val="clear" w:color="auto" w:fill="auto"/>
            <w:hideMark/>
          </w:tcPr>
          <w:p w14:paraId="6B517985" w14:textId="7B8CC814" w:rsidR="009D1B6A" w:rsidRPr="0075601E" w:rsidRDefault="009D1B6A" w:rsidP="009942DF">
            <w:pPr>
              <w:ind w:left="210" w:hanging="210"/>
              <w:rPr>
                <w:color w:val="000000"/>
              </w:rPr>
            </w:pPr>
            <w:r w:rsidRPr="0075601E">
              <w:rPr>
                <w:color w:val="000000"/>
              </w:rPr>
              <w:t xml:space="preserve">The potential student will participate in all mandatory meetings and planning sessions. </w:t>
            </w:r>
          </w:p>
        </w:tc>
        <w:tc>
          <w:tcPr>
            <w:tcW w:w="6390" w:type="dxa"/>
            <w:shd w:val="clear" w:color="auto" w:fill="auto"/>
            <w:noWrap/>
            <w:hideMark/>
          </w:tcPr>
          <w:p w14:paraId="2FAFC27A" w14:textId="77777777" w:rsidR="009D1B6A" w:rsidRPr="0075601E" w:rsidRDefault="009D1B6A" w:rsidP="009942DF">
            <w:pPr>
              <w:ind w:left="170" w:hanging="170"/>
            </w:pPr>
            <w:r w:rsidRPr="0075601E">
              <w:t>The potential student will participate in all mandatory meetings and planning sessions (prior to admittance).</w:t>
            </w:r>
          </w:p>
          <w:p w14:paraId="04C4902D" w14:textId="77777777" w:rsidR="009D1B6A" w:rsidRPr="0075601E" w:rsidRDefault="009D1B6A" w:rsidP="009942DF">
            <w:pPr>
              <w:ind w:left="170" w:hanging="170"/>
              <w:rPr>
                <w:color w:val="000000"/>
              </w:rPr>
            </w:pPr>
          </w:p>
        </w:tc>
      </w:tr>
      <w:tr w:rsidR="0075601E" w:rsidRPr="0075601E" w14:paraId="423C7FB0" w14:textId="77777777" w:rsidTr="0075601E">
        <w:trPr>
          <w:trHeight w:val="475"/>
        </w:trPr>
        <w:tc>
          <w:tcPr>
            <w:tcW w:w="763" w:type="dxa"/>
            <w:shd w:val="clear" w:color="auto" w:fill="auto"/>
            <w:noWrap/>
            <w:hideMark/>
          </w:tcPr>
          <w:p w14:paraId="1F123F90" w14:textId="77777777" w:rsidR="009D1B6A" w:rsidRPr="0075601E" w:rsidRDefault="009D1B6A" w:rsidP="005F1CBA">
            <w:pPr>
              <w:rPr>
                <w:color w:val="000000"/>
              </w:rPr>
            </w:pPr>
            <w:r w:rsidRPr="0075601E">
              <w:rPr>
                <w:color w:val="000000"/>
              </w:rPr>
              <w:t>2</w:t>
            </w:r>
          </w:p>
        </w:tc>
        <w:tc>
          <w:tcPr>
            <w:tcW w:w="5537" w:type="dxa"/>
            <w:shd w:val="clear" w:color="auto" w:fill="auto"/>
            <w:hideMark/>
          </w:tcPr>
          <w:p w14:paraId="1A1D2FF6" w14:textId="62E49675" w:rsidR="009D1B6A" w:rsidRPr="0075601E" w:rsidRDefault="009D1B6A" w:rsidP="009942DF">
            <w:pPr>
              <w:ind w:left="210" w:hanging="210"/>
              <w:rPr>
                <w:color w:val="000000"/>
              </w:rPr>
            </w:pPr>
            <w:r w:rsidRPr="0075601E">
              <w:rPr>
                <w:color w:val="000000"/>
              </w:rPr>
              <w:t xml:space="preserve">The potential student will enroll for services at the campus disability service office. </w:t>
            </w:r>
          </w:p>
        </w:tc>
        <w:tc>
          <w:tcPr>
            <w:tcW w:w="6390" w:type="dxa"/>
            <w:shd w:val="clear" w:color="auto" w:fill="auto"/>
            <w:noWrap/>
            <w:hideMark/>
          </w:tcPr>
          <w:p w14:paraId="6CC5B021" w14:textId="77777777" w:rsidR="009D1B6A" w:rsidRPr="0075601E" w:rsidRDefault="009D1B6A" w:rsidP="009942DF">
            <w:pPr>
              <w:ind w:left="170" w:hanging="170"/>
            </w:pPr>
            <w:r w:rsidRPr="0075601E">
              <w:t>The potential student will understand implications and decide if they want to enroll for services at the campus disability service office.</w:t>
            </w:r>
          </w:p>
          <w:p w14:paraId="7702D1EE" w14:textId="77777777" w:rsidR="009D1B6A" w:rsidRPr="0075601E" w:rsidRDefault="009D1B6A" w:rsidP="009942DF">
            <w:pPr>
              <w:ind w:left="170" w:hanging="170"/>
              <w:rPr>
                <w:color w:val="000000"/>
              </w:rPr>
            </w:pPr>
          </w:p>
        </w:tc>
      </w:tr>
      <w:tr w:rsidR="0075601E" w:rsidRPr="0075601E" w14:paraId="752E6AB1" w14:textId="77777777" w:rsidTr="0075601E">
        <w:trPr>
          <w:trHeight w:val="475"/>
        </w:trPr>
        <w:tc>
          <w:tcPr>
            <w:tcW w:w="763" w:type="dxa"/>
            <w:shd w:val="clear" w:color="auto" w:fill="auto"/>
            <w:noWrap/>
            <w:hideMark/>
          </w:tcPr>
          <w:p w14:paraId="25FB4FE4" w14:textId="77777777" w:rsidR="009D1B6A" w:rsidRPr="0075601E" w:rsidRDefault="009D1B6A" w:rsidP="005F1CBA">
            <w:pPr>
              <w:rPr>
                <w:color w:val="000000"/>
              </w:rPr>
            </w:pPr>
            <w:r w:rsidRPr="0075601E">
              <w:rPr>
                <w:color w:val="000000"/>
              </w:rPr>
              <w:t>3</w:t>
            </w:r>
          </w:p>
        </w:tc>
        <w:tc>
          <w:tcPr>
            <w:tcW w:w="5537" w:type="dxa"/>
            <w:shd w:val="clear" w:color="auto" w:fill="auto"/>
            <w:hideMark/>
          </w:tcPr>
          <w:p w14:paraId="3534A636" w14:textId="766CF59F" w:rsidR="009D1B6A" w:rsidRPr="0075601E" w:rsidRDefault="009D1B6A" w:rsidP="009942DF">
            <w:pPr>
              <w:ind w:left="210" w:hanging="210"/>
              <w:rPr>
                <w:color w:val="000000"/>
              </w:rPr>
            </w:pPr>
            <w:r w:rsidRPr="0075601E">
              <w:rPr>
                <w:color w:val="000000"/>
              </w:rPr>
              <w:t xml:space="preserve">The potential student agrees to follow all rules, creeds, student handbooks, and code of conduct regulations. </w:t>
            </w:r>
          </w:p>
        </w:tc>
        <w:tc>
          <w:tcPr>
            <w:tcW w:w="6390" w:type="dxa"/>
            <w:shd w:val="clear" w:color="auto" w:fill="auto"/>
            <w:noWrap/>
            <w:hideMark/>
          </w:tcPr>
          <w:p w14:paraId="3FD92AED" w14:textId="77777777" w:rsidR="009D1B6A" w:rsidRPr="0075601E" w:rsidRDefault="009D1B6A" w:rsidP="009942DF">
            <w:pPr>
              <w:ind w:left="170" w:hanging="170"/>
            </w:pPr>
            <w:r w:rsidRPr="0075601E">
              <w:t>The potential student agrees to follow all rules, student handbooks, and code of conduct regulations. </w:t>
            </w:r>
          </w:p>
          <w:p w14:paraId="0950A09D" w14:textId="77777777" w:rsidR="009D1B6A" w:rsidRPr="0075601E" w:rsidRDefault="009D1B6A" w:rsidP="009942DF">
            <w:pPr>
              <w:ind w:left="170" w:hanging="170"/>
              <w:rPr>
                <w:color w:val="000000"/>
              </w:rPr>
            </w:pPr>
          </w:p>
        </w:tc>
      </w:tr>
      <w:tr w:rsidR="0075601E" w:rsidRPr="0075601E" w14:paraId="3FB97422" w14:textId="77777777" w:rsidTr="0075601E">
        <w:trPr>
          <w:trHeight w:val="475"/>
        </w:trPr>
        <w:tc>
          <w:tcPr>
            <w:tcW w:w="763" w:type="dxa"/>
            <w:shd w:val="clear" w:color="auto" w:fill="E7E6E6" w:themeFill="background2"/>
            <w:noWrap/>
            <w:hideMark/>
          </w:tcPr>
          <w:p w14:paraId="10C00955" w14:textId="77777777" w:rsidR="009D1B6A" w:rsidRPr="0075601E" w:rsidRDefault="009D1B6A" w:rsidP="005F1CBA">
            <w:pPr>
              <w:rPr>
                <w:color w:val="000000"/>
              </w:rPr>
            </w:pPr>
          </w:p>
        </w:tc>
        <w:tc>
          <w:tcPr>
            <w:tcW w:w="5537" w:type="dxa"/>
            <w:shd w:val="clear" w:color="auto" w:fill="E7E6E6" w:themeFill="background2"/>
            <w:vAlign w:val="center"/>
            <w:hideMark/>
          </w:tcPr>
          <w:p w14:paraId="3232AD43" w14:textId="77777777" w:rsidR="009D1B6A" w:rsidRPr="0075601E" w:rsidRDefault="009D1B6A" w:rsidP="009942DF">
            <w:pPr>
              <w:ind w:left="210" w:hanging="210"/>
              <w:rPr>
                <w:color w:val="000000"/>
              </w:rPr>
            </w:pPr>
            <w:r w:rsidRPr="0075601E">
              <w:rPr>
                <w:b/>
                <w:bCs/>
                <w:color w:val="000000"/>
              </w:rPr>
              <w:t>Parent Abilities Domain</w:t>
            </w:r>
          </w:p>
        </w:tc>
        <w:tc>
          <w:tcPr>
            <w:tcW w:w="6390" w:type="dxa"/>
            <w:shd w:val="clear" w:color="auto" w:fill="E7E6E6" w:themeFill="background2"/>
            <w:noWrap/>
            <w:hideMark/>
          </w:tcPr>
          <w:p w14:paraId="5D2DC3B2" w14:textId="77777777" w:rsidR="009D1B6A" w:rsidRPr="0075601E" w:rsidRDefault="009D1B6A" w:rsidP="009942DF">
            <w:pPr>
              <w:ind w:left="170" w:hanging="170"/>
              <w:rPr>
                <w:color w:val="000000"/>
              </w:rPr>
            </w:pPr>
          </w:p>
        </w:tc>
      </w:tr>
      <w:tr w:rsidR="0075601E" w:rsidRPr="0075601E" w14:paraId="33F32F2D" w14:textId="77777777" w:rsidTr="0075601E">
        <w:trPr>
          <w:trHeight w:val="475"/>
        </w:trPr>
        <w:tc>
          <w:tcPr>
            <w:tcW w:w="763" w:type="dxa"/>
            <w:shd w:val="clear" w:color="auto" w:fill="auto"/>
            <w:noWrap/>
            <w:hideMark/>
          </w:tcPr>
          <w:p w14:paraId="48A9087A" w14:textId="77777777" w:rsidR="009D1B6A" w:rsidRPr="0075601E" w:rsidRDefault="009D1B6A" w:rsidP="005F1CBA">
            <w:pPr>
              <w:rPr>
                <w:color w:val="000000"/>
              </w:rPr>
            </w:pPr>
            <w:r w:rsidRPr="0075601E">
              <w:rPr>
                <w:color w:val="000000"/>
              </w:rPr>
              <w:t>4</w:t>
            </w:r>
          </w:p>
        </w:tc>
        <w:tc>
          <w:tcPr>
            <w:tcW w:w="5537" w:type="dxa"/>
            <w:shd w:val="clear" w:color="auto" w:fill="auto"/>
            <w:hideMark/>
          </w:tcPr>
          <w:p w14:paraId="17B71F24" w14:textId="4D17BCE9" w:rsidR="009D1B6A" w:rsidRPr="0075601E" w:rsidRDefault="009D1B6A" w:rsidP="009942DF">
            <w:pPr>
              <w:ind w:left="210" w:hanging="210"/>
              <w:rPr>
                <w:color w:val="000000"/>
              </w:rPr>
            </w:pPr>
            <w:r w:rsidRPr="0075601E">
              <w:rPr>
                <w:color w:val="000000"/>
              </w:rPr>
              <w:t>The parent will commit to participate in activities, interviews, and sign any required consent forms</w:t>
            </w:r>
            <w:r w:rsidR="00C9628C" w:rsidRPr="0075601E">
              <w:rPr>
                <w:color w:val="000000"/>
              </w:rPr>
              <w:t xml:space="preserve">. </w:t>
            </w:r>
          </w:p>
        </w:tc>
        <w:tc>
          <w:tcPr>
            <w:tcW w:w="6390" w:type="dxa"/>
            <w:shd w:val="clear" w:color="auto" w:fill="auto"/>
            <w:noWrap/>
            <w:hideMark/>
          </w:tcPr>
          <w:p w14:paraId="6732745A" w14:textId="77777777" w:rsidR="009D1B6A" w:rsidRPr="0075601E" w:rsidRDefault="009D1B6A" w:rsidP="009942DF">
            <w:pPr>
              <w:ind w:left="170" w:hanging="170"/>
            </w:pPr>
            <w:r w:rsidRPr="0075601E">
              <w:t>The parent/guardian will commit to participate in activities, interviews, and sign any required consent forms.</w:t>
            </w:r>
          </w:p>
          <w:p w14:paraId="15A69D74" w14:textId="77777777" w:rsidR="009D1B6A" w:rsidRPr="0075601E" w:rsidRDefault="009D1B6A" w:rsidP="009942DF">
            <w:pPr>
              <w:ind w:left="170" w:hanging="170"/>
              <w:rPr>
                <w:color w:val="000000"/>
              </w:rPr>
            </w:pPr>
          </w:p>
        </w:tc>
      </w:tr>
      <w:tr w:rsidR="0075601E" w:rsidRPr="0075601E" w14:paraId="6D971799" w14:textId="77777777" w:rsidTr="0075601E">
        <w:trPr>
          <w:trHeight w:val="475"/>
        </w:trPr>
        <w:tc>
          <w:tcPr>
            <w:tcW w:w="763" w:type="dxa"/>
            <w:shd w:val="clear" w:color="auto" w:fill="auto"/>
            <w:noWrap/>
            <w:hideMark/>
          </w:tcPr>
          <w:p w14:paraId="1365A87E" w14:textId="77777777" w:rsidR="009D1B6A" w:rsidRPr="0075601E" w:rsidRDefault="009D1B6A" w:rsidP="005F1CBA">
            <w:pPr>
              <w:rPr>
                <w:color w:val="000000"/>
              </w:rPr>
            </w:pPr>
            <w:r w:rsidRPr="0075601E">
              <w:rPr>
                <w:color w:val="000000"/>
              </w:rPr>
              <w:t>5</w:t>
            </w:r>
          </w:p>
        </w:tc>
        <w:tc>
          <w:tcPr>
            <w:tcW w:w="5537" w:type="dxa"/>
            <w:shd w:val="clear" w:color="auto" w:fill="auto"/>
            <w:hideMark/>
          </w:tcPr>
          <w:p w14:paraId="3DFDA6C4" w14:textId="22B72311" w:rsidR="009D1B6A" w:rsidRPr="0075601E" w:rsidRDefault="009D1B6A" w:rsidP="009942DF">
            <w:pPr>
              <w:ind w:left="210" w:hanging="210"/>
              <w:rPr>
                <w:color w:val="000000"/>
              </w:rPr>
            </w:pPr>
            <w:r w:rsidRPr="0075601E">
              <w:rPr>
                <w:color w:val="000000"/>
              </w:rPr>
              <w:t xml:space="preserve">The family is supportive of the student becoming more independent and self-determined. </w:t>
            </w:r>
          </w:p>
        </w:tc>
        <w:tc>
          <w:tcPr>
            <w:tcW w:w="6390" w:type="dxa"/>
            <w:shd w:val="clear" w:color="auto" w:fill="auto"/>
            <w:noWrap/>
            <w:hideMark/>
          </w:tcPr>
          <w:p w14:paraId="46F3817F" w14:textId="77777777" w:rsidR="009D1B6A" w:rsidRPr="0075601E" w:rsidRDefault="009D1B6A" w:rsidP="009942DF">
            <w:pPr>
              <w:ind w:left="170" w:hanging="170"/>
            </w:pPr>
            <w:r w:rsidRPr="0075601E">
              <w:t>With respect to family and cultural expectations, the family is supportive of the student becoming more independent and self-determined.</w:t>
            </w:r>
          </w:p>
          <w:p w14:paraId="06BBCC3E" w14:textId="77777777" w:rsidR="009D1B6A" w:rsidRPr="0075601E" w:rsidRDefault="009D1B6A" w:rsidP="009942DF">
            <w:pPr>
              <w:ind w:left="170" w:hanging="170"/>
              <w:rPr>
                <w:color w:val="000000"/>
              </w:rPr>
            </w:pPr>
          </w:p>
        </w:tc>
      </w:tr>
      <w:tr w:rsidR="0075601E" w:rsidRPr="0075601E" w14:paraId="6F274A67" w14:textId="77777777" w:rsidTr="0075601E">
        <w:trPr>
          <w:trHeight w:val="475"/>
        </w:trPr>
        <w:tc>
          <w:tcPr>
            <w:tcW w:w="763" w:type="dxa"/>
            <w:shd w:val="clear" w:color="auto" w:fill="auto"/>
            <w:noWrap/>
            <w:hideMark/>
          </w:tcPr>
          <w:p w14:paraId="587147CF" w14:textId="77777777" w:rsidR="009D1B6A" w:rsidRPr="0075601E" w:rsidRDefault="009D1B6A" w:rsidP="005F1CBA">
            <w:pPr>
              <w:rPr>
                <w:color w:val="000000"/>
              </w:rPr>
            </w:pPr>
            <w:r w:rsidRPr="0075601E">
              <w:rPr>
                <w:color w:val="000000"/>
              </w:rPr>
              <w:t>6</w:t>
            </w:r>
          </w:p>
        </w:tc>
        <w:tc>
          <w:tcPr>
            <w:tcW w:w="5537" w:type="dxa"/>
            <w:shd w:val="clear" w:color="auto" w:fill="auto"/>
            <w:hideMark/>
          </w:tcPr>
          <w:p w14:paraId="0CDCBA87" w14:textId="66C916A5" w:rsidR="009D1B6A" w:rsidRPr="0075601E" w:rsidRDefault="009D1B6A" w:rsidP="009942DF">
            <w:pPr>
              <w:ind w:left="210" w:hanging="210"/>
              <w:rPr>
                <w:b/>
                <w:bCs/>
                <w:color w:val="000000"/>
              </w:rPr>
            </w:pPr>
            <w:r w:rsidRPr="0075601E">
              <w:rPr>
                <w:color w:val="000000"/>
              </w:rPr>
              <w:t xml:space="preserve">The family is supportive of the program goals and student goals. </w:t>
            </w:r>
          </w:p>
        </w:tc>
        <w:tc>
          <w:tcPr>
            <w:tcW w:w="6390" w:type="dxa"/>
            <w:shd w:val="clear" w:color="auto" w:fill="auto"/>
            <w:noWrap/>
            <w:hideMark/>
          </w:tcPr>
          <w:p w14:paraId="0AEC76DB" w14:textId="77777777" w:rsidR="009D1B6A" w:rsidRPr="0075601E" w:rsidRDefault="009D1B6A" w:rsidP="009942DF">
            <w:pPr>
              <w:ind w:left="170" w:hanging="170"/>
            </w:pPr>
            <w:r w:rsidRPr="0075601E">
              <w:t>The student's support network is encouraging towards the program goals and student goals.</w:t>
            </w:r>
          </w:p>
          <w:p w14:paraId="2C9870AC" w14:textId="77777777" w:rsidR="009D1B6A" w:rsidRPr="0075601E" w:rsidRDefault="009D1B6A" w:rsidP="009942DF">
            <w:pPr>
              <w:ind w:left="170" w:hanging="170"/>
              <w:rPr>
                <w:b/>
                <w:bCs/>
                <w:color w:val="000000"/>
              </w:rPr>
            </w:pPr>
          </w:p>
        </w:tc>
      </w:tr>
      <w:tr w:rsidR="0075601E" w:rsidRPr="0075601E" w14:paraId="0F423B34" w14:textId="77777777" w:rsidTr="0075601E">
        <w:trPr>
          <w:trHeight w:val="475"/>
        </w:trPr>
        <w:tc>
          <w:tcPr>
            <w:tcW w:w="763" w:type="dxa"/>
            <w:shd w:val="clear" w:color="auto" w:fill="E7E6E6" w:themeFill="background2"/>
            <w:noWrap/>
            <w:hideMark/>
          </w:tcPr>
          <w:p w14:paraId="515E3C0A" w14:textId="77777777" w:rsidR="009D1B6A" w:rsidRPr="0075601E" w:rsidRDefault="009D1B6A" w:rsidP="005F1CBA">
            <w:pPr>
              <w:rPr>
                <w:color w:val="000000"/>
              </w:rPr>
            </w:pPr>
          </w:p>
        </w:tc>
        <w:tc>
          <w:tcPr>
            <w:tcW w:w="5537" w:type="dxa"/>
            <w:shd w:val="clear" w:color="auto" w:fill="E7E6E6" w:themeFill="background2"/>
            <w:vAlign w:val="center"/>
            <w:hideMark/>
          </w:tcPr>
          <w:p w14:paraId="273237C2" w14:textId="77777777" w:rsidR="009D1B6A" w:rsidRPr="0075601E" w:rsidRDefault="009D1B6A" w:rsidP="009942DF">
            <w:pPr>
              <w:ind w:left="210" w:hanging="210"/>
              <w:rPr>
                <w:color w:val="000000"/>
              </w:rPr>
            </w:pPr>
            <w:r w:rsidRPr="0075601E">
              <w:rPr>
                <w:b/>
                <w:bCs/>
                <w:color w:val="000000"/>
              </w:rPr>
              <w:t>Personal Goal Domain</w:t>
            </w:r>
          </w:p>
        </w:tc>
        <w:tc>
          <w:tcPr>
            <w:tcW w:w="6390" w:type="dxa"/>
            <w:shd w:val="clear" w:color="auto" w:fill="E7E6E6" w:themeFill="background2"/>
            <w:noWrap/>
            <w:hideMark/>
          </w:tcPr>
          <w:p w14:paraId="4C91C513" w14:textId="77777777" w:rsidR="009D1B6A" w:rsidRPr="0075601E" w:rsidRDefault="009D1B6A" w:rsidP="009942DF">
            <w:pPr>
              <w:ind w:left="170" w:hanging="170"/>
              <w:rPr>
                <w:color w:val="000000"/>
              </w:rPr>
            </w:pPr>
          </w:p>
        </w:tc>
      </w:tr>
      <w:tr w:rsidR="0075601E" w:rsidRPr="0075601E" w14:paraId="2154D276" w14:textId="77777777" w:rsidTr="0075601E">
        <w:trPr>
          <w:trHeight w:val="475"/>
        </w:trPr>
        <w:tc>
          <w:tcPr>
            <w:tcW w:w="763" w:type="dxa"/>
            <w:shd w:val="clear" w:color="auto" w:fill="auto"/>
            <w:noWrap/>
            <w:hideMark/>
          </w:tcPr>
          <w:p w14:paraId="7AE5F06F" w14:textId="77777777" w:rsidR="009D1B6A" w:rsidRPr="0075601E" w:rsidRDefault="009D1B6A" w:rsidP="005F1CBA">
            <w:pPr>
              <w:rPr>
                <w:color w:val="000000"/>
              </w:rPr>
            </w:pPr>
            <w:r w:rsidRPr="0075601E">
              <w:rPr>
                <w:color w:val="000000"/>
              </w:rPr>
              <w:t>7</w:t>
            </w:r>
          </w:p>
        </w:tc>
        <w:tc>
          <w:tcPr>
            <w:tcW w:w="5537" w:type="dxa"/>
            <w:shd w:val="clear" w:color="auto" w:fill="auto"/>
            <w:hideMark/>
          </w:tcPr>
          <w:p w14:paraId="6245DB84" w14:textId="4B769F1E" w:rsidR="009D1B6A" w:rsidRPr="0075601E" w:rsidRDefault="009D1B6A" w:rsidP="009942DF">
            <w:pPr>
              <w:ind w:left="210" w:hanging="210"/>
              <w:rPr>
                <w:color w:val="000000"/>
              </w:rPr>
            </w:pPr>
            <w:r w:rsidRPr="0075601E">
              <w:rPr>
                <w:color w:val="000000"/>
              </w:rPr>
              <w:t xml:space="preserve">The potential student has an interest in pursuing a higher education experience and is motivated to achieve goals. </w:t>
            </w:r>
          </w:p>
        </w:tc>
        <w:tc>
          <w:tcPr>
            <w:tcW w:w="6390" w:type="dxa"/>
            <w:shd w:val="clear" w:color="auto" w:fill="auto"/>
            <w:noWrap/>
            <w:hideMark/>
          </w:tcPr>
          <w:p w14:paraId="2D034746" w14:textId="77777777" w:rsidR="009D1B6A" w:rsidRPr="0075601E" w:rsidRDefault="009D1B6A" w:rsidP="009942DF">
            <w:pPr>
              <w:ind w:left="170" w:hanging="170"/>
            </w:pPr>
            <w:r w:rsidRPr="0075601E">
              <w:t>The potential student has an interest in pursuing a higher education and is motivated to achieve goals.</w:t>
            </w:r>
          </w:p>
          <w:p w14:paraId="71D2069E" w14:textId="77777777" w:rsidR="009D1B6A" w:rsidRPr="0075601E" w:rsidRDefault="009D1B6A" w:rsidP="009942DF">
            <w:pPr>
              <w:ind w:left="170" w:hanging="170"/>
              <w:rPr>
                <w:color w:val="000000"/>
              </w:rPr>
            </w:pPr>
          </w:p>
        </w:tc>
      </w:tr>
      <w:tr w:rsidR="0075601E" w:rsidRPr="0075601E" w14:paraId="05DC3AB0" w14:textId="77777777" w:rsidTr="0075601E">
        <w:trPr>
          <w:trHeight w:val="475"/>
        </w:trPr>
        <w:tc>
          <w:tcPr>
            <w:tcW w:w="763" w:type="dxa"/>
            <w:shd w:val="clear" w:color="auto" w:fill="auto"/>
            <w:noWrap/>
            <w:hideMark/>
          </w:tcPr>
          <w:p w14:paraId="4E1AC478" w14:textId="77777777" w:rsidR="009D1B6A" w:rsidRPr="0075601E" w:rsidRDefault="009D1B6A" w:rsidP="005F1CBA">
            <w:pPr>
              <w:rPr>
                <w:color w:val="000000"/>
              </w:rPr>
            </w:pPr>
            <w:r w:rsidRPr="0075601E">
              <w:rPr>
                <w:color w:val="000000"/>
              </w:rPr>
              <w:t>8</w:t>
            </w:r>
          </w:p>
        </w:tc>
        <w:tc>
          <w:tcPr>
            <w:tcW w:w="5537" w:type="dxa"/>
            <w:shd w:val="clear" w:color="auto" w:fill="auto"/>
            <w:hideMark/>
          </w:tcPr>
          <w:p w14:paraId="73F013FF" w14:textId="20C3204F" w:rsidR="009D1B6A" w:rsidRPr="0075601E" w:rsidRDefault="009D1B6A" w:rsidP="009942DF">
            <w:pPr>
              <w:ind w:left="210" w:hanging="210"/>
              <w:rPr>
                <w:color w:val="000000"/>
              </w:rPr>
            </w:pPr>
            <w:r w:rsidRPr="0075601E">
              <w:rPr>
                <w:color w:val="000000"/>
              </w:rPr>
              <w:t xml:space="preserve">The potential student will benefit from the program and has the potential to achieve goals. </w:t>
            </w:r>
          </w:p>
        </w:tc>
        <w:tc>
          <w:tcPr>
            <w:tcW w:w="6390" w:type="dxa"/>
            <w:shd w:val="clear" w:color="auto" w:fill="auto"/>
            <w:noWrap/>
            <w:hideMark/>
          </w:tcPr>
          <w:p w14:paraId="5C3C06C2" w14:textId="77777777" w:rsidR="009D1B6A" w:rsidRPr="0075601E" w:rsidRDefault="009D1B6A" w:rsidP="009942DF">
            <w:pPr>
              <w:ind w:left="170" w:hanging="170"/>
              <w:rPr>
                <w:color w:val="000000"/>
              </w:rPr>
            </w:pPr>
            <w:r w:rsidRPr="0075601E">
              <w:rPr>
                <w:color w:val="000000"/>
              </w:rPr>
              <w:t>Not Revised</w:t>
            </w:r>
          </w:p>
        </w:tc>
      </w:tr>
      <w:tr w:rsidR="0075601E" w:rsidRPr="0075601E" w14:paraId="7C591F76" w14:textId="77777777" w:rsidTr="0075601E">
        <w:trPr>
          <w:trHeight w:val="475"/>
        </w:trPr>
        <w:tc>
          <w:tcPr>
            <w:tcW w:w="763" w:type="dxa"/>
            <w:shd w:val="clear" w:color="auto" w:fill="auto"/>
            <w:noWrap/>
            <w:hideMark/>
          </w:tcPr>
          <w:p w14:paraId="6CC42F3A" w14:textId="77777777" w:rsidR="009D1B6A" w:rsidRPr="0075601E" w:rsidRDefault="009D1B6A" w:rsidP="005F1CBA">
            <w:pPr>
              <w:rPr>
                <w:color w:val="000000"/>
              </w:rPr>
            </w:pPr>
            <w:r w:rsidRPr="0075601E">
              <w:rPr>
                <w:color w:val="000000"/>
              </w:rPr>
              <w:t>9</w:t>
            </w:r>
          </w:p>
        </w:tc>
        <w:tc>
          <w:tcPr>
            <w:tcW w:w="5537" w:type="dxa"/>
            <w:shd w:val="clear" w:color="auto" w:fill="auto"/>
            <w:hideMark/>
          </w:tcPr>
          <w:p w14:paraId="3D54B43D" w14:textId="78BB4B71" w:rsidR="009D1B6A" w:rsidRPr="0075601E" w:rsidRDefault="009D1B6A" w:rsidP="009942DF">
            <w:pPr>
              <w:ind w:left="210" w:hanging="210"/>
              <w:rPr>
                <w:b/>
                <w:bCs/>
                <w:color w:val="000000"/>
              </w:rPr>
            </w:pPr>
            <w:r w:rsidRPr="0075601E">
              <w:rPr>
                <w:color w:val="000000"/>
              </w:rPr>
              <w:t xml:space="preserve">The student is self-motivated, goal-oriented, and has a purpose to reach tangible goals. </w:t>
            </w:r>
          </w:p>
        </w:tc>
        <w:tc>
          <w:tcPr>
            <w:tcW w:w="6390" w:type="dxa"/>
            <w:shd w:val="clear" w:color="auto" w:fill="auto"/>
            <w:noWrap/>
            <w:hideMark/>
          </w:tcPr>
          <w:p w14:paraId="75935ED9" w14:textId="77777777" w:rsidR="009D1B6A" w:rsidRPr="0075601E" w:rsidRDefault="009D1B6A" w:rsidP="009942DF">
            <w:pPr>
              <w:ind w:left="170" w:hanging="170"/>
            </w:pPr>
            <w:r w:rsidRPr="0075601E">
              <w:t>Student is willing to work with a team to set goals and to put in the effort to achieve those goals.</w:t>
            </w:r>
          </w:p>
          <w:p w14:paraId="31AAB11B" w14:textId="77777777" w:rsidR="009D1B6A" w:rsidRPr="0075601E" w:rsidRDefault="009D1B6A" w:rsidP="009942DF">
            <w:pPr>
              <w:ind w:left="170" w:hanging="170"/>
              <w:rPr>
                <w:b/>
                <w:bCs/>
                <w:color w:val="000000"/>
              </w:rPr>
            </w:pPr>
          </w:p>
        </w:tc>
      </w:tr>
      <w:tr w:rsidR="0075601E" w:rsidRPr="00322224" w14:paraId="7BFCFE8A" w14:textId="77777777" w:rsidTr="0075601E">
        <w:trPr>
          <w:trHeight w:val="475"/>
        </w:trPr>
        <w:tc>
          <w:tcPr>
            <w:tcW w:w="763" w:type="dxa"/>
            <w:shd w:val="clear" w:color="auto" w:fill="E7E6E6" w:themeFill="background2"/>
            <w:noWrap/>
            <w:hideMark/>
          </w:tcPr>
          <w:p w14:paraId="0218FD17" w14:textId="77777777" w:rsidR="009D1B6A" w:rsidRPr="0075601E" w:rsidRDefault="009D1B6A" w:rsidP="005F1CBA">
            <w:pPr>
              <w:rPr>
                <w:color w:val="000000"/>
              </w:rPr>
            </w:pPr>
          </w:p>
        </w:tc>
        <w:tc>
          <w:tcPr>
            <w:tcW w:w="5537" w:type="dxa"/>
            <w:shd w:val="clear" w:color="auto" w:fill="E7E6E6" w:themeFill="background2"/>
            <w:vAlign w:val="center"/>
            <w:hideMark/>
          </w:tcPr>
          <w:p w14:paraId="13B1FB5A" w14:textId="77777777" w:rsidR="009D1B6A" w:rsidRPr="00322224" w:rsidRDefault="009D1B6A" w:rsidP="009942DF">
            <w:pPr>
              <w:ind w:left="210" w:hanging="210"/>
              <w:rPr>
                <w:color w:val="000000"/>
              </w:rPr>
            </w:pPr>
            <w:r w:rsidRPr="0075601E">
              <w:rPr>
                <w:b/>
                <w:bCs/>
                <w:color w:val="000000"/>
              </w:rPr>
              <w:t>Navigation and Safety Domain</w:t>
            </w:r>
          </w:p>
        </w:tc>
        <w:tc>
          <w:tcPr>
            <w:tcW w:w="6390" w:type="dxa"/>
            <w:shd w:val="clear" w:color="auto" w:fill="E7E6E6" w:themeFill="background2"/>
            <w:noWrap/>
            <w:hideMark/>
          </w:tcPr>
          <w:p w14:paraId="2E0474AE" w14:textId="77777777" w:rsidR="009D1B6A" w:rsidRPr="00322224" w:rsidRDefault="009D1B6A" w:rsidP="009942DF">
            <w:pPr>
              <w:ind w:left="170" w:hanging="170"/>
              <w:rPr>
                <w:color w:val="000000"/>
              </w:rPr>
            </w:pPr>
          </w:p>
        </w:tc>
      </w:tr>
      <w:tr w:rsidR="0075601E" w:rsidRPr="00322224" w14:paraId="0BA20C6E" w14:textId="77777777" w:rsidTr="0075601E">
        <w:trPr>
          <w:trHeight w:val="475"/>
        </w:trPr>
        <w:tc>
          <w:tcPr>
            <w:tcW w:w="763" w:type="dxa"/>
            <w:shd w:val="clear" w:color="auto" w:fill="auto"/>
            <w:noWrap/>
            <w:hideMark/>
          </w:tcPr>
          <w:p w14:paraId="33BDF157" w14:textId="77777777" w:rsidR="009D1B6A" w:rsidRPr="00322224" w:rsidRDefault="009D1B6A" w:rsidP="005F1CBA">
            <w:pPr>
              <w:rPr>
                <w:color w:val="000000"/>
              </w:rPr>
            </w:pPr>
            <w:r w:rsidRPr="00322224">
              <w:rPr>
                <w:color w:val="000000"/>
              </w:rPr>
              <w:t>10</w:t>
            </w:r>
          </w:p>
        </w:tc>
        <w:tc>
          <w:tcPr>
            <w:tcW w:w="5537" w:type="dxa"/>
            <w:shd w:val="clear" w:color="auto" w:fill="auto"/>
            <w:hideMark/>
          </w:tcPr>
          <w:p w14:paraId="18E05E2A" w14:textId="444A1899" w:rsidR="009D1B6A" w:rsidRPr="00322224" w:rsidRDefault="009D1B6A" w:rsidP="009942DF">
            <w:pPr>
              <w:ind w:left="210" w:hanging="210"/>
              <w:rPr>
                <w:color w:val="000000"/>
              </w:rPr>
            </w:pPr>
            <w:r w:rsidRPr="00322224">
              <w:rPr>
                <w:color w:val="000000"/>
              </w:rPr>
              <w:t>The student has the ability to arrange reliable personal transportation to campus</w:t>
            </w:r>
            <w:r w:rsidR="00C9628C" w:rsidRPr="00322224">
              <w:rPr>
                <w:color w:val="000000"/>
              </w:rPr>
              <w:t xml:space="preserve">. </w:t>
            </w:r>
          </w:p>
        </w:tc>
        <w:tc>
          <w:tcPr>
            <w:tcW w:w="6390" w:type="dxa"/>
            <w:shd w:val="clear" w:color="auto" w:fill="auto"/>
            <w:noWrap/>
            <w:hideMark/>
          </w:tcPr>
          <w:p w14:paraId="728936A3" w14:textId="77777777" w:rsidR="009D1B6A" w:rsidRPr="00322224" w:rsidRDefault="009D1B6A" w:rsidP="009942DF">
            <w:pPr>
              <w:ind w:left="170" w:hanging="170"/>
            </w:pPr>
            <w:r w:rsidRPr="00322224">
              <w:t>The student has the ability to arrange transportation (e.g., use the bus system, ask a peer, or use an app) to and around campus.</w:t>
            </w:r>
          </w:p>
          <w:p w14:paraId="15021310" w14:textId="77777777" w:rsidR="009D1B6A" w:rsidRPr="00322224" w:rsidRDefault="009D1B6A" w:rsidP="009942DF">
            <w:pPr>
              <w:ind w:left="170" w:hanging="170"/>
              <w:rPr>
                <w:color w:val="000000"/>
              </w:rPr>
            </w:pPr>
          </w:p>
        </w:tc>
      </w:tr>
      <w:tr w:rsidR="0075601E" w:rsidRPr="00322224" w14:paraId="678EE86E" w14:textId="77777777" w:rsidTr="0075601E">
        <w:trPr>
          <w:trHeight w:val="475"/>
        </w:trPr>
        <w:tc>
          <w:tcPr>
            <w:tcW w:w="763" w:type="dxa"/>
            <w:shd w:val="clear" w:color="auto" w:fill="auto"/>
            <w:noWrap/>
            <w:hideMark/>
          </w:tcPr>
          <w:p w14:paraId="62C3939A" w14:textId="77777777" w:rsidR="009D1B6A" w:rsidRPr="00322224" w:rsidRDefault="009D1B6A" w:rsidP="005F1CBA">
            <w:pPr>
              <w:rPr>
                <w:color w:val="000000"/>
              </w:rPr>
            </w:pPr>
            <w:r w:rsidRPr="00322224">
              <w:rPr>
                <w:color w:val="000000"/>
              </w:rPr>
              <w:t>11</w:t>
            </w:r>
          </w:p>
        </w:tc>
        <w:tc>
          <w:tcPr>
            <w:tcW w:w="5537" w:type="dxa"/>
            <w:shd w:val="clear" w:color="auto" w:fill="auto"/>
            <w:hideMark/>
          </w:tcPr>
          <w:p w14:paraId="04026B44" w14:textId="699E8ACF" w:rsidR="009D1B6A" w:rsidRPr="00322224" w:rsidRDefault="009D1B6A" w:rsidP="009942DF">
            <w:pPr>
              <w:ind w:left="210" w:hanging="210"/>
              <w:rPr>
                <w:color w:val="000000"/>
              </w:rPr>
            </w:pPr>
            <w:r w:rsidRPr="00322224">
              <w:rPr>
                <w:color w:val="000000"/>
              </w:rPr>
              <w:t xml:space="preserve">The student has basic safety skills to remain unsupervised on campus and in the community. </w:t>
            </w:r>
          </w:p>
        </w:tc>
        <w:tc>
          <w:tcPr>
            <w:tcW w:w="6390" w:type="dxa"/>
            <w:shd w:val="clear" w:color="auto" w:fill="auto"/>
            <w:noWrap/>
            <w:hideMark/>
          </w:tcPr>
          <w:p w14:paraId="6BD9CDE4" w14:textId="77777777" w:rsidR="009D1B6A" w:rsidRPr="00322224" w:rsidRDefault="009D1B6A" w:rsidP="009942DF">
            <w:pPr>
              <w:ind w:left="170" w:hanging="170"/>
            </w:pPr>
            <w:r w:rsidRPr="00322224">
              <w:t>The student has basic safety skills to remain unsupervised on campus and in the community, including crossing streets and parking lots.</w:t>
            </w:r>
          </w:p>
          <w:p w14:paraId="1DBC9AE4" w14:textId="77777777" w:rsidR="009D1B6A" w:rsidRPr="00322224" w:rsidRDefault="009D1B6A" w:rsidP="009942DF">
            <w:pPr>
              <w:ind w:left="170" w:hanging="170"/>
              <w:rPr>
                <w:color w:val="000000"/>
              </w:rPr>
            </w:pPr>
          </w:p>
        </w:tc>
      </w:tr>
      <w:tr w:rsidR="0075601E" w:rsidRPr="00322224" w14:paraId="78CD8510" w14:textId="77777777" w:rsidTr="0075601E">
        <w:trPr>
          <w:trHeight w:val="475"/>
        </w:trPr>
        <w:tc>
          <w:tcPr>
            <w:tcW w:w="763" w:type="dxa"/>
            <w:shd w:val="clear" w:color="auto" w:fill="E7E6E6" w:themeFill="background2"/>
            <w:noWrap/>
            <w:hideMark/>
          </w:tcPr>
          <w:p w14:paraId="7077A85D" w14:textId="77777777" w:rsidR="009D1B6A" w:rsidRPr="00322224" w:rsidRDefault="009D1B6A" w:rsidP="005F1CBA">
            <w:pPr>
              <w:rPr>
                <w:color w:val="000000"/>
              </w:rPr>
            </w:pPr>
          </w:p>
        </w:tc>
        <w:tc>
          <w:tcPr>
            <w:tcW w:w="5537" w:type="dxa"/>
            <w:shd w:val="clear" w:color="auto" w:fill="E7E6E6" w:themeFill="background2"/>
            <w:vAlign w:val="center"/>
            <w:hideMark/>
          </w:tcPr>
          <w:p w14:paraId="3982E0E9" w14:textId="77777777" w:rsidR="009D1B6A" w:rsidRPr="00322224" w:rsidRDefault="009D1B6A" w:rsidP="009942DF">
            <w:pPr>
              <w:ind w:left="210" w:hanging="210"/>
              <w:rPr>
                <w:b/>
                <w:bCs/>
                <w:color w:val="000000"/>
              </w:rPr>
            </w:pPr>
            <w:r w:rsidRPr="00322224">
              <w:rPr>
                <w:b/>
                <w:bCs/>
                <w:color w:val="000000"/>
              </w:rPr>
              <w:t>Employment Skills Domain</w:t>
            </w:r>
          </w:p>
        </w:tc>
        <w:tc>
          <w:tcPr>
            <w:tcW w:w="6390" w:type="dxa"/>
            <w:shd w:val="clear" w:color="auto" w:fill="E7E6E6" w:themeFill="background2"/>
            <w:noWrap/>
            <w:hideMark/>
          </w:tcPr>
          <w:p w14:paraId="6CFB1E7D" w14:textId="77777777" w:rsidR="009D1B6A" w:rsidRPr="00322224" w:rsidRDefault="009D1B6A" w:rsidP="009942DF">
            <w:pPr>
              <w:ind w:left="170" w:hanging="170"/>
              <w:rPr>
                <w:b/>
                <w:bCs/>
                <w:color w:val="000000"/>
              </w:rPr>
            </w:pPr>
          </w:p>
        </w:tc>
      </w:tr>
      <w:tr w:rsidR="0075601E" w:rsidRPr="00322224" w14:paraId="4DDCCD74" w14:textId="77777777" w:rsidTr="0075601E">
        <w:trPr>
          <w:trHeight w:val="475"/>
        </w:trPr>
        <w:tc>
          <w:tcPr>
            <w:tcW w:w="763" w:type="dxa"/>
            <w:shd w:val="clear" w:color="auto" w:fill="auto"/>
            <w:noWrap/>
            <w:hideMark/>
          </w:tcPr>
          <w:p w14:paraId="7F76A720" w14:textId="77777777" w:rsidR="009D1B6A" w:rsidRPr="00322224" w:rsidRDefault="009D1B6A" w:rsidP="005F1CBA">
            <w:pPr>
              <w:rPr>
                <w:color w:val="000000"/>
              </w:rPr>
            </w:pPr>
            <w:r w:rsidRPr="00322224">
              <w:rPr>
                <w:color w:val="000000"/>
              </w:rPr>
              <w:t>12</w:t>
            </w:r>
          </w:p>
        </w:tc>
        <w:tc>
          <w:tcPr>
            <w:tcW w:w="5537" w:type="dxa"/>
            <w:shd w:val="clear" w:color="auto" w:fill="auto"/>
            <w:hideMark/>
          </w:tcPr>
          <w:p w14:paraId="05F6819F" w14:textId="77777777" w:rsidR="009D1B6A" w:rsidRPr="00322224" w:rsidRDefault="009D1B6A" w:rsidP="009942DF">
            <w:pPr>
              <w:ind w:left="210" w:hanging="210"/>
              <w:rPr>
                <w:color w:val="000000"/>
              </w:rPr>
            </w:pPr>
            <w:r w:rsidRPr="00322224">
              <w:rPr>
                <w:color w:val="000000"/>
              </w:rPr>
              <w:t>The student has the desire to be competitively employed at the completion of the program.</w:t>
            </w:r>
          </w:p>
        </w:tc>
        <w:tc>
          <w:tcPr>
            <w:tcW w:w="6390" w:type="dxa"/>
            <w:shd w:val="clear" w:color="auto" w:fill="auto"/>
            <w:noWrap/>
            <w:hideMark/>
          </w:tcPr>
          <w:p w14:paraId="5CD76223" w14:textId="77777777" w:rsidR="009D1B6A" w:rsidRPr="00322224" w:rsidRDefault="009D1B6A" w:rsidP="009942DF">
            <w:pPr>
              <w:ind w:left="170" w:hanging="170"/>
              <w:rPr>
                <w:color w:val="000000"/>
              </w:rPr>
            </w:pPr>
            <w:r w:rsidRPr="00322224">
              <w:rPr>
                <w:color w:val="000000"/>
              </w:rPr>
              <w:t>Not Revised</w:t>
            </w:r>
          </w:p>
        </w:tc>
      </w:tr>
      <w:tr w:rsidR="0075601E" w:rsidRPr="00322224" w14:paraId="31A73C19" w14:textId="77777777" w:rsidTr="0075601E">
        <w:trPr>
          <w:trHeight w:val="475"/>
        </w:trPr>
        <w:tc>
          <w:tcPr>
            <w:tcW w:w="763" w:type="dxa"/>
            <w:shd w:val="clear" w:color="auto" w:fill="auto"/>
            <w:noWrap/>
            <w:hideMark/>
          </w:tcPr>
          <w:p w14:paraId="2AC2B4D5" w14:textId="77777777" w:rsidR="009D1B6A" w:rsidRPr="00322224" w:rsidRDefault="009D1B6A" w:rsidP="005F1CBA">
            <w:pPr>
              <w:rPr>
                <w:color w:val="000000"/>
              </w:rPr>
            </w:pPr>
            <w:r w:rsidRPr="00322224">
              <w:rPr>
                <w:color w:val="000000"/>
              </w:rPr>
              <w:t>13</w:t>
            </w:r>
          </w:p>
        </w:tc>
        <w:tc>
          <w:tcPr>
            <w:tcW w:w="5537" w:type="dxa"/>
            <w:shd w:val="clear" w:color="auto" w:fill="auto"/>
            <w:hideMark/>
          </w:tcPr>
          <w:p w14:paraId="0AA0131E" w14:textId="6334650A" w:rsidR="009D1B6A" w:rsidRPr="00322224" w:rsidRDefault="009D1B6A" w:rsidP="009942DF">
            <w:pPr>
              <w:ind w:left="210" w:hanging="210"/>
              <w:rPr>
                <w:color w:val="000000"/>
              </w:rPr>
            </w:pPr>
            <w:r w:rsidRPr="00322224">
              <w:rPr>
                <w:color w:val="000000"/>
              </w:rPr>
              <w:t>The student has the desire to participate in experiences to develop employment skills</w:t>
            </w:r>
            <w:r w:rsidR="00C9628C" w:rsidRPr="00322224">
              <w:rPr>
                <w:color w:val="000000"/>
              </w:rPr>
              <w:t xml:space="preserve">. </w:t>
            </w:r>
          </w:p>
        </w:tc>
        <w:tc>
          <w:tcPr>
            <w:tcW w:w="6390" w:type="dxa"/>
            <w:shd w:val="clear" w:color="auto" w:fill="auto"/>
            <w:noWrap/>
            <w:hideMark/>
          </w:tcPr>
          <w:p w14:paraId="3A0A212B" w14:textId="77777777" w:rsidR="009D1B6A" w:rsidRPr="00322224" w:rsidRDefault="009D1B6A" w:rsidP="009942DF">
            <w:pPr>
              <w:ind w:left="170" w:hanging="170"/>
              <w:rPr>
                <w:color w:val="000000"/>
              </w:rPr>
            </w:pPr>
            <w:r w:rsidRPr="00322224">
              <w:rPr>
                <w:color w:val="000000"/>
              </w:rPr>
              <w:t>Not Revised</w:t>
            </w:r>
          </w:p>
        </w:tc>
      </w:tr>
      <w:tr w:rsidR="0075601E" w:rsidRPr="00322224" w14:paraId="0C232127" w14:textId="77777777" w:rsidTr="0075601E">
        <w:trPr>
          <w:trHeight w:val="475"/>
        </w:trPr>
        <w:tc>
          <w:tcPr>
            <w:tcW w:w="763" w:type="dxa"/>
            <w:shd w:val="clear" w:color="auto" w:fill="auto"/>
            <w:noWrap/>
            <w:hideMark/>
          </w:tcPr>
          <w:p w14:paraId="77B95DE0" w14:textId="77777777" w:rsidR="009D1B6A" w:rsidRPr="00322224" w:rsidRDefault="009D1B6A" w:rsidP="005F1CBA">
            <w:pPr>
              <w:rPr>
                <w:color w:val="000000"/>
              </w:rPr>
            </w:pPr>
            <w:r w:rsidRPr="00322224">
              <w:rPr>
                <w:color w:val="000000"/>
              </w:rPr>
              <w:t>14</w:t>
            </w:r>
          </w:p>
        </w:tc>
        <w:tc>
          <w:tcPr>
            <w:tcW w:w="5537" w:type="dxa"/>
            <w:shd w:val="clear" w:color="auto" w:fill="auto"/>
            <w:hideMark/>
          </w:tcPr>
          <w:p w14:paraId="1D534F91" w14:textId="77777777" w:rsidR="009D1B6A" w:rsidRPr="00322224" w:rsidRDefault="009D1B6A" w:rsidP="009942DF">
            <w:pPr>
              <w:ind w:left="210" w:hanging="210"/>
              <w:rPr>
                <w:color w:val="000000"/>
              </w:rPr>
            </w:pPr>
            <w:r w:rsidRPr="00322224">
              <w:rPr>
                <w:color w:val="000000"/>
              </w:rPr>
              <w:t>The student would benefit from employment experiences.</w:t>
            </w:r>
          </w:p>
        </w:tc>
        <w:tc>
          <w:tcPr>
            <w:tcW w:w="6390" w:type="dxa"/>
            <w:shd w:val="clear" w:color="auto" w:fill="auto"/>
            <w:noWrap/>
            <w:hideMark/>
          </w:tcPr>
          <w:p w14:paraId="20202473" w14:textId="77777777" w:rsidR="009D1B6A" w:rsidRPr="00322224" w:rsidRDefault="009D1B6A" w:rsidP="009942DF">
            <w:pPr>
              <w:ind w:left="170" w:hanging="170"/>
              <w:rPr>
                <w:color w:val="000000"/>
              </w:rPr>
            </w:pPr>
            <w:r w:rsidRPr="00322224">
              <w:rPr>
                <w:color w:val="000000"/>
              </w:rPr>
              <w:t>Not Revised</w:t>
            </w:r>
          </w:p>
        </w:tc>
      </w:tr>
      <w:tr w:rsidR="0075601E" w:rsidRPr="00322224" w14:paraId="1488C9FF" w14:textId="77777777" w:rsidTr="0075601E">
        <w:trPr>
          <w:trHeight w:val="475"/>
        </w:trPr>
        <w:tc>
          <w:tcPr>
            <w:tcW w:w="763" w:type="dxa"/>
            <w:shd w:val="clear" w:color="auto" w:fill="auto"/>
            <w:noWrap/>
            <w:hideMark/>
          </w:tcPr>
          <w:p w14:paraId="3ABB92AF" w14:textId="77777777" w:rsidR="009D1B6A" w:rsidRPr="00322224" w:rsidRDefault="009D1B6A" w:rsidP="005F1CBA">
            <w:pPr>
              <w:rPr>
                <w:color w:val="000000"/>
              </w:rPr>
            </w:pPr>
            <w:r w:rsidRPr="00322224">
              <w:rPr>
                <w:color w:val="000000"/>
              </w:rPr>
              <w:t>15</w:t>
            </w:r>
          </w:p>
        </w:tc>
        <w:tc>
          <w:tcPr>
            <w:tcW w:w="5537" w:type="dxa"/>
            <w:shd w:val="clear" w:color="auto" w:fill="auto"/>
            <w:hideMark/>
          </w:tcPr>
          <w:p w14:paraId="48F72249" w14:textId="77777777" w:rsidR="009D1B6A" w:rsidRPr="00322224" w:rsidRDefault="009D1B6A" w:rsidP="009942DF">
            <w:pPr>
              <w:ind w:left="210" w:hanging="210"/>
              <w:rPr>
                <w:b/>
                <w:bCs/>
                <w:color w:val="000000"/>
              </w:rPr>
            </w:pPr>
            <w:r w:rsidRPr="00322224">
              <w:rPr>
                <w:color w:val="000000"/>
              </w:rPr>
              <w:t>The student has the ability to be successful in employment situations (currently and at the completion of the program).</w:t>
            </w:r>
          </w:p>
        </w:tc>
        <w:tc>
          <w:tcPr>
            <w:tcW w:w="6390" w:type="dxa"/>
            <w:shd w:val="clear" w:color="auto" w:fill="auto"/>
            <w:noWrap/>
            <w:hideMark/>
          </w:tcPr>
          <w:p w14:paraId="4BEB14C6" w14:textId="77777777" w:rsidR="009D1B6A" w:rsidRPr="00322224" w:rsidRDefault="009D1B6A" w:rsidP="009942DF">
            <w:pPr>
              <w:ind w:left="170" w:hanging="170"/>
              <w:rPr>
                <w:b/>
                <w:bCs/>
                <w:color w:val="000000"/>
              </w:rPr>
            </w:pPr>
            <w:r w:rsidRPr="00322224">
              <w:t>The student has the ability to be successful in employment situations (at the completion of the program).</w:t>
            </w:r>
          </w:p>
        </w:tc>
      </w:tr>
      <w:tr w:rsidR="0075601E" w:rsidRPr="00322224" w14:paraId="1431D1A4" w14:textId="77777777" w:rsidTr="0075601E">
        <w:trPr>
          <w:trHeight w:val="475"/>
        </w:trPr>
        <w:tc>
          <w:tcPr>
            <w:tcW w:w="763" w:type="dxa"/>
            <w:shd w:val="clear" w:color="auto" w:fill="auto"/>
            <w:noWrap/>
            <w:hideMark/>
          </w:tcPr>
          <w:p w14:paraId="5EB9FBD9" w14:textId="77777777" w:rsidR="009D1B6A" w:rsidRPr="00322224" w:rsidRDefault="009D1B6A" w:rsidP="005F1CBA">
            <w:pPr>
              <w:rPr>
                <w:color w:val="000000"/>
              </w:rPr>
            </w:pPr>
            <w:r w:rsidRPr="00322224">
              <w:rPr>
                <w:color w:val="000000"/>
              </w:rPr>
              <w:t>16</w:t>
            </w:r>
          </w:p>
        </w:tc>
        <w:tc>
          <w:tcPr>
            <w:tcW w:w="5537" w:type="dxa"/>
            <w:shd w:val="clear" w:color="auto" w:fill="auto"/>
            <w:hideMark/>
          </w:tcPr>
          <w:p w14:paraId="1FFFA739" w14:textId="77777777" w:rsidR="009D1B6A" w:rsidRPr="00322224" w:rsidRDefault="009D1B6A" w:rsidP="009942DF">
            <w:pPr>
              <w:ind w:left="210" w:hanging="210"/>
              <w:rPr>
                <w:color w:val="000000"/>
              </w:rPr>
            </w:pPr>
            <w:r w:rsidRPr="00322224">
              <w:rPr>
                <w:color w:val="000000"/>
              </w:rPr>
              <w:t>The student has identified employment as a goal.</w:t>
            </w:r>
          </w:p>
        </w:tc>
        <w:tc>
          <w:tcPr>
            <w:tcW w:w="6390" w:type="dxa"/>
            <w:shd w:val="clear" w:color="auto" w:fill="auto"/>
            <w:noWrap/>
            <w:hideMark/>
          </w:tcPr>
          <w:p w14:paraId="2DBF050F" w14:textId="77777777" w:rsidR="009D1B6A" w:rsidRPr="00322224" w:rsidRDefault="009D1B6A" w:rsidP="009C37BA">
            <w:pPr>
              <w:ind w:left="170" w:hanging="170"/>
              <w:rPr>
                <w:color w:val="000000"/>
              </w:rPr>
            </w:pPr>
            <w:r w:rsidRPr="00322224">
              <w:t>The student will identify employment as a goal.</w:t>
            </w:r>
          </w:p>
        </w:tc>
      </w:tr>
      <w:tr w:rsidR="0075601E" w:rsidRPr="00322224" w14:paraId="0BE392B7" w14:textId="77777777" w:rsidTr="0075601E">
        <w:trPr>
          <w:trHeight w:val="475"/>
        </w:trPr>
        <w:tc>
          <w:tcPr>
            <w:tcW w:w="763" w:type="dxa"/>
            <w:shd w:val="clear" w:color="auto" w:fill="E7E6E6" w:themeFill="background2"/>
            <w:noWrap/>
            <w:hideMark/>
          </w:tcPr>
          <w:p w14:paraId="5644351A" w14:textId="77777777" w:rsidR="009D1B6A" w:rsidRPr="00322224" w:rsidRDefault="009D1B6A" w:rsidP="005F1CBA">
            <w:pPr>
              <w:rPr>
                <w:color w:val="000000"/>
              </w:rPr>
            </w:pPr>
          </w:p>
        </w:tc>
        <w:tc>
          <w:tcPr>
            <w:tcW w:w="5537" w:type="dxa"/>
            <w:shd w:val="clear" w:color="auto" w:fill="E7E6E6" w:themeFill="background2"/>
            <w:vAlign w:val="center"/>
            <w:hideMark/>
          </w:tcPr>
          <w:p w14:paraId="11B60CF3" w14:textId="77777777" w:rsidR="009D1B6A" w:rsidRPr="00322224" w:rsidRDefault="009D1B6A" w:rsidP="009C37BA">
            <w:pPr>
              <w:ind w:left="210" w:hanging="210"/>
              <w:rPr>
                <w:color w:val="000000"/>
              </w:rPr>
            </w:pPr>
            <w:r w:rsidRPr="00322224">
              <w:rPr>
                <w:b/>
                <w:bCs/>
                <w:color w:val="000000"/>
              </w:rPr>
              <w:t>Academic Skills Domain</w:t>
            </w:r>
          </w:p>
        </w:tc>
        <w:tc>
          <w:tcPr>
            <w:tcW w:w="6390" w:type="dxa"/>
            <w:shd w:val="clear" w:color="auto" w:fill="E7E6E6" w:themeFill="background2"/>
            <w:noWrap/>
            <w:hideMark/>
          </w:tcPr>
          <w:p w14:paraId="101B8C57" w14:textId="77777777" w:rsidR="009D1B6A" w:rsidRPr="00322224" w:rsidRDefault="009D1B6A" w:rsidP="009C37BA">
            <w:pPr>
              <w:ind w:left="170" w:hanging="170"/>
              <w:rPr>
                <w:color w:val="000000"/>
              </w:rPr>
            </w:pPr>
          </w:p>
        </w:tc>
      </w:tr>
      <w:tr w:rsidR="0075601E" w:rsidRPr="00322224" w14:paraId="5ACDE28C" w14:textId="77777777" w:rsidTr="0075601E">
        <w:trPr>
          <w:trHeight w:val="475"/>
        </w:trPr>
        <w:tc>
          <w:tcPr>
            <w:tcW w:w="763" w:type="dxa"/>
            <w:shd w:val="clear" w:color="auto" w:fill="auto"/>
            <w:noWrap/>
            <w:hideMark/>
          </w:tcPr>
          <w:p w14:paraId="3480374B" w14:textId="77777777" w:rsidR="009D1B6A" w:rsidRPr="00322224" w:rsidRDefault="009D1B6A" w:rsidP="005F1CBA">
            <w:pPr>
              <w:rPr>
                <w:color w:val="000000"/>
              </w:rPr>
            </w:pPr>
            <w:r w:rsidRPr="00322224">
              <w:rPr>
                <w:color w:val="000000"/>
              </w:rPr>
              <w:t>17</w:t>
            </w:r>
          </w:p>
        </w:tc>
        <w:tc>
          <w:tcPr>
            <w:tcW w:w="5537" w:type="dxa"/>
            <w:shd w:val="clear" w:color="auto" w:fill="auto"/>
            <w:hideMark/>
          </w:tcPr>
          <w:p w14:paraId="35D616A8" w14:textId="77777777" w:rsidR="009D1B6A" w:rsidRPr="00322224" w:rsidRDefault="009D1B6A" w:rsidP="009C37BA">
            <w:pPr>
              <w:ind w:left="210" w:hanging="210"/>
              <w:rPr>
                <w:color w:val="000000"/>
              </w:rPr>
            </w:pPr>
            <w:r w:rsidRPr="00322224">
              <w:rPr>
                <w:color w:val="000000"/>
              </w:rPr>
              <w:t>The student is motivated to learn and grow in academics.</w:t>
            </w:r>
          </w:p>
        </w:tc>
        <w:tc>
          <w:tcPr>
            <w:tcW w:w="6390" w:type="dxa"/>
            <w:shd w:val="clear" w:color="auto" w:fill="auto"/>
            <w:noWrap/>
            <w:hideMark/>
          </w:tcPr>
          <w:p w14:paraId="712FFFC6" w14:textId="77777777" w:rsidR="009D1B6A" w:rsidRPr="00322224" w:rsidRDefault="009D1B6A" w:rsidP="009C37BA">
            <w:pPr>
              <w:ind w:left="170" w:hanging="170"/>
            </w:pPr>
            <w:r w:rsidRPr="00322224">
              <w:t>The student wants a college experience.</w:t>
            </w:r>
          </w:p>
          <w:p w14:paraId="5974397A" w14:textId="77777777" w:rsidR="009D1B6A" w:rsidRPr="00322224" w:rsidRDefault="009D1B6A" w:rsidP="009C37BA">
            <w:pPr>
              <w:ind w:left="170" w:hanging="170"/>
              <w:rPr>
                <w:color w:val="000000"/>
              </w:rPr>
            </w:pPr>
          </w:p>
        </w:tc>
      </w:tr>
      <w:tr w:rsidR="0075601E" w:rsidRPr="00322224" w14:paraId="3B83FBBE" w14:textId="77777777" w:rsidTr="0075601E">
        <w:trPr>
          <w:trHeight w:val="475"/>
        </w:trPr>
        <w:tc>
          <w:tcPr>
            <w:tcW w:w="763" w:type="dxa"/>
            <w:shd w:val="clear" w:color="auto" w:fill="auto"/>
            <w:noWrap/>
            <w:hideMark/>
          </w:tcPr>
          <w:p w14:paraId="2778FDE9" w14:textId="77777777" w:rsidR="009D1B6A" w:rsidRPr="00322224" w:rsidRDefault="009D1B6A" w:rsidP="005F1CBA">
            <w:pPr>
              <w:rPr>
                <w:color w:val="000000"/>
              </w:rPr>
            </w:pPr>
            <w:r w:rsidRPr="00322224">
              <w:rPr>
                <w:color w:val="000000"/>
              </w:rPr>
              <w:t>18</w:t>
            </w:r>
          </w:p>
        </w:tc>
        <w:tc>
          <w:tcPr>
            <w:tcW w:w="5537" w:type="dxa"/>
            <w:shd w:val="clear" w:color="auto" w:fill="auto"/>
            <w:hideMark/>
          </w:tcPr>
          <w:p w14:paraId="67B1A072" w14:textId="77777777" w:rsidR="009D1B6A" w:rsidRPr="00322224" w:rsidRDefault="009D1B6A" w:rsidP="009C37BA">
            <w:pPr>
              <w:ind w:left="210" w:hanging="210"/>
              <w:rPr>
                <w:color w:val="000000"/>
              </w:rPr>
            </w:pPr>
            <w:r w:rsidRPr="00322224">
              <w:rPr>
                <w:color w:val="000000"/>
              </w:rPr>
              <w:t>The student is interested in attending college.</w:t>
            </w:r>
          </w:p>
        </w:tc>
        <w:tc>
          <w:tcPr>
            <w:tcW w:w="6390" w:type="dxa"/>
            <w:shd w:val="clear" w:color="auto" w:fill="auto"/>
            <w:noWrap/>
            <w:hideMark/>
          </w:tcPr>
          <w:p w14:paraId="24651639" w14:textId="77777777" w:rsidR="009D1B6A" w:rsidRPr="00322224" w:rsidRDefault="009D1B6A" w:rsidP="009C37BA">
            <w:pPr>
              <w:ind w:left="170" w:hanging="170"/>
            </w:pPr>
            <w:r w:rsidRPr="00322224">
              <w:t>The student desires to attend college.</w:t>
            </w:r>
          </w:p>
          <w:p w14:paraId="55125642" w14:textId="77777777" w:rsidR="009D1B6A" w:rsidRPr="00322224" w:rsidRDefault="009D1B6A" w:rsidP="009C37BA">
            <w:pPr>
              <w:ind w:left="170" w:hanging="170"/>
              <w:rPr>
                <w:color w:val="000000"/>
              </w:rPr>
            </w:pPr>
          </w:p>
        </w:tc>
      </w:tr>
      <w:tr w:rsidR="0075601E" w:rsidRPr="00322224" w14:paraId="456523F5" w14:textId="77777777" w:rsidTr="0075601E">
        <w:trPr>
          <w:trHeight w:val="475"/>
        </w:trPr>
        <w:tc>
          <w:tcPr>
            <w:tcW w:w="763" w:type="dxa"/>
            <w:shd w:val="clear" w:color="auto" w:fill="auto"/>
            <w:noWrap/>
            <w:hideMark/>
          </w:tcPr>
          <w:p w14:paraId="515D72BA" w14:textId="77777777" w:rsidR="009D1B6A" w:rsidRPr="00322224" w:rsidRDefault="009D1B6A" w:rsidP="005F1CBA">
            <w:pPr>
              <w:rPr>
                <w:color w:val="000000"/>
              </w:rPr>
            </w:pPr>
            <w:r w:rsidRPr="00322224">
              <w:rPr>
                <w:color w:val="000000"/>
              </w:rPr>
              <w:t>19</w:t>
            </w:r>
          </w:p>
        </w:tc>
        <w:tc>
          <w:tcPr>
            <w:tcW w:w="5537" w:type="dxa"/>
            <w:shd w:val="clear" w:color="auto" w:fill="auto"/>
            <w:hideMark/>
          </w:tcPr>
          <w:p w14:paraId="09072716" w14:textId="77777777" w:rsidR="009D1B6A" w:rsidRPr="00322224" w:rsidRDefault="009D1B6A" w:rsidP="009C37BA">
            <w:pPr>
              <w:ind w:left="210" w:hanging="210"/>
              <w:rPr>
                <w:color w:val="000000"/>
              </w:rPr>
            </w:pPr>
            <w:r w:rsidRPr="00322224">
              <w:rPr>
                <w:color w:val="000000"/>
              </w:rPr>
              <w:t>The student has functional reading and writing skills.</w:t>
            </w:r>
          </w:p>
        </w:tc>
        <w:tc>
          <w:tcPr>
            <w:tcW w:w="6390" w:type="dxa"/>
            <w:shd w:val="clear" w:color="auto" w:fill="auto"/>
            <w:noWrap/>
            <w:hideMark/>
          </w:tcPr>
          <w:p w14:paraId="72731E7A" w14:textId="77777777" w:rsidR="009D1B6A" w:rsidRPr="00322224" w:rsidRDefault="009D1B6A" w:rsidP="009C37BA">
            <w:pPr>
              <w:ind w:left="170" w:hanging="170"/>
              <w:rPr>
                <w:color w:val="000000"/>
              </w:rPr>
            </w:pPr>
            <w:r w:rsidRPr="00322224">
              <w:rPr>
                <w:color w:val="000000"/>
              </w:rPr>
              <w:t>Not Revised</w:t>
            </w:r>
          </w:p>
        </w:tc>
      </w:tr>
      <w:tr w:rsidR="0075601E" w:rsidRPr="00322224" w14:paraId="3C3543FD" w14:textId="77777777" w:rsidTr="0075601E">
        <w:trPr>
          <w:trHeight w:val="475"/>
        </w:trPr>
        <w:tc>
          <w:tcPr>
            <w:tcW w:w="763" w:type="dxa"/>
            <w:shd w:val="clear" w:color="auto" w:fill="auto"/>
            <w:noWrap/>
            <w:hideMark/>
          </w:tcPr>
          <w:p w14:paraId="54214EBC" w14:textId="77777777" w:rsidR="009D1B6A" w:rsidRPr="00322224" w:rsidRDefault="009D1B6A" w:rsidP="005F1CBA">
            <w:pPr>
              <w:rPr>
                <w:color w:val="000000"/>
              </w:rPr>
            </w:pPr>
            <w:r w:rsidRPr="00322224">
              <w:rPr>
                <w:color w:val="000000"/>
              </w:rPr>
              <w:t>20</w:t>
            </w:r>
          </w:p>
        </w:tc>
        <w:tc>
          <w:tcPr>
            <w:tcW w:w="5537" w:type="dxa"/>
            <w:shd w:val="clear" w:color="auto" w:fill="auto"/>
            <w:hideMark/>
          </w:tcPr>
          <w:p w14:paraId="1CD66F3F" w14:textId="77777777" w:rsidR="009D1B6A" w:rsidRPr="00322224" w:rsidRDefault="009D1B6A" w:rsidP="009C37BA">
            <w:pPr>
              <w:ind w:left="210" w:hanging="210"/>
              <w:rPr>
                <w:color w:val="000000"/>
              </w:rPr>
            </w:pPr>
            <w:r w:rsidRPr="00322224">
              <w:rPr>
                <w:color w:val="000000"/>
              </w:rPr>
              <w:t>The student is able and willing to learn in all settings (including in an inclusive classroom).</w:t>
            </w:r>
          </w:p>
        </w:tc>
        <w:tc>
          <w:tcPr>
            <w:tcW w:w="6390" w:type="dxa"/>
            <w:shd w:val="clear" w:color="auto" w:fill="auto"/>
            <w:noWrap/>
            <w:hideMark/>
          </w:tcPr>
          <w:p w14:paraId="69767B68" w14:textId="77777777" w:rsidR="009D1B6A" w:rsidRPr="00322224" w:rsidRDefault="009D1B6A" w:rsidP="009C37BA">
            <w:pPr>
              <w:ind w:left="170" w:hanging="170"/>
            </w:pPr>
            <w:r w:rsidRPr="00322224">
              <w:t>The student is able and willing to learn in all settings (including in classroom and employment settings).</w:t>
            </w:r>
          </w:p>
          <w:p w14:paraId="0169357A" w14:textId="77777777" w:rsidR="009D1B6A" w:rsidRPr="00322224" w:rsidRDefault="009D1B6A" w:rsidP="009C37BA">
            <w:pPr>
              <w:ind w:left="170" w:hanging="170"/>
              <w:rPr>
                <w:color w:val="000000"/>
              </w:rPr>
            </w:pPr>
          </w:p>
        </w:tc>
      </w:tr>
      <w:tr w:rsidR="0075601E" w:rsidRPr="00322224" w14:paraId="70E813E7" w14:textId="77777777" w:rsidTr="0075601E">
        <w:trPr>
          <w:trHeight w:val="475"/>
        </w:trPr>
        <w:tc>
          <w:tcPr>
            <w:tcW w:w="763" w:type="dxa"/>
            <w:shd w:val="clear" w:color="auto" w:fill="auto"/>
            <w:noWrap/>
            <w:hideMark/>
          </w:tcPr>
          <w:p w14:paraId="627E235E" w14:textId="77777777" w:rsidR="009D1B6A" w:rsidRPr="00322224" w:rsidRDefault="009D1B6A" w:rsidP="005F1CBA">
            <w:pPr>
              <w:rPr>
                <w:color w:val="000000"/>
              </w:rPr>
            </w:pPr>
            <w:r w:rsidRPr="00322224">
              <w:rPr>
                <w:color w:val="000000"/>
              </w:rPr>
              <w:t>21</w:t>
            </w:r>
          </w:p>
        </w:tc>
        <w:tc>
          <w:tcPr>
            <w:tcW w:w="5537" w:type="dxa"/>
            <w:shd w:val="clear" w:color="auto" w:fill="auto"/>
            <w:hideMark/>
          </w:tcPr>
          <w:p w14:paraId="1C1FA604" w14:textId="77777777" w:rsidR="009D1B6A" w:rsidRPr="00322224" w:rsidRDefault="009D1B6A" w:rsidP="009C37BA">
            <w:pPr>
              <w:ind w:left="210" w:hanging="210"/>
              <w:rPr>
                <w:color w:val="000000"/>
              </w:rPr>
            </w:pPr>
            <w:r w:rsidRPr="00322224">
              <w:rPr>
                <w:color w:val="000000"/>
              </w:rPr>
              <w:t>The student has the ability to participate in course and process information with support.</w:t>
            </w:r>
          </w:p>
        </w:tc>
        <w:tc>
          <w:tcPr>
            <w:tcW w:w="6390" w:type="dxa"/>
            <w:shd w:val="clear" w:color="auto" w:fill="auto"/>
            <w:noWrap/>
            <w:hideMark/>
          </w:tcPr>
          <w:p w14:paraId="0530AB44" w14:textId="77777777" w:rsidR="009D1B6A" w:rsidRPr="00322224" w:rsidRDefault="009D1B6A" w:rsidP="009C37BA">
            <w:pPr>
              <w:ind w:left="170" w:hanging="170"/>
            </w:pPr>
            <w:r w:rsidRPr="00322224">
              <w:t>The student has the ability to participate in courses with support.</w:t>
            </w:r>
          </w:p>
          <w:p w14:paraId="372711F1" w14:textId="77777777" w:rsidR="009D1B6A" w:rsidRPr="00322224" w:rsidRDefault="009D1B6A" w:rsidP="009C37BA">
            <w:pPr>
              <w:ind w:left="170" w:hanging="170"/>
              <w:rPr>
                <w:color w:val="000000"/>
              </w:rPr>
            </w:pPr>
          </w:p>
        </w:tc>
      </w:tr>
      <w:tr w:rsidR="0075601E" w:rsidRPr="00322224" w14:paraId="7D51FEF0" w14:textId="77777777" w:rsidTr="0075601E">
        <w:trPr>
          <w:trHeight w:val="475"/>
        </w:trPr>
        <w:tc>
          <w:tcPr>
            <w:tcW w:w="763" w:type="dxa"/>
            <w:shd w:val="clear" w:color="auto" w:fill="auto"/>
            <w:noWrap/>
            <w:hideMark/>
          </w:tcPr>
          <w:p w14:paraId="12507E74" w14:textId="77777777" w:rsidR="009D1B6A" w:rsidRPr="00322224" w:rsidRDefault="009D1B6A" w:rsidP="005F1CBA">
            <w:pPr>
              <w:rPr>
                <w:color w:val="000000"/>
              </w:rPr>
            </w:pPr>
            <w:r w:rsidRPr="00322224">
              <w:rPr>
                <w:color w:val="000000"/>
              </w:rPr>
              <w:t>22</w:t>
            </w:r>
          </w:p>
        </w:tc>
        <w:tc>
          <w:tcPr>
            <w:tcW w:w="5537" w:type="dxa"/>
            <w:shd w:val="clear" w:color="auto" w:fill="auto"/>
            <w:hideMark/>
          </w:tcPr>
          <w:p w14:paraId="350FF398" w14:textId="77777777" w:rsidR="009D1B6A" w:rsidRPr="00322224" w:rsidRDefault="009D1B6A" w:rsidP="009C37BA">
            <w:pPr>
              <w:ind w:left="210" w:hanging="210"/>
              <w:rPr>
                <w:b/>
                <w:bCs/>
                <w:color w:val="000000"/>
              </w:rPr>
            </w:pPr>
            <w:r w:rsidRPr="00322224">
              <w:rPr>
                <w:color w:val="000000"/>
              </w:rPr>
              <w:t xml:space="preserve">The student agrees to participate in all program requirements. </w:t>
            </w:r>
          </w:p>
        </w:tc>
        <w:tc>
          <w:tcPr>
            <w:tcW w:w="6390" w:type="dxa"/>
            <w:shd w:val="clear" w:color="auto" w:fill="auto"/>
            <w:noWrap/>
            <w:hideMark/>
          </w:tcPr>
          <w:p w14:paraId="4000E4B0" w14:textId="77777777" w:rsidR="009D1B6A" w:rsidRPr="00322224" w:rsidRDefault="009D1B6A" w:rsidP="009C37BA">
            <w:pPr>
              <w:ind w:left="170" w:hanging="170"/>
              <w:rPr>
                <w:b/>
                <w:bCs/>
                <w:color w:val="000000"/>
              </w:rPr>
            </w:pPr>
            <w:r w:rsidRPr="00322224">
              <w:rPr>
                <w:color w:val="000000"/>
              </w:rPr>
              <w:t>Not Revised</w:t>
            </w:r>
          </w:p>
        </w:tc>
      </w:tr>
      <w:tr w:rsidR="0075601E" w:rsidRPr="00322224" w14:paraId="17D60C1B" w14:textId="77777777" w:rsidTr="0075601E">
        <w:trPr>
          <w:trHeight w:val="475"/>
        </w:trPr>
        <w:tc>
          <w:tcPr>
            <w:tcW w:w="763" w:type="dxa"/>
            <w:shd w:val="clear" w:color="auto" w:fill="E7E6E6" w:themeFill="background2"/>
            <w:noWrap/>
            <w:hideMark/>
          </w:tcPr>
          <w:p w14:paraId="4DAE3692" w14:textId="77777777" w:rsidR="009D1B6A" w:rsidRPr="00322224" w:rsidRDefault="009D1B6A" w:rsidP="005F1CBA">
            <w:pPr>
              <w:rPr>
                <w:color w:val="000000"/>
              </w:rPr>
            </w:pPr>
          </w:p>
        </w:tc>
        <w:tc>
          <w:tcPr>
            <w:tcW w:w="5537" w:type="dxa"/>
            <w:shd w:val="clear" w:color="auto" w:fill="E7E6E6" w:themeFill="background2"/>
            <w:vAlign w:val="center"/>
            <w:hideMark/>
          </w:tcPr>
          <w:p w14:paraId="2F7062C5" w14:textId="77777777" w:rsidR="009D1B6A" w:rsidRPr="00322224" w:rsidRDefault="009D1B6A" w:rsidP="009C37BA">
            <w:pPr>
              <w:ind w:left="210" w:hanging="210"/>
              <w:rPr>
                <w:color w:val="000000"/>
              </w:rPr>
            </w:pPr>
            <w:r w:rsidRPr="00322224">
              <w:rPr>
                <w:b/>
                <w:bCs/>
                <w:color w:val="000000"/>
              </w:rPr>
              <w:t>Independence Domain</w:t>
            </w:r>
          </w:p>
        </w:tc>
        <w:tc>
          <w:tcPr>
            <w:tcW w:w="6390" w:type="dxa"/>
            <w:shd w:val="clear" w:color="auto" w:fill="E7E6E6" w:themeFill="background2"/>
            <w:noWrap/>
            <w:hideMark/>
          </w:tcPr>
          <w:p w14:paraId="0589F058" w14:textId="77777777" w:rsidR="009D1B6A" w:rsidRPr="00322224" w:rsidRDefault="009D1B6A" w:rsidP="009C37BA">
            <w:pPr>
              <w:ind w:left="170" w:hanging="170"/>
              <w:rPr>
                <w:color w:val="000000"/>
              </w:rPr>
            </w:pPr>
          </w:p>
        </w:tc>
      </w:tr>
      <w:tr w:rsidR="0075601E" w:rsidRPr="00322224" w14:paraId="059A9A9C" w14:textId="77777777" w:rsidTr="0075601E">
        <w:trPr>
          <w:trHeight w:val="475"/>
        </w:trPr>
        <w:tc>
          <w:tcPr>
            <w:tcW w:w="763" w:type="dxa"/>
            <w:shd w:val="clear" w:color="auto" w:fill="auto"/>
            <w:noWrap/>
            <w:hideMark/>
          </w:tcPr>
          <w:p w14:paraId="099B1AC3" w14:textId="77777777" w:rsidR="009D1B6A" w:rsidRPr="00322224" w:rsidRDefault="009D1B6A" w:rsidP="005F1CBA">
            <w:pPr>
              <w:rPr>
                <w:color w:val="000000"/>
              </w:rPr>
            </w:pPr>
            <w:r w:rsidRPr="00322224">
              <w:rPr>
                <w:color w:val="000000"/>
              </w:rPr>
              <w:t>23</w:t>
            </w:r>
          </w:p>
        </w:tc>
        <w:tc>
          <w:tcPr>
            <w:tcW w:w="5537" w:type="dxa"/>
            <w:shd w:val="clear" w:color="auto" w:fill="auto"/>
            <w:hideMark/>
          </w:tcPr>
          <w:p w14:paraId="1E5E7219" w14:textId="77777777" w:rsidR="009D1B6A" w:rsidRPr="00322224" w:rsidRDefault="009D1B6A" w:rsidP="009C37BA">
            <w:pPr>
              <w:ind w:left="210" w:hanging="210"/>
              <w:rPr>
                <w:color w:val="000000"/>
              </w:rPr>
            </w:pPr>
            <w:r w:rsidRPr="00322224">
              <w:rPr>
                <w:color w:val="000000"/>
              </w:rPr>
              <w:t xml:space="preserve">The student has an appropriate level of independence for the program. </w:t>
            </w:r>
          </w:p>
        </w:tc>
        <w:tc>
          <w:tcPr>
            <w:tcW w:w="6390" w:type="dxa"/>
            <w:shd w:val="clear" w:color="auto" w:fill="auto"/>
            <w:noWrap/>
            <w:hideMark/>
          </w:tcPr>
          <w:p w14:paraId="284BF8F5" w14:textId="77777777" w:rsidR="009D1B6A" w:rsidRPr="00322224" w:rsidRDefault="009D1B6A" w:rsidP="009C37BA">
            <w:pPr>
              <w:ind w:left="170" w:hanging="170"/>
              <w:rPr>
                <w:color w:val="000000"/>
              </w:rPr>
            </w:pPr>
            <w:r w:rsidRPr="00322224">
              <w:rPr>
                <w:color w:val="000000"/>
              </w:rPr>
              <w:t>Not Revised</w:t>
            </w:r>
          </w:p>
        </w:tc>
      </w:tr>
      <w:tr w:rsidR="0075601E" w:rsidRPr="00322224" w14:paraId="00733CC1" w14:textId="77777777" w:rsidTr="0075601E">
        <w:trPr>
          <w:trHeight w:val="475"/>
        </w:trPr>
        <w:tc>
          <w:tcPr>
            <w:tcW w:w="763" w:type="dxa"/>
            <w:shd w:val="clear" w:color="auto" w:fill="auto"/>
            <w:noWrap/>
            <w:hideMark/>
          </w:tcPr>
          <w:p w14:paraId="172A10B7" w14:textId="77777777" w:rsidR="009D1B6A" w:rsidRPr="00322224" w:rsidRDefault="009D1B6A" w:rsidP="005F1CBA">
            <w:pPr>
              <w:rPr>
                <w:color w:val="000000"/>
              </w:rPr>
            </w:pPr>
            <w:r w:rsidRPr="00322224">
              <w:rPr>
                <w:color w:val="000000"/>
              </w:rPr>
              <w:t>24</w:t>
            </w:r>
          </w:p>
        </w:tc>
        <w:tc>
          <w:tcPr>
            <w:tcW w:w="5537" w:type="dxa"/>
            <w:shd w:val="clear" w:color="auto" w:fill="auto"/>
            <w:hideMark/>
          </w:tcPr>
          <w:p w14:paraId="43CFFF3E" w14:textId="00283FA6" w:rsidR="009D1B6A" w:rsidRPr="00322224" w:rsidRDefault="009D1B6A" w:rsidP="009C37BA">
            <w:pPr>
              <w:ind w:left="210" w:hanging="210"/>
              <w:rPr>
                <w:color w:val="000000"/>
              </w:rPr>
            </w:pPr>
            <w:r w:rsidRPr="00322224">
              <w:rPr>
                <w:color w:val="000000"/>
              </w:rPr>
              <w:t>The student is able to manage time independently</w:t>
            </w:r>
            <w:r w:rsidR="00C9628C" w:rsidRPr="00322224">
              <w:rPr>
                <w:color w:val="000000"/>
              </w:rPr>
              <w:t xml:space="preserve">. </w:t>
            </w:r>
          </w:p>
        </w:tc>
        <w:tc>
          <w:tcPr>
            <w:tcW w:w="6390" w:type="dxa"/>
            <w:shd w:val="clear" w:color="auto" w:fill="auto"/>
            <w:noWrap/>
            <w:hideMark/>
          </w:tcPr>
          <w:p w14:paraId="1D7FC14C" w14:textId="77777777" w:rsidR="009D1B6A" w:rsidRPr="00322224" w:rsidRDefault="009D1B6A" w:rsidP="009C37BA">
            <w:pPr>
              <w:ind w:left="170" w:hanging="170"/>
            </w:pPr>
            <w:r w:rsidRPr="00322224">
              <w:t>The student is able to manage time independently or use assistive technology to manage time appropriately.</w:t>
            </w:r>
          </w:p>
          <w:p w14:paraId="492736EF" w14:textId="77777777" w:rsidR="009D1B6A" w:rsidRPr="00322224" w:rsidRDefault="009D1B6A" w:rsidP="009C37BA">
            <w:pPr>
              <w:ind w:left="170" w:hanging="170"/>
              <w:rPr>
                <w:color w:val="000000"/>
              </w:rPr>
            </w:pPr>
          </w:p>
        </w:tc>
      </w:tr>
      <w:tr w:rsidR="0075601E" w:rsidRPr="00322224" w14:paraId="6F90CD88" w14:textId="77777777" w:rsidTr="0075601E">
        <w:trPr>
          <w:trHeight w:val="475"/>
        </w:trPr>
        <w:tc>
          <w:tcPr>
            <w:tcW w:w="763" w:type="dxa"/>
            <w:shd w:val="clear" w:color="auto" w:fill="auto"/>
            <w:noWrap/>
            <w:hideMark/>
          </w:tcPr>
          <w:p w14:paraId="5FEE67FE" w14:textId="77777777" w:rsidR="009D1B6A" w:rsidRPr="00322224" w:rsidRDefault="009D1B6A" w:rsidP="005F1CBA">
            <w:pPr>
              <w:rPr>
                <w:color w:val="000000"/>
              </w:rPr>
            </w:pPr>
            <w:r w:rsidRPr="00322224">
              <w:rPr>
                <w:color w:val="000000"/>
              </w:rPr>
              <w:t>25</w:t>
            </w:r>
          </w:p>
        </w:tc>
        <w:tc>
          <w:tcPr>
            <w:tcW w:w="5537" w:type="dxa"/>
            <w:shd w:val="clear" w:color="auto" w:fill="auto"/>
            <w:hideMark/>
          </w:tcPr>
          <w:p w14:paraId="581857BC" w14:textId="77777777" w:rsidR="009D1B6A" w:rsidRPr="00322224" w:rsidRDefault="009D1B6A" w:rsidP="009C37BA">
            <w:pPr>
              <w:ind w:left="210" w:hanging="210"/>
              <w:rPr>
                <w:color w:val="000000"/>
              </w:rPr>
            </w:pPr>
            <w:r w:rsidRPr="00322224">
              <w:rPr>
                <w:color w:val="000000"/>
              </w:rPr>
              <w:t>The student can operate for a sustained period of time and can attend to a task.</w:t>
            </w:r>
          </w:p>
        </w:tc>
        <w:tc>
          <w:tcPr>
            <w:tcW w:w="6390" w:type="dxa"/>
            <w:shd w:val="clear" w:color="auto" w:fill="auto"/>
            <w:noWrap/>
            <w:hideMark/>
          </w:tcPr>
          <w:p w14:paraId="38EAB225" w14:textId="77777777" w:rsidR="009D1B6A" w:rsidRPr="00322224" w:rsidRDefault="009D1B6A" w:rsidP="009C37BA">
            <w:pPr>
              <w:ind w:left="170" w:hanging="170"/>
            </w:pPr>
            <w:r w:rsidRPr="00322224">
              <w:t>Student has the stamina to participate in various environments and attend to a task.</w:t>
            </w:r>
          </w:p>
          <w:p w14:paraId="1EC11008" w14:textId="77777777" w:rsidR="009D1B6A" w:rsidRPr="00322224" w:rsidRDefault="009D1B6A" w:rsidP="009C37BA">
            <w:pPr>
              <w:ind w:left="170" w:hanging="170"/>
              <w:rPr>
                <w:color w:val="000000"/>
              </w:rPr>
            </w:pPr>
          </w:p>
        </w:tc>
      </w:tr>
      <w:tr w:rsidR="0075601E" w:rsidRPr="00322224" w14:paraId="0A85019F" w14:textId="77777777" w:rsidTr="0075601E">
        <w:trPr>
          <w:trHeight w:val="475"/>
        </w:trPr>
        <w:tc>
          <w:tcPr>
            <w:tcW w:w="763" w:type="dxa"/>
            <w:shd w:val="clear" w:color="auto" w:fill="E7E6E6" w:themeFill="background2"/>
            <w:noWrap/>
            <w:hideMark/>
          </w:tcPr>
          <w:p w14:paraId="2129D750" w14:textId="77777777" w:rsidR="009D1B6A" w:rsidRPr="00322224" w:rsidRDefault="009D1B6A" w:rsidP="005F1CBA">
            <w:pPr>
              <w:rPr>
                <w:color w:val="000000"/>
              </w:rPr>
            </w:pPr>
          </w:p>
        </w:tc>
        <w:tc>
          <w:tcPr>
            <w:tcW w:w="5537" w:type="dxa"/>
            <w:shd w:val="clear" w:color="auto" w:fill="E7E6E6" w:themeFill="background2"/>
            <w:vAlign w:val="center"/>
            <w:hideMark/>
          </w:tcPr>
          <w:p w14:paraId="5D35EA1C" w14:textId="77777777" w:rsidR="009D1B6A" w:rsidRPr="00322224" w:rsidRDefault="009D1B6A" w:rsidP="009C37BA">
            <w:pPr>
              <w:ind w:left="210" w:hanging="210"/>
              <w:rPr>
                <w:color w:val="000000"/>
              </w:rPr>
            </w:pPr>
            <w:r w:rsidRPr="00322224">
              <w:rPr>
                <w:b/>
                <w:bCs/>
                <w:color w:val="000000"/>
              </w:rPr>
              <w:t>Independent Living Domain</w:t>
            </w:r>
          </w:p>
        </w:tc>
        <w:tc>
          <w:tcPr>
            <w:tcW w:w="6390" w:type="dxa"/>
            <w:shd w:val="clear" w:color="auto" w:fill="E7E6E6" w:themeFill="background2"/>
            <w:noWrap/>
            <w:hideMark/>
          </w:tcPr>
          <w:p w14:paraId="78630A09" w14:textId="77777777" w:rsidR="009D1B6A" w:rsidRPr="00322224" w:rsidRDefault="009D1B6A" w:rsidP="009C37BA">
            <w:pPr>
              <w:ind w:left="170" w:hanging="170"/>
              <w:rPr>
                <w:color w:val="000000"/>
              </w:rPr>
            </w:pPr>
          </w:p>
        </w:tc>
      </w:tr>
      <w:tr w:rsidR="0075601E" w:rsidRPr="00322224" w14:paraId="1FC5E5B9" w14:textId="77777777" w:rsidTr="0075601E">
        <w:trPr>
          <w:trHeight w:val="475"/>
        </w:trPr>
        <w:tc>
          <w:tcPr>
            <w:tcW w:w="763" w:type="dxa"/>
            <w:shd w:val="clear" w:color="auto" w:fill="auto"/>
            <w:noWrap/>
            <w:hideMark/>
          </w:tcPr>
          <w:p w14:paraId="2B9BD81A" w14:textId="77777777" w:rsidR="009D1B6A" w:rsidRPr="00322224" w:rsidRDefault="009D1B6A" w:rsidP="005F1CBA">
            <w:pPr>
              <w:rPr>
                <w:color w:val="000000"/>
              </w:rPr>
            </w:pPr>
            <w:r w:rsidRPr="00322224">
              <w:rPr>
                <w:color w:val="000000"/>
              </w:rPr>
              <w:t>26</w:t>
            </w:r>
          </w:p>
        </w:tc>
        <w:tc>
          <w:tcPr>
            <w:tcW w:w="5537" w:type="dxa"/>
            <w:shd w:val="clear" w:color="auto" w:fill="auto"/>
            <w:hideMark/>
          </w:tcPr>
          <w:p w14:paraId="14BE1EC9" w14:textId="77777777" w:rsidR="009D1B6A" w:rsidRPr="00322224" w:rsidRDefault="009D1B6A" w:rsidP="009C37BA">
            <w:pPr>
              <w:ind w:left="210" w:hanging="210"/>
              <w:rPr>
                <w:color w:val="000000"/>
              </w:rPr>
            </w:pPr>
            <w:r w:rsidRPr="00322224">
              <w:rPr>
                <w:color w:val="000000"/>
              </w:rPr>
              <w:t xml:space="preserve">The student aspires to live independently. </w:t>
            </w:r>
          </w:p>
        </w:tc>
        <w:tc>
          <w:tcPr>
            <w:tcW w:w="6390" w:type="dxa"/>
            <w:shd w:val="clear" w:color="auto" w:fill="auto"/>
            <w:noWrap/>
            <w:hideMark/>
          </w:tcPr>
          <w:p w14:paraId="5CAFC77B" w14:textId="612D3A6F" w:rsidR="009D1B6A" w:rsidRPr="00322224" w:rsidRDefault="009D1B6A" w:rsidP="009C37BA">
            <w:pPr>
              <w:ind w:left="170" w:hanging="170"/>
            </w:pPr>
            <w:r w:rsidRPr="00322224">
              <w:t>With respect to meeting a student's needs and being respectful of cultural expectations, the student aspires to live as independently as possible</w:t>
            </w:r>
            <w:r w:rsidR="00C9628C" w:rsidRPr="00322224">
              <w:t xml:space="preserve">. </w:t>
            </w:r>
          </w:p>
          <w:p w14:paraId="5E8497F1" w14:textId="77777777" w:rsidR="009D1B6A" w:rsidRPr="00322224" w:rsidRDefault="009D1B6A" w:rsidP="009C37BA">
            <w:pPr>
              <w:ind w:left="170" w:hanging="170"/>
              <w:rPr>
                <w:color w:val="000000"/>
              </w:rPr>
            </w:pPr>
          </w:p>
        </w:tc>
      </w:tr>
      <w:tr w:rsidR="0075601E" w:rsidRPr="00322224" w14:paraId="35145B8A" w14:textId="77777777" w:rsidTr="0075601E">
        <w:trPr>
          <w:trHeight w:val="475"/>
        </w:trPr>
        <w:tc>
          <w:tcPr>
            <w:tcW w:w="763" w:type="dxa"/>
            <w:shd w:val="clear" w:color="auto" w:fill="auto"/>
            <w:noWrap/>
            <w:hideMark/>
          </w:tcPr>
          <w:p w14:paraId="060AB6A3" w14:textId="77777777" w:rsidR="009D1B6A" w:rsidRPr="00322224" w:rsidRDefault="009D1B6A" w:rsidP="005F1CBA">
            <w:pPr>
              <w:rPr>
                <w:color w:val="000000"/>
              </w:rPr>
            </w:pPr>
            <w:r w:rsidRPr="00322224">
              <w:rPr>
                <w:color w:val="000000"/>
              </w:rPr>
              <w:t>27</w:t>
            </w:r>
          </w:p>
        </w:tc>
        <w:tc>
          <w:tcPr>
            <w:tcW w:w="5537" w:type="dxa"/>
            <w:shd w:val="clear" w:color="auto" w:fill="auto"/>
            <w:hideMark/>
          </w:tcPr>
          <w:p w14:paraId="640D492E" w14:textId="77777777" w:rsidR="009D1B6A" w:rsidRPr="00322224" w:rsidRDefault="009D1B6A" w:rsidP="009C37BA">
            <w:pPr>
              <w:ind w:left="210" w:hanging="210"/>
              <w:rPr>
                <w:color w:val="000000"/>
              </w:rPr>
            </w:pPr>
            <w:r w:rsidRPr="00322224">
              <w:rPr>
                <w:color w:val="000000"/>
              </w:rPr>
              <w:t xml:space="preserve">The student has some independent living skills and has the potential to improve. </w:t>
            </w:r>
          </w:p>
        </w:tc>
        <w:tc>
          <w:tcPr>
            <w:tcW w:w="6390" w:type="dxa"/>
            <w:shd w:val="clear" w:color="auto" w:fill="auto"/>
            <w:noWrap/>
            <w:hideMark/>
          </w:tcPr>
          <w:p w14:paraId="6CBD4BDD" w14:textId="77777777" w:rsidR="009D1B6A" w:rsidRPr="00322224" w:rsidRDefault="009D1B6A" w:rsidP="009C37BA">
            <w:pPr>
              <w:ind w:left="170" w:hanging="170"/>
              <w:rPr>
                <w:color w:val="000000"/>
              </w:rPr>
            </w:pPr>
            <w:r w:rsidRPr="00322224">
              <w:rPr>
                <w:color w:val="000000"/>
              </w:rPr>
              <w:t>Not Revised</w:t>
            </w:r>
          </w:p>
        </w:tc>
      </w:tr>
      <w:tr w:rsidR="0075601E" w:rsidRPr="00322224" w14:paraId="6A125987" w14:textId="77777777" w:rsidTr="0075601E">
        <w:trPr>
          <w:trHeight w:val="475"/>
        </w:trPr>
        <w:tc>
          <w:tcPr>
            <w:tcW w:w="763" w:type="dxa"/>
            <w:shd w:val="clear" w:color="auto" w:fill="auto"/>
            <w:noWrap/>
            <w:hideMark/>
          </w:tcPr>
          <w:p w14:paraId="69089984" w14:textId="77777777" w:rsidR="009D1B6A" w:rsidRPr="00322224" w:rsidRDefault="009D1B6A" w:rsidP="005F1CBA">
            <w:pPr>
              <w:rPr>
                <w:color w:val="000000"/>
              </w:rPr>
            </w:pPr>
            <w:r w:rsidRPr="00322224">
              <w:rPr>
                <w:color w:val="000000"/>
              </w:rPr>
              <w:t>28</w:t>
            </w:r>
          </w:p>
        </w:tc>
        <w:tc>
          <w:tcPr>
            <w:tcW w:w="5537" w:type="dxa"/>
            <w:shd w:val="clear" w:color="auto" w:fill="auto"/>
            <w:hideMark/>
          </w:tcPr>
          <w:p w14:paraId="09F65BBC" w14:textId="4DD5D84A" w:rsidR="009D1B6A" w:rsidRPr="00322224" w:rsidRDefault="009D1B6A" w:rsidP="009C37BA">
            <w:pPr>
              <w:ind w:left="210" w:hanging="210"/>
              <w:rPr>
                <w:color w:val="000000"/>
              </w:rPr>
            </w:pPr>
            <w:r w:rsidRPr="00322224">
              <w:rPr>
                <w:color w:val="000000"/>
              </w:rPr>
              <w:t>The student is able to attend to personal hygiene needs independently</w:t>
            </w:r>
            <w:r w:rsidR="00C9628C" w:rsidRPr="00322224">
              <w:rPr>
                <w:color w:val="000000"/>
              </w:rPr>
              <w:t xml:space="preserve">. </w:t>
            </w:r>
          </w:p>
        </w:tc>
        <w:tc>
          <w:tcPr>
            <w:tcW w:w="6390" w:type="dxa"/>
            <w:shd w:val="clear" w:color="auto" w:fill="auto"/>
            <w:noWrap/>
            <w:hideMark/>
          </w:tcPr>
          <w:p w14:paraId="4B29FBA9" w14:textId="77777777" w:rsidR="009D1B6A" w:rsidRPr="00322224" w:rsidRDefault="009D1B6A" w:rsidP="009C37BA">
            <w:pPr>
              <w:ind w:left="170" w:hanging="170"/>
            </w:pPr>
            <w:r w:rsidRPr="00322224">
              <w:t xml:space="preserve">The student is able to attend to personal hygiene needs independently including toileting. </w:t>
            </w:r>
          </w:p>
          <w:p w14:paraId="24A85D5C" w14:textId="77777777" w:rsidR="009D1B6A" w:rsidRPr="00322224" w:rsidRDefault="009D1B6A" w:rsidP="009C37BA">
            <w:pPr>
              <w:ind w:left="170" w:hanging="170"/>
              <w:rPr>
                <w:color w:val="000000"/>
              </w:rPr>
            </w:pPr>
          </w:p>
        </w:tc>
      </w:tr>
      <w:tr w:rsidR="0075601E" w:rsidRPr="00322224" w14:paraId="1BBB5427" w14:textId="77777777" w:rsidTr="0075601E">
        <w:trPr>
          <w:trHeight w:val="475"/>
        </w:trPr>
        <w:tc>
          <w:tcPr>
            <w:tcW w:w="763" w:type="dxa"/>
            <w:shd w:val="clear" w:color="auto" w:fill="E7E6E6" w:themeFill="background2"/>
            <w:noWrap/>
            <w:hideMark/>
          </w:tcPr>
          <w:p w14:paraId="5D017857" w14:textId="77777777" w:rsidR="009D1B6A" w:rsidRPr="00322224" w:rsidRDefault="009D1B6A" w:rsidP="005F1CBA">
            <w:pPr>
              <w:rPr>
                <w:color w:val="000000"/>
              </w:rPr>
            </w:pPr>
          </w:p>
        </w:tc>
        <w:tc>
          <w:tcPr>
            <w:tcW w:w="5537" w:type="dxa"/>
            <w:shd w:val="clear" w:color="auto" w:fill="E7E6E6" w:themeFill="background2"/>
            <w:vAlign w:val="center"/>
            <w:hideMark/>
          </w:tcPr>
          <w:p w14:paraId="1C729BD1" w14:textId="77777777" w:rsidR="009D1B6A" w:rsidRPr="00322224" w:rsidRDefault="009D1B6A" w:rsidP="009C37BA">
            <w:pPr>
              <w:ind w:left="210" w:hanging="210"/>
              <w:rPr>
                <w:color w:val="000000"/>
              </w:rPr>
            </w:pPr>
            <w:r w:rsidRPr="00322224">
              <w:rPr>
                <w:b/>
                <w:bCs/>
                <w:color w:val="000000"/>
              </w:rPr>
              <w:t>Medical/Dietary Domain</w:t>
            </w:r>
          </w:p>
        </w:tc>
        <w:tc>
          <w:tcPr>
            <w:tcW w:w="6390" w:type="dxa"/>
            <w:shd w:val="clear" w:color="auto" w:fill="E7E6E6" w:themeFill="background2"/>
            <w:noWrap/>
            <w:hideMark/>
          </w:tcPr>
          <w:p w14:paraId="73D05E37" w14:textId="77777777" w:rsidR="009D1B6A" w:rsidRPr="00322224" w:rsidRDefault="009D1B6A" w:rsidP="009C37BA">
            <w:pPr>
              <w:ind w:left="170" w:hanging="170"/>
              <w:rPr>
                <w:color w:val="000000"/>
              </w:rPr>
            </w:pPr>
          </w:p>
        </w:tc>
      </w:tr>
      <w:tr w:rsidR="0075601E" w:rsidRPr="00322224" w14:paraId="2F8401C7" w14:textId="77777777" w:rsidTr="0075601E">
        <w:trPr>
          <w:trHeight w:val="475"/>
        </w:trPr>
        <w:tc>
          <w:tcPr>
            <w:tcW w:w="763" w:type="dxa"/>
            <w:shd w:val="clear" w:color="auto" w:fill="auto"/>
            <w:noWrap/>
            <w:hideMark/>
          </w:tcPr>
          <w:p w14:paraId="7C980C7E" w14:textId="77777777" w:rsidR="009D1B6A" w:rsidRPr="00322224" w:rsidRDefault="009D1B6A" w:rsidP="005F1CBA">
            <w:pPr>
              <w:rPr>
                <w:color w:val="000000"/>
              </w:rPr>
            </w:pPr>
            <w:r w:rsidRPr="00322224">
              <w:rPr>
                <w:color w:val="000000"/>
              </w:rPr>
              <w:t>29</w:t>
            </w:r>
          </w:p>
        </w:tc>
        <w:tc>
          <w:tcPr>
            <w:tcW w:w="5537" w:type="dxa"/>
            <w:shd w:val="clear" w:color="auto" w:fill="auto"/>
            <w:hideMark/>
          </w:tcPr>
          <w:p w14:paraId="7024440B" w14:textId="77777777" w:rsidR="009D1B6A" w:rsidRPr="00322224" w:rsidRDefault="009D1B6A" w:rsidP="009C37BA">
            <w:pPr>
              <w:ind w:left="210" w:hanging="210"/>
              <w:rPr>
                <w:color w:val="000000"/>
              </w:rPr>
            </w:pPr>
            <w:r w:rsidRPr="00322224">
              <w:rPr>
                <w:color w:val="000000"/>
              </w:rPr>
              <w:t>The student is up to date on immunizations.</w:t>
            </w:r>
          </w:p>
        </w:tc>
        <w:tc>
          <w:tcPr>
            <w:tcW w:w="6390" w:type="dxa"/>
            <w:shd w:val="clear" w:color="auto" w:fill="auto"/>
            <w:noWrap/>
            <w:hideMark/>
          </w:tcPr>
          <w:p w14:paraId="3A534704" w14:textId="77777777" w:rsidR="009D1B6A" w:rsidRPr="00322224" w:rsidRDefault="009D1B6A" w:rsidP="009C37BA">
            <w:pPr>
              <w:ind w:left="170" w:hanging="170"/>
            </w:pPr>
            <w:r w:rsidRPr="00322224">
              <w:t>If required of all students on campus, the student is up-to-date on immunizations.</w:t>
            </w:r>
          </w:p>
          <w:p w14:paraId="27D84962" w14:textId="77777777" w:rsidR="009D1B6A" w:rsidRPr="00322224" w:rsidRDefault="009D1B6A" w:rsidP="009C37BA">
            <w:pPr>
              <w:ind w:left="170" w:hanging="170"/>
              <w:rPr>
                <w:color w:val="000000"/>
              </w:rPr>
            </w:pPr>
          </w:p>
        </w:tc>
      </w:tr>
      <w:tr w:rsidR="0075601E" w:rsidRPr="00322224" w14:paraId="0B842495" w14:textId="77777777" w:rsidTr="0075601E">
        <w:trPr>
          <w:trHeight w:val="475"/>
        </w:trPr>
        <w:tc>
          <w:tcPr>
            <w:tcW w:w="763" w:type="dxa"/>
            <w:shd w:val="clear" w:color="auto" w:fill="auto"/>
            <w:noWrap/>
            <w:hideMark/>
          </w:tcPr>
          <w:p w14:paraId="76450C93" w14:textId="77777777" w:rsidR="009D1B6A" w:rsidRPr="00322224" w:rsidRDefault="009D1B6A" w:rsidP="005F1CBA">
            <w:pPr>
              <w:rPr>
                <w:color w:val="000000"/>
              </w:rPr>
            </w:pPr>
            <w:r w:rsidRPr="00322224">
              <w:rPr>
                <w:color w:val="000000"/>
              </w:rPr>
              <w:t>30</w:t>
            </w:r>
          </w:p>
        </w:tc>
        <w:tc>
          <w:tcPr>
            <w:tcW w:w="5537" w:type="dxa"/>
            <w:shd w:val="clear" w:color="auto" w:fill="auto"/>
            <w:hideMark/>
          </w:tcPr>
          <w:p w14:paraId="52006913" w14:textId="77777777" w:rsidR="009D1B6A" w:rsidRPr="00322224" w:rsidRDefault="009D1B6A" w:rsidP="009C37BA">
            <w:pPr>
              <w:ind w:left="210" w:hanging="210"/>
              <w:rPr>
                <w:color w:val="000000"/>
              </w:rPr>
            </w:pPr>
            <w:r w:rsidRPr="00322224">
              <w:rPr>
                <w:color w:val="000000"/>
              </w:rPr>
              <w:t xml:space="preserve">The student has no medical condition that is communicable by casual contact. </w:t>
            </w:r>
          </w:p>
        </w:tc>
        <w:tc>
          <w:tcPr>
            <w:tcW w:w="6390" w:type="dxa"/>
            <w:shd w:val="clear" w:color="auto" w:fill="auto"/>
            <w:noWrap/>
            <w:hideMark/>
          </w:tcPr>
          <w:p w14:paraId="74CBD989" w14:textId="77777777" w:rsidR="009D1B6A" w:rsidRPr="00322224" w:rsidRDefault="009D1B6A" w:rsidP="009C37BA">
            <w:pPr>
              <w:ind w:left="170" w:hanging="170"/>
            </w:pPr>
            <w:r w:rsidRPr="00322224">
              <w:t>If required of all students on campus, the student has no medical condition that is communicable by casual contact.</w:t>
            </w:r>
          </w:p>
          <w:p w14:paraId="4B656297" w14:textId="77777777" w:rsidR="009D1B6A" w:rsidRPr="00322224" w:rsidRDefault="009D1B6A" w:rsidP="009C37BA">
            <w:pPr>
              <w:ind w:left="170" w:hanging="170"/>
              <w:rPr>
                <w:color w:val="000000"/>
              </w:rPr>
            </w:pPr>
          </w:p>
        </w:tc>
      </w:tr>
      <w:tr w:rsidR="0075601E" w:rsidRPr="00322224" w14:paraId="3D813DF6" w14:textId="77777777" w:rsidTr="0075601E">
        <w:trPr>
          <w:trHeight w:val="475"/>
        </w:trPr>
        <w:tc>
          <w:tcPr>
            <w:tcW w:w="763" w:type="dxa"/>
            <w:shd w:val="clear" w:color="auto" w:fill="auto"/>
            <w:noWrap/>
            <w:hideMark/>
          </w:tcPr>
          <w:p w14:paraId="677C26EB" w14:textId="77777777" w:rsidR="009D1B6A" w:rsidRPr="00322224" w:rsidRDefault="009D1B6A" w:rsidP="005F1CBA">
            <w:pPr>
              <w:rPr>
                <w:color w:val="000000"/>
              </w:rPr>
            </w:pPr>
            <w:r w:rsidRPr="00322224">
              <w:rPr>
                <w:color w:val="000000"/>
              </w:rPr>
              <w:t>31</w:t>
            </w:r>
          </w:p>
        </w:tc>
        <w:tc>
          <w:tcPr>
            <w:tcW w:w="5537" w:type="dxa"/>
            <w:shd w:val="clear" w:color="auto" w:fill="auto"/>
            <w:hideMark/>
          </w:tcPr>
          <w:p w14:paraId="20EDE774" w14:textId="250A5C31" w:rsidR="009D1B6A" w:rsidRPr="00322224" w:rsidRDefault="009D1B6A" w:rsidP="009C37BA">
            <w:pPr>
              <w:ind w:left="210" w:hanging="210"/>
              <w:rPr>
                <w:color w:val="000000"/>
              </w:rPr>
            </w:pPr>
            <w:r w:rsidRPr="00322224">
              <w:rPr>
                <w:color w:val="000000"/>
              </w:rPr>
              <w:t>The student is able to independently manage their own self-care including visiting health services when needed, taking own medication, and handling own specialized dietary needs</w:t>
            </w:r>
            <w:r w:rsidR="00C9628C" w:rsidRPr="00322224">
              <w:rPr>
                <w:color w:val="000000"/>
              </w:rPr>
              <w:t xml:space="preserve">. </w:t>
            </w:r>
          </w:p>
        </w:tc>
        <w:tc>
          <w:tcPr>
            <w:tcW w:w="6390" w:type="dxa"/>
            <w:shd w:val="clear" w:color="auto" w:fill="auto"/>
            <w:noWrap/>
            <w:hideMark/>
          </w:tcPr>
          <w:p w14:paraId="61D51E10" w14:textId="77777777" w:rsidR="009D1B6A" w:rsidRPr="00322224" w:rsidRDefault="009D1B6A" w:rsidP="009C37BA">
            <w:pPr>
              <w:ind w:left="170" w:hanging="170"/>
            </w:pPr>
            <w:r w:rsidRPr="00322224">
              <w:t>The student is able to independently manage their own self-care. This may include taking own medication and handling own specialized dietary needs. </w:t>
            </w:r>
          </w:p>
          <w:p w14:paraId="47EF2C3F" w14:textId="77777777" w:rsidR="009D1B6A" w:rsidRPr="00322224" w:rsidRDefault="009D1B6A" w:rsidP="009C37BA">
            <w:pPr>
              <w:ind w:left="170" w:hanging="170"/>
              <w:rPr>
                <w:color w:val="000000"/>
              </w:rPr>
            </w:pPr>
          </w:p>
        </w:tc>
      </w:tr>
      <w:tr w:rsidR="0075601E" w:rsidRPr="00322224" w14:paraId="77117460" w14:textId="77777777" w:rsidTr="0075601E">
        <w:trPr>
          <w:trHeight w:val="475"/>
        </w:trPr>
        <w:tc>
          <w:tcPr>
            <w:tcW w:w="763" w:type="dxa"/>
            <w:shd w:val="clear" w:color="auto" w:fill="auto"/>
            <w:noWrap/>
            <w:hideMark/>
          </w:tcPr>
          <w:p w14:paraId="2232CE60" w14:textId="77777777" w:rsidR="009D1B6A" w:rsidRPr="00322224" w:rsidRDefault="009D1B6A" w:rsidP="005F1CBA">
            <w:pPr>
              <w:rPr>
                <w:color w:val="000000"/>
              </w:rPr>
            </w:pPr>
            <w:r w:rsidRPr="00322224">
              <w:rPr>
                <w:color w:val="000000"/>
              </w:rPr>
              <w:t>32</w:t>
            </w:r>
          </w:p>
        </w:tc>
        <w:tc>
          <w:tcPr>
            <w:tcW w:w="5537" w:type="dxa"/>
            <w:shd w:val="clear" w:color="auto" w:fill="auto"/>
            <w:hideMark/>
          </w:tcPr>
          <w:p w14:paraId="122401B5" w14:textId="77777777" w:rsidR="009D1B6A" w:rsidRPr="00322224" w:rsidRDefault="009D1B6A" w:rsidP="009C37BA">
            <w:pPr>
              <w:ind w:left="210" w:hanging="210"/>
              <w:rPr>
                <w:color w:val="000000"/>
              </w:rPr>
            </w:pPr>
            <w:r w:rsidRPr="00322224">
              <w:rPr>
                <w:color w:val="000000"/>
              </w:rPr>
              <w:t>The student is able to provide a personal care attendant if needed.</w:t>
            </w:r>
          </w:p>
        </w:tc>
        <w:tc>
          <w:tcPr>
            <w:tcW w:w="6390" w:type="dxa"/>
            <w:shd w:val="clear" w:color="auto" w:fill="auto"/>
            <w:noWrap/>
            <w:hideMark/>
          </w:tcPr>
          <w:p w14:paraId="0A624583" w14:textId="77777777" w:rsidR="009D1B6A" w:rsidRPr="00322224" w:rsidRDefault="009D1B6A" w:rsidP="009C37BA">
            <w:pPr>
              <w:ind w:left="170" w:hanging="170"/>
              <w:rPr>
                <w:color w:val="000000"/>
              </w:rPr>
            </w:pPr>
            <w:r w:rsidRPr="00322224">
              <w:rPr>
                <w:color w:val="000000"/>
              </w:rPr>
              <w:t>Not Revised</w:t>
            </w:r>
          </w:p>
        </w:tc>
      </w:tr>
      <w:tr w:rsidR="0075601E" w:rsidRPr="00322224" w14:paraId="188372E5" w14:textId="77777777" w:rsidTr="0075601E">
        <w:trPr>
          <w:trHeight w:val="475"/>
        </w:trPr>
        <w:tc>
          <w:tcPr>
            <w:tcW w:w="763" w:type="dxa"/>
            <w:shd w:val="clear" w:color="auto" w:fill="E7E6E6" w:themeFill="background2"/>
            <w:noWrap/>
            <w:hideMark/>
          </w:tcPr>
          <w:p w14:paraId="73AA7325" w14:textId="77777777" w:rsidR="009D1B6A" w:rsidRPr="00322224" w:rsidRDefault="009D1B6A" w:rsidP="005F1CBA">
            <w:pPr>
              <w:rPr>
                <w:color w:val="000000"/>
              </w:rPr>
            </w:pPr>
          </w:p>
        </w:tc>
        <w:tc>
          <w:tcPr>
            <w:tcW w:w="5537" w:type="dxa"/>
            <w:shd w:val="clear" w:color="auto" w:fill="E7E6E6" w:themeFill="background2"/>
            <w:vAlign w:val="center"/>
            <w:hideMark/>
          </w:tcPr>
          <w:p w14:paraId="6D103E69" w14:textId="77777777" w:rsidR="009D1B6A" w:rsidRPr="00322224" w:rsidRDefault="009D1B6A" w:rsidP="009C37BA">
            <w:pPr>
              <w:ind w:left="210" w:hanging="210"/>
              <w:rPr>
                <w:color w:val="000000"/>
              </w:rPr>
            </w:pPr>
            <w:r w:rsidRPr="00322224">
              <w:rPr>
                <w:b/>
                <w:bCs/>
                <w:color w:val="000000"/>
              </w:rPr>
              <w:t>Technology Skills Domain</w:t>
            </w:r>
          </w:p>
        </w:tc>
        <w:tc>
          <w:tcPr>
            <w:tcW w:w="6390" w:type="dxa"/>
            <w:shd w:val="clear" w:color="auto" w:fill="E7E6E6" w:themeFill="background2"/>
            <w:noWrap/>
            <w:hideMark/>
          </w:tcPr>
          <w:p w14:paraId="2337389C" w14:textId="77777777" w:rsidR="009D1B6A" w:rsidRPr="00322224" w:rsidRDefault="009D1B6A" w:rsidP="009C37BA">
            <w:pPr>
              <w:ind w:left="170" w:hanging="170"/>
              <w:rPr>
                <w:color w:val="000000"/>
              </w:rPr>
            </w:pPr>
          </w:p>
        </w:tc>
      </w:tr>
      <w:tr w:rsidR="0075601E" w:rsidRPr="00322224" w14:paraId="006E9AEF" w14:textId="77777777" w:rsidTr="0075601E">
        <w:trPr>
          <w:trHeight w:val="475"/>
        </w:trPr>
        <w:tc>
          <w:tcPr>
            <w:tcW w:w="763" w:type="dxa"/>
            <w:shd w:val="clear" w:color="auto" w:fill="auto"/>
            <w:noWrap/>
            <w:hideMark/>
          </w:tcPr>
          <w:p w14:paraId="05DB73D7" w14:textId="77777777" w:rsidR="009D1B6A" w:rsidRPr="00322224" w:rsidRDefault="009D1B6A" w:rsidP="005F1CBA">
            <w:pPr>
              <w:rPr>
                <w:color w:val="000000"/>
              </w:rPr>
            </w:pPr>
            <w:r w:rsidRPr="00322224">
              <w:rPr>
                <w:color w:val="000000"/>
              </w:rPr>
              <w:t>33</w:t>
            </w:r>
          </w:p>
        </w:tc>
        <w:tc>
          <w:tcPr>
            <w:tcW w:w="5537" w:type="dxa"/>
            <w:shd w:val="clear" w:color="auto" w:fill="auto"/>
            <w:hideMark/>
          </w:tcPr>
          <w:p w14:paraId="4EF7BEDE" w14:textId="77777777" w:rsidR="009D1B6A" w:rsidRPr="00322224" w:rsidRDefault="009D1B6A" w:rsidP="009C37BA">
            <w:pPr>
              <w:ind w:left="210" w:hanging="210"/>
              <w:rPr>
                <w:b/>
                <w:bCs/>
                <w:color w:val="000000"/>
              </w:rPr>
            </w:pPr>
            <w:r w:rsidRPr="00322224">
              <w:rPr>
                <w:color w:val="000000"/>
              </w:rPr>
              <w:t>The student owns a cell phone and is able to use various features (e.g. calling/text).</w:t>
            </w:r>
          </w:p>
        </w:tc>
        <w:tc>
          <w:tcPr>
            <w:tcW w:w="6390" w:type="dxa"/>
            <w:shd w:val="clear" w:color="auto" w:fill="auto"/>
            <w:noWrap/>
            <w:hideMark/>
          </w:tcPr>
          <w:p w14:paraId="11623A98" w14:textId="77777777" w:rsidR="009D1B6A" w:rsidRPr="00322224" w:rsidRDefault="009D1B6A" w:rsidP="009C37BA">
            <w:pPr>
              <w:ind w:left="170" w:hanging="170"/>
              <w:rPr>
                <w:b/>
                <w:bCs/>
                <w:color w:val="000000"/>
              </w:rPr>
            </w:pPr>
            <w:r w:rsidRPr="00322224">
              <w:rPr>
                <w:color w:val="000000"/>
              </w:rPr>
              <w:t>Not Revised</w:t>
            </w:r>
          </w:p>
        </w:tc>
      </w:tr>
      <w:tr w:rsidR="0075601E" w:rsidRPr="00322224" w14:paraId="21211459" w14:textId="77777777" w:rsidTr="0075601E">
        <w:trPr>
          <w:trHeight w:val="475"/>
        </w:trPr>
        <w:tc>
          <w:tcPr>
            <w:tcW w:w="763" w:type="dxa"/>
            <w:shd w:val="clear" w:color="auto" w:fill="auto"/>
            <w:noWrap/>
            <w:hideMark/>
          </w:tcPr>
          <w:p w14:paraId="2E3A81C4" w14:textId="77777777" w:rsidR="009D1B6A" w:rsidRPr="00322224" w:rsidRDefault="009D1B6A" w:rsidP="005F1CBA">
            <w:pPr>
              <w:rPr>
                <w:color w:val="000000"/>
              </w:rPr>
            </w:pPr>
            <w:r w:rsidRPr="00322224">
              <w:rPr>
                <w:color w:val="000000"/>
              </w:rPr>
              <w:t>34</w:t>
            </w:r>
          </w:p>
        </w:tc>
        <w:tc>
          <w:tcPr>
            <w:tcW w:w="5537" w:type="dxa"/>
            <w:shd w:val="clear" w:color="auto" w:fill="auto"/>
            <w:hideMark/>
          </w:tcPr>
          <w:p w14:paraId="159105DD" w14:textId="77777777" w:rsidR="009D1B6A" w:rsidRPr="00322224" w:rsidRDefault="009D1B6A" w:rsidP="009C37BA">
            <w:pPr>
              <w:ind w:left="210" w:hanging="210"/>
              <w:rPr>
                <w:color w:val="000000"/>
              </w:rPr>
            </w:pPr>
            <w:r w:rsidRPr="00322224">
              <w:rPr>
                <w:color w:val="000000"/>
              </w:rPr>
              <w:t>The student has experience and ability to use technology (laptop, tablet, email search engines, and type documents) with little or no support.</w:t>
            </w:r>
          </w:p>
        </w:tc>
        <w:tc>
          <w:tcPr>
            <w:tcW w:w="6390" w:type="dxa"/>
            <w:shd w:val="clear" w:color="auto" w:fill="auto"/>
            <w:noWrap/>
            <w:hideMark/>
          </w:tcPr>
          <w:p w14:paraId="779A9D1A" w14:textId="77777777" w:rsidR="009D1B6A" w:rsidRPr="00322224" w:rsidRDefault="009D1B6A" w:rsidP="009C37BA">
            <w:pPr>
              <w:ind w:left="170" w:hanging="170"/>
            </w:pPr>
            <w:r w:rsidRPr="00322224">
              <w:t>The student has experience and ability to use technology (e.g., laptop, tablet, email, search engines, and type documents) with support.</w:t>
            </w:r>
          </w:p>
          <w:p w14:paraId="0189DE48" w14:textId="77777777" w:rsidR="009D1B6A" w:rsidRPr="00322224" w:rsidRDefault="009D1B6A" w:rsidP="009C37BA">
            <w:pPr>
              <w:ind w:left="170" w:hanging="170"/>
              <w:rPr>
                <w:color w:val="000000"/>
              </w:rPr>
            </w:pPr>
          </w:p>
        </w:tc>
      </w:tr>
      <w:tr w:rsidR="0075601E" w:rsidRPr="00322224" w14:paraId="4E0572E6" w14:textId="77777777" w:rsidTr="0075601E">
        <w:trPr>
          <w:trHeight w:val="475"/>
        </w:trPr>
        <w:tc>
          <w:tcPr>
            <w:tcW w:w="763" w:type="dxa"/>
            <w:shd w:val="clear" w:color="auto" w:fill="E7E6E6" w:themeFill="background2"/>
            <w:noWrap/>
            <w:hideMark/>
          </w:tcPr>
          <w:p w14:paraId="0D1669E9" w14:textId="77777777" w:rsidR="009D1B6A" w:rsidRPr="00322224" w:rsidRDefault="009D1B6A" w:rsidP="005F1CBA">
            <w:pPr>
              <w:rPr>
                <w:color w:val="000000"/>
              </w:rPr>
            </w:pPr>
          </w:p>
        </w:tc>
        <w:tc>
          <w:tcPr>
            <w:tcW w:w="5537" w:type="dxa"/>
            <w:shd w:val="clear" w:color="auto" w:fill="E7E6E6" w:themeFill="background2"/>
            <w:vAlign w:val="center"/>
            <w:hideMark/>
          </w:tcPr>
          <w:p w14:paraId="2FE9CAE0" w14:textId="77777777" w:rsidR="009D1B6A" w:rsidRPr="00322224" w:rsidRDefault="009D1B6A" w:rsidP="009C37BA">
            <w:pPr>
              <w:ind w:left="210" w:hanging="210"/>
              <w:rPr>
                <w:color w:val="000000"/>
              </w:rPr>
            </w:pPr>
            <w:r w:rsidRPr="00322224">
              <w:rPr>
                <w:b/>
                <w:bCs/>
                <w:color w:val="000000"/>
              </w:rPr>
              <w:t>Behavior Skills Domain</w:t>
            </w:r>
          </w:p>
        </w:tc>
        <w:tc>
          <w:tcPr>
            <w:tcW w:w="6390" w:type="dxa"/>
            <w:shd w:val="clear" w:color="auto" w:fill="E7E6E6" w:themeFill="background2"/>
            <w:noWrap/>
            <w:hideMark/>
          </w:tcPr>
          <w:p w14:paraId="3718D08D" w14:textId="77777777" w:rsidR="009D1B6A" w:rsidRPr="00322224" w:rsidRDefault="009D1B6A" w:rsidP="009C37BA">
            <w:pPr>
              <w:ind w:left="170" w:hanging="170"/>
              <w:rPr>
                <w:color w:val="000000"/>
              </w:rPr>
            </w:pPr>
          </w:p>
        </w:tc>
      </w:tr>
      <w:tr w:rsidR="0075601E" w:rsidRPr="00322224" w14:paraId="0DFA952E" w14:textId="77777777" w:rsidTr="0075601E">
        <w:trPr>
          <w:trHeight w:val="475"/>
        </w:trPr>
        <w:tc>
          <w:tcPr>
            <w:tcW w:w="763" w:type="dxa"/>
            <w:shd w:val="clear" w:color="auto" w:fill="auto"/>
            <w:noWrap/>
            <w:hideMark/>
          </w:tcPr>
          <w:p w14:paraId="4215B03B" w14:textId="77777777" w:rsidR="009D1B6A" w:rsidRPr="00322224" w:rsidRDefault="009D1B6A" w:rsidP="005F1CBA">
            <w:pPr>
              <w:rPr>
                <w:color w:val="000000"/>
              </w:rPr>
            </w:pPr>
            <w:r w:rsidRPr="00322224">
              <w:rPr>
                <w:color w:val="000000"/>
              </w:rPr>
              <w:t>35</w:t>
            </w:r>
          </w:p>
        </w:tc>
        <w:tc>
          <w:tcPr>
            <w:tcW w:w="5537" w:type="dxa"/>
            <w:shd w:val="clear" w:color="auto" w:fill="auto"/>
            <w:hideMark/>
          </w:tcPr>
          <w:p w14:paraId="551696A2" w14:textId="77777777" w:rsidR="009D1B6A" w:rsidRPr="00322224" w:rsidRDefault="009D1B6A" w:rsidP="009C37BA">
            <w:pPr>
              <w:ind w:left="210" w:hanging="210"/>
              <w:rPr>
                <w:color w:val="000000"/>
              </w:rPr>
            </w:pPr>
            <w:r w:rsidRPr="00322224">
              <w:rPr>
                <w:color w:val="000000"/>
              </w:rPr>
              <w:t>The student has a documented history of meeting behavioral expectations.</w:t>
            </w:r>
          </w:p>
        </w:tc>
        <w:tc>
          <w:tcPr>
            <w:tcW w:w="6390" w:type="dxa"/>
            <w:shd w:val="clear" w:color="auto" w:fill="auto"/>
            <w:noWrap/>
            <w:hideMark/>
          </w:tcPr>
          <w:p w14:paraId="5E9D9E77" w14:textId="77777777" w:rsidR="009D1B6A" w:rsidRPr="00322224" w:rsidRDefault="009D1B6A" w:rsidP="009C37BA">
            <w:pPr>
              <w:ind w:left="170" w:hanging="170"/>
            </w:pPr>
            <w:r w:rsidRPr="00322224">
              <w:t>The student has not been involved in misconduct or the justice system within the previous 3 years. </w:t>
            </w:r>
          </w:p>
          <w:p w14:paraId="5FD51E5C" w14:textId="77777777" w:rsidR="009D1B6A" w:rsidRPr="00322224" w:rsidRDefault="009D1B6A" w:rsidP="009C37BA">
            <w:pPr>
              <w:ind w:left="170" w:hanging="170"/>
              <w:rPr>
                <w:color w:val="000000"/>
              </w:rPr>
            </w:pPr>
          </w:p>
        </w:tc>
      </w:tr>
      <w:tr w:rsidR="0075601E" w:rsidRPr="00322224" w14:paraId="06DE1725" w14:textId="77777777" w:rsidTr="0075601E">
        <w:trPr>
          <w:trHeight w:val="475"/>
        </w:trPr>
        <w:tc>
          <w:tcPr>
            <w:tcW w:w="763" w:type="dxa"/>
            <w:shd w:val="clear" w:color="auto" w:fill="auto"/>
            <w:noWrap/>
            <w:hideMark/>
          </w:tcPr>
          <w:p w14:paraId="6139AC72" w14:textId="77777777" w:rsidR="009D1B6A" w:rsidRPr="00322224" w:rsidRDefault="009D1B6A" w:rsidP="005F1CBA">
            <w:pPr>
              <w:rPr>
                <w:color w:val="000000"/>
              </w:rPr>
            </w:pPr>
            <w:r w:rsidRPr="00322224">
              <w:rPr>
                <w:color w:val="000000"/>
              </w:rPr>
              <w:t>36</w:t>
            </w:r>
          </w:p>
        </w:tc>
        <w:tc>
          <w:tcPr>
            <w:tcW w:w="5537" w:type="dxa"/>
            <w:shd w:val="clear" w:color="auto" w:fill="auto"/>
            <w:hideMark/>
          </w:tcPr>
          <w:p w14:paraId="7C998E17" w14:textId="77777777" w:rsidR="009D1B6A" w:rsidRPr="00322224" w:rsidRDefault="009D1B6A" w:rsidP="009C37BA">
            <w:pPr>
              <w:ind w:left="210" w:hanging="210"/>
              <w:rPr>
                <w:b/>
                <w:bCs/>
                <w:color w:val="000000"/>
              </w:rPr>
            </w:pPr>
            <w:r w:rsidRPr="00322224">
              <w:rPr>
                <w:color w:val="000000"/>
              </w:rPr>
              <w:t>The student has the ability to follow rules and directions.</w:t>
            </w:r>
          </w:p>
        </w:tc>
        <w:tc>
          <w:tcPr>
            <w:tcW w:w="6390" w:type="dxa"/>
            <w:shd w:val="clear" w:color="auto" w:fill="auto"/>
            <w:noWrap/>
            <w:hideMark/>
          </w:tcPr>
          <w:p w14:paraId="29ED1226" w14:textId="77777777" w:rsidR="009D1B6A" w:rsidRPr="00322224" w:rsidRDefault="009D1B6A" w:rsidP="009C37BA">
            <w:pPr>
              <w:ind w:left="170" w:hanging="170"/>
              <w:rPr>
                <w:color w:val="000000"/>
              </w:rPr>
            </w:pPr>
            <w:r w:rsidRPr="00322224">
              <w:rPr>
                <w:color w:val="000000"/>
              </w:rPr>
              <w:t>Not Revised</w:t>
            </w:r>
          </w:p>
        </w:tc>
      </w:tr>
      <w:tr w:rsidR="0075601E" w:rsidRPr="00322224" w14:paraId="1A0A30CA" w14:textId="77777777" w:rsidTr="0075601E">
        <w:trPr>
          <w:trHeight w:val="475"/>
        </w:trPr>
        <w:tc>
          <w:tcPr>
            <w:tcW w:w="763" w:type="dxa"/>
            <w:shd w:val="clear" w:color="auto" w:fill="auto"/>
            <w:noWrap/>
            <w:hideMark/>
          </w:tcPr>
          <w:p w14:paraId="112AAA08" w14:textId="77777777" w:rsidR="009D1B6A" w:rsidRPr="00322224" w:rsidRDefault="009D1B6A" w:rsidP="005F1CBA">
            <w:pPr>
              <w:rPr>
                <w:color w:val="000000"/>
              </w:rPr>
            </w:pPr>
            <w:r w:rsidRPr="00322224">
              <w:rPr>
                <w:color w:val="000000"/>
              </w:rPr>
              <w:t>37</w:t>
            </w:r>
          </w:p>
        </w:tc>
        <w:tc>
          <w:tcPr>
            <w:tcW w:w="5537" w:type="dxa"/>
            <w:shd w:val="clear" w:color="auto" w:fill="auto"/>
            <w:hideMark/>
          </w:tcPr>
          <w:p w14:paraId="2CC9A23D" w14:textId="4E37409D" w:rsidR="009D1B6A" w:rsidRPr="00322224" w:rsidRDefault="009D1B6A" w:rsidP="009C37BA">
            <w:pPr>
              <w:ind w:left="210" w:hanging="210"/>
              <w:rPr>
                <w:color w:val="000000"/>
              </w:rPr>
            </w:pPr>
            <w:r w:rsidRPr="00322224">
              <w:rPr>
                <w:color w:val="000000"/>
              </w:rPr>
              <w:t>The student has appropriate social maturity</w:t>
            </w:r>
            <w:r w:rsidR="00C9628C" w:rsidRPr="00322224">
              <w:rPr>
                <w:color w:val="000000"/>
              </w:rPr>
              <w:t xml:space="preserve">. </w:t>
            </w:r>
          </w:p>
        </w:tc>
        <w:tc>
          <w:tcPr>
            <w:tcW w:w="6390" w:type="dxa"/>
            <w:shd w:val="clear" w:color="auto" w:fill="auto"/>
            <w:noWrap/>
            <w:hideMark/>
          </w:tcPr>
          <w:p w14:paraId="4E61D3E1" w14:textId="77777777" w:rsidR="009D1B6A" w:rsidRPr="00322224" w:rsidRDefault="009D1B6A" w:rsidP="009C37BA">
            <w:pPr>
              <w:ind w:left="170" w:hanging="170"/>
              <w:rPr>
                <w:color w:val="000000"/>
              </w:rPr>
            </w:pPr>
            <w:r w:rsidRPr="00322224">
              <w:rPr>
                <w:color w:val="000000"/>
              </w:rPr>
              <w:t>Not Revised</w:t>
            </w:r>
          </w:p>
        </w:tc>
      </w:tr>
      <w:tr w:rsidR="0075601E" w:rsidRPr="00322224" w14:paraId="0A988D27" w14:textId="77777777" w:rsidTr="0075601E">
        <w:trPr>
          <w:trHeight w:val="475"/>
        </w:trPr>
        <w:tc>
          <w:tcPr>
            <w:tcW w:w="763" w:type="dxa"/>
            <w:shd w:val="clear" w:color="auto" w:fill="auto"/>
            <w:noWrap/>
            <w:hideMark/>
          </w:tcPr>
          <w:p w14:paraId="13FE64E4" w14:textId="77777777" w:rsidR="009D1B6A" w:rsidRPr="00322224" w:rsidRDefault="009D1B6A" w:rsidP="005F1CBA">
            <w:pPr>
              <w:rPr>
                <w:color w:val="000000"/>
              </w:rPr>
            </w:pPr>
            <w:r w:rsidRPr="00322224">
              <w:rPr>
                <w:color w:val="000000"/>
              </w:rPr>
              <w:t>38</w:t>
            </w:r>
          </w:p>
        </w:tc>
        <w:tc>
          <w:tcPr>
            <w:tcW w:w="5537" w:type="dxa"/>
            <w:shd w:val="clear" w:color="auto" w:fill="auto"/>
            <w:hideMark/>
          </w:tcPr>
          <w:p w14:paraId="21713873" w14:textId="52AAF302" w:rsidR="009D1B6A" w:rsidRPr="00322224" w:rsidRDefault="009D1B6A" w:rsidP="009C37BA">
            <w:pPr>
              <w:ind w:left="210" w:hanging="210"/>
              <w:rPr>
                <w:color w:val="000000"/>
              </w:rPr>
            </w:pPr>
            <w:r w:rsidRPr="00322224">
              <w:rPr>
                <w:color w:val="000000"/>
              </w:rPr>
              <w:t>The student has emotional stability and maturity to participate in the program</w:t>
            </w:r>
            <w:r w:rsidR="00C9628C" w:rsidRPr="00322224">
              <w:rPr>
                <w:color w:val="000000"/>
              </w:rPr>
              <w:t xml:space="preserve">. </w:t>
            </w:r>
          </w:p>
        </w:tc>
        <w:tc>
          <w:tcPr>
            <w:tcW w:w="6390" w:type="dxa"/>
            <w:shd w:val="clear" w:color="auto" w:fill="auto"/>
            <w:noWrap/>
            <w:hideMark/>
          </w:tcPr>
          <w:p w14:paraId="0F8F6168" w14:textId="77777777" w:rsidR="009D1B6A" w:rsidRPr="00322224" w:rsidRDefault="009D1B6A" w:rsidP="009C37BA">
            <w:pPr>
              <w:ind w:left="170" w:hanging="170"/>
              <w:rPr>
                <w:color w:val="000000"/>
              </w:rPr>
            </w:pPr>
            <w:r w:rsidRPr="00322224">
              <w:rPr>
                <w:color w:val="000000"/>
              </w:rPr>
              <w:t>Not Revised</w:t>
            </w:r>
          </w:p>
        </w:tc>
      </w:tr>
      <w:tr w:rsidR="0075601E" w:rsidRPr="00322224" w14:paraId="36C4C380" w14:textId="77777777" w:rsidTr="0075601E">
        <w:trPr>
          <w:trHeight w:val="475"/>
        </w:trPr>
        <w:tc>
          <w:tcPr>
            <w:tcW w:w="763" w:type="dxa"/>
            <w:shd w:val="clear" w:color="auto" w:fill="auto"/>
            <w:noWrap/>
            <w:hideMark/>
          </w:tcPr>
          <w:p w14:paraId="196BD7C1" w14:textId="77777777" w:rsidR="009D1B6A" w:rsidRPr="00322224" w:rsidRDefault="009D1B6A" w:rsidP="005F1CBA">
            <w:pPr>
              <w:rPr>
                <w:color w:val="000000"/>
              </w:rPr>
            </w:pPr>
            <w:r w:rsidRPr="00322224">
              <w:rPr>
                <w:color w:val="000000"/>
              </w:rPr>
              <w:t>39</w:t>
            </w:r>
          </w:p>
        </w:tc>
        <w:tc>
          <w:tcPr>
            <w:tcW w:w="5537" w:type="dxa"/>
            <w:shd w:val="clear" w:color="auto" w:fill="auto"/>
            <w:hideMark/>
          </w:tcPr>
          <w:p w14:paraId="5940BEA2" w14:textId="5104391E" w:rsidR="009D1B6A" w:rsidRPr="00322224" w:rsidRDefault="009D1B6A" w:rsidP="009C37BA">
            <w:pPr>
              <w:ind w:left="210" w:hanging="210"/>
              <w:rPr>
                <w:color w:val="000000"/>
              </w:rPr>
            </w:pPr>
            <w:r w:rsidRPr="00322224">
              <w:rPr>
                <w:color w:val="000000"/>
              </w:rPr>
              <w:t>The student is able to accept feedback and modify performance based on directions</w:t>
            </w:r>
            <w:r w:rsidR="00C9628C" w:rsidRPr="00322224">
              <w:rPr>
                <w:color w:val="000000"/>
              </w:rPr>
              <w:t xml:space="preserve">. </w:t>
            </w:r>
          </w:p>
        </w:tc>
        <w:tc>
          <w:tcPr>
            <w:tcW w:w="6390" w:type="dxa"/>
            <w:shd w:val="clear" w:color="auto" w:fill="auto"/>
            <w:noWrap/>
            <w:hideMark/>
          </w:tcPr>
          <w:p w14:paraId="23DE3D8C" w14:textId="77777777" w:rsidR="009D1B6A" w:rsidRPr="00322224" w:rsidRDefault="009D1B6A" w:rsidP="009C37BA">
            <w:pPr>
              <w:ind w:left="170" w:hanging="170"/>
            </w:pPr>
            <w:r w:rsidRPr="00322224">
              <w:t>The student is willing to accept feedback and modify performance based on directions.</w:t>
            </w:r>
          </w:p>
          <w:p w14:paraId="1FEBDE88" w14:textId="77777777" w:rsidR="009D1B6A" w:rsidRPr="00322224" w:rsidRDefault="009D1B6A" w:rsidP="009C37BA">
            <w:pPr>
              <w:ind w:left="170" w:hanging="170"/>
              <w:rPr>
                <w:color w:val="000000"/>
              </w:rPr>
            </w:pPr>
          </w:p>
        </w:tc>
      </w:tr>
      <w:tr w:rsidR="0075601E" w:rsidRPr="00322224" w14:paraId="75A28EB6" w14:textId="77777777" w:rsidTr="0075601E">
        <w:trPr>
          <w:trHeight w:val="475"/>
        </w:trPr>
        <w:tc>
          <w:tcPr>
            <w:tcW w:w="763" w:type="dxa"/>
            <w:shd w:val="clear" w:color="auto" w:fill="auto"/>
            <w:noWrap/>
            <w:hideMark/>
          </w:tcPr>
          <w:p w14:paraId="358CD2E7" w14:textId="77777777" w:rsidR="009D1B6A" w:rsidRPr="00322224" w:rsidRDefault="009D1B6A" w:rsidP="005F1CBA">
            <w:pPr>
              <w:rPr>
                <w:color w:val="000000"/>
              </w:rPr>
            </w:pPr>
            <w:r w:rsidRPr="00322224">
              <w:rPr>
                <w:color w:val="000000"/>
              </w:rPr>
              <w:t>40</w:t>
            </w:r>
          </w:p>
        </w:tc>
        <w:tc>
          <w:tcPr>
            <w:tcW w:w="5537" w:type="dxa"/>
            <w:shd w:val="clear" w:color="auto" w:fill="auto"/>
            <w:hideMark/>
          </w:tcPr>
          <w:p w14:paraId="7683B3BE" w14:textId="465BE3C8" w:rsidR="009D1B6A" w:rsidRPr="00322224" w:rsidRDefault="009D1B6A" w:rsidP="009C37BA">
            <w:pPr>
              <w:ind w:left="210" w:hanging="210"/>
              <w:rPr>
                <w:color w:val="000000"/>
              </w:rPr>
            </w:pPr>
            <w:r w:rsidRPr="00322224">
              <w:rPr>
                <w:color w:val="000000"/>
              </w:rPr>
              <w:t>The student maintains respect for self and others</w:t>
            </w:r>
            <w:r w:rsidR="00C9628C" w:rsidRPr="00322224">
              <w:rPr>
                <w:color w:val="000000"/>
              </w:rPr>
              <w:t xml:space="preserve">. </w:t>
            </w:r>
          </w:p>
        </w:tc>
        <w:tc>
          <w:tcPr>
            <w:tcW w:w="6390" w:type="dxa"/>
            <w:shd w:val="clear" w:color="auto" w:fill="auto"/>
            <w:noWrap/>
            <w:hideMark/>
          </w:tcPr>
          <w:p w14:paraId="35937955" w14:textId="77777777" w:rsidR="009D1B6A" w:rsidRPr="00322224" w:rsidRDefault="009D1B6A" w:rsidP="009C37BA">
            <w:pPr>
              <w:ind w:left="170" w:hanging="170"/>
              <w:rPr>
                <w:color w:val="000000"/>
              </w:rPr>
            </w:pPr>
            <w:r w:rsidRPr="00322224">
              <w:rPr>
                <w:color w:val="000000"/>
              </w:rPr>
              <w:t>Not Revised</w:t>
            </w:r>
          </w:p>
        </w:tc>
      </w:tr>
      <w:tr w:rsidR="0075601E" w:rsidRPr="00322224" w14:paraId="175BED0E" w14:textId="77777777" w:rsidTr="0075601E">
        <w:trPr>
          <w:trHeight w:val="475"/>
        </w:trPr>
        <w:tc>
          <w:tcPr>
            <w:tcW w:w="763" w:type="dxa"/>
            <w:shd w:val="clear" w:color="auto" w:fill="auto"/>
            <w:noWrap/>
            <w:hideMark/>
          </w:tcPr>
          <w:p w14:paraId="7849DE57" w14:textId="77777777" w:rsidR="009D1B6A" w:rsidRPr="00322224" w:rsidRDefault="009D1B6A" w:rsidP="005F1CBA">
            <w:pPr>
              <w:rPr>
                <w:color w:val="000000"/>
              </w:rPr>
            </w:pPr>
            <w:r w:rsidRPr="00322224">
              <w:rPr>
                <w:color w:val="000000"/>
              </w:rPr>
              <w:t>41</w:t>
            </w:r>
          </w:p>
        </w:tc>
        <w:tc>
          <w:tcPr>
            <w:tcW w:w="5537" w:type="dxa"/>
            <w:shd w:val="clear" w:color="auto" w:fill="auto"/>
            <w:hideMark/>
          </w:tcPr>
          <w:p w14:paraId="44E3A41E" w14:textId="77777777" w:rsidR="009D1B6A" w:rsidRPr="00322224" w:rsidRDefault="009D1B6A" w:rsidP="009C37BA">
            <w:pPr>
              <w:ind w:left="210" w:hanging="210"/>
              <w:rPr>
                <w:color w:val="000000"/>
              </w:rPr>
            </w:pPr>
            <w:r w:rsidRPr="00322224">
              <w:rPr>
                <w:color w:val="000000"/>
              </w:rPr>
              <w:t xml:space="preserve">The student is responsible for their own actions without support. </w:t>
            </w:r>
          </w:p>
        </w:tc>
        <w:tc>
          <w:tcPr>
            <w:tcW w:w="6390" w:type="dxa"/>
            <w:shd w:val="clear" w:color="auto" w:fill="auto"/>
            <w:noWrap/>
            <w:hideMark/>
          </w:tcPr>
          <w:p w14:paraId="6C1BFE1E" w14:textId="77777777" w:rsidR="009D1B6A" w:rsidRPr="00322224" w:rsidRDefault="009D1B6A" w:rsidP="009C37BA">
            <w:pPr>
              <w:ind w:left="170" w:hanging="170"/>
            </w:pPr>
            <w:r w:rsidRPr="00322224">
              <w:t>The students understands they hold responsibility for their own actions and will be subject to the same disciplinary processes as all other students at the college.</w:t>
            </w:r>
          </w:p>
          <w:p w14:paraId="08F0C255" w14:textId="77777777" w:rsidR="009D1B6A" w:rsidRPr="00322224" w:rsidRDefault="009D1B6A" w:rsidP="009C37BA">
            <w:pPr>
              <w:ind w:left="170" w:hanging="170"/>
              <w:rPr>
                <w:color w:val="000000"/>
              </w:rPr>
            </w:pPr>
          </w:p>
        </w:tc>
      </w:tr>
      <w:tr w:rsidR="0075601E" w:rsidRPr="00322224" w14:paraId="10CA27F6" w14:textId="77777777" w:rsidTr="0075601E">
        <w:trPr>
          <w:trHeight w:val="475"/>
        </w:trPr>
        <w:tc>
          <w:tcPr>
            <w:tcW w:w="763" w:type="dxa"/>
            <w:shd w:val="clear" w:color="auto" w:fill="auto"/>
            <w:noWrap/>
            <w:hideMark/>
          </w:tcPr>
          <w:p w14:paraId="3CA1F213" w14:textId="77777777" w:rsidR="009D1B6A" w:rsidRPr="00322224" w:rsidRDefault="009D1B6A" w:rsidP="005F1CBA">
            <w:pPr>
              <w:rPr>
                <w:color w:val="000000"/>
              </w:rPr>
            </w:pPr>
            <w:r w:rsidRPr="00322224">
              <w:rPr>
                <w:color w:val="000000"/>
              </w:rPr>
              <w:t>42</w:t>
            </w:r>
          </w:p>
        </w:tc>
        <w:tc>
          <w:tcPr>
            <w:tcW w:w="5537" w:type="dxa"/>
            <w:shd w:val="clear" w:color="auto" w:fill="auto"/>
            <w:hideMark/>
          </w:tcPr>
          <w:p w14:paraId="2BD0A163" w14:textId="77777777" w:rsidR="009D1B6A" w:rsidRPr="00322224" w:rsidRDefault="009D1B6A" w:rsidP="009C37BA">
            <w:pPr>
              <w:ind w:left="210" w:hanging="210"/>
              <w:rPr>
                <w:color w:val="000000"/>
              </w:rPr>
            </w:pPr>
            <w:r w:rsidRPr="00322224">
              <w:rPr>
                <w:color w:val="000000"/>
              </w:rPr>
              <w:t xml:space="preserve">The student is flexible to changes. </w:t>
            </w:r>
          </w:p>
        </w:tc>
        <w:tc>
          <w:tcPr>
            <w:tcW w:w="6390" w:type="dxa"/>
            <w:shd w:val="clear" w:color="auto" w:fill="auto"/>
            <w:noWrap/>
            <w:hideMark/>
          </w:tcPr>
          <w:p w14:paraId="7DCC2EAC" w14:textId="77777777" w:rsidR="009D1B6A" w:rsidRPr="00322224" w:rsidRDefault="009D1B6A" w:rsidP="009C37BA">
            <w:pPr>
              <w:ind w:left="170" w:hanging="170"/>
            </w:pPr>
            <w:r w:rsidRPr="00322224">
              <w:t>The student understands that schedules will change at least every quarter and may change weekly due to participation in campus and career activities.</w:t>
            </w:r>
          </w:p>
          <w:p w14:paraId="1D278947" w14:textId="77777777" w:rsidR="009D1B6A" w:rsidRPr="00322224" w:rsidRDefault="009D1B6A" w:rsidP="009C37BA">
            <w:pPr>
              <w:ind w:left="170" w:hanging="170"/>
              <w:rPr>
                <w:color w:val="000000"/>
              </w:rPr>
            </w:pPr>
          </w:p>
        </w:tc>
      </w:tr>
      <w:tr w:rsidR="0075601E" w:rsidRPr="00322224" w14:paraId="53D86398" w14:textId="77777777" w:rsidTr="0075601E">
        <w:trPr>
          <w:trHeight w:val="475"/>
        </w:trPr>
        <w:tc>
          <w:tcPr>
            <w:tcW w:w="763" w:type="dxa"/>
            <w:shd w:val="clear" w:color="auto" w:fill="auto"/>
            <w:noWrap/>
            <w:hideMark/>
          </w:tcPr>
          <w:p w14:paraId="366BC090" w14:textId="77777777" w:rsidR="009D1B6A" w:rsidRPr="00322224" w:rsidRDefault="009D1B6A" w:rsidP="005F1CBA">
            <w:pPr>
              <w:rPr>
                <w:color w:val="000000"/>
              </w:rPr>
            </w:pPr>
            <w:r w:rsidRPr="00322224">
              <w:rPr>
                <w:color w:val="000000"/>
              </w:rPr>
              <w:t>43</w:t>
            </w:r>
          </w:p>
        </w:tc>
        <w:tc>
          <w:tcPr>
            <w:tcW w:w="5537" w:type="dxa"/>
            <w:shd w:val="clear" w:color="auto" w:fill="auto"/>
            <w:hideMark/>
          </w:tcPr>
          <w:p w14:paraId="5EC736FE" w14:textId="46993EAE" w:rsidR="009D1B6A" w:rsidRPr="00322224" w:rsidRDefault="009D1B6A" w:rsidP="009C37BA">
            <w:pPr>
              <w:ind w:left="210" w:hanging="210"/>
              <w:rPr>
                <w:color w:val="000000"/>
              </w:rPr>
            </w:pPr>
            <w:r w:rsidRPr="00322224">
              <w:rPr>
                <w:color w:val="000000"/>
              </w:rPr>
              <w:t>The student has acceptable behaviors on campus, in the community, and at business settings while unsupervised</w:t>
            </w:r>
            <w:r w:rsidR="00C9628C" w:rsidRPr="00322224">
              <w:rPr>
                <w:color w:val="000000"/>
              </w:rPr>
              <w:t xml:space="preserve">. </w:t>
            </w:r>
          </w:p>
        </w:tc>
        <w:tc>
          <w:tcPr>
            <w:tcW w:w="6390" w:type="dxa"/>
            <w:shd w:val="clear" w:color="auto" w:fill="auto"/>
            <w:noWrap/>
            <w:hideMark/>
          </w:tcPr>
          <w:p w14:paraId="1B959095" w14:textId="77777777" w:rsidR="009D1B6A" w:rsidRPr="00322224" w:rsidRDefault="009D1B6A" w:rsidP="009C37BA">
            <w:pPr>
              <w:ind w:left="170" w:hanging="170"/>
              <w:rPr>
                <w:color w:val="000000"/>
              </w:rPr>
            </w:pPr>
            <w:r w:rsidRPr="00322224">
              <w:rPr>
                <w:color w:val="000000"/>
              </w:rPr>
              <w:t>Not Revised</w:t>
            </w:r>
          </w:p>
        </w:tc>
      </w:tr>
      <w:tr w:rsidR="0075601E" w:rsidRPr="00322224" w14:paraId="0C99CC49" w14:textId="77777777" w:rsidTr="0075601E">
        <w:trPr>
          <w:trHeight w:val="475"/>
        </w:trPr>
        <w:tc>
          <w:tcPr>
            <w:tcW w:w="763" w:type="dxa"/>
            <w:shd w:val="clear" w:color="auto" w:fill="auto"/>
            <w:noWrap/>
            <w:hideMark/>
          </w:tcPr>
          <w:p w14:paraId="2F71924A" w14:textId="77777777" w:rsidR="009D1B6A" w:rsidRPr="00322224" w:rsidRDefault="009D1B6A" w:rsidP="005F1CBA">
            <w:pPr>
              <w:rPr>
                <w:color w:val="000000"/>
              </w:rPr>
            </w:pPr>
            <w:r w:rsidRPr="00322224">
              <w:rPr>
                <w:color w:val="000000"/>
              </w:rPr>
              <w:t>44</w:t>
            </w:r>
          </w:p>
        </w:tc>
        <w:tc>
          <w:tcPr>
            <w:tcW w:w="5537" w:type="dxa"/>
            <w:shd w:val="clear" w:color="auto" w:fill="auto"/>
            <w:hideMark/>
          </w:tcPr>
          <w:p w14:paraId="3305F315" w14:textId="77777777" w:rsidR="009D1B6A" w:rsidRPr="00322224" w:rsidRDefault="009D1B6A" w:rsidP="009C37BA">
            <w:pPr>
              <w:ind w:left="210" w:hanging="210"/>
              <w:rPr>
                <w:b/>
                <w:bCs/>
                <w:color w:val="000000"/>
              </w:rPr>
            </w:pPr>
            <w:r w:rsidRPr="00322224">
              <w:rPr>
                <w:color w:val="000000"/>
              </w:rPr>
              <w:t xml:space="preserve">The student has the ability to self-monitor and manage behaviors. </w:t>
            </w:r>
          </w:p>
        </w:tc>
        <w:tc>
          <w:tcPr>
            <w:tcW w:w="6390" w:type="dxa"/>
            <w:shd w:val="clear" w:color="auto" w:fill="auto"/>
            <w:noWrap/>
            <w:hideMark/>
          </w:tcPr>
          <w:p w14:paraId="064B2A13" w14:textId="77777777" w:rsidR="009D1B6A" w:rsidRPr="00322224" w:rsidRDefault="009D1B6A" w:rsidP="009C37BA">
            <w:pPr>
              <w:ind w:left="170" w:hanging="170"/>
              <w:rPr>
                <w:color w:val="000000"/>
              </w:rPr>
            </w:pPr>
            <w:r w:rsidRPr="00322224">
              <w:rPr>
                <w:color w:val="000000"/>
              </w:rPr>
              <w:t>Not Revised</w:t>
            </w:r>
          </w:p>
        </w:tc>
      </w:tr>
      <w:tr w:rsidR="0075601E" w:rsidRPr="00322224" w14:paraId="7A8067B8" w14:textId="77777777" w:rsidTr="0075601E">
        <w:trPr>
          <w:trHeight w:val="475"/>
        </w:trPr>
        <w:tc>
          <w:tcPr>
            <w:tcW w:w="763" w:type="dxa"/>
            <w:shd w:val="clear" w:color="auto" w:fill="auto"/>
            <w:noWrap/>
            <w:hideMark/>
          </w:tcPr>
          <w:p w14:paraId="033EB489" w14:textId="77777777" w:rsidR="009D1B6A" w:rsidRPr="00322224" w:rsidRDefault="009D1B6A" w:rsidP="005F1CBA">
            <w:pPr>
              <w:rPr>
                <w:color w:val="000000"/>
              </w:rPr>
            </w:pPr>
            <w:r w:rsidRPr="00322224">
              <w:rPr>
                <w:color w:val="000000"/>
              </w:rPr>
              <w:t>45</w:t>
            </w:r>
          </w:p>
        </w:tc>
        <w:tc>
          <w:tcPr>
            <w:tcW w:w="5537" w:type="dxa"/>
            <w:shd w:val="clear" w:color="auto" w:fill="auto"/>
            <w:hideMark/>
          </w:tcPr>
          <w:p w14:paraId="17A09F19" w14:textId="11C93349" w:rsidR="009D1B6A" w:rsidRPr="00322224" w:rsidRDefault="009D1B6A" w:rsidP="009C37BA">
            <w:pPr>
              <w:ind w:left="210" w:hanging="210"/>
              <w:rPr>
                <w:color w:val="000000"/>
              </w:rPr>
            </w:pPr>
            <w:r w:rsidRPr="00322224">
              <w:rPr>
                <w:color w:val="000000"/>
              </w:rPr>
              <w:t>The student demonstrates self-control and self-help</w:t>
            </w:r>
            <w:r w:rsidR="00C9628C" w:rsidRPr="00322224">
              <w:rPr>
                <w:color w:val="000000"/>
              </w:rPr>
              <w:t xml:space="preserve">. </w:t>
            </w:r>
          </w:p>
        </w:tc>
        <w:tc>
          <w:tcPr>
            <w:tcW w:w="6390" w:type="dxa"/>
            <w:shd w:val="clear" w:color="auto" w:fill="auto"/>
            <w:noWrap/>
            <w:hideMark/>
          </w:tcPr>
          <w:p w14:paraId="080445D3" w14:textId="77777777" w:rsidR="009D1B6A" w:rsidRPr="00322224" w:rsidRDefault="009D1B6A" w:rsidP="009C37BA">
            <w:pPr>
              <w:ind w:left="170" w:hanging="170"/>
            </w:pPr>
            <w:r w:rsidRPr="00322224">
              <w:t>The student is willing to learn skills to manage stress in various situations.</w:t>
            </w:r>
          </w:p>
          <w:p w14:paraId="26F75B90" w14:textId="77777777" w:rsidR="009D1B6A" w:rsidRPr="00322224" w:rsidRDefault="009D1B6A" w:rsidP="009C37BA">
            <w:pPr>
              <w:ind w:left="170" w:hanging="170"/>
              <w:rPr>
                <w:color w:val="000000"/>
              </w:rPr>
            </w:pPr>
          </w:p>
        </w:tc>
      </w:tr>
      <w:tr w:rsidR="0075601E" w:rsidRPr="00322224" w14:paraId="4E449101" w14:textId="77777777" w:rsidTr="0075601E">
        <w:trPr>
          <w:trHeight w:val="475"/>
        </w:trPr>
        <w:tc>
          <w:tcPr>
            <w:tcW w:w="763" w:type="dxa"/>
            <w:shd w:val="clear" w:color="auto" w:fill="auto"/>
            <w:noWrap/>
            <w:hideMark/>
          </w:tcPr>
          <w:p w14:paraId="2B17F7D4" w14:textId="77777777" w:rsidR="009D1B6A" w:rsidRPr="00322224" w:rsidRDefault="009D1B6A" w:rsidP="005F1CBA">
            <w:pPr>
              <w:rPr>
                <w:color w:val="000000"/>
              </w:rPr>
            </w:pPr>
            <w:r w:rsidRPr="00322224">
              <w:rPr>
                <w:color w:val="000000"/>
              </w:rPr>
              <w:t>46</w:t>
            </w:r>
          </w:p>
        </w:tc>
        <w:tc>
          <w:tcPr>
            <w:tcW w:w="5537" w:type="dxa"/>
            <w:shd w:val="clear" w:color="auto" w:fill="auto"/>
            <w:hideMark/>
          </w:tcPr>
          <w:p w14:paraId="518B4EC4" w14:textId="06B79425" w:rsidR="009D1B6A" w:rsidRPr="00322224" w:rsidRDefault="009D1B6A" w:rsidP="009C37BA">
            <w:pPr>
              <w:ind w:left="210" w:hanging="210"/>
              <w:rPr>
                <w:color w:val="000000"/>
              </w:rPr>
            </w:pPr>
            <w:r w:rsidRPr="00322224">
              <w:rPr>
                <w:color w:val="000000"/>
              </w:rPr>
              <w:t>The student is currently free of aggressive behaviors and has no history of aggressive behaviors over last 2 years</w:t>
            </w:r>
            <w:r w:rsidR="00C9628C" w:rsidRPr="00322224">
              <w:rPr>
                <w:color w:val="000000"/>
              </w:rPr>
              <w:t xml:space="preserve">. </w:t>
            </w:r>
          </w:p>
        </w:tc>
        <w:tc>
          <w:tcPr>
            <w:tcW w:w="6390" w:type="dxa"/>
            <w:shd w:val="clear" w:color="auto" w:fill="auto"/>
            <w:noWrap/>
            <w:hideMark/>
          </w:tcPr>
          <w:p w14:paraId="68598B5E" w14:textId="77777777" w:rsidR="009D1B6A" w:rsidRPr="00322224" w:rsidRDefault="009D1B6A" w:rsidP="009C37BA">
            <w:pPr>
              <w:ind w:left="170" w:hanging="170"/>
              <w:rPr>
                <w:color w:val="000000"/>
              </w:rPr>
            </w:pPr>
            <w:r w:rsidRPr="00322224">
              <w:rPr>
                <w:color w:val="000000"/>
              </w:rPr>
              <w:t>Not Revised</w:t>
            </w:r>
          </w:p>
        </w:tc>
      </w:tr>
      <w:tr w:rsidR="0075601E" w:rsidRPr="00322224" w14:paraId="268928C1" w14:textId="77777777" w:rsidTr="0075601E">
        <w:trPr>
          <w:trHeight w:val="475"/>
        </w:trPr>
        <w:tc>
          <w:tcPr>
            <w:tcW w:w="763" w:type="dxa"/>
            <w:shd w:val="clear" w:color="auto" w:fill="auto"/>
            <w:noWrap/>
            <w:hideMark/>
          </w:tcPr>
          <w:p w14:paraId="377BB6DE" w14:textId="77777777" w:rsidR="009D1B6A" w:rsidRPr="00322224" w:rsidRDefault="009D1B6A" w:rsidP="005F1CBA">
            <w:pPr>
              <w:rPr>
                <w:color w:val="000000"/>
              </w:rPr>
            </w:pPr>
            <w:r w:rsidRPr="00322224">
              <w:rPr>
                <w:color w:val="000000"/>
              </w:rPr>
              <w:t>47</w:t>
            </w:r>
          </w:p>
        </w:tc>
        <w:tc>
          <w:tcPr>
            <w:tcW w:w="5537" w:type="dxa"/>
            <w:shd w:val="clear" w:color="auto" w:fill="auto"/>
            <w:hideMark/>
          </w:tcPr>
          <w:p w14:paraId="202344E2" w14:textId="7E72CDD8" w:rsidR="009D1B6A" w:rsidRPr="00322224" w:rsidRDefault="009D1B6A" w:rsidP="009C37BA">
            <w:pPr>
              <w:ind w:left="210" w:hanging="210"/>
              <w:rPr>
                <w:color w:val="000000"/>
              </w:rPr>
            </w:pPr>
            <w:r w:rsidRPr="00322224">
              <w:rPr>
                <w:color w:val="000000"/>
              </w:rPr>
              <w:t>The student has no significant emotional pro</w:t>
            </w:r>
            <w:r w:rsidR="00156C69">
              <w:rPr>
                <w:color w:val="000000"/>
              </w:rPr>
              <w:t>blems</w:t>
            </w:r>
            <w:r w:rsidRPr="00322224">
              <w:rPr>
                <w:color w:val="000000"/>
              </w:rPr>
              <w:t xml:space="preserve">. </w:t>
            </w:r>
          </w:p>
        </w:tc>
        <w:tc>
          <w:tcPr>
            <w:tcW w:w="6390" w:type="dxa"/>
            <w:shd w:val="clear" w:color="auto" w:fill="auto"/>
            <w:noWrap/>
            <w:hideMark/>
          </w:tcPr>
          <w:p w14:paraId="04164A9A" w14:textId="77777777" w:rsidR="009D1B6A" w:rsidRPr="00322224" w:rsidRDefault="009D1B6A" w:rsidP="009C37BA">
            <w:pPr>
              <w:ind w:left="170" w:hanging="170"/>
            </w:pPr>
            <w:r w:rsidRPr="00322224">
              <w:t>The student has no mental health issues.</w:t>
            </w:r>
          </w:p>
          <w:p w14:paraId="6638A7C5" w14:textId="77777777" w:rsidR="009D1B6A" w:rsidRPr="00322224" w:rsidRDefault="009D1B6A" w:rsidP="009C37BA">
            <w:pPr>
              <w:ind w:left="170" w:hanging="170"/>
              <w:rPr>
                <w:color w:val="000000"/>
              </w:rPr>
            </w:pPr>
          </w:p>
        </w:tc>
      </w:tr>
      <w:tr w:rsidR="0075601E" w:rsidRPr="00322224" w14:paraId="76E01DC9" w14:textId="77777777" w:rsidTr="0075601E">
        <w:trPr>
          <w:trHeight w:val="475"/>
        </w:trPr>
        <w:tc>
          <w:tcPr>
            <w:tcW w:w="763" w:type="dxa"/>
            <w:shd w:val="clear" w:color="auto" w:fill="auto"/>
            <w:noWrap/>
            <w:hideMark/>
          </w:tcPr>
          <w:p w14:paraId="76ED3513" w14:textId="77777777" w:rsidR="009D1B6A" w:rsidRPr="00322224" w:rsidRDefault="009D1B6A" w:rsidP="005F1CBA">
            <w:pPr>
              <w:rPr>
                <w:color w:val="000000"/>
              </w:rPr>
            </w:pPr>
            <w:r w:rsidRPr="00322224">
              <w:rPr>
                <w:color w:val="000000"/>
              </w:rPr>
              <w:t>48</w:t>
            </w:r>
          </w:p>
        </w:tc>
        <w:tc>
          <w:tcPr>
            <w:tcW w:w="5537" w:type="dxa"/>
            <w:shd w:val="clear" w:color="auto" w:fill="auto"/>
            <w:hideMark/>
          </w:tcPr>
          <w:p w14:paraId="051A0641" w14:textId="77777777" w:rsidR="009D1B6A" w:rsidRPr="00322224" w:rsidRDefault="009D1B6A" w:rsidP="009C37BA">
            <w:pPr>
              <w:ind w:left="210" w:hanging="210"/>
              <w:rPr>
                <w:color w:val="000000"/>
              </w:rPr>
            </w:pPr>
            <w:r w:rsidRPr="00322224">
              <w:rPr>
                <w:color w:val="000000"/>
              </w:rPr>
              <w:t>The student has no significant behavior problems (e.g., noncompliance, defiance, disruptive, or challenging behaviors).</w:t>
            </w:r>
          </w:p>
        </w:tc>
        <w:tc>
          <w:tcPr>
            <w:tcW w:w="6390" w:type="dxa"/>
            <w:shd w:val="clear" w:color="auto" w:fill="auto"/>
            <w:noWrap/>
            <w:hideMark/>
          </w:tcPr>
          <w:p w14:paraId="526E91E7" w14:textId="77777777" w:rsidR="009D1B6A" w:rsidRPr="00322224" w:rsidRDefault="009D1B6A" w:rsidP="009C37BA">
            <w:pPr>
              <w:ind w:left="170" w:hanging="170"/>
              <w:rPr>
                <w:color w:val="000000"/>
              </w:rPr>
            </w:pPr>
            <w:r w:rsidRPr="00322224">
              <w:rPr>
                <w:color w:val="000000"/>
              </w:rPr>
              <w:t>Not Revised</w:t>
            </w:r>
          </w:p>
        </w:tc>
      </w:tr>
      <w:tr w:rsidR="0075601E" w:rsidRPr="00322224" w14:paraId="0B348BA9" w14:textId="77777777" w:rsidTr="0075601E">
        <w:trPr>
          <w:trHeight w:val="475"/>
        </w:trPr>
        <w:tc>
          <w:tcPr>
            <w:tcW w:w="763" w:type="dxa"/>
            <w:shd w:val="clear" w:color="auto" w:fill="E7E6E6" w:themeFill="background2"/>
            <w:noWrap/>
            <w:hideMark/>
          </w:tcPr>
          <w:p w14:paraId="0EE3A42E" w14:textId="77777777" w:rsidR="009D1B6A" w:rsidRPr="00322224" w:rsidRDefault="009D1B6A" w:rsidP="005F1CBA">
            <w:pPr>
              <w:rPr>
                <w:color w:val="000000"/>
              </w:rPr>
            </w:pPr>
          </w:p>
        </w:tc>
        <w:tc>
          <w:tcPr>
            <w:tcW w:w="5537" w:type="dxa"/>
            <w:shd w:val="clear" w:color="auto" w:fill="E7E6E6" w:themeFill="background2"/>
            <w:vAlign w:val="center"/>
            <w:hideMark/>
          </w:tcPr>
          <w:p w14:paraId="4E1E2B70" w14:textId="77777777" w:rsidR="009D1B6A" w:rsidRPr="00322224" w:rsidRDefault="009D1B6A" w:rsidP="009C37BA">
            <w:pPr>
              <w:ind w:left="210" w:hanging="210"/>
              <w:rPr>
                <w:color w:val="000000"/>
              </w:rPr>
            </w:pPr>
            <w:r w:rsidRPr="00322224">
              <w:rPr>
                <w:b/>
                <w:bCs/>
                <w:color w:val="000000"/>
              </w:rPr>
              <w:t>Social Skills Domain</w:t>
            </w:r>
          </w:p>
        </w:tc>
        <w:tc>
          <w:tcPr>
            <w:tcW w:w="6390" w:type="dxa"/>
            <w:shd w:val="clear" w:color="auto" w:fill="E7E6E6" w:themeFill="background2"/>
            <w:noWrap/>
            <w:hideMark/>
          </w:tcPr>
          <w:p w14:paraId="76754066" w14:textId="77777777" w:rsidR="009D1B6A" w:rsidRPr="00322224" w:rsidRDefault="009D1B6A" w:rsidP="009C37BA">
            <w:pPr>
              <w:ind w:left="170" w:hanging="170"/>
              <w:rPr>
                <w:color w:val="000000"/>
              </w:rPr>
            </w:pPr>
          </w:p>
        </w:tc>
      </w:tr>
      <w:tr w:rsidR="0075601E" w:rsidRPr="00322224" w14:paraId="3A1EE755" w14:textId="77777777" w:rsidTr="0075601E">
        <w:trPr>
          <w:trHeight w:val="475"/>
        </w:trPr>
        <w:tc>
          <w:tcPr>
            <w:tcW w:w="763" w:type="dxa"/>
            <w:shd w:val="clear" w:color="auto" w:fill="auto"/>
            <w:noWrap/>
            <w:hideMark/>
          </w:tcPr>
          <w:p w14:paraId="79DE7695" w14:textId="77777777" w:rsidR="009D1B6A" w:rsidRPr="00322224" w:rsidRDefault="009D1B6A" w:rsidP="005F1CBA">
            <w:pPr>
              <w:rPr>
                <w:color w:val="000000"/>
              </w:rPr>
            </w:pPr>
            <w:r w:rsidRPr="00322224">
              <w:rPr>
                <w:color w:val="000000"/>
              </w:rPr>
              <w:t>49</w:t>
            </w:r>
          </w:p>
        </w:tc>
        <w:tc>
          <w:tcPr>
            <w:tcW w:w="5537" w:type="dxa"/>
            <w:shd w:val="clear" w:color="auto" w:fill="auto"/>
            <w:hideMark/>
          </w:tcPr>
          <w:p w14:paraId="66782810" w14:textId="60EFFD18" w:rsidR="009D1B6A" w:rsidRPr="00322224" w:rsidRDefault="009D1B6A" w:rsidP="009C37BA">
            <w:pPr>
              <w:ind w:left="210" w:hanging="210"/>
              <w:rPr>
                <w:b/>
                <w:bCs/>
                <w:color w:val="000000"/>
              </w:rPr>
            </w:pPr>
            <w:r w:rsidRPr="00322224">
              <w:rPr>
                <w:color w:val="000000"/>
              </w:rPr>
              <w:t>The student has appropriate social boundaries and acts appropriately while unsupervised</w:t>
            </w:r>
            <w:r w:rsidR="00C9628C" w:rsidRPr="00322224">
              <w:rPr>
                <w:color w:val="000000"/>
              </w:rPr>
              <w:t xml:space="preserve">. </w:t>
            </w:r>
          </w:p>
        </w:tc>
        <w:tc>
          <w:tcPr>
            <w:tcW w:w="6390" w:type="dxa"/>
            <w:shd w:val="clear" w:color="auto" w:fill="auto"/>
            <w:noWrap/>
            <w:hideMark/>
          </w:tcPr>
          <w:p w14:paraId="2AA5EA6B" w14:textId="77777777" w:rsidR="009D1B6A" w:rsidRPr="00322224" w:rsidRDefault="009D1B6A" w:rsidP="009C37BA">
            <w:pPr>
              <w:ind w:left="170" w:hanging="170"/>
              <w:rPr>
                <w:color w:val="000000"/>
              </w:rPr>
            </w:pPr>
            <w:r w:rsidRPr="00322224">
              <w:rPr>
                <w:color w:val="000000"/>
              </w:rPr>
              <w:t>Not Revised</w:t>
            </w:r>
          </w:p>
        </w:tc>
      </w:tr>
      <w:tr w:rsidR="0075601E" w:rsidRPr="00322224" w14:paraId="6B4FB332" w14:textId="77777777" w:rsidTr="0075601E">
        <w:trPr>
          <w:trHeight w:val="475"/>
        </w:trPr>
        <w:tc>
          <w:tcPr>
            <w:tcW w:w="763" w:type="dxa"/>
            <w:shd w:val="clear" w:color="auto" w:fill="E7E6E6" w:themeFill="background2"/>
            <w:noWrap/>
            <w:hideMark/>
          </w:tcPr>
          <w:p w14:paraId="4E9D8743" w14:textId="77777777" w:rsidR="009D1B6A" w:rsidRPr="00322224" w:rsidRDefault="009D1B6A" w:rsidP="005F1CBA">
            <w:pPr>
              <w:rPr>
                <w:color w:val="000000"/>
              </w:rPr>
            </w:pPr>
          </w:p>
        </w:tc>
        <w:tc>
          <w:tcPr>
            <w:tcW w:w="5537" w:type="dxa"/>
            <w:shd w:val="clear" w:color="auto" w:fill="E7E6E6" w:themeFill="background2"/>
            <w:vAlign w:val="center"/>
            <w:hideMark/>
          </w:tcPr>
          <w:p w14:paraId="0C5AF7F3" w14:textId="77777777" w:rsidR="009D1B6A" w:rsidRPr="00322224" w:rsidRDefault="009D1B6A" w:rsidP="009C37BA">
            <w:pPr>
              <w:ind w:left="210" w:hanging="210"/>
              <w:rPr>
                <w:color w:val="000000"/>
              </w:rPr>
            </w:pPr>
            <w:r w:rsidRPr="00322224">
              <w:rPr>
                <w:b/>
                <w:bCs/>
                <w:color w:val="000000"/>
              </w:rPr>
              <w:t>Communication Skill Domain</w:t>
            </w:r>
          </w:p>
        </w:tc>
        <w:tc>
          <w:tcPr>
            <w:tcW w:w="6390" w:type="dxa"/>
            <w:shd w:val="clear" w:color="auto" w:fill="E7E6E6" w:themeFill="background2"/>
            <w:noWrap/>
            <w:hideMark/>
          </w:tcPr>
          <w:p w14:paraId="18E6DA41" w14:textId="77777777" w:rsidR="009D1B6A" w:rsidRPr="00322224" w:rsidRDefault="009D1B6A" w:rsidP="009C37BA">
            <w:pPr>
              <w:ind w:left="170" w:hanging="170"/>
              <w:rPr>
                <w:color w:val="000000"/>
              </w:rPr>
            </w:pPr>
          </w:p>
        </w:tc>
      </w:tr>
      <w:tr w:rsidR="0075601E" w:rsidRPr="00322224" w14:paraId="21F1C047" w14:textId="77777777" w:rsidTr="0075601E">
        <w:trPr>
          <w:trHeight w:val="475"/>
        </w:trPr>
        <w:tc>
          <w:tcPr>
            <w:tcW w:w="763" w:type="dxa"/>
            <w:shd w:val="clear" w:color="auto" w:fill="auto"/>
            <w:noWrap/>
            <w:hideMark/>
          </w:tcPr>
          <w:p w14:paraId="6B9A7F38" w14:textId="77777777" w:rsidR="009D1B6A" w:rsidRPr="00322224" w:rsidRDefault="009D1B6A" w:rsidP="005F1CBA">
            <w:pPr>
              <w:rPr>
                <w:color w:val="000000"/>
              </w:rPr>
            </w:pPr>
            <w:r w:rsidRPr="00322224">
              <w:rPr>
                <w:color w:val="000000"/>
              </w:rPr>
              <w:t>50</w:t>
            </w:r>
          </w:p>
        </w:tc>
        <w:tc>
          <w:tcPr>
            <w:tcW w:w="5537" w:type="dxa"/>
            <w:shd w:val="clear" w:color="auto" w:fill="auto"/>
            <w:hideMark/>
          </w:tcPr>
          <w:p w14:paraId="210F8381" w14:textId="77777777" w:rsidR="009D1B6A" w:rsidRPr="00322224" w:rsidRDefault="009D1B6A" w:rsidP="009C37BA">
            <w:pPr>
              <w:ind w:left="210" w:hanging="210"/>
              <w:rPr>
                <w:color w:val="000000"/>
              </w:rPr>
            </w:pPr>
            <w:r w:rsidRPr="00322224">
              <w:rPr>
                <w:color w:val="000000"/>
              </w:rPr>
              <w:t>The student has the demonstrated ability to reliably, appropriately, and effectively communicate without prompting.</w:t>
            </w:r>
          </w:p>
        </w:tc>
        <w:tc>
          <w:tcPr>
            <w:tcW w:w="6390" w:type="dxa"/>
            <w:shd w:val="clear" w:color="auto" w:fill="auto"/>
            <w:noWrap/>
            <w:hideMark/>
          </w:tcPr>
          <w:p w14:paraId="6B349E96" w14:textId="77777777" w:rsidR="009D1B6A" w:rsidRPr="00322224" w:rsidRDefault="009D1B6A" w:rsidP="009C37BA">
            <w:pPr>
              <w:ind w:left="170" w:hanging="170"/>
            </w:pPr>
            <w:r w:rsidRPr="00322224">
              <w:t>The student is willing to communicate with instructors, advisers, and employers in order to earn a certificate and achieve career goals.</w:t>
            </w:r>
          </w:p>
          <w:p w14:paraId="5CB4DF92" w14:textId="77777777" w:rsidR="009D1B6A" w:rsidRPr="00322224" w:rsidRDefault="009D1B6A" w:rsidP="009C37BA">
            <w:pPr>
              <w:ind w:left="170" w:hanging="170"/>
              <w:rPr>
                <w:color w:val="000000"/>
              </w:rPr>
            </w:pPr>
          </w:p>
        </w:tc>
      </w:tr>
      <w:tr w:rsidR="0075601E" w:rsidRPr="00322224" w14:paraId="0E505751" w14:textId="77777777" w:rsidTr="0075601E">
        <w:trPr>
          <w:trHeight w:val="475"/>
        </w:trPr>
        <w:tc>
          <w:tcPr>
            <w:tcW w:w="763" w:type="dxa"/>
            <w:shd w:val="clear" w:color="auto" w:fill="auto"/>
            <w:noWrap/>
            <w:hideMark/>
          </w:tcPr>
          <w:p w14:paraId="526A2E45" w14:textId="77777777" w:rsidR="009D1B6A" w:rsidRPr="00322224" w:rsidRDefault="009D1B6A" w:rsidP="005F1CBA">
            <w:pPr>
              <w:rPr>
                <w:color w:val="000000"/>
              </w:rPr>
            </w:pPr>
            <w:r w:rsidRPr="00322224">
              <w:rPr>
                <w:color w:val="000000"/>
              </w:rPr>
              <w:t>51</w:t>
            </w:r>
          </w:p>
        </w:tc>
        <w:tc>
          <w:tcPr>
            <w:tcW w:w="5537" w:type="dxa"/>
            <w:shd w:val="clear" w:color="auto" w:fill="auto"/>
            <w:hideMark/>
          </w:tcPr>
          <w:p w14:paraId="4E7DFC09" w14:textId="77777777" w:rsidR="009D1B6A" w:rsidRPr="00322224" w:rsidRDefault="009D1B6A" w:rsidP="009C37BA">
            <w:pPr>
              <w:ind w:left="210" w:hanging="210"/>
              <w:rPr>
                <w:b/>
                <w:bCs/>
                <w:color w:val="000000"/>
              </w:rPr>
            </w:pPr>
            <w:r w:rsidRPr="00322224">
              <w:rPr>
                <w:color w:val="000000"/>
              </w:rPr>
              <w:t xml:space="preserve">The student can communicate desires, wants, needs, and goals. </w:t>
            </w:r>
          </w:p>
        </w:tc>
        <w:tc>
          <w:tcPr>
            <w:tcW w:w="6390" w:type="dxa"/>
            <w:shd w:val="clear" w:color="auto" w:fill="auto"/>
            <w:noWrap/>
            <w:hideMark/>
          </w:tcPr>
          <w:p w14:paraId="523ABF7B" w14:textId="77777777" w:rsidR="009D1B6A" w:rsidRPr="00322224" w:rsidRDefault="009D1B6A" w:rsidP="009C37BA">
            <w:pPr>
              <w:ind w:left="170" w:hanging="170"/>
            </w:pPr>
            <w:r w:rsidRPr="00322224">
              <w:t>The student wants to learn to communicate desires, wants, needs, and goals.</w:t>
            </w:r>
          </w:p>
          <w:p w14:paraId="32D0C633" w14:textId="77777777" w:rsidR="009D1B6A" w:rsidRPr="00322224" w:rsidRDefault="009D1B6A" w:rsidP="009C37BA">
            <w:pPr>
              <w:ind w:left="170" w:hanging="170"/>
              <w:rPr>
                <w:b/>
                <w:bCs/>
                <w:color w:val="000000"/>
              </w:rPr>
            </w:pPr>
          </w:p>
        </w:tc>
      </w:tr>
      <w:tr w:rsidR="0075601E" w:rsidRPr="00322224" w14:paraId="6FCA32C0" w14:textId="77777777" w:rsidTr="0075601E">
        <w:trPr>
          <w:trHeight w:val="475"/>
        </w:trPr>
        <w:tc>
          <w:tcPr>
            <w:tcW w:w="763" w:type="dxa"/>
            <w:shd w:val="clear" w:color="auto" w:fill="E7E6E6" w:themeFill="background2"/>
            <w:noWrap/>
            <w:hideMark/>
          </w:tcPr>
          <w:p w14:paraId="3B326829" w14:textId="77777777" w:rsidR="009D1B6A" w:rsidRPr="00322224" w:rsidRDefault="009D1B6A" w:rsidP="005F1CBA">
            <w:pPr>
              <w:rPr>
                <w:color w:val="000000"/>
              </w:rPr>
            </w:pPr>
          </w:p>
        </w:tc>
        <w:tc>
          <w:tcPr>
            <w:tcW w:w="5537" w:type="dxa"/>
            <w:shd w:val="clear" w:color="auto" w:fill="E7E6E6" w:themeFill="background2"/>
            <w:vAlign w:val="center"/>
            <w:hideMark/>
          </w:tcPr>
          <w:p w14:paraId="17D2CD68" w14:textId="77777777" w:rsidR="009D1B6A" w:rsidRPr="00322224" w:rsidRDefault="009D1B6A" w:rsidP="009C37BA">
            <w:pPr>
              <w:ind w:left="210" w:hanging="210"/>
              <w:rPr>
                <w:color w:val="000000"/>
              </w:rPr>
            </w:pPr>
            <w:r w:rsidRPr="00322224">
              <w:rPr>
                <w:b/>
                <w:bCs/>
                <w:color w:val="000000"/>
              </w:rPr>
              <w:t>Commitment Domain</w:t>
            </w:r>
          </w:p>
        </w:tc>
        <w:tc>
          <w:tcPr>
            <w:tcW w:w="6390" w:type="dxa"/>
            <w:shd w:val="clear" w:color="auto" w:fill="E7E6E6" w:themeFill="background2"/>
            <w:noWrap/>
            <w:hideMark/>
          </w:tcPr>
          <w:p w14:paraId="0D1EC076" w14:textId="77777777" w:rsidR="009D1B6A" w:rsidRPr="00322224" w:rsidRDefault="009D1B6A" w:rsidP="009C37BA">
            <w:pPr>
              <w:ind w:left="170" w:hanging="170"/>
              <w:rPr>
                <w:color w:val="000000"/>
              </w:rPr>
            </w:pPr>
          </w:p>
        </w:tc>
      </w:tr>
      <w:tr w:rsidR="0075601E" w:rsidRPr="00322224" w14:paraId="090A683F" w14:textId="77777777" w:rsidTr="0075601E">
        <w:trPr>
          <w:trHeight w:val="475"/>
        </w:trPr>
        <w:tc>
          <w:tcPr>
            <w:tcW w:w="763" w:type="dxa"/>
            <w:shd w:val="clear" w:color="auto" w:fill="auto"/>
            <w:noWrap/>
            <w:hideMark/>
          </w:tcPr>
          <w:p w14:paraId="3B09DF52" w14:textId="77777777" w:rsidR="009D1B6A" w:rsidRPr="00322224" w:rsidRDefault="009D1B6A" w:rsidP="005F1CBA">
            <w:pPr>
              <w:rPr>
                <w:color w:val="000000"/>
              </w:rPr>
            </w:pPr>
            <w:r w:rsidRPr="00322224">
              <w:rPr>
                <w:color w:val="000000"/>
              </w:rPr>
              <w:t>52</w:t>
            </w:r>
          </w:p>
        </w:tc>
        <w:tc>
          <w:tcPr>
            <w:tcW w:w="5537" w:type="dxa"/>
            <w:shd w:val="clear" w:color="auto" w:fill="auto"/>
            <w:hideMark/>
          </w:tcPr>
          <w:p w14:paraId="04C9121A" w14:textId="77777777" w:rsidR="009D1B6A" w:rsidRPr="00322224" w:rsidRDefault="009D1B6A" w:rsidP="009C37BA">
            <w:pPr>
              <w:ind w:left="210" w:hanging="210"/>
              <w:rPr>
                <w:color w:val="000000"/>
              </w:rPr>
            </w:pPr>
            <w:r w:rsidRPr="00322224">
              <w:rPr>
                <w:color w:val="000000"/>
              </w:rPr>
              <w:t>The student has the demonstrated desire to participate and complete an integrated postsecondary program.</w:t>
            </w:r>
          </w:p>
        </w:tc>
        <w:tc>
          <w:tcPr>
            <w:tcW w:w="6390" w:type="dxa"/>
            <w:shd w:val="clear" w:color="auto" w:fill="auto"/>
            <w:noWrap/>
            <w:hideMark/>
          </w:tcPr>
          <w:p w14:paraId="30C82399" w14:textId="77777777" w:rsidR="009D1B6A" w:rsidRPr="00322224" w:rsidRDefault="009D1B6A" w:rsidP="009C37BA">
            <w:pPr>
              <w:ind w:left="170" w:hanging="170"/>
              <w:rPr>
                <w:color w:val="000000"/>
              </w:rPr>
            </w:pPr>
            <w:r w:rsidRPr="00322224">
              <w:rPr>
                <w:color w:val="000000"/>
              </w:rPr>
              <w:t>Not Revised</w:t>
            </w:r>
          </w:p>
        </w:tc>
      </w:tr>
      <w:tr w:rsidR="0075601E" w:rsidRPr="00322224" w14:paraId="344CD385" w14:textId="77777777" w:rsidTr="0075601E">
        <w:trPr>
          <w:trHeight w:val="475"/>
        </w:trPr>
        <w:tc>
          <w:tcPr>
            <w:tcW w:w="763" w:type="dxa"/>
            <w:shd w:val="clear" w:color="auto" w:fill="auto"/>
            <w:noWrap/>
            <w:hideMark/>
          </w:tcPr>
          <w:p w14:paraId="6F4DED2F" w14:textId="77777777" w:rsidR="009D1B6A" w:rsidRPr="00322224" w:rsidRDefault="009D1B6A" w:rsidP="005F1CBA">
            <w:pPr>
              <w:rPr>
                <w:color w:val="000000"/>
              </w:rPr>
            </w:pPr>
            <w:r w:rsidRPr="00322224">
              <w:rPr>
                <w:color w:val="000000"/>
              </w:rPr>
              <w:t>53</w:t>
            </w:r>
          </w:p>
        </w:tc>
        <w:tc>
          <w:tcPr>
            <w:tcW w:w="5537" w:type="dxa"/>
            <w:shd w:val="clear" w:color="auto" w:fill="auto"/>
            <w:hideMark/>
          </w:tcPr>
          <w:p w14:paraId="1B911C09" w14:textId="77777777" w:rsidR="009D1B6A" w:rsidRPr="00322224" w:rsidRDefault="009D1B6A" w:rsidP="009C37BA">
            <w:pPr>
              <w:ind w:left="210" w:hanging="210"/>
              <w:rPr>
                <w:color w:val="000000"/>
              </w:rPr>
            </w:pPr>
            <w:r w:rsidRPr="00322224">
              <w:rPr>
                <w:color w:val="000000"/>
              </w:rPr>
              <w:t xml:space="preserve">The student wants to be part of campus life. </w:t>
            </w:r>
          </w:p>
        </w:tc>
        <w:tc>
          <w:tcPr>
            <w:tcW w:w="6390" w:type="dxa"/>
            <w:shd w:val="clear" w:color="auto" w:fill="auto"/>
            <w:noWrap/>
            <w:hideMark/>
          </w:tcPr>
          <w:p w14:paraId="28ED57C4" w14:textId="77777777" w:rsidR="009D1B6A" w:rsidRPr="00322224" w:rsidRDefault="009D1B6A" w:rsidP="009C37BA">
            <w:pPr>
              <w:ind w:left="170" w:hanging="170"/>
              <w:rPr>
                <w:color w:val="000000"/>
              </w:rPr>
            </w:pPr>
            <w:r w:rsidRPr="00322224">
              <w:rPr>
                <w:color w:val="000000"/>
              </w:rPr>
              <w:t>Not Revised</w:t>
            </w:r>
          </w:p>
        </w:tc>
      </w:tr>
      <w:tr w:rsidR="0075601E" w:rsidRPr="00322224" w14:paraId="27549F2B" w14:textId="77777777" w:rsidTr="0075601E">
        <w:trPr>
          <w:trHeight w:val="475"/>
        </w:trPr>
        <w:tc>
          <w:tcPr>
            <w:tcW w:w="763" w:type="dxa"/>
            <w:shd w:val="clear" w:color="auto" w:fill="auto"/>
            <w:noWrap/>
            <w:hideMark/>
          </w:tcPr>
          <w:p w14:paraId="025B5C94" w14:textId="77777777" w:rsidR="009D1B6A" w:rsidRPr="00322224" w:rsidRDefault="009D1B6A" w:rsidP="005F1CBA">
            <w:pPr>
              <w:rPr>
                <w:color w:val="000000"/>
              </w:rPr>
            </w:pPr>
            <w:r w:rsidRPr="00322224">
              <w:rPr>
                <w:color w:val="000000"/>
              </w:rPr>
              <w:t>54</w:t>
            </w:r>
          </w:p>
        </w:tc>
        <w:tc>
          <w:tcPr>
            <w:tcW w:w="5537" w:type="dxa"/>
            <w:shd w:val="clear" w:color="auto" w:fill="auto"/>
            <w:hideMark/>
          </w:tcPr>
          <w:p w14:paraId="05FB4348" w14:textId="77777777" w:rsidR="009D1B6A" w:rsidRPr="00322224" w:rsidRDefault="009D1B6A" w:rsidP="009C37BA">
            <w:pPr>
              <w:ind w:left="210" w:hanging="210"/>
              <w:rPr>
                <w:color w:val="000000"/>
              </w:rPr>
            </w:pPr>
            <w:r w:rsidRPr="00322224">
              <w:rPr>
                <w:color w:val="000000"/>
              </w:rPr>
              <w:t xml:space="preserve">The student can commit to the length of the entire program/specific number of credits per semester. </w:t>
            </w:r>
          </w:p>
        </w:tc>
        <w:tc>
          <w:tcPr>
            <w:tcW w:w="6390" w:type="dxa"/>
            <w:shd w:val="clear" w:color="auto" w:fill="auto"/>
            <w:noWrap/>
            <w:hideMark/>
          </w:tcPr>
          <w:p w14:paraId="1350C667" w14:textId="77777777" w:rsidR="009D1B6A" w:rsidRPr="00322224" w:rsidRDefault="009D1B6A" w:rsidP="009C37BA">
            <w:pPr>
              <w:ind w:left="170" w:hanging="170"/>
            </w:pPr>
            <w:r w:rsidRPr="00322224">
              <w:t>The student agrees to follow program timelines.</w:t>
            </w:r>
          </w:p>
          <w:p w14:paraId="1CD80C17" w14:textId="77777777" w:rsidR="009D1B6A" w:rsidRPr="00322224" w:rsidRDefault="009D1B6A" w:rsidP="009C37BA">
            <w:pPr>
              <w:ind w:left="170" w:hanging="170"/>
              <w:rPr>
                <w:color w:val="000000"/>
              </w:rPr>
            </w:pPr>
          </w:p>
        </w:tc>
      </w:tr>
      <w:tr w:rsidR="0075601E" w:rsidRPr="00322224" w14:paraId="078383E8" w14:textId="77777777" w:rsidTr="0075601E">
        <w:trPr>
          <w:trHeight w:val="475"/>
        </w:trPr>
        <w:tc>
          <w:tcPr>
            <w:tcW w:w="763" w:type="dxa"/>
            <w:shd w:val="clear" w:color="auto" w:fill="auto"/>
            <w:noWrap/>
            <w:hideMark/>
          </w:tcPr>
          <w:p w14:paraId="746AF76B" w14:textId="77777777" w:rsidR="009D1B6A" w:rsidRPr="00322224" w:rsidRDefault="009D1B6A" w:rsidP="005F1CBA">
            <w:pPr>
              <w:rPr>
                <w:color w:val="000000"/>
              </w:rPr>
            </w:pPr>
            <w:r w:rsidRPr="00322224">
              <w:rPr>
                <w:color w:val="000000"/>
              </w:rPr>
              <w:t>55</w:t>
            </w:r>
          </w:p>
        </w:tc>
        <w:tc>
          <w:tcPr>
            <w:tcW w:w="5537" w:type="dxa"/>
            <w:shd w:val="clear" w:color="auto" w:fill="auto"/>
            <w:hideMark/>
          </w:tcPr>
          <w:p w14:paraId="46A2AE4F" w14:textId="6E834B84" w:rsidR="009D1B6A" w:rsidRPr="00322224" w:rsidRDefault="009D1B6A" w:rsidP="009C37BA">
            <w:pPr>
              <w:ind w:left="210" w:hanging="210"/>
              <w:rPr>
                <w:color w:val="000000"/>
              </w:rPr>
            </w:pPr>
            <w:r w:rsidRPr="00322224">
              <w:rPr>
                <w:color w:val="000000"/>
              </w:rPr>
              <w:t>The student can commit to active participation throughout the program and program activities</w:t>
            </w:r>
            <w:r w:rsidR="00C9628C" w:rsidRPr="00322224">
              <w:rPr>
                <w:color w:val="000000"/>
              </w:rPr>
              <w:t xml:space="preserve">. </w:t>
            </w:r>
          </w:p>
        </w:tc>
        <w:tc>
          <w:tcPr>
            <w:tcW w:w="6390" w:type="dxa"/>
            <w:shd w:val="clear" w:color="auto" w:fill="auto"/>
            <w:noWrap/>
            <w:hideMark/>
          </w:tcPr>
          <w:p w14:paraId="6A05D441" w14:textId="77777777" w:rsidR="009D1B6A" w:rsidRPr="00322224" w:rsidRDefault="009D1B6A" w:rsidP="009C37BA">
            <w:pPr>
              <w:ind w:left="170" w:hanging="170"/>
            </w:pPr>
            <w:r w:rsidRPr="00322224">
              <w:t>The student agrees to meet participation requirements and follow program guidelines.</w:t>
            </w:r>
          </w:p>
          <w:p w14:paraId="7CACAD5B" w14:textId="77777777" w:rsidR="009D1B6A" w:rsidRPr="00322224" w:rsidRDefault="009D1B6A" w:rsidP="009C37BA">
            <w:pPr>
              <w:ind w:left="170" w:hanging="170"/>
              <w:rPr>
                <w:color w:val="000000"/>
              </w:rPr>
            </w:pPr>
          </w:p>
        </w:tc>
      </w:tr>
      <w:tr w:rsidR="0075601E" w:rsidRPr="00322224" w14:paraId="42EDD63D" w14:textId="77777777" w:rsidTr="0075601E">
        <w:trPr>
          <w:trHeight w:val="475"/>
        </w:trPr>
        <w:tc>
          <w:tcPr>
            <w:tcW w:w="763" w:type="dxa"/>
            <w:shd w:val="clear" w:color="auto" w:fill="auto"/>
            <w:noWrap/>
            <w:hideMark/>
          </w:tcPr>
          <w:p w14:paraId="5B681AE5" w14:textId="77777777" w:rsidR="009D1B6A" w:rsidRPr="00322224" w:rsidRDefault="009D1B6A" w:rsidP="005F1CBA">
            <w:pPr>
              <w:rPr>
                <w:color w:val="000000"/>
              </w:rPr>
            </w:pPr>
            <w:r w:rsidRPr="00322224">
              <w:rPr>
                <w:color w:val="000000"/>
              </w:rPr>
              <w:t>56</w:t>
            </w:r>
          </w:p>
        </w:tc>
        <w:tc>
          <w:tcPr>
            <w:tcW w:w="5537" w:type="dxa"/>
            <w:shd w:val="clear" w:color="auto" w:fill="auto"/>
            <w:hideMark/>
          </w:tcPr>
          <w:p w14:paraId="43DCA533" w14:textId="77777777" w:rsidR="009D1B6A" w:rsidRPr="00322224" w:rsidRDefault="009D1B6A" w:rsidP="009C37BA">
            <w:pPr>
              <w:ind w:left="210" w:hanging="210"/>
              <w:rPr>
                <w:color w:val="000000"/>
              </w:rPr>
            </w:pPr>
            <w:r w:rsidRPr="00322224">
              <w:rPr>
                <w:color w:val="000000"/>
              </w:rPr>
              <w:t>The student can benefit from the program.</w:t>
            </w:r>
          </w:p>
        </w:tc>
        <w:tc>
          <w:tcPr>
            <w:tcW w:w="6390" w:type="dxa"/>
            <w:shd w:val="clear" w:color="auto" w:fill="auto"/>
            <w:noWrap/>
            <w:hideMark/>
          </w:tcPr>
          <w:p w14:paraId="02BA5F7C" w14:textId="77777777" w:rsidR="009D1B6A" w:rsidRPr="00322224" w:rsidRDefault="009D1B6A" w:rsidP="009C37BA">
            <w:pPr>
              <w:ind w:left="170" w:hanging="170"/>
              <w:rPr>
                <w:color w:val="000000"/>
              </w:rPr>
            </w:pPr>
            <w:r w:rsidRPr="00322224">
              <w:rPr>
                <w:color w:val="000000"/>
              </w:rPr>
              <w:t>Not Revised</w:t>
            </w:r>
          </w:p>
        </w:tc>
      </w:tr>
      <w:tr w:rsidR="0075601E" w:rsidRPr="00322224" w14:paraId="2763AB4D" w14:textId="77777777" w:rsidTr="0075601E">
        <w:trPr>
          <w:trHeight w:val="475"/>
        </w:trPr>
        <w:tc>
          <w:tcPr>
            <w:tcW w:w="763" w:type="dxa"/>
            <w:shd w:val="clear" w:color="auto" w:fill="E7E6E6" w:themeFill="background2"/>
            <w:noWrap/>
            <w:hideMark/>
          </w:tcPr>
          <w:p w14:paraId="3940B2DC" w14:textId="77777777" w:rsidR="009D1B6A" w:rsidRPr="00322224" w:rsidRDefault="009D1B6A" w:rsidP="005F1CBA">
            <w:pPr>
              <w:rPr>
                <w:color w:val="000000"/>
              </w:rPr>
            </w:pPr>
          </w:p>
        </w:tc>
        <w:tc>
          <w:tcPr>
            <w:tcW w:w="5537" w:type="dxa"/>
            <w:shd w:val="clear" w:color="auto" w:fill="E7E6E6" w:themeFill="background2"/>
            <w:vAlign w:val="center"/>
            <w:hideMark/>
          </w:tcPr>
          <w:p w14:paraId="021A8475" w14:textId="77777777" w:rsidR="009D1B6A" w:rsidRPr="00322224" w:rsidRDefault="009D1B6A" w:rsidP="009C37BA">
            <w:pPr>
              <w:ind w:left="210" w:hanging="210"/>
              <w:rPr>
                <w:color w:val="000000"/>
              </w:rPr>
            </w:pPr>
            <w:r w:rsidRPr="00322224">
              <w:rPr>
                <w:b/>
                <w:bCs/>
                <w:color w:val="000000"/>
              </w:rPr>
              <w:t>Application Process Domain</w:t>
            </w:r>
          </w:p>
        </w:tc>
        <w:tc>
          <w:tcPr>
            <w:tcW w:w="6390" w:type="dxa"/>
            <w:shd w:val="clear" w:color="auto" w:fill="E7E6E6" w:themeFill="background2"/>
            <w:noWrap/>
            <w:hideMark/>
          </w:tcPr>
          <w:p w14:paraId="4E582A82" w14:textId="77777777" w:rsidR="009D1B6A" w:rsidRPr="00322224" w:rsidRDefault="009D1B6A" w:rsidP="009C37BA">
            <w:pPr>
              <w:ind w:left="170" w:hanging="170"/>
              <w:rPr>
                <w:color w:val="000000"/>
              </w:rPr>
            </w:pPr>
          </w:p>
        </w:tc>
      </w:tr>
      <w:tr w:rsidR="0075601E" w:rsidRPr="00322224" w14:paraId="44CA22C3" w14:textId="77777777" w:rsidTr="0075601E">
        <w:trPr>
          <w:trHeight w:val="475"/>
        </w:trPr>
        <w:tc>
          <w:tcPr>
            <w:tcW w:w="763" w:type="dxa"/>
            <w:shd w:val="clear" w:color="auto" w:fill="auto"/>
            <w:noWrap/>
            <w:hideMark/>
          </w:tcPr>
          <w:p w14:paraId="35AF6CEF" w14:textId="77777777" w:rsidR="009D1B6A" w:rsidRPr="00322224" w:rsidRDefault="009D1B6A" w:rsidP="005F1CBA">
            <w:pPr>
              <w:rPr>
                <w:color w:val="000000"/>
              </w:rPr>
            </w:pPr>
            <w:r w:rsidRPr="00322224">
              <w:rPr>
                <w:color w:val="000000"/>
              </w:rPr>
              <w:t>57</w:t>
            </w:r>
          </w:p>
        </w:tc>
        <w:tc>
          <w:tcPr>
            <w:tcW w:w="5537" w:type="dxa"/>
            <w:shd w:val="clear" w:color="auto" w:fill="auto"/>
            <w:hideMark/>
          </w:tcPr>
          <w:p w14:paraId="25F2DD00" w14:textId="77777777" w:rsidR="009D1B6A" w:rsidRPr="00322224" w:rsidRDefault="009D1B6A" w:rsidP="009C37BA">
            <w:pPr>
              <w:ind w:left="210" w:hanging="210"/>
              <w:rPr>
                <w:color w:val="000000"/>
              </w:rPr>
            </w:pPr>
            <w:r w:rsidRPr="00322224">
              <w:rPr>
                <w:color w:val="000000"/>
              </w:rPr>
              <w:t>The student completes the application process (may include assessments, interviews, observations, and projects).</w:t>
            </w:r>
          </w:p>
        </w:tc>
        <w:tc>
          <w:tcPr>
            <w:tcW w:w="6390" w:type="dxa"/>
            <w:shd w:val="clear" w:color="auto" w:fill="auto"/>
            <w:noWrap/>
            <w:hideMark/>
          </w:tcPr>
          <w:p w14:paraId="71150A1C" w14:textId="77777777" w:rsidR="009D1B6A" w:rsidRPr="00322224" w:rsidRDefault="009D1B6A" w:rsidP="009C37BA">
            <w:pPr>
              <w:ind w:left="170" w:hanging="170"/>
            </w:pPr>
            <w:r w:rsidRPr="00322224">
              <w:t>The student completes the application process (may include assessments, interviews, observations, and projects) either independently or with minimal support.</w:t>
            </w:r>
          </w:p>
          <w:p w14:paraId="4F31CE74" w14:textId="77777777" w:rsidR="009D1B6A" w:rsidRPr="00322224" w:rsidRDefault="009D1B6A" w:rsidP="009C37BA">
            <w:pPr>
              <w:ind w:left="170" w:hanging="170"/>
              <w:rPr>
                <w:color w:val="000000"/>
              </w:rPr>
            </w:pPr>
          </w:p>
        </w:tc>
      </w:tr>
      <w:tr w:rsidR="0075601E" w:rsidRPr="00322224" w14:paraId="3EB7796B" w14:textId="77777777" w:rsidTr="0075601E">
        <w:trPr>
          <w:trHeight w:val="475"/>
        </w:trPr>
        <w:tc>
          <w:tcPr>
            <w:tcW w:w="763" w:type="dxa"/>
            <w:tcBorders>
              <w:bottom w:val="single" w:sz="4" w:space="0" w:color="auto"/>
            </w:tcBorders>
            <w:shd w:val="clear" w:color="auto" w:fill="auto"/>
            <w:noWrap/>
            <w:hideMark/>
          </w:tcPr>
          <w:p w14:paraId="19A47EE4" w14:textId="77777777" w:rsidR="009D1B6A" w:rsidRPr="00322224" w:rsidRDefault="009D1B6A" w:rsidP="005F1CBA">
            <w:pPr>
              <w:rPr>
                <w:color w:val="000000"/>
              </w:rPr>
            </w:pPr>
            <w:r w:rsidRPr="00322224">
              <w:rPr>
                <w:color w:val="000000"/>
              </w:rPr>
              <w:t>58</w:t>
            </w:r>
          </w:p>
        </w:tc>
        <w:tc>
          <w:tcPr>
            <w:tcW w:w="5537" w:type="dxa"/>
            <w:tcBorders>
              <w:bottom w:val="single" w:sz="4" w:space="0" w:color="auto"/>
            </w:tcBorders>
            <w:shd w:val="clear" w:color="auto" w:fill="auto"/>
            <w:hideMark/>
          </w:tcPr>
          <w:p w14:paraId="56A4A175" w14:textId="77777777" w:rsidR="009D1B6A" w:rsidRPr="00322224" w:rsidRDefault="009D1B6A" w:rsidP="009C37BA">
            <w:pPr>
              <w:ind w:left="210" w:hanging="210"/>
              <w:rPr>
                <w:color w:val="000000"/>
              </w:rPr>
            </w:pPr>
            <w:r w:rsidRPr="00322224">
              <w:rPr>
                <w:color w:val="000000"/>
              </w:rPr>
              <w:t>The student has the ability to participate in an interview.</w:t>
            </w:r>
          </w:p>
        </w:tc>
        <w:tc>
          <w:tcPr>
            <w:tcW w:w="6390" w:type="dxa"/>
            <w:tcBorders>
              <w:bottom w:val="single" w:sz="4" w:space="0" w:color="auto"/>
            </w:tcBorders>
            <w:shd w:val="clear" w:color="auto" w:fill="auto"/>
            <w:noWrap/>
            <w:hideMark/>
          </w:tcPr>
          <w:p w14:paraId="04D2DAED" w14:textId="77777777" w:rsidR="009D1B6A" w:rsidRPr="00322224" w:rsidRDefault="009D1B6A" w:rsidP="009C37BA">
            <w:pPr>
              <w:ind w:left="170" w:hanging="170"/>
            </w:pPr>
            <w:r w:rsidRPr="00322224">
              <w:t>The student is willing to participate in an admissions interview.</w:t>
            </w:r>
          </w:p>
          <w:p w14:paraId="28256C46" w14:textId="77777777" w:rsidR="009D1B6A" w:rsidRPr="00322224" w:rsidRDefault="009D1B6A" w:rsidP="009C37BA">
            <w:pPr>
              <w:ind w:left="170" w:hanging="170"/>
              <w:rPr>
                <w:color w:val="000000"/>
              </w:rPr>
            </w:pPr>
          </w:p>
        </w:tc>
      </w:tr>
      <w:tr w:rsidR="0075601E" w:rsidRPr="00322224" w14:paraId="44D20EBA" w14:textId="77777777" w:rsidTr="0075601E">
        <w:trPr>
          <w:trHeight w:val="475"/>
        </w:trPr>
        <w:tc>
          <w:tcPr>
            <w:tcW w:w="763" w:type="dxa"/>
            <w:tcBorders>
              <w:top w:val="single" w:sz="4" w:space="0" w:color="auto"/>
              <w:bottom w:val="single" w:sz="4" w:space="0" w:color="auto"/>
            </w:tcBorders>
            <w:shd w:val="clear" w:color="auto" w:fill="auto"/>
            <w:noWrap/>
          </w:tcPr>
          <w:p w14:paraId="1FB9DC5C" w14:textId="77777777" w:rsidR="009D1B6A" w:rsidRPr="00322224" w:rsidRDefault="009D1B6A" w:rsidP="005F1CBA">
            <w:pPr>
              <w:rPr>
                <w:b/>
                <w:bCs/>
                <w:color w:val="000000"/>
              </w:rPr>
            </w:pPr>
            <w:r w:rsidRPr="00322224">
              <w:rPr>
                <w:b/>
                <w:bCs/>
                <w:color w:val="000000"/>
              </w:rPr>
              <w:t>Total</w:t>
            </w:r>
          </w:p>
        </w:tc>
        <w:tc>
          <w:tcPr>
            <w:tcW w:w="5537" w:type="dxa"/>
            <w:tcBorders>
              <w:top w:val="single" w:sz="4" w:space="0" w:color="auto"/>
              <w:bottom w:val="single" w:sz="4" w:space="0" w:color="auto"/>
            </w:tcBorders>
            <w:shd w:val="clear" w:color="auto" w:fill="auto"/>
          </w:tcPr>
          <w:p w14:paraId="38476AC6" w14:textId="77777777" w:rsidR="009D1B6A" w:rsidRPr="00322224" w:rsidRDefault="009D1B6A" w:rsidP="009C37BA">
            <w:pPr>
              <w:ind w:left="210" w:hanging="210"/>
              <w:rPr>
                <w:b/>
                <w:bCs/>
                <w:color w:val="000000"/>
              </w:rPr>
            </w:pPr>
            <w:r w:rsidRPr="00322224">
              <w:rPr>
                <w:b/>
                <w:bCs/>
                <w:color w:val="000000"/>
              </w:rPr>
              <w:t>58 Assessment Items for All Programs</w:t>
            </w:r>
          </w:p>
        </w:tc>
        <w:tc>
          <w:tcPr>
            <w:tcW w:w="6390" w:type="dxa"/>
            <w:tcBorders>
              <w:top w:val="single" w:sz="4" w:space="0" w:color="auto"/>
              <w:bottom w:val="single" w:sz="4" w:space="0" w:color="auto"/>
            </w:tcBorders>
            <w:shd w:val="clear" w:color="auto" w:fill="auto"/>
            <w:noWrap/>
          </w:tcPr>
          <w:p w14:paraId="26D7EDFF" w14:textId="77777777" w:rsidR="009D1B6A" w:rsidRPr="00322224" w:rsidRDefault="009D1B6A" w:rsidP="009C37BA">
            <w:pPr>
              <w:ind w:left="170" w:hanging="170"/>
              <w:rPr>
                <w:b/>
                <w:bCs/>
              </w:rPr>
            </w:pPr>
          </w:p>
        </w:tc>
      </w:tr>
      <w:tr w:rsidR="0075601E" w:rsidRPr="00322224" w14:paraId="7C8BEA91" w14:textId="77777777" w:rsidTr="0075601E">
        <w:trPr>
          <w:trHeight w:val="475"/>
        </w:trPr>
        <w:tc>
          <w:tcPr>
            <w:tcW w:w="763" w:type="dxa"/>
            <w:tcBorders>
              <w:top w:val="single" w:sz="4" w:space="0" w:color="auto"/>
            </w:tcBorders>
            <w:shd w:val="clear" w:color="auto" w:fill="E7E6E6" w:themeFill="background2"/>
            <w:noWrap/>
            <w:hideMark/>
          </w:tcPr>
          <w:p w14:paraId="498BCD29" w14:textId="77777777" w:rsidR="009D1B6A" w:rsidRPr="00322224" w:rsidRDefault="009D1B6A" w:rsidP="005F1CBA">
            <w:pPr>
              <w:rPr>
                <w:color w:val="000000"/>
              </w:rPr>
            </w:pPr>
          </w:p>
        </w:tc>
        <w:tc>
          <w:tcPr>
            <w:tcW w:w="5537" w:type="dxa"/>
            <w:tcBorders>
              <w:top w:val="single" w:sz="4" w:space="0" w:color="auto"/>
            </w:tcBorders>
            <w:shd w:val="clear" w:color="auto" w:fill="E7E6E6" w:themeFill="background2"/>
            <w:vAlign w:val="center"/>
            <w:hideMark/>
          </w:tcPr>
          <w:p w14:paraId="134A84B3" w14:textId="77777777" w:rsidR="009D1B6A" w:rsidRPr="00322224" w:rsidRDefault="009D1B6A" w:rsidP="009C37BA">
            <w:pPr>
              <w:ind w:left="210" w:hanging="210"/>
              <w:rPr>
                <w:color w:val="000000"/>
              </w:rPr>
            </w:pPr>
            <w:r w:rsidRPr="00322224">
              <w:rPr>
                <w:b/>
                <w:bCs/>
                <w:color w:val="000000"/>
              </w:rPr>
              <w:t xml:space="preserve">New Section for Programs Requiring Students to Live On Campus </w:t>
            </w:r>
          </w:p>
        </w:tc>
        <w:tc>
          <w:tcPr>
            <w:tcW w:w="6390" w:type="dxa"/>
            <w:tcBorders>
              <w:top w:val="single" w:sz="4" w:space="0" w:color="auto"/>
            </w:tcBorders>
            <w:shd w:val="clear" w:color="auto" w:fill="E7E6E6" w:themeFill="background2"/>
            <w:noWrap/>
            <w:hideMark/>
          </w:tcPr>
          <w:p w14:paraId="2CD18299" w14:textId="77777777" w:rsidR="009D1B6A" w:rsidRPr="00322224" w:rsidRDefault="009D1B6A" w:rsidP="009C37BA">
            <w:pPr>
              <w:ind w:left="170" w:hanging="170"/>
              <w:rPr>
                <w:color w:val="000000"/>
              </w:rPr>
            </w:pPr>
          </w:p>
        </w:tc>
      </w:tr>
      <w:tr w:rsidR="0075601E" w:rsidRPr="00322224" w14:paraId="20E32FCE" w14:textId="77777777" w:rsidTr="0075601E">
        <w:trPr>
          <w:trHeight w:val="475"/>
        </w:trPr>
        <w:tc>
          <w:tcPr>
            <w:tcW w:w="763" w:type="dxa"/>
            <w:shd w:val="clear" w:color="auto" w:fill="auto"/>
            <w:noWrap/>
            <w:hideMark/>
          </w:tcPr>
          <w:p w14:paraId="1EB2A55A" w14:textId="77777777" w:rsidR="009D1B6A" w:rsidRPr="00322224" w:rsidRDefault="009D1B6A" w:rsidP="005F1CBA">
            <w:pPr>
              <w:rPr>
                <w:color w:val="000000"/>
              </w:rPr>
            </w:pPr>
            <w:r w:rsidRPr="00322224">
              <w:rPr>
                <w:color w:val="000000"/>
              </w:rPr>
              <w:t>1</w:t>
            </w:r>
          </w:p>
        </w:tc>
        <w:tc>
          <w:tcPr>
            <w:tcW w:w="5537" w:type="dxa"/>
            <w:shd w:val="clear" w:color="auto" w:fill="auto"/>
            <w:hideMark/>
          </w:tcPr>
          <w:p w14:paraId="467E3E18" w14:textId="02401041" w:rsidR="009D1B6A" w:rsidRPr="00322224" w:rsidRDefault="009D1B6A" w:rsidP="009C37BA">
            <w:pPr>
              <w:ind w:left="210" w:hanging="210"/>
              <w:rPr>
                <w:color w:val="000000"/>
              </w:rPr>
            </w:pPr>
            <w:r w:rsidRPr="00322224">
              <w:rPr>
                <w:color w:val="000000"/>
              </w:rPr>
              <w:t xml:space="preserve">The potential student is currently doing something (e.g., working, finishing high school, volunteering). </w:t>
            </w:r>
          </w:p>
        </w:tc>
        <w:tc>
          <w:tcPr>
            <w:tcW w:w="6390" w:type="dxa"/>
            <w:shd w:val="clear" w:color="auto" w:fill="auto"/>
            <w:noWrap/>
            <w:hideMark/>
          </w:tcPr>
          <w:p w14:paraId="7420F4BC" w14:textId="77777777" w:rsidR="009D1B6A" w:rsidRPr="00322224" w:rsidRDefault="009D1B6A" w:rsidP="009C37BA">
            <w:pPr>
              <w:ind w:left="170" w:hanging="170"/>
            </w:pPr>
            <w:r w:rsidRPr="00322224">
              <w:t>The potential student is currently participating in work, school, volunteering, or extra-curricular activities. </w:t>
            </w:r>
          </w:p>
          <w:p w14:paraId="2F59BE38" w14:textId="77777777" w:rsidR="009D1B6A" w:rsidRPr="00322224" w:rsidRDefault="009D1B6A" w:rsidP="009C37BA">
            <w:pPr>
              <w:ind w:left="170" w:hanging="170"/>
              <w:rPr>
                <w:color w:val="000000"/>
              </w:rPr>
            </w:pPr>
          </w:p>
        </w:tc>
      </w:tr>
      <w:tr w:rsidR="0075601E" w:rsidRPr="00322224" w14:paraId="23CC96B2" w14:textId="77777777" w:rsidTr="0075601E">
        <w:trPr>
          <w:trHeight w:val="475"/>
        </w:trPr>
        <w:tc>
          <w:tcPr>
            <w:tcW w:w="763" w:type="dxa"/>
            <w:shd w:val="clear" w:color="auto" w:fill="auto"/>
            <w:noWrap/>
            <w:hideMark/>
          </w:tcPr>
          <w:p w14:paraId="46ADB3EC" w14:textId="77777777" w:rsidR="009D1B6A" w:rsidRPr="00322224" w:rsidRDefault="009D1B6A" w:rsidP="005F1CBA">
            <w:pPr>
              <w:rPr>
                <w:color w:val="000000"/>
              </w:rPr>
            </w:pPr>
            <w:r w:rsidRPr="00322224">
              <w:rPr>
                <w:color w:val="000000"/>
              </w:rPr>
              <w:t>2</w:t>
            </w:r>
          </w:p>
        </w:tc>
        <w:tc>
          <w:tcPr>
            <w:tcW w:w="5537" w:type="dxa"/>
            <w:shd w:val="clear" w:color="auto" w:fill="auto"/>
            <w:hideMark/>
          </w:tcPr>
          <w:p w14:paraId="10DC4685" w14:textId="6EBC340D" w:rsidR="009D1B6A" w:rsidRPr="00322224" w:rsidRDefault="009D1B6A" w:rsidP="009C37BA">
            <w:pPr>
              <w:ind w:left="210" w:hanging="210"/>
              <w:rPr>
                <w:color w:val="000000"/>
              </w:rPr>
            </w:pPr>
            <w:r w:rsidRPr="00322224">
              <w:rPr>
                <w:color w:val="000000"/>
              </w:rPr>
              <w:t xml:space="preserve">The student is interested and capable of using new modes of transportation. </w:t>
            </w:r>
          </w:p>
        </w:tc>
        <w:tc>
          <w:tcPr>
            <w:tcW w:w="6390" w:type="dxa"/>
            <w:shd w:val="clear" w:color="auto" w:fill="auto"/>
            <w:noWrap/>
            <w:hideMark/>
          </w:tcPr>
          <w:p w14:paraId="6D8A115D" w14:textId="77777777" w:rsidR="009D1B6A" w:rsidRPr="00322224" w:rsidRDefault="009D1B6A" w:rsidP="009C37BA">
            <w:pPr>
              <w:ind w:left="170" w:hanging="170"/>
            </w:pPr>
            <w:r w:rsidRPr="00322224">
              <w:t>The student is interested in learning about transportation options and is capable of using new modes after instruction and guidance is provided.</w:t>
            </w:r>
          </w:p>
          <w:p w14:paraId="64C90DB3" w14:textId="77777777" w:rsidR="009D1B6A" w:rsidRPr="00322224" w:rsidRDefault="009D1B6A" w:rsidP="009C37BA">
            <w:pPr>
              <w:tabs>
                <w:tab w:val="left" w:pos="2068"/>
              </w:tabs>
              <w:ind w:left="170" w:hanging="170"/>
              <w:rPr>
                <w:b/>
                <w:bCs/>
                <w:color w:val="000000"/>
              </w:rPr>
            </w:pPr>
          </w:p>
          <w:p w14:paraId="101F820B" w14:textId="77777777" w:rsidR="009D1B6A" w:rsidRPr="00322224" w:rsidRDefault="009D1B6A" w:rsidP="009C37BA">
            <w:pPr>
              <w:ind w:left="170" w:hanging="170"/>
              <w:rPr>
                <w:color w:val="000000"/>
              </w:rPr>
            </w:pPr>
          </w:p>
        </w:tc>
      </w:tr>
      <w:tr w:rsidR="0075601E" w:rsidRPr="00322224" w14:paraId="5C789500" w14:textId="77777777" w:rsidTr="0075601E">
        <w:trPr>
          <w:trHeight w:val="475"/>
        </w:trPr>
        <w:tc>
          <w:tcPr>
            <w:tcW w:w="763" w:type="dxa"/>
            <w:shd w:val="clear" w:color="auto" w:fill="auto"/>
            <w:noWrap/>
            <w:hideMark/>
          </w:tcPr>
          <w:p w14:paraId="7ABDF511" w14:textId="77777777" w:rsidR="009D1B6A" w:rsidRPr="00322224" w:rsidRDefault="009D1B6A" w:rsidP="005F1CBA">
            <w:pPr>
              <w:rPr>
                <w:color w:val="000000"/>
              </w:rPr>
            </w:pPr>
            <w:r w:rsidRPr="00322224">
              <w:rPr>
                <w:color w:val="000000"/>
              </w:rPr>
              <w:t>3</w:t>
            </w:r>
          </w:p>
        </w:tc>
        <w:tc>
          <w:tcPr>
            <w:tcW w:w="5537" w:type="dxa"/>
            <w:shd w:val="clear" w:color="auto" w:fill="auto"/>
            <w:hideMark/>
          </w:tcPr>
          <w:p w14:paraId="646F752D" w14:textId="4525B788" w:rsidR="009D1B6A" w:rsidRPr="00322224" w:rsidRDefault="009D1B6A" w:rsidP="009C37BA">
            <w:pPr>
              <w:ind w:left="210" w:hanging="210"/>
              <w:rPr>
                <w:color w:val="000000"/>
              </w:rPr>
            </w:pPr>
            <w:r w:rsidRPr="00322224">
              <w:rPr>
                <w:color w:val="000000"/>
              </w:rPr>
              <w:t xml:space="preserve">The student has the ability to navigate the campus without support. </w:t>
            </w:r>
          </w:p>
        </w:tc>
        <w:tc>
          <w:tcPr>
            <w:tcW w:w="6390" w:type="dxa"/>
            <w:shd w:val="clear" w:color="auto" w:fill="auto"/>
            <w:noWrap/>
            <w:hideMark/>
          </w:tcPr>
          <w:p w14:paraId="22EF1DAF" w14:textId="77777777" w:rsidR="009D1B6A" w:rsidRPr="00322224" w:rsidRDefault="009D1B6A" w:rsidP="009C37BA">
            <w:pPr>
              <w:ind w:left="170" w:hanging="170"/>
            </w:pPr>
            <w:r w:rsidRPr="00322224">
              <w:t>The student has the ability to navigate the campus after initial training and support.</w:t>
            </w:r>
          </w:p>
          <w:p w14:paraId="4A529059" w14:textId="77777777" w:rsidR="009D1B6A" w:rsidRPr="00322224" w:rsidRDefault="009D1B6A" w:rsidP="009C37BA">
            <w:pPr>
              <w:ind w:left="170" w:hanging="170"/>
              <w:rPr>
                <w:color w:val="000000"/>
              </w:rPr>
            </w:pPr>
          </w:p>
        </w:tc>
      </w:tr>
      <w:tr w:rsidR="0075601E" w:rsidRPr="00322224" w14:paraId="5FFF95BA" w14:textId="77777777" w:rsidTr="0075601E">
        <w:trPr>
          <w:trHeight w:val="475"/>
        </w:trPr>
        <w:tc>
          <w:tcPr>
            <w:tcW w:w="763" w:type="dxa"/>
            <w:shd w:val="clear" w:color="auto" w:fill="auto"/>
            <w:noWrap/>
            <w:hideMark/>
          </w:tcPr>
          <w:p w14:paraId="18F905B5" w14:textId="77777777" w:rsidR="009D1B6A" w:rsidRPr="00322224" w:rsidRDefault="009D1B6A" w:rsidP="005F1CBA">
            <w:pPr>
              <w:rPr>
                <w:color w:val="000000"/>
              </w:rPr>
            </w:pPr>
            <w:r w:rsidRPr="00322224">
              <w:rPr>
                <w:color w:val="000000"/>
              </w:rPr>
              <w:t>4</w:t>
            </w:r>
          </w:p>
        </w:tc>
        <w:tc>
          <w:tcPr>
            <w:tcW w:w="5537" w:type="dxa"/>
            <w:shd w:val="clear" w:color="auto" w:fill="auto"/>
            <w:hideMark/>
          </w:tcPr>
          <w:p w14:paraId="245CA907" w14:textId="77777777" w:rsidR="009D1B6A" w:rsidRPr="00322224" w:rsidRDefault="009D1B6A" w:rsidP="009C37BA">
            <w:pPr>
              <w:ind w:left="210" w:hanging="210"/>
              <w:rPr>
                <w:color w:val="000000"/>
              </w:rPr>
            </w:pPr>
            <w:r w:rsidRPr="00322224">
              <w:rPr>
                <w:color w:val="000000"/>
              </w:rPr>
              <w:t>The student has previous vocational experiences (paid/unpaid work or volunteering) within the community setting.</w:t>
            </w:r>
          </w:p>
        </w:tc>
        <w:tc>
          <w:tcPr>
            <w:tcW w:w="6390" w:type="dxa"/>
            <w:shd w:val="clear" w:color="auto" w:fill="auto"/>
            <w:noWrap/>
            <w:hideMark/>
          </w:tcPr>
          <w:p w14:paraId="11CD34D5" w14:textId="77777777" w:rsidR="009D1B6A" w:rsidRPr="00322224" w:rsidRDefault="009D1B6A" w:rsidP="009C37BA">
            <w:pPr>
              <w:ind w:left="170" w:hanging="170"/>
            </w:pPr>
            <w:r w:rsidRPr="00322224">
              <w:t>Not Revised</w:t>
            </w:r>
          </w:p>
          <w:p w14:paraId="08708734" w14:textId="77777777" w:rsidR="009D1B6A" w:rsidRPr="00322224" w:rsidRDefault="009D1B6A" w:rsidP="009C37BA">
            <w:pPr>
              <w:ind w:left="170" w:hanging="170"/>
              <w:rPr>
                <w:color w:val="000000"/>
              </w:rPr>
            </w:pPr>
          </w:p>
        </w:tc>
      </w:tr>
      <w:tr w:rsidR="0075601E" w:rsidRPr="00322224" w14:paraId="28291C60" w14:textId="77777777" w:rsidTr="0075601E">
        <w:trPr>
          <w:trHeight w:val="475"/>
        </w:trPr>
        <w:tc>
          <w:tcPr>
            <w:tcW w:w="763" w:type="dxa"/>
            <w:shd w:val="clear" w:color="auto" w:fill="auto"/>
            <w:noWrap/>
            <w:hideMark/>
          </w:tcPr>
          <w:p w14:paraId="6B1FF77B" w14:textId="77777777" w:rsidR="009D1B6A" w:rsidRPr="00322224" w:rsidRDefault="009D1B6A" w:rsidP="005F1CBA">
            <w:pPr>
              <w:rPr>
                <w:color w:val="000000"/>
              </w:rPr>
            </w:pPr>
            <w:r w:rsidRPr="00322224">
              <w:rPr>
                <w:color w:val="000000"/>
              </w:rPr>
              <w:t>5</w:t>
            </w:r>
          </w:p>
        </w:tc>
        <w:tc>
          <w:tcPr>
            <w:tcW w:w="5537" w:type="dxa"/>
            <w:shd w:val="clear" w:color="auto" w:fill="auto"/>
            <w:hideMark/>
          </w:tcPr>
          <w:p w14:paraId="44660DA3" w14:textId="77777777" w:rsidR="009D1B6A" w:rsidRPr="00322224" w:rsidRDefault="009D1B6A" w:rsidP="009C37BA">
            <w:pPr>
              <w:ind w:left="210" w:hanging="210"/>
              <w:rPr>
                <w:b/>
                <w:bCs/>
                <w:color w:val="000000"/>
              </w:rPr>
            </w:pPr>
            <w:r w:rsidRPr="00322224">
              <w:rPr>
                <w:color w:val="000000"/>
              </w:rPr>
              <w:t>The student aspires for vocational autonomy in the community.</w:t>
            </w:r>
          </w:p>
        </w:tc>
        <w:tc>
          <w:tcPr>
            <w:tcW w:w="6390" w:type="dxa"/>
            <w:shd w:val="clear" w:color="auto" w:fill="auto"/>
            <w:noWrap/>
            <w:hideMark/>
          </w:tcPr>
          <w:p w14:paraId="1A260C0C" w14:textId="77777777" w:rsidR="009D1B6A" w:rsidRPr="00322224" w:rsidRDefault="009D1B6A" w:rsidP="009C37BA">
            <w:pPr>
              <w:ind w:left="170" w:hanging="170"/>
            </w:pPr>
            <w:r w:rsidRPr="00322224">
              <w:t>The student aspires to make their own choices and be independent in the career and community.</w:t>
            </w:r>
          </w:p>
          <w:p w14:paraId="40A8D611" w14:textId="77777777" w:rsidR="009D1B6A" w:rsidRPr="00322224" w:rsidRDefault="009D1B6A" w:rsidP="009C37BA">
            <w:pPr>
              <w:ind w:left="170" w:hanging="170"/>
              <w:rPr>
                <w:b/>
                <w:bCs/>
                <w:color w:val="000000"/>
              </w:rPr>
            </w:pPr>
          </w:p>
        </w:tc>
      </w:tr>
      <w:tr w:rsidR="0075601E" w:rsidRPr="00322224" w14:paraId="67DE9440" w14:textId="77777777" w:rsidTr="0075601E">
        <w:trPr>
          <w:trHeight w:val="475"/>
        </w:trPr>
        <w:tc>
          <w:tcPr>
            <w:tcW w:w="763" w:type="dxa"/>
            <w:shd w:val="clear" w:color="auto" w:fill="auto"/>
            <w:noWrap/>
            <w:hideMark/>
          </w:tcPr>
          <w:p w14:paraId="4C324C51" w14:textId="77777777" w:rsidR="009D1B6A" w:rsidRPr="00322224" w:rsidRDefault="009D1B6A" w:rsidP="005F1CBA">
            <w:pPr>
              <w:rPr>
                <w:color w:val="000000"/>
              </w:rPr>
            </w:pPr>
            <w:r w:rsidRPr="00322224">
              <w:rPr>
                <w:color w:val="000000"/>
              </w:rPr>
              <w:t>6</w:t>
            </w:r>
          </w:p>
        </w:tc>
        <w:tc>
          <w:tcPr>
            <w:tcW w:w="5537" w:type="dxa"/>
            <w:shd w:val="clear" w:color="auto" w:fill="auto"/>
            <w:hideMark/>
          </w:tcPr>
          <w:p w14:paraId="40A6972B" w14:textId="77777777" w:rsidR="009D1B6A" w:rsidRPr="00322224" w:rsidRDefault="009D1B6A" w:rsidP="009C37BA">
            <w:pPr>
              <w:ind w:left="210" w:hanging="210"/>
              <w:rPr>
                <w:b/>
                <w:bCs/>
                <w:color w:val="000000"/>
              </w:rPr>
            </w:pPr>
            <w:r w:rsidRPr="00322224">
              <w:rPr>
                <w:color w:val="000000"/>
              </w:rPr>
              <w:t>The student has had successful high school experience of participating in general education classes (up to 90 minutes).</w:t>
            </w:r>
          </w:p>
        </w:tc>
        <w:tc>
          <w:tcPr>
            <w:tcW w:w="6390" w:type="dxa"/>
            <w:shd w:val="clear" w:color="auto" w:fill="auto"/>
            <w:noWrap/>
            <w:hideMark/>
          </w:tcPr>
          <w:p w14:paraId="52021AFF" w14:textId="77777777" w:rsidR="009D1B6A" w:rsidRPr="00322224" w:rsidRDefault="009D1B6A" w:rsidP="009C37BA">
            <w:pPr>
              <w:ind w:left="170" w:hanging="170"/>
            </w:pPr>
            <w:r w:rsidRPr="00322224">
              <w:t>The student has the ability to sit up to a 90-minute course.</w:t>
            </w:r>
          </w:p>
          <w:p w14:paraId="35D28254" w14:textId="77777777" w:rsidR="009D1B6A" w:rsidRPr="00322224" w:rsidRDefault="009D1B6A" w:rsidP="009C37BA">
            <w:pPr>
              <w:ind w:left="170" w:hanging="170"/>
              <w:rPr>
                <w:color w:val="000000"/>
              </w:rPr>
            </w:pPr>
          </w:p>
        </w:tc>
      </w:tr>
      <w:tr w:rsidR="0075601E" w:rsidRPr="00322224" w14:paraId="029D65DB" w14:textId="77777777" w:rsidTr="0075601E">
        <w:trPr>
          <w:trHeight w:val="475"/>
        </w:trPr>
        <w:tc>
          <w:tcPr>
            <w:tcW w:w="763" w:type="dxa"/>
            <w:shd w:val="clear" w:color="auto" w:fill="auto"/>
            <w:noWrap/>
            <w:hideMark/>
          </w:tcPr>
          <w:p w14:paraId="60EA3CE1" w14:textId="77777777" w:rsidR="009D1B6A" w:rsidRPr="00322224" w:rsidRDefault="009D1B6A" w:rsidP="005F1CBA">
            <w:pPr>
              <w:rPr>
                <w:color w:val="000000"/>
              </w:rPr>
            </w:pPr>
            <w:r w:rsidRPr="00322224">
              <w:rPr>
                <w:color w:val="000000"/>
              </w:rPr>
              <w:t>7</w:t>
            </w:r>
          </w:p>
        </w:tc>
        <w:tc>
          <w:tcPr>
            <w:tcW w:w="5537" w:type="dxa"/>
            <w:shd w:val="clear" w:color="auto" w:fill="auto"/>
            <w:hideMark/>
          </w:tcPr>
          <w:p w14:paraId="152E7795" w14:textId="77777777" w:rsidR="009D1B6A" w:rsidRPr="00322224" w:rsidRDefault="009D1B6A" w:rsidP="009C37BA">
            <w:pPr>
              <w:ind w:left="210" w:hanging="210"/>
              <w:rPr>
                <w:color w:val="000000"/>
              </w:rPr>
            </w:pPr>
            <w:r w:rsidRPr="00322224">
              <w:rPr>
                <w:color w:val="000000"/>
              </w:rPr>
              <w:t>The student is motivated to learn independent living skills.</w:t>
            </w:r>
          </w:p>
        </w:tc>
        <w:tc>
          <w:tcPr>
            <w:tcW w:w="6390" w:type="dxa"/>
            <w:shd w:val="clear" w:color="auto" w:fill="auto"/>
            <w:noWrap/>
            <w:hideMark/>
          </w:tcPr>
          <w:p w14:paraId="32AE3B90" w14:textId="77777777" w:rsidR="009D1B6A" w:rsidRPr="00322224" w:rsidRDefault="009D1B6A" w:rsidP="009C37BA">
            <w:pPr>
              <w:ind w:left="170" w:hanging="170"/>
            </w:pPr>
            <w:r w:rsidRPr="00322224">
              <w:t>The student is motivated to increase their independence.</w:t>
            </w:r>
          </w:p>
          <w:p w14:paraId="612FD223" w14:textId="77777777" w:rsidR="009D1B6A" w:rsidRPr="00322224" w:rsidRDefault="009D1B6A" w:rsidP="009C37BA">
            <w:pPr>
              <w:ind w:left="170" w:hanging="170"/>
              <w:rPr>
                <w:color w:val="000000"/>
              </w:rPr>
            </w:pPr>
          </w:p>
        </w:tc>
      </w:tr>
      <w:tr w:rsidR="0075601E" w:rsidRPr="00322224" w14:paraId="17F8F6C9" w14:textId="77777777" w:rsidTr="0075601E">
        <w:trPr>
          <w:trHeight w:val="475"/>
        </w:trPr>
        <w:tc>
          <w:tcPr>
            <w:tcW w:w="763" w:type="dxa"/>
            <w:shd w:val="clear" w:color="auto" w:fill="auto"/>
            <w:noWrap/>
            <w:hideMark/>
          </w:tcPr>
          <w:p w14:paraId="6B592D91" w14:textId="77777777" w:rsidR="009D1B6A" w:rsidRPr="00322224" w:rsidRDefault="009D1B6A" w:rsidP="005F1CBA">
            <w:pPr>
              <w:rPr>
                <w:color w:val="000000"/>
              </w:rPr>
            </w:pPr>
            <w:r w:rsidRPr="00322224">
              <w:rPr>
                <w:color w:val="000000"/>
              </w:rPr>
              <w:t>8</w:t>
            </w:r>
          </w:p>
        </w:tc>
        <w:tc>
          <w:tcPr>
            <w:tcW w:w="5537" w:type="dxa"/>
            <w:shd w:val="clear" w:color="auto" w:fill="auto"/>
            <w:hideMark/>
          </w:tcPr>
          <w:p w14:paraId="5735F78E" w14:textId="77777777" w:rsidR="009D1B6A" w:rsidRPr="00322224" w:rsidRDefault="009D1B6A" w:rsidP="009C37BA">
            <w:pPr>
              <w:ind w:left="210" w:hanging="210"/>
              <w:rPr>
                <w:b/>
                <w:bCs/>
                <w:color w:val="000000"/>
              </w:rPr>
            </w:pPr>
            <w:r w:rsidRPr="00322224">
              <w:rPr>
                <w:color w:val="000000"/>
              </w:rPr>
              <w:t>The student has and will maintain health insurance while in the program.</w:t>
            </w:r>
          </w:p>
        </w:tc>
        <w:tc>
          <w:tcPr>
            <w:tcW w:w="6390" w:type="dxa"/>
            <w:shd w:val="clear" w:color="auto" w:fill="auto"/>
            <w:noWrap/>
            <w:hideMark/>
          </w:tcPr>
          <w:p w14:paraId="4C66F84C" w14:textId="77777777" w:rsidR="009D1B6A" w:rsidRPr="00322224" w:rsidRDefault="009D1B6A" w:rsidP="005F1CBA">
            <w:r w:rsidRPr="00322224">
              <w:t>Not Revised</w:t>
            </w:r>
          </w:p>
          <w:p w14:paraId="2550632A" w14:textId="77777777" w:rsidR="009D1B6A" w:rsidRPr="00322224" w:rsidRDefault="009D1B6A" w:rsidP="005F1CBA"/>
        </w:tc>
      </w:tr>
      <w:tr w:rsidR="0075601E" w:rsidRPr="00322224" w14:paraId="1AAD3835" w14:textId="77777777" w:rsidTr="0075601E">
        <w:trPr>
          <w:trHeight w:val="475"/>
        </w:trPr>
        <w:tc>
          <w:tcPr>
            <w:tcW w:w="763" w:type="dxa"/>
            <w:shd w:val="clear" w:color="auto" w:fill="auto"/>
            <w:noWrap/>
            <w:hideMark/>
          </w:tcPr>
          <w:p w14:paraId="45203D28" w14:textId="77777777" w:rsidR="009D1B6A" w:rsidRPr="00322224" w:rsidRDefault="009D1B6A" w:rsidP="005F1CBA">
            <w:pPr>
              <w:rPr>
                <w:color w:val="000000"/>
              </w:rPr>
            </w:pPr>
            <w:r w:rsidRPr="00322224">
              <w:rPr>
                <w:color w:val="000000"/>
              </w:rPr>
              <w:t>9</w:t>
            </w:r>
          </w:p>
        </w:tc>
        <w:tc>
          <w:tcPr>
            <w:tcW w:w="5537" w:type="dxa"/>
            <w:shd w:val="clear" w:color="auto" w:fill="auto"/>
            <w:hideMark/>
          </w:tcPr>
          <w:p w14:paraId="00D713F5" w14:textId="77777777" w:rsidR="009D1B6A" w:rsidRPr="00322224" w:rsidRDefault="009D1B6A" w:rsidP="009C37BA">
            <w:pPr>
              <w:ind w:left="210" w:hanging="210"/>
              <w:rPr>
                <w:color w:val="000000"/>
              </w:rPr>
            </w:pPr>
            <w:r w:rsidRPr="00322224">
              <w:rPr>
                <w:color w:val="000000"/>
              </w:rPr>
              <w:t>The student completes an application essay (may include written statement, presentation, artwork, or poetry).</w:t>
            </w:r>
          </w:p>
        </w:tc>
        <w:tc>
          <w:tcPr>
            <w:tcW w:w="6390" w:type="dxa"/>
            <w:shd w:val="clear" w:color="auto" w:fill="auto"/>
            <w:noWrap/>
            <w:hideMark/>
          </w:tcPr>
          <w:p w14:paraId="56254B1C" w14:textId="77777777" w:rsidR="009D1B6A" w:rsidRPr="00322224" w:rsidRDefault="009D1B6A" w:rsidP="005F1CBA">
            <w:r w:rsidRPr="00322224">
              <w:t>The student completes the application process (may include assessments, interviews, observations, and projects) either independently or with minimal support.</w:t>
            </w:r>
          </w:p>
          <w:p w14:paraId="6FBF5859" w14:textId="77777777" w:rsidR="009D1B6A" w:rsidRPr="00322224" w:rsidRDefault="009D1B6A" w:rsidP="005F1CBA">
            <w:pPr>
              <w:rPr>
                <w:color w:val="000000"/>
              </w:rPr>
            </w:pPr>
          </w:p>
        </w:tc>
      </w:tr>
      <w:tr w:rsidR="0075601E" w:rsidRPr="00322224" w14:paraId="5C1C3ECA" w14:textId="77777777" w:rsidTr="0075601E">
        <w:trPr>
          <w:trHeight w:val="475"/>
        </w:trPr>
        <w:tc>
          <w:tcPr>
            <w:tcW w:w="763" w:type="dxa"/>
            <w:shd w:val="clear" w:color="auto" w:fill="auto"/>
            <w:noWrap/>
            <w:hideMark/>
          </w:tcPr>
          <w:p w14:paraId="0252160F" w14:textId="77777777" w:rsidR="009D1B6A" w:rsidRPr="00322224" w:rsidRDefault="009D1B6A" w:rsidP="005F1CBA">
            <w:pPr>
              <w:rPr>
                <w:color w:val="000000"/>
              </w:rPr>
            </w:pPr>
            <w:r w:rsidRPr="00322224">
              <w:rPr>
                <w:color w:val="000000"/>
              </w:rPr>
              <w:t>10</w:t>
            </w:r>
          </w:p>
        </w:tc>
        <w:tc>
          <w:tcPr>
            <w:tcW w:w="5537" w:type="dxa"/>
            <w:shd w:val="clear" w:color="auto" w:fill="auto"/>
            <w:hideMark/>
          </w:tcPr>
          <w:p w14:paraId="2224F7E5" w14:textId="77777777" w:rsidR="009D1B6A" w:rsidRPr="00322224" w:rsidRDefault="009D1B6A" w:rsidP="009C37BA">
            <w:pPr>
              <w:ind w:left="210" w:hanging="210"/>
              <w:rPr>
                <w:b/>
                <w:bCs/>
                <w:color w:val="000000"/>
              </w:rPr>
            </w:pPr>
            <w:r w:rsidRPr="00322224">
              <w:rPr>
                <w:color w:val="000000"/>
              </w:rPr>
              <w:t>The student is at a 3</w:t>
            </w:r>
            <w:r w:rsidRPr="00322224">
              <w:rPr>
                <w:color w:val="000000"/>
                <w:vertAlign w:val="superscript"/>
              </w:rPr>
              <w:t>rd</w:t>
            </w:r>
            <w:r w:rsidRPr="00322224">
              <w:rPr>
                <w:color w:val="000000"/>
              </w:rPr>
              <w:t xml:space="preserve"> grade academic level (reading, math, writing).</w:t>
            </w:r>
          </w:p>
        </w:tc>
        <w:tc>
          <w:tcPr>
            <w:tcW w:w="6390" w:type="dxa"/>
            <w:shd w:val="clear" w:color="auto" w:fill="auto"/>
            <w:noWrap/>
            <w:hideMark/>
          </w:tcPr>
          <w:p w14:paraId="7F46D9BE" w14:textId="77777777" w:rsidR="009D1B6A" w:rsidRPr="00322224" w:rsidRDefault="009D1B6A" w:rsidP="005F1CBA">
            <w:pPr>
              <w:rPr>
                <w:b/>
                <w:bCs/>
                <w:color w:val="000000"/>
              </w:rPr>
            </w:pPr>
            <w:r w:rsidRPr="00322224">
              <w:rPr>
                <w:color w:val="000000"/>
              </w:rPr>
              <w:t>Not Revised</w:t>
            </w:r>
          </w:p>
        </w:tc>
      </w:tr>
      <w:tr w:rsidR="0075601E" w:rsidRPr="00322224" w14:paraId="3908843D" w14:textId="77777777" w:rsidTr="0075601E">
        <w:trPr>
          <w:trHeight w:val="475"/>
        </w:trPr>
        <w:tc>
          <w:tcPr>
            <w:tcW w:w="763" w:type="dxa"/>
            <w:shd w:val="clear" w:color="auto" w:fill="auto"/>
            <w:noWrap/>
            <w:hideMark/>
          </w:tcPr>
          <w:p w14:paraId="42A1B375" w14:textId="77777777" w:rsidR="009D1B6A" w:rsidRPr="00322224" w:rsidRDefault="009D1B6A" w:rsidP="005F1CBA">
            <w:pPr>
              <w:rPr>
                <w:color w:val="000000"/>
              </w:rPr>
            </w:pPr>
            <w:r w:rsidRPr="00322224">
              <w:rPr>
                <w:color w:val="000000"/>
              </w:rPr>
              <w:t>11</w:t>
            </w:r>
          </w:p>
        </w:tc>
        <w:tc>
          <w:tcPr>
            <w:tcW w:w="5537" w:type="dxa"/>
            <w:shd w:val="clear" w:color="auto" w:fill="auto"/>
            <w:hideMark/>
          </w:tcPr>
          <w:p w14:paraId="506E74CE" w14:textId="77777777" w:rsidR="009D1B6A" w:rsidRPr="00322224" w:rsidRDefault="009D1B6A" w:rsidP="009C37BA">
            <w:pPr>
              <w:ind w:left="210" w:hanging="210"/>
              <w:rPr>
                <w:color w:val="000000"/>
              </w:rPr>
            </w:pPr>
            <w:r w:rsidRPr="00322224">
              <w:rPr>
                <w:color w:val="000000"/>
              </w:rPr>
              <w:t>The student has functional math skills including the use of a calculator and basic money management.</w:t>
            </w:r>
          </w:p>
        </w:tc>
        <w:tc>
          <w:tcPr>
            <w:tcW w:w="6390" w:type="dxa"/>
            <w:shd w:val="clear" w:color="auto" w:fill="auto"/>
            <w:noWrap/>
            <w:hideMark/>
          </w:tcPr>
          <w:p w14:paraId="3883F2DB" w14:textId="77777777" w:rsidR="009D1B6A" w:rsidRPr="00322224" w:rsidRDefault="009D1B6A" w:rsidP="005F1CBA">
            <w:pPr>
              <w:rPr>
                <w:color w:val="000000"/>
              </w:rPr>
            </w:pPr>
            <w:r w:rsidRPr="00322224">
              <w:rPr>
                <w:color w:val="000000"/>
              </w:rPr>
              <w:t>Not Revised</w:t>
            </w:r>
          </w:p>
        </w:tc>
      </w:tr>
      <w:tr w:rsidR="0075601E" w:rsidRPr="00322224" w14:paraId="2651A979" w14:textId="77777777" w:rsidTr="0075601E">
        <w:trPr>
          <w:trHeight w:val="475"/>
        </w:trPr>
        <w:tc>
          <w:tcPr>
            <w:tcW w:w="763" w:type="dxa"/>
            <w:shd w:val="clear" w:color="auto" w:fill="auto"/>
            <w:noWrap/>
            <w:hideMark/>
          </w:tcPr>
          <w:p w14:paraId="16C5F958" w14:textId="77777777" w:rsidR="009D1B6A" w:rsidRPr="00322224" w:rsidRDefault="009D1B6A" w:rsidP="005F1CBA">
            <w:pPr>
              <w:rPr>
                <w:color w:val="000000"/>
              </w:rPr>
            </w:pPr>
            <w:r w:rsidRPr="00322224">
              <w:rPr>
                <w:color w:val="000000"/>
              </w:rPr>
              <w:t>12</w:t>
            </w:r>
          </w:p>
        </w:tc>
        <w:tc>
          <w:tcPr>
            <w:tcW w:w="5537" w:type="dxa"/>
            <w:shd w:val="clear" w:color="auto" w:fill="auto"/>
            <w:hideMark/>
          </w:tcPr>
          <w:p w14:paraId="43FB6EFF" w14:textId="78C20213" w:rsidR="009D1B6A" w:rsidRPr="00322224" w:rsidRDefault="009D1B6A" w:rsidP="009C37BA">
            <w:pPr>
              <w:ind w:left="210" w:hanging="210"/>
              <w:rPr>
                <w:color w:val="000000"/>
              </w:rPr>
            </w:pPr>
            <w:r w:rsidRPr="00322224">
              <w:rPr>
                <w:color w:val="000000"/>
              </w:rPr>
              <w:t>The student is interested in living on campus without adult supervision</w:t>
            </w:r>
            <w:r w:rsidR="00C9628C" w:rsidRPr="00322224">
              <w:rPr>
                <w:color w:val="000000"/>
              </w:rPr>
              <w:t xml:space="preserve">. </w:t>
            </w:r>
          </w:p>
        </w:tc>
        <w:tc>
          <w:tcPr>
            <w:tcW w:w="6390" w:type="dxa"/>
            <w:shd w:val="clear" w:color="auto" w:fill="auto"/>
            <w:noWrap/>
            <w:hideMark/>
          </w:tcPr>
          <w:p w14:paraId="1FDE1829" w14:textId="77777777" w:rsidR="009D1B6A" w:rsidRPr="00322224" w:rsidRDefault="009D1B6A" w:rsidP="005F1CBA">
            <w:pPr>
              <w:rPr>
                <w:color w:val="000000"/>
              </w:rPr>
            </w:pPr>
            <w:r w:rsidRPr="00322224">
              <w:rPr>
                <w:color w:val="000000"/>
              </w:rPr>
              <w:t>Not Revised</w:t>
            </w:r>
          </w:p>
        </w:tc>
      </w:tr>
      <w:tr w:rsidR="0075601E" w:rsidRPr="00322224" w14:paraId="09DB39E0" w14:textId="77777777" w:rsidTr="0075601E">
        <w:trPr>
          <w:trHeight w:val="475"/>
        </w:trPr>
        <w:tc>
          <w:tcPr>
            <w:tcW w:w="763" w:type="dxa"/>
            <w:tcBorders>
              <w:bottom w:val="single" w:sz="4" w:space="0" w:color="auto"/>
            </w:tcBorders>
            <w:shd w:val="clear" w:color="auto" w:fill="auto"/>
            <w:noWrap/>
            <w:hideMark/>
          </w:tcPr>
          <w:p w14:paraId="25DF52DC" w14:textId="77777777" w:rsidR="009D1B6A" w:rsidRPr="00322224" w:rsidRDefault="009D1B6A" w:rsidP="005F1CBA">
            <w:pPr>
              <w:rPr>
                <w:color w:val="000000"/>
              </w:rPr>
            </w:pPr>
            <w:r w:rsidRPr="00322224">
              <w:rPr>
                <w:color w:val="000000"/>
              </w:rPr>
              <w:t>13</w:t>
            </w:r>
          </w:p>
        </w:tc>
        <w:tc>
          <w:tcPr>
            <w:tcW w:w="5537" w:type="dxa"/>
            <w:tcBorders>
              <w:bottom w:val="single" w:sz="4" w:space="0" w:color="auto"/>
            </w:tcBorders>
            <w:shd w:val="clear" w:color="auto" w:fill="auto"/>
            <w:hideMark/>
          </w:tcPr>
          <w:p w14:paraId="037A9BD7" w14:textId="77777777" w:rsidR="009D1B6A" w:rsidRPr="00322224" w:rsidRDefault="009D1B6A" w:rsidP="009C37BA">
            <w:pPr>
              <w:ind w:left="210" w:hanging="210"/>
              <w:rPr>
                <w:b/>
                <w:bCs/>
                <w:color w:val="000000"/>
              </w:rPr>
            </w:pPr>
            <w:r w:rsidRPr="00322224">
              <w:rPr>
                <w:color w:val="000000"/>
              </w:rPr>
              <w:t>The student is able to safely function in a residential setting without supervision.</w:t>
            </w:r>
          </w:p>
        </w:tc>
        <w:tc>
          <w:tcPr>
            <w:tcW w:w="6390" w:type="dxa"/>
            <w:tcBorders>
              <w:bottom w:val="single" w:sz="4" w:space="0" w:color="auto"/>
            </w:tcBorders>
            <w:shd w:val="clear" w:color="auto" w:fill="auto"/>
            <w:noWrap/>
            <w:hideMark/>
          </w:tcPr>
          <w:p w14:paraId="11B93963" w14:textId="77777777" w:rsidR="009D1B6A" w:rsidRPr="00322224" w:rsidRDefault="009D1B6A" w:rsidP="005F1CBA">
            <w:pPr>
              <w:rPr>
                <w:b/>
                <w:bCs/>
                <w:color w:val="000000"/>
              </w:rPr>
            </w:pPr>
            <w:r w:rsidRPr="00322224">
              <w:rPr>
                <w:color w:val="000000"/>
              </w:rPr>
              <w:t>Not Revised</w:t>
            </w:r>
          </w:p>
        </w:tc>
      </w:tr>
      <w:tr w:rsidR="0075601E" w:rsidRPr="00322224" w14:paraId="6CBE6E84" w14:textId="77777777" w:rsidTr="0075601E">
        <w:trPr>
          <w:trHeight w:val="475"/>
        </w:trPr>
        <w:tc>
          <w:tcPr>
            <w:tcW w:w="763" w:type="dxa"/>
            <w:tcBorders>
              <w:top w:val="single" w:sz="4" w:space="0" w:color="auto"/>
              <w:bottom w:val="single" w:sz="4" w:space="0" w:color="auto"/>
            </w:tcBorders>
            <w:shd w:val="clear" w:color="auto" w:fill="auto"/>
            <w:noWrap/>
          </w:tcPr>
          <w:p w14:paraId="3A47EE9D" w14:textId="77777777" w:rsidR="009D1B6A" w:rsidRPr="00322224" w:rsidRDefault="009D1B6A" w:rsidP="005F1CBA">
            <w:pPr>
              <w:rPr>
                <w:b/>
                <w:bCs/>
                <w:color w:val="000000"/>
              </w:rPr>
            </w:pPr>
            <w:r w:rsidRPr="00322224">
              <w:rPr>
                <w:b/>
                <w:bCs/>
                <w:color w:val="000000"/>
              </w:rPr>
              <w:t>Total</w:t>
            </w:r>
          </w:p>
        </w:tc>
        <w:tc>
          <w:tcPr>
            <w:tcW w:w="5537" w:type="dxa"/>
            <w:tcBorders>
              <w:top w:val="single" w:sz="4" w:space="0" w:color="auto"/>
              <w:bottom w:val="single" w:sz="4" w:space="0" w:color="auto"/>
            </w:tcBorders>
            <w:shd w:val="clear" w:color="auto" w:fill="auto"/>
          </w:tcPr>
          <w:p w14:paraId="7499C543" w14:textId="77777777" w:rsidR="009D1B6A" w:rsidRPr="00322224" w:rsidRDefault="009D1B6A" w:rsidP="009C37BA">
            <w:pPr>
              <w:ind w:left="210" w:hanging="210"/>
              <w:rPr>
                <w:b/>
                <w:bCs/>
                <w:color w:val="000000"/>
              </w:rPr>
            </w:pPr>
            <w:r w:rsidRPr="00322224">
              <w:rPr>
                <w:b/>
                <w:bCs/>
                <w:color w:val="000000"/>
              </w:rPr>
              <w:t>13 Assessment Items for Programs with On-Campus Living Requirements</w:t>
            </w:r>
          </w:p>
        </w:tc>
        <w:tc>
          <w:tcPr>
            <w:tcW w:w="6390" w:type="dxa"/>
            <w:tcBorders>
              <w:top w:val="single" w:sz="4" w:space="0" w:color="auto"/>
              <w:bottom w:val="single" w:sz="4" w:space="0" w:color="auto"/>
            </w:tcBorders>
            <w:shd w:val="clear" w:color="auto" w:fill="auto"/>
            <w:noWrap/>
          </w:tcPr>
          <w:p w14:paraId="4A319F70" w14:textId="77777777" w:rsidR="009D1B6A" w:rsidRPr="00322224" w:rsidRDefault="009D1B6A" w:rsidP="005F1CBA">
            <w:pPr>
              <w:rPr>
                <w:b/>
                <w:bCs/>
                <w:color w:val="000000"/>
              </w:rPr>
            </w:pPr>
          </w:p>
        </w:tc>
      </w:tr>
    </w:tbl>
    <w:p w14:paraId="1A95579B" w14:textId="11EA6962" w:rsidR="00023117" w:rsidRPr="00743907" w:rsidRDefault="00023117" w:rsidP="00023117">
      <w:pPr>
        <w:rPr>
          <w:b/>
          <w:bCs/>
        </w:rPr>
      </w:pPr>
      <w:r w:rsidRPr="008109AE">
        <w:rPr>
          <w:b/>
          <w:bCs/>
        </w:rPr>
        <w:t xml:space="preserve">Table </w:t>
      </w:r>
      <w:r w:rsidR="008109AE" w:rsidRPr="008109AE">
        <w:rPr>
          <w:b/>
          <w:bCs/>
        </w:rPr>
        <w:t>7</w:t>
      </w:r>
    </w:p>
    <w:p w14:paraId="6E4E9E96" w14:textId="77777777" w:rsidR="00023117" w:rsidRPr="00743907" w:rsidRDefault="00023117" w:rsidP="00023117">
      <w:pPr>
        <w:rPr>
          <w:b/>
          <w:bCs/>
        </w:rPr>
      </w:pPr>
    </w:p>
    <w:p w14:paraId="5926D30E" w14:textId="77777777" w:rsidR="00023117" w:rsidRPr="00A2344A" w:rsidRDefault="00023117" w:rsidP="00023117">
      <w:pPr>
        <w:rPr>
          <w:i/>
          <w:iCs/>
        </w:rPr>
      </w:pPr>
      <w:r w:rsidRPr="00A2344A">
        <w:rPr>
          <w:i/>
          <w:iCs/>
        </w:rPr>
        <w:t>PEaE Assessment Items</w:t>
      </w:r>
      <w:r>
        <w:rPr>
          <w:i/>
          <w:iCs/>
        </w:rPr>
        <w:t>, Suggested Revisions, and Results</w:t>
      </w:r>
    </w:p>
    <w:p w14:paraId="417BB5F3" w14:textId="77777777" w:rsidR="00023117" w:rsidRPr="00A2344A" w:rsidRDefault="00023117" w:rsidP="00023117">
      <w:pPr>
        <w:rPr>
          <w:i/>
          <w:iCs/>
        </w:rPr>
      </w:pPr>
    </w:p>
    <w:tbl>
      <w:tblPr>
        <w:tblW w:w="11960" w:type="dxa"/>
        <w:tblLayout w:type="fixed"/>
        <w:tblLook w:val="04A0" w:firstRow="1" w:lastRow="0" w:firstColumn="1" w:lastColumn="0" w:noHBand="0" w:noVBand="1"/>
      </w:tblPr>
      <w:tblGrid>
        <w:gridCol w:w="456"/>
        <w:gridCol w:w="3679"/>
        <w:gridCol w:w="4770"/>
        <w:gridCol w:w="80"/>
        <w:gridCol w:w="722"/>
        <w:gridCol w:w="80"/>
        <w:gridCol w:w="870"/>
        <w:gridCol w:w="80"/>
        <w:gridCol w:w="1143"/>
        <w:gridCol w:w="80"/>
      </w:tblGrid>
      <w:tr w:rsidR="00023117" w:rsidRPr="00A2344A" w14:paraId="226A3A1B" w14:textId="77777777" w:rsidTr="0075601E">
        <w:trPr>
          <w:trHeight w:val="1140"/>
        </w:trPr>
        <w:tc>
          <w:tcPr>
            <w:tcW w:w="4135" w:type="dxa"/>
            <w:gridSpan w:val="2"/>
            <w:tcBorders>
              <w:top w:val="single" w:sz="4" w:space="0" w:color="auto"/>
              <w:bottom w:val="single" w:sz="4" w:space="0" w:color="auto"/>
            </w:tcBorders>
            <w:shd w:val="clear" w:color="auto" w:fill="auto"/>
            <w:hideMark/>
          </w:tcPr>
          <w:p w14:paraId="41FFFA67" w14:textId="77777777" w:rsidR="00023117" w:rsidRPr="00A2344A" w:rsidRDefault="00023117" w:rsidP="00AE4C80">
            <w:pPr>
              <w:jc w:val="center"/>
              <w:rPr>
                <w:color w:val="000000"/>
              </w:rPr>
            </w:pPr>
            <w:r w:rsidRPr="00A2344A">
              <w:rPr>
                <w:color w:val="000000"/>
              </w:rPr>
              <w:t>Initial Consolidated Website Domain Items</w:t>
            </w:r>
          </w:p>
        </w:tc>
        <w:tc>
          <w:tcPr>
            <w:tcW w:w="4850" w:type="dxa"/>
            <w:gridSpan w:val="2"/>
            <w:tcBorders>
              <w:top w:val="single" w:sz="4" w:space="0" w:color="auto"/>
              <w:bottom w:val="single" w:sz="4" w:space="0" w:color="auto"/>
            </w:tcBorders>
            <w:shd w:val="clear" w:color="auto" w:fill="auto"/>
            <w:hideMark/>
          </w:tcPr>
          <w:p w14:paraId="14361411" w14:textId="77777777" w:rsidR="00023117" w:rsidRPr="00A2344A" w:rsidRDefault="00023117" w:rsidP="00AE4C80">
            <w:pPr>
              <w:jc w:val="center"/>
              <w:rPr>
                <w:color w:val="000000"/>
              </w:rPr>
            </w:pPr>
            <w:r w:rsidRPr="00A2344A">
              <w:rPr>
                <w:color w:val="000000"/>
              </w:rPr>
              <w:t>Proposed Changes to Items (if any suggested by Focus Group in Survey 1)</w:t>
            </w:r>
          </w:p>
        </w:tc>
        <w:tc>
          <w:tcPr>
            <w:tcW w:w="802" w:type="dxa"/>
            <w:gridSpan w:val="2"/>
            <w:tcBorders>
              <w:top w:val="single" w:sz="4" w:space="0" w:color="auto"/>
              <w:bottom w:val="single" w:sz="4" w:space="0" w:color="auto"/>
            </w:tcBorders>
            <w:shd w:val="clear" w:color="auto" w:fill="auto"/>
            <w:hideMark/>
          </w:tcPr>
          <w:p w14:paraId="79AC910F" w14:textId="77777777" w:rsidR="00023117" w:rsidRPr="00A2344A" w:rsidRDefault="00023117" w:rsidP="00AE4C80">
            <w:pPr>
              <w:jc w:val="center"/>
              <w:rPr>
                <w:color w:val="000000"/>
              </w:rPr>
            </w:pPr>
            <w:r w:rsidRPr="00A2344A">
              <w:rPr>
                <w:color w:val="000000"/>
              </w:rPr>
              <w:t>In Favor to Keep</w:t>
            </w:r>
          </w:p>
        </w:tc>
        <w:tc>
          <w:tcPr>
            <w:tcW w:w="950" w:type="dxa"/>
            <w:gridSpan w:val="2"/>
            <w:tcBorders>
              <w:top w:val="single" w:sz="4" w:space="0" w:color="auto"/>
              <w:bottom w:val="single" w:sz="4" w:space="0" w:color="auto"/>
            </w:tcBorders>
            <w:shd w:val="clear" w:color="auto" w:fill="auto"/>
            <w:hideMark/>
          </w:tcPr>
          <w:p w14:paraId="6C45F830" w14:textId="77777777" w:rsidR="00023117" w:rsidRPr="00A2344A" w:rsidRDefault="00023117" w:rsidP="00AE4C80">
            <w:pPr>
              <w:jc w:val="center"/>
              <w:rPr>
                <w:color w:val="000000"/>
              </w:rPr>
            </w:pPr>
            <w:r w:rsidRPr="00A2344A">
              <w:rPr>
                <w:color w:val="000000"/>
              </w:rPr>
              <w:t>In Favor to Change</w:t>
            </w:r>
          </w:p>
        </w:tc>
        <w:tc>
          <w:tcPr>
            <w:tcW w:w="1223" w:type="dxa"/>
            <w:gridSpan w:val="2"/>
            <w:tcBorders>
              <w:top w:val="single" w:sz="4" w:space="0" w:color="auto"/>
              <w:bottom w:val="single" w:sz="4" w:space="0" w:color="auto"/>
            </w:tcBorders>
            <w:shd w:val="clear" w:color="auto" w:fill="auto"/>
            <w:hideMark/>
          </w:tcPr>
          <w:p w14:paraId="534F407F" w14:textId="77777777" w:rsidR="00023117" w:rsidRPr="00A2344A" w:rsidRDefault="00023117" w:rsidP="00AE4C80">
            <w:pPr>
              <w:jc w:val="center"/>
              <w:rPr>
                <w:color w:val="000000"/>
              </w:rPr>
            </w:pPr>
            <w:r w:rsidRPr="00A2344A">
              <w:rPr>
                <w:color w:val="000000"/>
              </w:rPr>
              <w:t>Not Important</w:t>
            </w:r>
          </w:p>
        </w:tc>
      </w:tr>
      <w:tr w:rsidR="00023117" w:rsidRPr="00A2344A" w14:paraId="5DD89E27" w14:textId="77777777" w:rsidTr="0075601E">
        <w:trPr>
          <w:trHeight w:val="340"/>
        </w:trPr>
        <w:tc>
          <w:tcPr>
            <w:tcW w:w="456" w:type="dxa"/>
            <w:tcBorders>
              <w:top w:val="single" w:sz="4" w:space="0" w:color="auto"/>
            </w:tcBorders>
            <w:shd w:val="clear" w:color="000000" w:fill="E7E6E6"/>
            <w:hideMark/>
          </w:tcPr>
          <w:p w14:paraId="6043DBD9" w14:textId="77777777" w:rsidR="00023117" w:rsidRPr="00A2344A" w:rsidRDefault="00023117" w:rsidP="009C37BA">
            <w:pPr>
              <w:rPr>
                <w:color w:val="000000"/>
              </w:rPr>
            </w:pPr>
            <w:r w:rsidRPr="00A2344A">
              <w:rPr>
                <w:color w:val="000000"/>
              </w:rPr>
              <w:t> </w:t>
            </w:r>
          </w:p>
        </w:tc>
        <w:tc>
          <w:tcPr>
            <w:tcW w:w="3679" w:type="dxa"/>
            <w:tcBorders>
              <w:top w:val="single" w:sz="4" w:space="0" w:color="auto"/>
            </w:tcBorders>
            <w:shd w:val="clear" w:color="000000" w:fill="E7E6E6"/>
            <w:hideMark/>
          </w:tcPr>
          <w:p w14:paraId="2655FCF5" w14:textId="77777777" w:rsidR="00023117" w:rsidRPr="00A2344A" w:rsidRDefault="00023117" w:rsidP="009C37BA">
            <w:pPr>
              <w:ind w:left="250" w:hanging="250"/>
              <w:rPr>
                <w:b/>
                <w:bCs/>
                <w:color w:val="000000"/>
              </w:rPr>
            </w:pPr>
            <w:r w:rsidRPr="00A2344A">
              <w:rPr>
                <w:b/>
                <w:bCs/>
                <w:color w:val="000000"/>
              </w:rPr>
              <w:t>General Program Domain</w:t>
            </w:r>
          </w:p>
        </w:tc>
        <w:tc>
          <w:tcPr>
            <w:tcW w:w="4850" w:type="dxa"/>
            <w:gridSpan w:val="2"/>
            <w:tcBorders>
              <w:top w:val="single" w:sz="4" w:space="0" w:color="auto"/>
            </w:tcBorders>
            <w:shd w:val="clear" w:color="000000" w:fill="E7E6E6"/>
            <w:hideMark/>
          </w:tcPr>
          <w:p w14:paraId="4BD616C6" w14:textId="77777777" w:rsidR="00023117" w:rsidRPr="00A2344A" w:rsidRDefault="00023117" w:rsidP="009C37BA">
            <w:pPr>
              <w:rPr>
                <w:color w:val="000000"/>
              </w:rPr>
            </w:pPr>
            <w:r w:rsidRPr="00A2344A">
              <w:rPr>
                <w:color w:val="000000"/>
              </w:rPr>
              <w:t> </w:t>
            </w:r>
          </w:p>
        </w:tc>
        <w:tc>
          <w:tcPr>
            <w:tcW w:w="802" w:type="dxa"/>
            <w:gridSpan w:val="2"/>
            <w:tcBorders>
              <w:top w:val="single" w:sz="4" w:space="0" w:color="auto"/>
            </w:tcBorders>
            <w:shd w:val="clear" w:color="000000" w:fill="E7E6E6"/>
            <w:hideMark/>
          </w:tcPr>
          <w:p w14:paraId="6F34869D" w14:textId="77777777" w:rsidR="00023117" w:rsidRPr="00A2344A" w:rsidRDefault="00023117" w:rsidP="009C37BA">
            <w:pPr>
              <w:rPr>
                <w:color w:val="000000"/>
              </w:rPr>
            </w:pPr>
            <w:r w:rsidRPr="00A2344A">
              <w:rPr>
                <w:color w:val="000000"/>
              </w:rPr>
              <w:t> </w:t>
            </w:r>
          </w:p>
        </w:tc>
        <w:tc>
          <w:tcPr>
            <w:tcW w:w="950" w:type="dxa"/>
            <w:gridSpan w:val="2"/>
            <w:tcBorders>
              <w:top w:val="single" w:sz="4" w:space="0" w:color="auto"/>
            </w:tcBorders>
            <w:shd w:val="clear" w:color="000000" w:fill="E7E6E6"/>
            <w:hideMark/>
          </w:tcPr>
          <w:p w14:paraId="4D1D2953" w14:textId="77777777" w:rsidR="00023117" w:rsidRPr="00A2344A" w:rsidRDefault="00023117" w:rsidP="009C37BA">
            <w:pPr>
              <w:rPr>
                <w:color w:val="000000"/>
              </w:rPr>
            </w:pPr>
            <w:r w:rsidRPr="00A2344A">
              <w:rPr>
                <w:color w:val="000000"/>
              </w:rPr>
              <w:t> </w:t>
            </w:r>
          </w:p>
        </w:tc>
        <w:tc>
          <w:tcPr>
            <w:tcW w:w="1223" w:type="dxa"/>
            <w:gridSpan w:val="2"/>
            <w:tcBorders>
              <w:top w:val="single" w:sz="4" w:space="0" w:color="auto"/>
            </w:tcBorders>
            <w:shd w:val="clear" w:color="000000" w:fill="E7E6E6"/>
            <w:hideMark/>
          </w:tcPr>
          <w:p w14:paraId="72C72B64" w14:textId="77777777" w:rsidR="00023117" w:rsidRPr="00A2344A" w:rsidRDefault="00023117" w:rsidP="009C37BA">
            <w:pPr>
              <w:rPr>
                <w:color w:val="000000"/>
              </w:rPr>
            </w:pPr>
            <w:r w:rsidRPr="00A2344A">
              <w:rPr>
                <w:color w:val="000000"/>
              </w:rPr>
              <w:t> </w:t>
            </w:r>
          </w:p>
        </w:tc>
      </w:tr>
      <w:tr w:rsidR="00023117" w:rsidRPr="00A2344A" w14:paraId="2A020C2F" w14:textId="77777777" w:rsidTr="0075601E">
        <w:trPr>
          <w:gridAfter w:val="1"/>
          <w:wAfter w:w="80" w:type="dxa"/>
          <w:trHeight w:val="1120"/>
        </w:trPr>
        <w:tc>
          <w:tcPr>
            <w:tcW w:w="456" w:type="dxa"/>
            <w:shd w:val="clear" w:color="auto" w:fill="auto"/>
            <w:noWrap/>
            <w:hideMark/>
          </w:tcPr>
          <w:p w14:paraId="5A381DB3" w14:textId="77777777" w:rsidR="00023117" w:rsidRPr="00A2344A" w:rsidRDefault="00023117" w:rsidP="00AE4C80">
            <w:pPr>
              <w:rPr>
                <w:color w:val="000000"/>
              </w:rPr>
            </w:pPr>
            <w:r>
              <w:rPr>
                <w:color w:val="000000"/>
              </w:rPr>
              <w:t>1</w:t>
            </w:r>
          </w:p>
        </w:tc>
        <w:tc>
          <w:tcPr>
            <w:tcW w:w="3679" w:type="dxa"/>
            <w:shd w:val="clear" w:color="auto" w:fill="auto"/>
            <w:hideMark/>
          </w:tcPr>
          <w:p w14:paraId="35D84C92" w14:textId="441A3868" w:rsidR="00023117" w:rsidRPr="00A2344A" w:rsidRDefault="00023117" w:rsidP="009C37BA">
            <w:pPr>
              <w:ind w:left="250" w:hanging="250"/>
              <w:rPr>
                <w:color w:val="000000"/>
              </w:rPr>
            </w:pPr>
            <w:r w:rsidRPr="00A2344A">
              <w:rPr>
                <w:color w:val="000000"/>
              </w:rPr>
              <w:t xml:space="preserve">The potential student will participate in all mandatory meetings and planning sessions. </w:t>
            </w:r>
          </w:p>
        </w:tc>
        <w:tc>
          <w:tcPr>
            <w:tcW w:w="4770" w:type="dxa"/>
            <w:shd w:val="clear" w:color="auto" w:fill="auto"/>
            <w:hideMark/>
          </w:tcPr>
          <w:p w14:paraId="45FE5022" w14:textId="77777777" w:rsidR="00023117" w:rsidRPr="00A2344A" w:rsidRDefault="00023117" w:rsidP="009C37BA">
            <w:pPr>
              <w:ind w:left="350" w:hanging="350"/>
              <w:rPr>
                <w:color w:val="000000"/>
              </w:rPr>
            </w:pPr>
            <w:r w:rsidRPr="00A2344A">
              <w:rPr>
                <w:color w:val="000000"/>
              </w:rPr>
              <w:t>The potential student will participate in all mandatory meetings and planning sessions (prior to admittance).</w:t>
            </w:r>
          </w:p>
        </w:tc>
        <w:tc>
          <w:tcPr>
            <w:tcW w:w="802" w:type="dxa"/>
            <w:gridSpan w:val="2"/>
            <w:shd w:val="clear" w:color="auto" w:fill="auto"/>
            <w:noWrap/>
            <w:hideMark/>
          </w:tcPr>
          <w:p w14:paraId="4855130D" w14:textId="77777777" w:rsidR="00023117" w:rsidRPr="00A2344A" w:rsidRDefault="00023117" w:rsidP="00AE4C80">
            <w:pPr>
              <w:jc w:val="center"/>
              <w:rPr>
                <w:color w:val="000000"/>
              </w:rPr>
            </w:pPr>
            <w:r w:rsidRPr="00A2344A">
              <w:rPr>
                <w:color w:val="000000"/>
              </w:rPr>
              <w:t>8</w:t>
            </w:r>
          </w:p>
        </w:tc>
        <w:tc>
          <w:tcPr>
            <w:tcW w:w="950" w:type="dxa"/>
            <w:gridSpan w:val="2"/>
            <w:shd w:val="clear" w:color="auto" w:fill="auto"/>
            <w:noWrap/>
            <w:hideMark/>
          </w:tcPr>
          <w:p w14:paraId="02C8A661" w14:textId="77777777" w:rsidR="00023117" w:rsidRPr="00A2344A" w:rsidRDefault="00023117" w:rsidP="00AE4C80">
            <w:pPr>
              <w:jc w:val="center"/>
              <w:rPr>
                <w:color w:val="000000"/>
              </w:rPr>
            </w:pPr>
            <w:r w:rsidRPr="00A2344A">
              <w:rPr>
                <w:color w:val="000000"/>
              </w:rPr>
              <w:t>1</w:t>
            </w:r>
          </w:p>
        </w:tc>
        <w:tc>
          <w:tcPr>
            <w:tcW w:w="1223" w:type="dxa"/>
            <w:gridSpan w:val="2"/>
            <w:shd w:val="clear" w:color="auto" w:fill="auto"/>
            <w:noWrap/>
            <w:hideMark/>
          </w:tcPr>
          <w:p w14:paraId="66A383BE" w14:textId="77777777" w:rsidR="00023117" w:rsidRPr="00A2344A" w:rsidRDefault="00023117" w:rsidP="00AE4C80">
            <w:pPr>
              <w:jc w:val="center"/>
              <w:rPr>
                <w:color w:val="000000"/>
              </w:rPr>
            </w:pPr>
            <w:r w:rsidRPr="00A2344A">
              <w:rPr>
                <w:color w:val="000000"/>
              </w:rPr>
              <w:t>0</w:t>
            </w:r>
          </w:p>
        </w:tc>
      </w:tr>
      <w:tr w:rsidR="00023117" w:rsidRPr="00A2344A" w14:paraId="1AB15DBD" w14:textId="77777777" w:rsidTr="0075601E">
        <w:trPr>
          <w:gridAfter w:val="1"/>
          <w:wAfter w:w="80" w:type="dxa"/>
          <w:trHeight w:val="360"/>
        </w:trPr>
        <w:tc>
          <w:tcPr>
            <w:tcW w:w="456" w:type="dxa"/>
            <w:shd w:val="clear" w:color="auto" w:fill="auto"/>
            <w:noWrap/>
            <w:hideMark/>
          </w:tcPr>
          <w:p w14:paraId="2B9A30BB" w14:textId="77777777" w:rsidR="00023117" w:rsidRPr="00A2344A" w:rsidRDefault="00023117" w:rsidP="00AE4C80">
            <w:pPr>
              <w:rPr>
                <w:color w:val="000000"/>
              </w:rPr>
            </w:pPr>
          </w:p>
        </w:tc>
        <w:tc>
          <w:tcPr>
            <w:tcW w:w="3679" w:type="dxa"/>
            <w:shd w:val="clear" w:color="auto" w:fill="auto"/>
            <w:hideMark/>
          </w:tcPr>
          <w:p w14:paraId="554C3E9D" w14:textId="77777777" w:rsidR="00023117" w:rsidRPr="00A2344A" w:rsidRDefault="00023117" w:rsidP="009C37BA">
            <w:pPr>
              <w:ind w:left="250" w:hanging="250"/>
            </w:pPr>
          </w:p>
        </w:tc>
        <w:tc>
          <w:tcPr>
            <w:tcW w:w="4770" w:type="dxa"/>
            <w:shd w:val="clear" w:color="auto" w:fill="auto"/>
            <w:hideMark/>
          </w:tcPr>
          <w:p w14:paraId="690AEE37" w14:textId="77777777" w:rsidR="00023117" w:rsidRPr="00A2344A" w:rsidRDefault="00023117" w:rsidP="009C37BA">
            <w:pPr>
              <w:ind w:left="350" w:hanging="350"/>
            </w:pPr>
          </w:p>
        </w:tc>
        <w:tc>
          <w:tcPr>
            <w:tcW w:w="802" w:type="dxa"/>
            <w:gridSpan w:val="2"/>
            <w:shd w:val="clear" w:color="auto" w:fill="auto"/>
            <w:noWrap/>
            <w:hideMark/>
          </w:tcPr>
          <w:p w14:paraId="6361A45F" w14:textId="77777777" w:rsidR="00023117" w:rsidRPr="00A2344A" w:rsidRDefault="00023117" w:rsidP="00AE4C80"/>
        </w:tc>
        <w:tc>
          <w:tcPr>
            <w:tcW w:w="950" w:type="dxa"/>
            <w:gridSpan w:val="2"/>
            <w:shd w:val="clear" w:color="auto" w:fill="auto"/>
            <w:noWrap/>
            <w:hideMark/>
          </w:tcPr>
          <w:p w14:paraId="33EBBC09" w14:textId="77777777" w:rsidR="00023117" w:rsidRPr="00A2344A" w:rsidRDefault="00023117" w:rsidP="00AE4C80">
            <w:pPr>
              <w:jc w:val="center"/>
            </w:pPr>
          </w:p>
        </w:tc>
        <w:tc>
          <w:tcPr>
            <w:tcW w:w="1223" w:type="dxa"/>
            <w:gridSpan w:val="2"/>
            <w:shd w:val="clear" w:color="auto" w:fill="auto"/>
            <w:noWrap/>
            <w:hideMark/>
          </w:tcPr>
          <w:p w14:paraId="759971D8" w14:textId="77777777" w:rsidR="00023117" w:rsidRPr="00A2344A" w:rsidRDefault="00023117" w:rsidP="00AE4C80">
            <w:pPr>
              <w:jc w:val="center"/>
            </w:pPr>
          </w:p>
        </w:tc>
      </w:tr>
      <w:tr w:rsidR="00023117" w:rsidRPr="00A2344A" w14:paraId="1E6C12D8" w14:textId="77777777" w:rsidTr="0075601E">
        <w:trPr>
          <w:gridAfter w:val="1"/>
          <w:wAfter w:w="80" w:type="dxa"/>
          <w:trHeight w:val="1360"/>
        </w:trPr>
        <w:tc>
          <w:tcPr>
            <w:tcW w:w="456" w:type="dxa"/>
            <w:shd w:val="clear" w:color="auto" w:fill="auto"/>
            <w:noWrap/>
            <w:hideMark/>
          </w:tcPr>
          <w:p w14:paraId="2165CF4A" w14:textId="77777777" w:rsidR="00023117" w:rsidRPr="00A2344A" w:rsidRDefault="00023117" w:rsidP="00AE4C80">
            <w:pPr>
              <w:rPr>
                <w:color w:val="000000"/>
              </w:rPr>
            </w:pPr>
            <w:r>
              <w:rPr>
                <w:color w:val="000000"/>
              </w:rPr>
              <w:t>2</w:t>
            </w:r>
          </w:p>
        </w:tc>
        <w:tc>
          <w:tcPr>
            <w:tcW w:w="3679" w:type="dxa"/>
            <w:shd w:val="clear" w:color="auto" w:fill="auto"/>
            <w:hideMark/>
          </w:tcPr>
          <w:p w14:paraId="59CE0320" w14:textId="3CF2CBAB" w:rsidR="00023117" w:rsidRPr="00A2344A" w:rsidRDefault="00023117" w:rsidP="009C37BA">
            <w:pPr>
              <w:ind w:left="250" w:hanging="250"/>
              <w:rPr>
                <w:color w:val="000000"/>
              </w:rPr>
            </w:pPr>
            <w:r w:rsidRPr="00A2344A">
              <w:rPr>
                <w:color w:val="000000"/>
              </w:rPr>
              <w:t xml:space="preserve">The potential student will enroll for services at the campus disability service office. </w:t>
            </w:r>
          </w:p>
        </w:tc>
        <w:tc>
          <w:tcPr>
            <w:tcW w:w="4770" w:type="dxa"/>
            <w:shd w:val="clear" w:color="auto" w:fill="auto"/>
            <w:hideMark/>
          </w:tcPr>
          <w:p w14:paraId="4F5ADA23" w14:textId="77777777" w:rsidR="00023117" w:rsidRPr="00A2344A" w:rsidRDefault="00023117" w:rsidP="009C37BA">
            <w:pPr>
              <w:ind w:left="350" w:hanging="350"/>
              <w:rPr>
                <w:color w:val="000000"/>
              </w:rPr>
            </w:pPr>
            <w:r w:rsidRPr="00A2344A">
              <w:rPr>
                <w:color w:val="000000"/>
              </w:rPr>
              <w:t>The potential student will understand implications and decide if they want to enroll for services at the campus disability service office.</w:t>
            </w:r>
          </w:p>
        </w:tc>
        <w:tc>
          <w:tcPr>
            <w:tcW w:w="802" w:type="dxa"/>
            <w:gridSpan w:val="2"/>
            <w:shd w:val="clear" w:color="auto" w:fill="auto"/>
            <w:noWrap/>
            <w:hideMark/>
          </w:tcPr>
          <w:p w14:paraId="6B6F3FB0" w14:textId="77777777" w:rsidR="00023117" w:rsidRPr="00A2344A" w:rsidRDefault="00023117" w:rsidP="00AE4C80">
            <w:pPr>
              <w:jc w:val="center"/>
              <w:rPr>
                <w:color w:val="000000"/>
              </w:rPr>
            </w:pPr>
            <w:r w:rsidRPr="00A2344A">
              <w:rPr>
                <w:color w:val="000000"/>
              </w:rPr>
              <w:t>5</w:t>
            </w:r>
          </w:p>
        </w:tc>
        <w:tc>
          <w:tcPr>
            <w:tcW w:w="950" w:type="dxa"/>
            <w:gridSpan w:val="2"/>
            <w:shd w:val="clear" w:color="auto" w:fill="auto"/>
            <w:noWrap/>
            <w:hideMark/>
          </w:tcPr>
          <w:p w14:paraId="25EB2E03" w14:textId="77777777" w:rsidR="00023117" w:rsidRPr="00A2344A" w:rsidRDefault="00023117" w:rsidP="00AE4C80">
            <w:pPr>
              <w:jc w:val="center"/>
              <w:rPr>
                <w:color w:val="000000"/>
              </w:rPr>
            </w:pPr>
            <w:r w:rsidRPr="00A2344A">
              <w:rPr>
                <w:color w:val="000000"/>
              </w:rPr>
              <w:t>4</w:t>
            </w:r>
          </w:p>
        </w:tc>
        <w:tc>
          <w:tcPr>
            <w:tcW w:w="1223" w:type="dxa"/>
            <w:gridSpan w:val="2"/>
            <w:shd w:val="clear" w:color="auto" w:fill="auto"/>
            <w:noWrap/>
            <w:hideMark/>
          </w:tcPr>
          <w:p w14:paraId="4A50F24B" w14:textId="77777777" w:rsidR="00023117" w:rsidRPr="00A2344A" w:rsidRDefault="00023117" w:rsidP="00AE4C80">
            <w:pPr>
              <w:jc w:val="center"/>
              <w:rPr>
                <w:color w:val="000000"/>
              </w:rPr>
            </w:pPr>
            <w:r w:rsidRPr="00A2344A">
              <w:rPr>
                <w:color w:val="000000"/>
              </w:rPr>
              <w:t>0</w:t>
            </w:r>
          </w:p>
        </w:tc>
      </w:tr>
      <w:tr w:rsidR="00023117" w:rsidRPr="00A2344A" w14:paraId="3BA524FD" w14:textId="77777777" w:rsidTr="0075601E">
        <w:trPr>
          <w:gridAfter w:val="1"/>
          <w:wAfter w:w="80" w:type="dxa"/>
          <w:trHeight w:val="320"/>
        </w:trPr>
        <w:tc>
          <w:tcPr>
            <w:tcW w:w="456" w:type="dxa"/>
            <w:shd w:val="clear" w:color="auto" w:fill="auto"/>
            <w:noWrap/>
            <w:hideMark/>
          </w:tcPr>
          <w:p w14:paraId="331BBC04" w14:textId="77777777" w:rsidR="00023117" w:rsidRPr="00A2344A" w:rsidRDefault="00023117" w:rsidP="00AE4C80">
            <w:pPr>
              <w:rPr>
                <w:color w:val="000000"/>
              </w:rPr>
            </w:pPr>
          </w:p>
        </w:tc>
        <w:tc>
          <w:tcPr>
            <w:tcW w:w="3679" w:type="dxa"/>
            <w:shd w:val="clear" w:color="auto" w:fill="auto"/>
            <w:hideMark/>
          </w:tcPr>
          <w:p w14:paraId="4A08AD3C" w14:textId="77777777" w:rsidR="00023117" w:rsidRPr="00A2344A" w:rsidRDefault="00023117" w:rsidP="009C37BA">
            <w:pPr>
              <w:ind w:left="250" w:hanging="250"/>
            </w:pPr>
          </w:p>
        </w:tc>
        <w:tc>
          <w:tcPr>
            <w:tcW w:w="4770" w:type="dxa"/>
            <w:shd w:val="clear" w:color="auto" w:fill="auto"/>
            <w:hideMark/>
          </w:tcPr>
          <w:p w14:paraId="49EAB116" w14:textId="77777777" w:rsidR="00023117" w:rsidRPr="00A2344A" w:rsidRDefault="00023117" w:rsidP="009C37BA">
            <w:pPr>
              <w:ind w:left="350" w:hanging="350"/>
            </w:pPr>
          </w:p>
        </w:tc>
        <w:tc>
          <w:tcPr>
            <w:tcW w:w="802" w:type="dxa"/>
            <w:gridSpan w:val="2"/>
            <w:shd w:val="clear" w:color="auto" w:fill="auto"/>
            <w:noWrap/>
            <w:hideMark/>
          </w:tcPr>
          <w:p w14:paraId="4B986E1C" w14:textId="77777777" w:rsidR="00023117" w:rsidRPr="00A2344A" w:rsidRDefault="00023117" w:rsidP="00AE4C80">
            <w:pPr>
              <w:jc w:val="center"/>
            </w:pPr>
          </w:p>
        </w:tc>
        <w:tc>
          <w:tcPr>
            <w:tcW w:w="950" w:type="dxa"/>
            <w:gridSpan w:val="2"/>
            <w:shd w:val="clear" w:color="auto" w:fill="auto"/>
            <w:noWrap/>
            <w:hideMark/>
          </w:tcPr>
          <w:p w14:paraId="31C50F33" w14:textId="77777777" w:rsidR="00023117" w:rsidRPr="00A2344A" w:rsidRDefault="00023117" w:rsidP="00AE4C80">
            <w:pPr>
              <w:jc w:val="center"/>
            </w:pPr>
          </w:p>
        </w:tc>
        <w:tc>
          <w:tcPr>
            <w:tcW w:w="1223" w:type="dxa"/>
            <w:gridSpan w:val="2"/>
            <w:shd w:val="clear" w:color="auto" w:fill="auto"/>
            <w:noWrap/>
            <w:hideMark/>
          </w:tcPr>
          <w:p w14:paraId="6FE4E7FF" w14:textId="77777777" w:rsidR="00023117" w:rsidRPr="00A2344A" w:rsidRDefault="00023117" w:rsidP="00AE4C80">
            <w:pPr>
              <w:jc w:val="center"/>
            </w:pPr>
          </w:p>
        </w:tc>
      </w:tr>
      <w:tr w:rsidR="00023117" w:rsidRPr="00A2344A" w14:paraId="36A13FC0" w14:textId="77777777" w:rsidTr="0075601E">
        <w:trPr>
          <w:gridAfter w:val="1"/>
          <w:wAfter w:w="80" w:type="dxa"/>
          <w:trHeight w:val="1020"/>
        </w:trPr>
        <w:tc>
          <w:tcPr>
            <w:tcW w:w="456" w:type="dxa"/>
            <w:shd w:val="clear" w:color="auto" w:fill="auto"/>
            <w:noWrap/>
            <w:hideMark/>
          </w:tcPr>
          <w:p w14:paraId="4988C16C" w14:textId="77777777" w:rsidR="00023117" w:rsidRPr="00A2344A" w:rsidRDefault="00023117" w:rsidP="00AE4C80">
            <w:pPr>
              <w:rPr>
                <w:color w:val="000000"/>
              </w:rPr>
            </w:pPr>
            <w:r>
              <w:rPr>
                <w:color w:val="000000"/>
              </w:rPr>
              <w:t>3</w:t>
            </w:r>
          </w:p>
        </w:tc>
        <w:tc>
          <w:tcPr>
            <w:tcW w:w="3679" w:type="dxa"/>
            <w:shd w:val="clear" w:color="auto" w:fill="auto"/>
            <w:hideMark/>
          </w:tcPr>
          <w:p w14:paraId="1E7118F7" w14:textId="497C2973" w:rsidR="00023117" w:rsidRPr="00A2344A" w:rsidRDefault="00023117" w:rsidP="009C37BA">
            <w:pPr>
              <w:ind w:left="250" w:hanging="250"/>
              <w:rPr>
                <w:color w:val="000000"/>
              </w:rPr>
            </w:pPr>
            <w:r w:rsidRPr="00A2344A">
              <w:rPr>
                <w:color w:val="000000"/>
              </w:rPr>
              <w:t xml:space="preserve">The potential student agrees to follow all rules, creeds, student handbooks, and code of conduct regulations. </w:t>
            </w:r>
          </w:p>
        </w:tc>
        <w:tc>
          <w:tcPr>
            <w:tcW w:w="4770" w:type="dxa"/>
            <w:shd w:val="clear" w:color="auto" w:fill="auto"/>
            <w:hideMark/>
          </w:tcPr>
          <w:p w14:paraId="73D76F34" w14:textId="77777777" w:rsidR="00023117" w:rsidRPr="00A2344A" w:rsidRDefault="00023117" w:rsidP="009C37BA">
            <w:pPr>
              <w:ind w:left="350" w:hanging="350"/>
              <w:rPr>
                <w:color w:val="000000"/>
              </w:rPr>
            </w:pPr>
            <w:r w:rsidRPr="00A2344A">
              <w:rPr>
                <w:color w:val="000000"/>
              </w:rPr>
              <w:t>The potential student agrees to follow all rules, student handbooks, and code of conduct regulations.</w:t>
            </w:r>
          </w:p>
        </w:tc>
        <w:tc>
          <w:tcPr>
            <w:tcW w:w="802" w:type="dxa"/>
            <w:gridSpan w:val="2"/>
            <w:shd w:val="clear" w:color="auto" w:fill="auto"/>
            <w:noWrap/>
            <w:hideMark/>
          </w:tcPr>
          <w:p w14:paraId="2AD215ED" w14:textId="77777777" w:rsidR="00023117" w:rsidRPr="00A2344A" w:rsidRDefault="00023117" w:rsidP="00AE4C80">
            <w:pPr>
              <w:jc w:val="center"/>
              <w:rPr>
                <w:color w:val="000000"/>
              </w:rPr>
            </w:pPr>
            <w:r w:rsidRPr="00A2344A">
              <w:rPr>
                <w:color w:val="000000"/>
              </w:rPr>
              <w:t>2</w:t>
            </w:r>
          </w:p>
        </w:tc>
        <w:tc>
          <w:tcPr>
            <w:tcW w:w="950" w:type="dxa"/>
            <w:gridSpan w:val="2"/>
            <w:shd w:val="clear" w:color="auto" w:fill="auto"/>
            <w:noWrap/>
            <w:hideMark/>
          </w:tcPr>
          <w:p w14:paraId="589FFEA3" w14:textId="77777777" w:rsidR="00023117" w:rsidRPr="00A2344A" w:rsidRDefault="00023117" w:rsidP="00AE4C80">
            <w:pPr>
              <w:jc w:val="center"/>
              <w:rPr>
                <w:color w:val="000000"/>
              </w:rPr>
            </w:pPr>
            <w:r w:rsidRPr="00A2344A">
              <w:rPr>
                <w:color w:val="000000"/>
              </w:rPr>
              <w:t>7</w:t>
            </w:r>
          </w:p>
        </w:tc>
        <w:tc>
          <w:tcPr>
            <w:tcW w:w="1223" w:type="dxa"/>
            <w:gridSpan w:val="2"/>
            <w:shd w:val="clear" w:color="auto" w:fill="auto"/>
            <w:noWrap/>
            <w:hideMark/>
          </w:tcPr>
          <w:p w14:paraId="0CF88F61" w14:textId="77777777" w:rsidR="00023117" w:rsidRPr="00A2344A" w:rsidRDefault="00023117" w:rsidP="00AE4C80">
            <w:pPr>
              <w:jc w:val="center"/>
              <w:rPr>
                <w:color w:val="000000"/>
              </w:rPr>
            </w:pPr>
            <w:r w:rsidRPr="00A2344A">
              <w:rPr>
                <w:color w:val="000000"/>
              </w:rPr>
              <w:t>0</w:t>
            </w:r>
          </w:p>
        </w:tc>
      </w:tr>
      <w:tr w:rsidR="00023117" w:rsidRPr="00A2344A" w14:paraId="6AC387DA" w14:textId="77777777" w:rsidTr="0075601E">
        <w:trPr>
          <w:gridAfter w:val="1"/>
          <w:wAfter w:w="80" w:type="dxa"/>
          <w:trHeight w:val="340"/>
        </w:trPr>
        <w:tc>
          <w:tcPr>
            <w:tcW w:w="456" w:type="dxa"/>
            <w:shd w:val="clear" w:color="auto" w:fill="auto"/>
            <w:noWrap/>
            <w:hideMark/>
          </w:tcPr>
          <w:p w14:paraId="6317757A" w14:textId="77777777" w:rsidR="00023117" w:rsidRPr="00A2344A" w:rsidRDefault="00023117" w:rsidP="00AE4C80"/>
        </w:tc>
        <w:tc>
          <w:tcPr>
            <w:tcW w:w="3679" w:type="dxa"/>
            <w:shd w:val="clear" w:color="auto" w:fill="auto"/>
            <w:hideMark/>
          </w:tcPr>
          <w:p w14:paraId="1602A32A" w14:textId="77777777" w:rsidR="00023117" w:rsidRPr="00A2344A" w:rsidRDefault="00023117" w:rsidP="009C37BA">
            <w:pPr>
              <w:ind w:left="250" w:hanging="250"/>
              <w:rPr>
                <w:color w:val="000000"/>
              </w:rPr>
            </w:pPr>
          </w:p>
        </w:tc>
        <w:tc>
          <w:tcPr>
            <w:tcW w:w="4770" w:type="dxa"/>
            <w:shd w:val="clear" w:color="auto" w:fill="auto"/>
            <w:hideMark/>
          </w:tcPr>
          <w:p w14:paraId="7E3A2D90" w14:textId="77777777" w:rsidR="00023117" w:rsidRPr="00A2344A" w:rsidRDefault="00023117" w:rsidP="009C37BA">
            <w:pPr>
              <w:ind w:left="350" w:hanging="350"/>
              <w:rPr>
                <w:color w:val="000000"/>
              </w:rPr>
            </w:pPr>
          </w:p>
        </w:tc>
        <w:tc>
          <w:tcPr>
            <w:tcW w:w="802" w:type="dxa"/>
            <w:gridSpan w:val="2"/>
            <w:shd w:val="clear" w:color="auto" w:fill="auto"/>
            <w:noWrap/>
            <w:hideMark/>
          </w:tcPr>
          <w:p w14:paraId="18F2ED11" w14:textId="77777777" w:rsidR="00023117" w:rsidRPr="00A2344A" w:rsidRDefault="00023117" w:rsidP="00AE4C80">
            <w:pPr>
              <w:jc w:val="center"/>
              <w:rPr>
                <w:color w:val="000000"/>
              </w:rPr>
            </w:pPr>
          </w:p>
        </w:tc>
        <w:tc>
          <w:tcPr>
            <w:tcW w:w="950" w:type="dxa"/>
            <w:gridSpan w:val="2"/>
            <w:shd w:val="clear" w:color="auto" w:fill="auto"/>
            <w:noWrap/>
            <w:hideMark/>
          </w:tcPr>
          <w:p w14:paraId="3A7D737A" w14:textId="77777777" w:rsidR="00023117" w:rsidRPr="00A2344A" w:rsidRDefault="00023117" w:rsidP="00AE4C80">
            <w:pPr>
              <w:jc w:val="center"/>
              <w:rPr>
                <w:color w:val="000000"/>
              </w:rPr>
            </w:pPr>
          </w:p>
        </w:tc>
        <w:tc>
          <w:tcPr>
            <w:tcW w:w="1223" w:type="dxa"/>
            <w:gridSpan w:val="2"/>
            <w:shd w:val="clear" w:color="auto" w:fill="auto"/>
            <w:noWrap/>
            <w:hideMark/>
          </w:tcPr>
          <w:p w14:paraId="79C3E20A" w14:textId="77777777" w:rsidR="00023117" w:rsidRPr="00A2344A" w:rsidRDefault="00023117" w:rsidP="00AE4C80">
            <w:pPr>
              <w:jc w:val="center"/>
              <w:rPr>
                <w:color w:val="000000"/>
              </w:rPr>
            </w:pPr>
          </w:p>
        </w:tc>
      </w:tr>
      <w:tr w:rsidR="00023117" w:rsidRPr="00A2344A" w14:paraId="45DA5871" w14:textId="77777777" w:rsidTr="0075601E">
        <w:trPr>
          <w:gridAfter w:val="1"/>
          <w:wAfter w:w="80" w:type="dxa"/>
          <w:trHeight w:val="320"/>
        </w:trPr>
        <w:tc>
          <w:tcPr>
            <w:tcW w:w="456" w:type="dxa"/>
            <w:shd w:val="clear" w:color="auto" w:fill="auto"/>
            <w:noWrap/>
            <w:hideMark/>
          </w:tcPr>
          <w:p w14:paraId="6A3F9786" w14:textId="77777777" w:rsidR="00023117" w:rsidRPr="00A2344A" w:rsidRDefault="00023117" w:rsidP="00AE4C80">
            <w:pPr>
              <w:rPr>
                <w:color w:val="000000"/>
              </w:rPr>
            </w:pPr>
            <w:r>
              <w:rPr>
                <w:color w:val="000000"/>
              </w:rPr>
              <w:t>4</w:t>
            </w:r>
          </w:p>
        </w:tc>
        <w:tc>
          <w:tcPr>
            <w:tcW w:w="3679" w:type="dxa"/>
            <w:shd w:val="clear" w:color="auto" w:fill="auto"/>
            <w:hideMark/>
          </w:tcPr>
          <w:p w14:paraId="24A4EE03" w14:textId="77777777" w:rsidR="00023117" w:rsidRPr="00A2344A" w:rsidRDefault="00023117" w:rsidP="009C37BA">
            <w:pPr>
              <w:ind w:left="250" w:hanging="250"/>
            </w:pPr>
            <w:r w:rsidRPr="00A2344A">
              <w:rPr>
                <w:color w:val="000000"/>
              </w:rPr>
              <w:t>The student will provide high school schedule and transcripts.</w:t>
            </w:r>
          </w:p>
        </w:tc>
        <w:tc>
          <w:tcPr>
            <w:tcW w:w="4770" w:type="dxa"/>
            <w:shd w:val="clear" w:color="auto" w:fill="auto"/>
            <w:hideMark/>
          </w:tcPr>
          <w:p w14:paraId="664BA601"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7F2C680D" w14:textId="77777777" w:rsidR="00023117" w:rsidRPr="00A2344A" w:rsidRDefault="00023117" w:rsidP="00AE4C80">
            <w:r w:rsidRPr="00A2344A">
              <w:rPr>
                <w:color w:val="000000"/>
              </w:rPr>
              <w:t>-</w:t>
            </w:r>
          </w:p>
        </w:tc>
        <w:tc>
          <w:tcPr>
            <w:tcW w:w="950" w:type="dxa"/>
            <w:gridSpan w:val="2"/>
            <w:shd w:val="clear" w:color="auto" w:fill="auto"/>
            <w:noWrap/>
            <w:hideMark/>
          </w:tcPr>
          <w:p w14:paraId="65A0A5F1"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5F0B0C0E" w14:textId="77777777" w:rsidR="00023117" w:rsidRPr="00A2344A" w:rsidRDefault="00023117" w:rsidP="00AE4C80">
            <w:pPr>
              <w:jc w:val="center"/>
            </w:pPr>
            <w:r w:rsidRPr="00A2344A">
              <w:rPr>
                <w:color w:val="000000"/>
              </w:rPr>
              <w:t>-</w:t>
            </w:r>
          </w:p>
        </w:tc>
      </w:tr>
      <w:tr w:rsidR="00023117" w:rsidRPr="00A2344A" w14:paraId="1B7A9315" w14:textId="77777777" w:rsidTr="0075601E">
        <w:trPr>
          <w:gridAfter w:val="1"/>
          <w:wAfter w:w="80" w:type="dxa"/>
          <w:trHeight w:val="350"/>
        </w:trPr>
        <w:tc>
          <w:tcPr>
            <w:tcW w:w="456" w:type="dxa"/>
            <w:shd w:val="clear" w:color="auto" w:fill="auto"/>
            <w:noWrap/>
            <w:hideMark/>
          </w:tcPr>
          <w:p w14:paraId="647FBB58" w14:textId="77777777" w:rsidR="00023117" w:rsidRPr="00A2344A" w:rsidRDefault="00023117" w:rsidP="00AE4C80"/>
        </w:tc>
        <w:tc>
          <w:tcPr>
            <w:tcW w:w="3679" w:type="dxa"/>
            <w:shd w:val="clear" w:color="auto" w:fill="auto"/>
            <w:hideMark/>
          </w:tcPr>
          <w:p w14:paraId="13430613" w14:textId="77777777" w:rsidR="00023117" w:rsidRPr="00A2344A" w:rsidRDefault="00023117" w:rsidP="009C37BA">
            <w:pPr>
              <w:ind w:left="250" w:hanging="250"/>
              <w:rPr>
                <w:color w:val="000000"/>
              </w:rPr>
            </w:pPr>
          </w:p>
        </w:tc>
        <w:tc>
          <w:tcPr>
            <w:tcW w:w="4770" w:type="dxa"/>
            <w:shd w:val="clear" w:color="auto" w:fill="auto"/>
            <w:hideMark/>
          </w:tcPr>
          <w:p w14:paraId="0D4CB7FC" w14:textId="77777777" w:rsidR="00023117" w:rsidRPr="00A2344A" w:rsidRDefault="00023117" w:rsidP="009C37BA">
            <w:pPr>
              <w:ind w:left="350" w:hanging="350"/>
              <w:rPr>
                <w:color w:val="000000"/>
              </w:rPr>
            </w:pPr>
          </w:p>
        </w:tc>
        <w:tc>
          <w:tcPr>
            <w:tcW w:w="802" w:type="dxa"/>
            <w:gridSpan w:val="2"/>
            <w:shd w:val="clear" w:color="auto" w:fill="auto"/>
            <w:noWrap/>
            <w:hideMark/>
          </w:tcPr>
          <w:p w14:paraId="533AF10C" w14:textId="77777777" w:rsidR="00023117" w:rsidRPr="00A2344A" w:rsidRDefault="00023117" w:rsidP="00AE4C80">
            <w:pPr>
              <w:jc w:val="center"/>
              <w:rPr>
                <w:color w:val="000000"/>
              </w:rPr>
            </w:pPr>
          </w:p>
        </w:tc>
        <w:tc>
          <w:tcPr>
            <w:tcW w:w="950" w:type="dxa"/>
            <w:gridSpan w:val="2"/>
            <w:shd w:val="clear" w:color="auto" w:fill="auto"/>
            <w:noWrap/>
            <w:hideMark/>
          </w:tcPr>
          <w:p w14:paraId="173E4389" w14:textId="77777777" w:rsidR="00023117" w:rsidRPr="00A2344A" w:rsidRDefault="00023117" w:rsidP="00AE4C80">
            <w:pPr>
              <w:jc w:val="center"/>
              <w:rPr>
                <w:color w:val="000000"/>
              </w:rPr>
            </w:pPr>
          </w:p>
        </w:tc>
        <w:tc>
          <w:tcPr>
            <w:tcW w:w="1223" w:type="dxa"/>
            <w:gridSpan w:val="2"/>
            <w:shd w:val="clear" w:color="auto" w:fill="auto"/>
            <w:noWrap/>
            <w:hideMark/>
          </w:tcPr>
          <w:p w14:paraId="4AB1A101" w14:textId="77777777" w:rsidR="00023117" w:rsidRPr="00A2344A" w:rsidRDefault="00023117" w:rsidP="00AE4C80">
            <w:pPr>
              <w:jc w:val="center"/>
              <w:rPr>
                <w:color w:val="000000"/>
              </w:rPr>
            </w:pPr>
          </w:p>
        </w:tc>
      </w:tr>
      <w:tr w:rsidR="00023117" w:rsidRPr="00A2344A" w14:paraId="61C7261B" w14:textId="77777777" w:rsidTr="0075601E">
        <w:trPr>
          <w:gridAfter w:val="1"/>
          <w:wAfter w:w="80" w:type="dxa"/>
          <w:trHeight w:val="320"/>
        </w:trPr>
        <w:tc>
          <w:tcPr>
            <w:tcW w:w="456" w:type="dxa"/>
            <w:shd w:val="clear" w:color="auto" w:fill="auto"/>
            <w:noWrap/>
            <w:hideMark/>
          </w:tcPr>
          <w:p w14:paraId="48695FCD" w14:textId="77777777" w:rsidR="00023117" w:rsidRPr="00A2344A" w:rsidRDefault="00023117" w:rsidP="00AE4C80">
            <w:pPr>
              <w:rPr>
                <w:color w:val="000000"/>
              </w:rPr>
            </w:pPr>
            <w:r>
              <w:rPr>
                <w:color w:val="000000"/>
              </w:rPr>
              <w:t>5</w:t>
            </w:r>
          </w:p>
        </w:tc>
        <w:tc>
          <w:tcPr>
            <w:tcW w:w="3679" w:type="dxa"/>
            <w:shd w:val="clear" w:color="auto" w:fill="auto"/>
            <w:hideMark/>
          </w:tcPr>
          <w:p w14:paraId="0D8D06C7" w14:textId="77777777" w:rsidR="00023117" w:rsidRPr="00A2344A" w:rsidRDefault="00023117" w:rsidP="009C37BA">
            <w:pPr>
              <w:ind w:left="250" w:hanging="250"/>
            </w:pPr>
            <w:r w:rsidRPr="00A2344A">
              <w:rPr>
                <w:color w:val="000000"/>
              </w:rPr>
              <w:t>The student is not eligible to enroll via traditional admission to the university/college OR would have a high probability of extreme difficulty with standard college curriculum.</w:t>
            </w:r>
          </w:p>
        </w:tc>
        <w:tc>
          <w:tcPr>
            <w:tcW w:w="4770" w:type="dxa"/>
            <w:shd w:val="clear" w:color="auto" w:fill="auto"/>
            <w:hideMark/>
          </w:tcPr>
          <w:p w14:paraId="7649C8D2"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07AA19E7" w14:textId="77777777" w:rsidR="00023117" w:rsidRPr="00A2344A" w:rsidRDefault="00023117" w:rsidP="00AE4C80">
            <w:r w:rsidRPr="00A2344A">
              <w:rPr>
                <w:color w:val="000000"/>
              </w:rPr>
              <w:t>-</w:t>
            </w:r>
          </w:p>
        </w:tc>
        <w:tc>
          <w:tcPr>
            <w:tcW w:w="950" w:type="dxa"/>
            <w:gridSpan w:val="2"/>
            <w:shd w:val="clear" w:color="auto" w:fill="auto"/>
            <w:noWrap/>
            <w:hideMark/>
          </w:tcPr>
          <w:p w14:paraId="23B05EE7"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0358F4C" w14:textId="77777777" w:rsidR="00023117" w:rsidRPr="00A2344A" w:rsidRDefault="00023117" w:rsidP="00AE4C80">
            <w:pPr>
              <w:jc w:val="center"/>
            </w:pPr>
            <w:r w:rsidRPr="00A2344A">
              <w:rPr>
                <w:color w:val="000000"/>
              </w:rPr>
              <w:t>-</w:t>
            </w:r>
          </w:p>
        </w:tc>
      </w:tr>
      <w:tr w:rsidR="00023117" w:rsidRPr="00A2344A" w14:paraId="05476C74" w14:textId="77777777" w:rsidTr="0075601E">
        <w:trPr>
          <w:gridAfter w:val="1"/>
          <w:wAfter w:w="80" w:type="dxa"/>
          <w:trHeight w:val="340"/>
        </w:trPr>
        <w:tc>
          <w:tcPr>
            <w:tcW w:w="456" w:type="dxa"/>
            <w:shd w:val="clear" w:color="auto" w:fill="auto"/>
            <w:noWrap/>
            <w:hideMark/>
          </w:tcPr>
          <w:p w14:paraId="300DCF4C" w14:textId="77777777" w:rsidR="00023117" w:rsidRPr="00A2344A" w:rsidRDefault="00023117" w:rsidP="00AE4C80"/>
        </w:tc>
        <w:tc>
          <w:tcPr>
            <w:tcW w:w="3679" w:type="dxa"/>
            <w:shd w:val="clear" w:color="auto" w:fill="auto"/>
            <w:hideMark/>
          </w:tcPr>
          <w:p w14:paraId="1CD66942" w14:textId="77777777" w:rsidR="00023117" w:rsidRPr="00A2344A" w:rsidRDefault="00023117" w:rsidP="009C37BA">
            <w:pPr>
              <w:ind w:left="250" w:hanging="250"/>
              <w:rPr>
                <w:color w:val="000000"/>
              </w:rPr>
            </w:pPr>
          </w:p>
        </w:tc>
        <w:tc>
          <w:tcPr>
            <w:tcW w:w="4770" w:type="dxa"/>
            <w:shd w:val="clear" w:color="auto" w:fill="auto"/>
            <w:hideMark/>
          </w:tcPr>
          <w:p w14:paraId="6890C9DD" w14:textId="77777777" w:rsidR="00023117" w:rsidRPr="00A2344A" w:rsidRDefault="00023117" w:rsidP="009C37BA">
            <w:pPr>
              <w:ind w:left="350" w:hanging="350"/>
              <w:rPr>
                <w:color w:val="000000"/>
              </w:rPr>
            </w:pPr>
          </w:p>
        </w:tc>
        <w:tc>
          <w:tcPr>
            <w:tcW w:w="802" w:type="dxa"/>
            <w:gridSpan w:val="2"/>
            <w:shd w:val="clear" w:color="auto" w:fill="auto"/>
            <w:noWrap/>
            <w:hideMark/>
          </w:tcPr>
          <w:p w14:paraId="159D08AB" w14:textId="77777777" w:rsidR="00023117" w:rsidRPr="00A2344A" w:rsidRDefault="00023117" w:rsidP="00AE4C80">
            <w:pPr>
              <w:jc w:val="center"/>
              <w:rPr>
                <w:color w:val="000000"/>
              </w:rPr>
            </w:pPr>
          </w:p>
        </w:tc>
        <w:tc>
          <w:tcPr>
            <w:tcW w:w="950" w:type="dxa"/>
            <w:gridSpan w:val="2"/>
            <w:shd w:val="clear" w:color="auto" w:fill="auto"/>
            <w:noWrap/>
            <w:hideMark/>
          </w:tcPr>
          <w:p w14:paraId="44623261" w14:textId="77777777" w:rsidR="00023117" w:rsidRPr="00A2344A" w:rsidRDefault="00023117" w:rsidP="00AE4C80">
            <w:pPr>
              <w:jc w:val="center"/>
              <w:rPr>
                <w:color w:val="000000"/>
              </w:rPr>
            </w:pPr>
          </w:p>
        </w:tc>
        <w:tc>
          <w:tcPr>
            <w:tcW w:w="1223" w:type="dxa"/>
            <w:gridSpan w:val="2"/>
            <w:shd w:val="clear" w:color="auto" w:fill="auto"/>
            <w:noWrap/>
            <w:hideMark/>
          </w:tcPr>
          <w:p w14:paraId="06339E2A" w14:textId="77777777" w:rsidR="00023117" w:rsidRPr="00A2344A" w:rsidRDefault="00023117" w:rsidP="00AE4C80">
            <w:pPr>
              <w:jc w:val="center"/>
              <w:rPr>
                <w:color w:val="000000"/>
              </w:rPr>
            </w:pPr>
          </w:p>
        </w:tc>
      </w:tr>
      <w:tr w:rsidR="00023117" w:rsidRPr="00A2344A" w14:paraId="7E3007E7" w14:textId="77777777" w:rsidTr="0075601E">
        <w:trPr>
          <w:gridAfter w:val="1"/>
          <w:wAfter w:w="80" w:type="dxa"/>
          <w:trHeight w:val="320"/>
        </w:trPr>
        <w:tc>
          <w:tcPr>
            <w:tcW w:w="456" w:type="dxa"/>
            <w:shd w:val="clear" w:color="auto" w:fill="auto"/>
            <w:noWrap/>
            <w:hideMark/>
          </w:tcPr>
          <w:p w14:paraId="201864A7" w14:textId="77777777" w:rsidR="00023117" w:rsidRPr="00A2344A" w:rsidRDefault="00023117" w:rsidP="00AE4C80">
            <w:pPr>
              <w:rPr>
                <w:color w:val="000000"/>
              </w:rPr>
            </w:pPr>
            <w:r>
              <w:rPr>
                <w:color w:val="000000"/>
              </w:rPr>
              <w:t>6</w:t>
            </w:r>
          </w:p>
        </w:tc>
        <w:tc>
          <w:tcPr>
            <w:tcW w:w="3679" w:type="dxa"/>
            <w:shd w:val="clear" w:color="auto" w:fill="auto"/>
            <w:hideMark/>
          </w:tcPr>
          <w:p w14:paraId="62DA0B38" w14:textId="77777777" w:rsidR="00023117" w:rsidRPr="00A2344A" w:rsidRDefault="00023117" w:rsidP="009C37BA">
            <w:pPr>
              <w:ind w:left="250" w:hanging="250"/>
            </w:pPr>
            <w:r w:rsidRPr="00A2344A">
              <w:rPr>
                <w:color w:val="000000"/>
              </w:rPr>
              <w:t>The student is able to obtain references and/or letters of recommendation from non-family members.</w:t>
            </w:r>
          </w:p>
        </w:tc>
        <w:tc>
          <w:tcPr>
            <w:tcW w:w="4770" w:type="dxa"/>
            <w:shd w:val="clear" w:color="auto" w:fill="auto"/>
            <w:hideMark/>
          </w:tcPr>
          <w:p w14:paraId="61ED5828"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695BD730" w14:textId="77777777" w:rsidR="00023117" w:rsidRPr="00A2344A" w:rsidRDefault="00023117" w:rsidP="00AE4C80">
            <w:r w:rsidRPr="00A2344A">
              <w:rPr>
                <w:color w:val="000000"/>
              </w:rPr>
              <w:t>-</w:t>
            </w:r>
          </w:p>
        </w:tc>
        <w:tc>
          <w:tcPr>
            <w:tcW w:w="950" w:type="dxa"/>
            <w:gridSpan w:val="2"/>
            <w:shd w:val="clear" w:color="auto" w:fill="auto"/>
            <w:noWrap/>
            <w:hideMark/>
          </w:tcPr>
          <w:p w14:paraId="035B326B"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5CA9EE83" w14:textId="77777777" w:rsidR="00023117" w:rsidRPr="00A2344A" w:rsidRDefault="00023117" w:rsidP="00AE4C80">
            <w:pPr>
              <w:jc w:val="center"/>
            </w:pPr>
            <w:r w:rsidRPr="00A2344A">
              <w:rPr>
                <w:color w:val="000000"/>
              </w:rPr>
              <w:t>-</w:t>
            </w:r>
          </w:p>
        </w:tc>
      </w:tr>
      <w:tr w:rsidR="00023117" w:rsidRPr="00A2344A" w14:paraId="5B8B182C" w14:textId="77777777" w:rsidTr="0075601E">
        <w:trPr>
          <w:gridAfter w:val="1"/>
          <w:wAfter w:w="80" w:type="dxa"/>
          <w:trHeight w:val="215"/>
        </w:trPr>
        <w:tc>
          <w:tcPr>
            <w:tcW w:w="456" w:type="dxa"/>
            <w:shd w:val="clear" w:color="auto" w:fill="auto"/>
            <w:noWrap/>
            <w:hideMark/>
          </w:tcPr>
          <w:p w14:paraId="13AC33D7" w14:textId="77777777" w:rsidR="00023117" w:rsidRPr="00A2344A" w:rsidRDefault="00023117" w:rsidP="00AE4C80"/>
        </w:tc>
        <w:tc>
          <w:tcPr>
            <w:tcW w:w="3679" w:type="dxa"/>
            <w:shd w:val="clear" w:color="auto" w:fill="auto"/>
            <w:hideMark/>
          </w:tcPr>
          <w:p w14:paraId="504D6997" w14:textId="77777777" w:rsidR="00023117" w:rsidRPr="00A2344A" w:rsidRDefault="00023117" w:rsidP="009C37BA">
            <w:pPr>
              <w:ind w:left="250" w:hanging="250"/>
              <w:rPr>
                <w:color w:val="000000"/>
              </w:rPr>
            </w:pPr>
          </w:p>
        </w:tc>
        <w:tc>
          <w:tcPr>
            <w:tcW w:w="4770" w:type="dxa"/>
            <w:shd w:val="clear" w:color="auto" w:fill="auto"/>
            <w:hideMark/>
          </w:tcPr>
          <w:p w14:paraId="44D89F52"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4564E1FC" w14:textId="77777777" w:rsidR="00023117" w:rsidRPr="00A2344A" w:rsidRDefault="00023117" w:rsidP="00AE4C80">
            <w:pPr>
              <w:jc w:val="center"/>
              <w:rPr>
                <w:color w:val="000000"/>
              </w:rPr>
            </w:pPr>
          </w:p>
        </w:tc>
        <w:tc>
          <w:tcPr>
            <w:tcW w:w="950" w:type="dxa"/>
            <w:gridSpan w:val="2"/>
            <w:shd w:val="clear" w:color="auto" w:fill="auto"/>
            <w:noWrap/>
            <w:hideMark/>
          </w:tcPr>
          <w:p w14:paraId="4A3E482E" w14:textId="77777777" w:rsidR="00023117" w:rsidRPr="00A2344A" w:rsidRDefault="00023117" w:rsidP="00AE4C80">
            <w:pPr>
              <w:jc w:val="center"/>
              <w:rPr>
                <w:color w:val="000000"/>
              </w:rPr>
            </w:pPr>
          </w:p>
        </w:tc>
        <w:tc>
          <w:tcPr>
            <w:tcW w:w="1223" w:type="dxa"/>
            <w:gridSpan w:val="2"/>
            <w:shd w:val="clear" w:color="auto" w:fill="auto"/>
            <w:noWrap/>
            <w:hideMark/>
          </w:tcPr>
          <w:p w14:paraId="5263D910" w14:textId="77777777" w:rsidR="00023117" w:rsidRPr="00A2344A" w:rsidRDefault="00023117" w:rsidP="00AE4C80">
            <w:pPr>
              <w:jc w:val="center"/>
              <w:rPr>
                <w:color w:val="000000"/>
              </w:rPr>
            </w:pPr>
          </w:p>
        </w:tc>
      </w:tr>
      <w:tr w:rsidR="00023117" w:rsidRPr="00A2344A" w14:paraId="169D55D1" w14:textId="77777777" w:rsidTr="0075601E">
        <w:trPr>
          <w:gridAfter w:val="1"/>
          <w:wAfter w:w="80" w:type="dxa"/>
          <w:trHeight w:val="320"/>
        </w:trPr>
        <w:tc>
          <w:tcPr>
            <w:tcW w:w="456" w:type="dxa"/>
            <w:shd w:val="clear" w:color="auto" w:fill="auto"/>
            <w:noWrap/>
            <w:hideMark/>
          </w:tcPr>
          <w:p w14:paraId="022B3644" w14:textId="77777777" w:rsidR="00023117" w:rsidRPr="00A2344A" w:rsidRDefault="00023117" w:rsidP="00AE4C80">
            <w:pPr>
              <w:rPr>
                <w:color w:val="000000"/>
              </w:rPr>
            </w:pPr>
            <w:r>
              <w:rPr>
                <w:color w:val="000000"/>
              </w:rPr>
              <w:t>7</w:t>
            </w:r>
          </w:p>
        </w:tc>
        <w:tc>
          <w:tcPr>
            <w:tcW w:w="3679" w:type="dxa"/>
            <w:shd w:val="clear" w:color="auto" w:fill="auto"/>
            <w:hideMark/>
          </w:tcPr>
          <w:p w14:paraId="4ECD7FDB" w14:textId="77777777" w:rsidR="00023117" w:rsidRPr="00A2344A" w:rsidRDefault="00023117" w:rsidP="009C37BA">
            <w:pPr>
              <w:ind w:left="250" w:hanging="250"/>
            </w:pPr>
            <w:r w:rsidRPr="00A2344A">
              <w:rPr>
                <w:color w:val="000000"/>
              </w:rPr>
              <w:t>The student can provide documentation of current Individualized Education Program (IEP).</w:t>
            </w:r>
          </w:p>
        </w:tc>
        <w:tc>
          <w:tcPr>
            <w:tcW w:w="4770" w:type="dxa"/>
            <w:shd w:val="clear" w:color="auto" w:fill="auto"/>
            <w:hideMark/>
          </w:tcPr>
          <w:p w14:paraId="3CAED465"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1A16FD63" w14:textId="77777777" w:rsidR="00023117" w:rsidRPr="00A2344A" w:rsidRDefault="00023117" w:rsidP="00AE4C80">
            <w:r w:rsidRPr="00A2344A">
              <w:rPr>
                <w:color w:val="000000"/>
              </w:rPr>
              <w:t>-</w:t>
            </w:r>
          </w:p>
        </w:tc>
        <w:tc>
          <w:tcPr>
            <w:tcW w:w="950" w:type="dxa"/>
            <w:gridSpan w:val="2"/>
            <w:shd w:val="clear" w:color="auto" w:fill="auto"/>
            <w:noWrap/>
            <w:hideMark/>
          </w:tcPr>
          <w:p w14:paraId="7F037882"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333003F" w14:textId="77777777" w:rsidR="00023117" w:rsidRPr="00A2344A" w:rsidRDefault="00023117" w:rsidP="00AE4C80">
            <w:pPr>
              <w:jc w:val="center"/>
            </w:pPr>
            <w:r w:rsidRPr="00A2344A">
              <w:rPr>
                <w:color w:val="000000"/>
              </w:rPr>
              <w:t>-</w:t>
            </w:r>
          </w:p>
        </w:tc>
      </w:tr>
      <w:tr w:rsidR="00023117" w:rsidRPr="00A2344A" w14:paraId="4AF6AD48" w14:textId="77777777" w:rsidTr="0075601E">
        <w:trPr>
          <w:gridAfter w:val="1"/>
          <w:wAfter w:w="80" w:type="dxa"/>
          <w:trHeight w:val="224"/>
        </w:trPr>
        <w:tc>
          <w:tcPr>
            <w:tcW w:w="456" w:type="dxa"/>
            <w:shd w:val="clear" w:color="auto" w:fill="auto"/>
            <w:noWrap/>
            <w:hideMark/>
          </w:tcPr>
          <w:p w14:paraId="2CF2001A" w14:textId="77777777" w:rsidR="00023117" w:rsidRPr="00A2344A" w:rsidRDefault="00023117" w:rsidP="00AE4C80"/>
        </w:tc>
        <w:tc>
          <w:tcPr>
            <w:tcW w:w="3679" w:type="dxa"/>
            <w:shd w:val="clear" w:color="auto" w:fill="auto"/>
            <w:hideMark/>
          </w:tcPr>
          <w:p w14:paraId="5AFAC2BB" w14:textId="77777777" w:rsidR="00023117" w:rsidRPr="00A2344A" w:rsidRDefault="00023117" w:rsidP="009C37BA">
            <w:pPr>
              <w:ind w:left="250" w:hanging="250"/>
              <w:rPr>
                <w:color w:val="000000"/>
              </w:rPr>
            </w:pPr>
          </w:p>
        </w:tc>
        <w:tc>
          <w:tcPr>
            <w:tcW w:w="4770" w:type="dxa"/>
            <w:shd w:val="clear" w:color="auto" w:fill="auto"/>
            <w:hideMark/>
          </w:tcPr>
          <w:p w14:paraId="610D5F3E"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590BA929" w14:textId="77777777" w:rsidR="00023117" w:rsidRPr="00A2344A" w:rsidRDefault="00023117" w:rsidP="00AE4C80">
            <w:pPr>
              <w:jc w:val="center"/>
              <w:rPr>
                <w:color w:val="000000"/>
              </w:rPr>
            </w:pPr>
          </w:p>
        </w:tc>
        <w:tc>
          <w:tcPr>
            <w:tcW w:w="950" w:type="dxa"/>
            <w:gridSpan w:val="2"/>
            <w:shd w:val="clear" w:color="auto" w:fill="auto"/>
            <w:noWrap/>
            <w:hideMark/>
          </w:tcPr>
          <w:p w14:paraId="2F65695B" w14:textId="77777777" w:rsidR="00023117" w:rsidRPr="00A2344A" w:rsidRDefault="00023117" w:rsidP="00AE4C80">
            <w:pPr>
              <w:jc w:val="center"/>
              <w:rPr>
                <w:color w:val="000000"/>
              </w:rPr>
            </w:pPr>
          </w:p>
        </w:tc>
        <w:tc>
          <w:tcPr>
            <w:tcW w:w="1223" w:type="dxa"/>
            <w:gridSpan w:val="2"/>
            <w:shd w:val="clear" w:color="auto" w:fill="auto"/>
            <w:noWrap/>
            <w:hideMark/>
          </w:tcPr>
          <w:p w14:paraId="60878B45" w14:textId="77777777" w:rsidR="00023117" w:rsidRPr="00A2344A" w:rsidRDefault="00023117" w:rsidP="00AE4C80">
            <w:pPr>
              <w:jc w:val="center"/>
              <w:rPr>
                <w:color w:val="000000"/>
              </w:rPr>
            </w:pPr>
          </w:p>
        </w:tc>
      </w:tr>
      <w:tr w:rsidR="00023117" w:rsidRPr="00A2344A" w14:paraId="631F11A5" w14:textId="77777777" w:rsidTr="0075601E">
        <w:trPr>
          <w:gridAfter w:val="1"/>
          <w:wAfter w:w="80" w:type="dxa"/>
          <w:trHeight w:val="320"/>
        </w:trPr>
        <w:tc>
          <w:tcPr>
            <w:tcW w:w="456" w:type="dxa"/>
            <w:shd w:val="clear" w:color="auto" w:fill="auto"/>
            <w:noWrap/>
            <w:hideMark/>
          </w:tcPr>
          <w:p w14:paraId="74628D7A" w14:textId="77777777" w:rsidR="00023117" w:rsidRPr="00A2344A" w:rsidRDefault="00023117" w:rsidP="00AE4C80">
            <w:pPr>
              <w:rPr>
                <w:color w:val="000000"/>
              </w:rPr>
            </w:pPr>
            <w:r>
              <w:rPr>
                <w:color w:val="000000"/>
              </w:rPr>
              <w:t>8</w:t>
            </w:r>
          </w:p>
        </w:tc>
        <w:tc>
          <w:tcPr>
            <w:tcW w:w="3679" w:type="dxa"/>
            <w:shd w:val="clear" w:color="auto" w:fill="auto"/>
            <w:hideMark/>
          </w:tcPr>
          <w:p w14:paraId="03DA77DC" w14:textId="77777777" w:rsidR="00023117" w:rsidRPr="00A2344A" w:rsidRDefault="00023117" w:rsidP="009C37BA">
            <w:pPr>
              <w:ind w:left="250" w:hanging="250"/>
            </w:pPr>
            <w:r w:rsidRPr="00A2344A">
              <w:rPr>
                <w:color w:val="000000"/>
              </w:rPr>
              <w:t>The student can provide recent documents including psychological evaluation, counselor reports, medical reports, and eligibility reports.</w:t>
            </w:r>
          </w:p>
        </w:tc>
        <w:tc>
          <w:tcPr>
            <w:tcW w:w="4770" w:type="dxa"/>
            <w:shd w:val="clear" w:color="auto" w:fill="auto"/>
            <w:hideMark/>
          </w:tcPr>
          <w:p w14:paraId="6F34F42F"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5D8890EE" w14:textId="77777777" w:rsidR="00023117" w:rsidRPr="00A2344A" w:rsidRDefault="00023117" w:rsidP="00AE4C80">
            <w:r w:rsidRPr="00A2344A">
              <w:rPr>
                <w:color w:val="000000"/>
              </w:rPr>
              <w:t>-</w:t>
            </w:r>
          </w:p>
        </w:tc>
        <w:tc>
          <w:tcPr>
            <w:tcW w:w="950" w:type="dxa"/>
            <w:gridSpan w:val="2"/>
            <w:shd w:val="clear" w:color="auto" w:fill="auto"/>
            <w:noWrap/>
            <w:hideMark/>
          </w:tcPr>
          <w:p w14:paraId="5B2CDCFE"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6326D0A4" w14:textId="77777777" w:rsidR="00023117" w:rsidRPr="00A2344A" w:rsidRDefault="00023117" w:rsidP="00AE4C80">
            <w:pPr>
              <w:jc w:val="center"/>
            </w:pPr>
            <w:r w:rsidRPr="00A2344A">
              <w:rPr>
                <w:color w:val="000000"/>
              </w:rPr>
              <w:t>-</w:t>
            </w:r>
          </w:p>
        </w:tc>
      </w:tr>
      <w:tr w:rsidR="00023117" w:rsidRPr="00A2344A" w14:paraId="4D2B39BA" w14:textId="77777777" w:rsidTr="0075601E">
        <w:trPr>
          <w:gridAfter w:val="1"/>
          <w:wAfter w:w="80" w:type="dxa"/>
          <w:trHeight w:val="305"/>
        </w:trPr>
        <w:tc>
          <w:tcPr>
            <w:tcW w:w="456" w:type="dxa"/>
            <w:shd w:val="clear" w:color="auto" w:fill="auto"/>
            <w:noWrap/>
            <w:hideMark/>
          </w:tcPr>
          <w:p w14:paraId="39F4E0A0" w14:textId="77777777" w:rsidR="00023117" w:rsidRPr="00A2344A" w:rsidRDefault="00023117" w:rsidP="00AE4C80"/>
        </w:tc>
        <w:tc>
          <w:tcPr>
            <w:tcW w:w="3679" w:type="dxa"/>
            <w:shd w:val="clear" w:color="auto" w:fill="auto"/>
            <w:hideMark/>
          </w:tcPr>
          <w:p w14:paraId="025A335E" w14:textId="77777777" w:rsidR="00023117" w:rsidRPr="00A2344A" w:rsidRDefault="00023117" w:rsidP="009C37BA">
            <w:pPr>
              <w:ind w:left="250" w:hanging="250"/>
              <w:rPr>
                <w:color w:val="000000"/>
              </w:rPr>
            </w:pPr>
          </w:p>
        </w:tc>
        <w:tc>
          <w:tcPr>
            <w:tcW w:w="4770" w:type="dxa"/>
            <w:shd w:val="clear" w:color="auto" w:fill="auto"/>
            <w:hideMark/>
          </w:tcPr>
          <w:p w14:paraId="59715D70"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6D1A65AF" w14:textId="77777777" w:rsidR="00023117" w:rsidRPr="00A2344A" w:rsidRDefault="00023117" w:rsidP="00AE4C80">
            <w:pPr>
              <w:jc w:val="center"/>
              <w:rPr>
                <w:color w:val="000000"/>
              </w:rPr>
            </w:pPr>
          </w:p>
        </w:tc>
        <w:tc>
          <w:tcPr>
            <w:tcW w:w="950" w:type="dxa"/>
            <w:gridSpan w:val="2"/>
            <w:shd w:val="clear" w:color="auto" w:fill="auto"/>
            <w:noWrap/>
            <w:hideMark/>
          </w:tcPr>
          <w:p w14:paraId="28BBCCCF" w14:textId="77777777" w:rsidR="00023117" w:rsidRPr="00A2344A" w:rsidRDefault="00023117" w:rsidP="00AE4C80">
            <w:pPr>
              <w:jc w:val="center"/>
              <w:rPr>
                <w:color w:val="000000"/>
              </w:rPr>
            </w:pPr>
          </w:p>
        </w:tc>
        <w:tc>
          <w:tcPr>
            <w:tcW w:w="1223" w:type="dxa"/>
            <w:gridSpan w:val="2"/>
            <w:shd w:val="clear" w:color="auto" w:fill="auto"/>
            <w:noWrap/>
            <w:hideMark/>
          </w:tcPr>
          <w:p w14:paraId="47ACD9C5" w14:textId="77777777" w:rsidR="00023117" w:rsidRPr="00A2344A" w:rsidRDefault="00023117" w:rsidP="00AE4C80">
            <w:pPr>
              <w:jc w:val="center"/>
              <w:rPr>
                <w:color w:val="000000"/>
              </w:rPr>
            </w:pPr>
          </w:p>
        </w:tc>
      </w:tr>
      <w:tr w:rsidR="00023117" w:rsidRPr="00A2344A" w14:paraId="3100877B" w14:textId="77777777" w:rsidTr="0075601E">
        <w:trPr>
          <w:gridAfter w:val="1"/>
          <w:wAfter w:w="80" w:type="dxa"/>
          <w:trHeight w:val="320"/>
        </w:trPr>
        <w:tc>
          <w:tcPr>
            <w:tcW w:w="456" w:type="dxa"/>
            <w:shd w:val="clear" w:color="auto" w:fill="auto"/>
            <w:noWrap/>
            <w:hideMark/>
          </w:tcPr>
          <w:p w14:paraId="0E526246" w14:textId="77777777" w:rsidR="00023117" w:rsidRPr="00A2344A" w:rsidRDefault="00023117" w:rsidP="00AE4C80">
            <w:pPr>
              <w:rPr>
                <w:color w:val="000000"/>
              </w:rPr>
            </w:pPr>
            <w:r>
              <w:t>9</w:t>
            </w:r>
          </w:p>
        </w:tc>
        <w:tc>
          <w:tcPr>
            <w:tcW w:w="3679" w:type="dxa"/>
            <w:shd w:val="clear" w:color="auto" w:fill="auto"/>
            <w:hideMark/>
          </w:tcPr>
          <w:p w14:paraId="0990D8C5" w14:textId="77777777" w:rsidR="00023117" w:rsidRPr="00A2344A" w:rsidRDefault="00023117" w:rsidP="009C37BA">
            <w:pPr>
              <w:ind w:left="250" w:hanging="250"/>
            </w:pPr>
            <w:r w:rsidRPr="00A2344A">
              <w:rPr>
                <w:color w:val="000000"/>
              </w:rPr>
              <w:t>The student is willing to provide consent for videos, photos, interviews, and allow for information collection.</w:t>
            </w:r>
          </w:p>
        </w:tc>
        <w:tc>
          <w:tcPr>
            <w:tcW w:w="4770" w:type="dxa"/>
            <w:shd w:val="clear" w:color="auto" w:fill="auto"/>
            <w:hideMark/>
          </w:tcPr>
          <w:p w14:paraId="14D8C008"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5A4BAACD" w14:textId="77777777" w:rsidR="00023117" w:rsidRPr="00A2344A" w:rsidRDefault="00023117" w:rsidP="00AE4C80">
            <w:r w:rsidRPr="00A2344A">
              <w:rPr>
                <w:color w:val="000000"/>
              </w:rPr>
              <w:t>-</w:t>
            </w:r>
          </w:p>
        </w:tc>
        <w:tc>
          <w:tcPr>
            <w:tcW w:w="950" w:type="dxa"/>
            <w:gridSpan w:val="2"/>
            <w:shd w:val="clear" w:color="auto" w:fill="auto"/>
            <w:noWrap/>
            <w:hideMark/>
          </w:tcPr>
          <w:p w14:paraId="23E467A5"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0C68F15F" w14:textId="77777777" w:rsidR="00023117" w:rsidRPr="00A2344A" w:rsidRDefault="00023117" w:rsidP="00AE4C80">
            <w:pPr>
              <w:jc w:val="center"/>
            </w:pPr>
            <w:r w:rsidRPr="00A2344A">
              <w:rPr>
                <w:color w:val="000000"/>
              </w:rPr>
              <w:t>-</w:t>
            </w:r>
          </w:p>
        </w:tc>
      </w:tr>
      <w:tr w:rsidR="00023117" w:rsidRPr="00A2344A" w14:paraId="1C3FE9C4" w14:textId="77777777" w:rsidTr="0075601E">
        <w:trPr>
          <w:gridAfter w:val="1"/>
          <w:wAfter w:w="80" w:type="dxa"/>
          <w:trHeight w:val="233"/>
        </w:trPr>
        <w:tc>
          <w:tcPr>
            <w:tcW w:w="456" w:type="dxa"/>
            <w:shd w:val="clear" w:color="auto" w:fill="auto"/>
            <w:noWrap/>
            <w:hideMark/>
          </w:tcPr>
          <w:p w14:paraId="7C5A3579" w14:textId="77777777" w:rsidR="00023117" w:rsidRPr="00A2344A" w:rsidRDefault="00023117" w:rsidP="00AE4C80"/>
        </w:tc>
        <w:tc>
          <w:tcPr>
            <w:tcW w:w="3679" w:type="dxa"/>
            <w:shd w:val="clear" w:color="auto" w:fill="auto"/>
            <w:hideMark/>
          </w:tcPr>
          <w:p w14:paraId="2BC26136" w14:textId="77777777" w:rsidR="00023117" w:rsidRPr="00A2344A" w:rsidRDefault="00023117" w:rsidP="009C37BA">
            <w:pPr>
              <w:ind w:left="250" w:hanging="250"/>
              <w:rPr>
                <w:color w:val="000000"/>
              </w:rPr>
            </w:pPr>
          </w:p>
        </w:tc>
        <w:tc>
          <w:tcPr>
            <w:tcW w:w="4770" w:type="dxa"/>
            <w:shd w:val="clear" w:color="auto" w:fill="auto"/>
            <w:hideMark/>
          </w:tcPr>
          <w:p w14:paraId="5B183101"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4A1CCBC7" w14:textId="77777777" w:rsidR="00023117" w:rsidRPr="00A2344A" w:rsidRDefault="00023117" w:rsidP="00AE4C80">
            <w:pPr>
              <w:jc w:val="center"/>
              <w:rPr>
                <w:color w:val="000000"/>
              </w:rPr>
            </w:pPr>
          </w:p>
        </w:tc>
        <w:tc>
          <w:tcPr>
            <w:tcW w:w="950" w:type="dxa"/>
            <w:gridSpan w:val="2"/>
            <w:shd w:val="clear" w:color="auto" w:fill="auto"/>
            <w:noWrap/>
            <w:hideMark/>
          </w:tcPr>
          <w:p w14:paraId="4DC27805" w14:textId="77777777" w:rsidR="00023117" w:rsidRPr="00A2344A" w:rsidRDefault="00023117" w:rsidP="00AE4C80">
            <w:pPr>
              <w:jc w:val="center"/>
              <w:rPr>
                <w:color w:val="000000"/>
              </w:rPr>
            </w:pPr>
          </w:p>
        </w:tc>
        <w:tc>
          <w:tcPr>
            <w:tcW w:w="1223" w:type="dxa"/>
            <w:gridSpan w:val="2"/>
            <w:shd w:val="clear" w:color="auto" w:fill="auto"/>
            <w:noWrap/>
            <w:hideMark/>
          </w:tcPr>
          <w:p w14:paraId="388332C8" w14:textId="77777777" w:rsidR="00023117" w:rsidRPr="00A2344A" w:rsidRDefault="00023117" w:rsidP="00AE4C80">
            <w:pPr>
              <w:jc w:val="center"/>
              <w:rPr>
                <w:color w:val="000000"/>
              </w:rPr>
            </w:pPr>
          </w:p>
        </w:tc>
      </w:tr>
      <w:tr w:rsidR="00023117" w:rsidRPr="00A2344A" w14:paraId="39E4D674" w14:textId="77777777" w:rsidTr="0075601E">
        <w:trPr>
          <w:gridAfter w:val="1"/>
          <w:wAfter w:w="80" w:type="dxa"/>
          <w:trHeight w:val="320"/>
        </w:trPr>
        <w:tc>
          <w:tcPr>
            <w:tcW w:w="456" w:type="dxa"/>
            <w:shd w:val="clear" w:color="auto" w:fill="auto"/>
            <w:noWrap/>
            <w:hideMark/>
          </w:tcPr>
          <w:p w14:paraId="5AF7C624" w14:textId="77777777" w:rsidR="00023117" w:rsidRPr="00A2344A" w:rsidRDefault="00023117" w:rsidP="00AE4C80">
            <w:pPr>
              <w:rPr>
                <w:color w:val="000000"/>
              </w:rPr>
            </w:pPr>
            <w:r>
              <w:t>10</w:t>
            </w:r>
          </w:p>
        </w:tc>
        <w:tc>
          <w:tcPr>
            <w:tcW w:w="3679" w:type="dxa"/>
            <w:shd w:val="clear" w:color="auto" w:fill="auto"/>
            <w:hideMark/>
          </w:tcPr>
          <w:p w14:paraId="6E7926EC" w14:textId="77777777" w:rsidR="00023117" w:rsidRPr="00A2344A" w:rsidRDefault="00023117" w:rsidP="009C37BA">
            <w:pPr>
              <w:ind w:left="250" w:hanging="250"/>
            </w:pPr>
            <w:r w:rsidRPr="00A2344A">
              <w:rPr>
                <w:color w:val="000000"/>
              </w:rPr>
              <w:t>The student has a documented history of meeting attendance expectations.</w:t>
            </w:r>
          </w:p>
        </w:tc>
        <w:tc>
          <w:tcPr>
            <w:tcW w:w="4770" w:type="dxa"/>
            <w:shd w:val="clear" w:color="auto" w:fill="auto"/>
            <w:hideMark/>
          </w:tcPr>
          <w:p w14:paraId="38D70F64"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2D763949" w14:textId="77777777" w:rsidR="00023117" w:rsidRPr="00A2344A" w:rsidRDefault="00023117" w:rsidP="00AE4C80">
            <w:r w:rsidRPr="00A2344A">
              <w:rPr>
                <w:color w:val="000000"/>
              </w:rPr>
              <w:t>-</w:t>
            </w:r>
          </w:p>
        </w:tc>
        <w:tc>
          <w:tcPr>
            <w:tcW w:w="950" w:type="dxa"/>
            <w:gridSpan w:val="2"/>
            <w:shd w:val="clear" w:color="auto" w:fill="auto"/>
            <w:noWrap/>
            <w:hideMark/>
          </w:tcPr>
          <w:p w14:paraId="2B8063B6"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777E0DD0" w14:textId="77777777" w:rsidR="00023117" w:rsidRPr="00A2344A" w:rsidRDefault="00023117" w:rsidP="00AE4C80">
            <w:pPr>
              <w:jc w:val="center"/>
            </w:pPr>
            <w:r w:rsidRPr="00A2344A">
              <w:rPr>
                <w:color w:val="000000"/>
              </w:rPr>
              <w:t>-</w:t>
            </w:r>
          </w:p>
        </w:tc>
      </w:tr>
      <w:tr w:rsidR="00023117" w:rsidRPr="00A2344A" w14:paraId="400E659B" w14:textId="77777777" w:rsidTr="0075601E">
        <w:trPr>
          <w:gridAfter w:val="1"/>
          <w:wAfter w:w="80" w:type="dxa"/>
          <w:trHeight w:val="346"/>
        </w:trPr>
        <w:tc>
          <w:tcPr>
            <w:tcW w:w="456" w:type="dxa"/>
            <w:shd w:val="clear" w:color="000000" w:fill="E7E6E6"/>
            <w:noWrap/>
            <w:hideMark/>
          </w:tcPr>
          <w:p w14:paraId="1B03FD94" w14:textId="77777777" w:rsidR="00023117" w:rsidRPr="00A2344A" w:rsidRDefault="00023117" w:rsidP="00AE4C80">
            <w:r w:rsidRPr="00A2344A">
              <w:rPr>
                <w:color w:val="000000"/>
              </w:rPr>
              <w:t> </w:t>
            </w:r>
          </w:p>
        </w:tc>
        <w:tc>
          <w:tcPr>
            <w:tcW w:w="3679" w:type="dxa"/>
            <w:shd w:val="clear" w:color="000000" w:fill="E7E6E6"/>
            <w:hideMark/>
          </w:tcPr>
          <w:p w14:paraId="0323DDA7" w14:textId="77777777" w:rsidR="00023117" w:rsidRPr="00A2344A" w:rsidRDefault="00023117" w:rsidP="009C37BA">
            <w:pPr>
              <w:ind w:left="250" w:hanging="250"/>
              <w:rPr>
                <w:color w:val="000000"/>
              </w:rPr>
            </w:pPr>
            <w:r w:rsidRPr="00A2344A">
              <w:rPr>
                <w:b/>
                <w:bCs/>
                <w:color w:val="000000"/>
              </w:rPr>
              <w:t>Parent Abilities Domain</w:t>
            </w:r>
          </w:p>
        </w:tc>
        <w:tc>
          <w:tcPr>
            <w:tcW w:w="4770" w:type="dxa"/>
            <w:shd w:val="clear" w:color="000000" w:fill="E7E6E6"/>
            <w:hideMark/>
          </w:tcPr>
          <w:p w14:paraId="11FAFCB4"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64BD3F3C"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4B2FDA55"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05D7BA30" w14:textId="77777777" w:rsidR="00023117" w:rsidRPr="00A2344A" w:rsidRDefault="00023117" w:rsidP="00AE4C80">
            <w:pPr>
              <w:jc w:val="center"/>
              <w:rPr>
                <w:color w:val="000000"/>
              </w:rPr>
            </w:pPr>
            <w:r w:rsidRPr="00A2344A">
              <w:rPr>
                <w:color w:val="000000"/>
              </w:rPr>
              <w:t> </w:t>
            </w:r>
          </w:p>
        </w:tc>
      </w:tr>
      <w:tr w:rsidR="00023117" w:rsidRPr="00A2344A" w14:paraId="45AD1B5D" w14:textId="77777777" w:rsidTr="0075601E">
        <w:trPr>
          <w:gridAfter w:val="1"/>
          <w:wAfter w:w="80" w:type="dxa"/>
          <w:trHeight w:val="320"/>
        </w:trPr>
        <w:tc>
          <w:tcPr>
            <w:tcW w:w="456" w:type="dxa"/>
            <w:shd w:val="clear" w:color="auto" w:fill="auto"/>
            <w:noWrap/>
            <w:hideMark/>
          </w:tcPr>
          <w:p w14:paraId="035CBE8F" w14:textId="77777777" w:rsidR="00023117" w:rsidRPr="00A2344A" w:rsidRDefault="00023117" w:rsidP="00AE4C80">
            <w:pPr>
              <w:rPr>
                <w:color w:val="000000"/>
              </w:rPr>
            </w:pPr>
            <w:r>
              <w:rPr>
                <w:color w:val="000000"/>
              </w:rPr>
              <w:t>1</w:t>
            </w:r>
          </w:p>
        </w:tc>
        <w:tc>
          <w:tcPr>
            <w:tcW w:w="3679" w:type="dxa"/>
            <w:shd w:val="clear" w:color="auto" w:fill="auto"/>
            <w:hideMark/>
          </w:tcPr>
          <w:p w14:paraId="18071FDC" w14:textId="3B4F01CF" w:rsidR="00023117" w:rsidRPr="00A2344A" w:rsidRDefault="00023117" w:rsidP="009C37BA">
            <w:pPr>
              <w:ind w:left="250" w:hanging="250"/>
            </w:pPr>
            <w:r w:rsidRPr="00A2344A">
              <w:rPr>
                <w:color w:val="000000"/>
              </w:rPr>
              <w:t>The parent will commit to participate in activities, interviews, and sign any required consent forms</w:t>
            </w:r>
            <w:r w:rsidR="00477C87">
              <w:rPr>
                <w:color w:val="000000"/>
              </w:rPr>
              <w:t xml:space="preserve">. </w:t>
            </w:r>
          </w:p>
        </w:tc>
        <w:tc>
          <w:tcPr>
            <w:tcW w:w="4770" w:type="dxa"/>
            <w:shd w:val="clear" w:color="auto" w:fill="auto"/>
            <w:hideMark/>
          </w:tcPr>
          <w:p w14:paraId="645DFF54" w14:textId="77777777" w:rsidR="00023117" w:rsidRPr="00A2344A" w:rsidRDefault="00023117" w:rsidP="009C37BA">
            <w:pPr>
              <w:ind w:left="350" w:hanging="350"/>
            </w:pPr>
            <w:r w:rsidRPr="00A2344A">
              <w:rPr>
                <w:color w:val="000000"/>
              </w:rPr>
              <w:t>The parent/guardian will commit to participate in activities, interviews, and sign any required consent forms.</w:t>
            </w:r>
          </w:p>
        </w:tc>
        <w:tc>
          <w:tcPr>
            <w:tcW w:w="802" w:type="dxa"/>
            <w:gridSpan w:val="2"/>
            <w:shd w:val="clear" w:color="auto" w:fill="auto"/>
            <w:noWrap/>
            <w:hideMark/>
          </w:tcPr>
          <w:p w14:paraId="05193381" w14:textId="77777777" w:rsidR="00023117" w:rsidRPr="00A2344A" w:rsidRDefault="00023117" w:rsidP="00AE4C80">
            <w:r w:rsidRPr="00A2344A">
              <w:rPr>
                <w:color w:val="000000"/>
              </w:rPr>
              <w:t>1</w:t>
            </w:r>
          </w:p>
        </w:tc>
        <w:tc>
          <w:tcPr>
            <w:tcW w:w="950" w:type="dxa"/>
            <w:gridSpan w:val="2"/>
            <w:shd w:val="clear" w:color="auto" w:fill="auto"/>
            <w:noWrap/>
            <w:hideMark/>
          </w:tcPr>
          <w:p w14:paraId="32D98440"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5DB3616B" w14:textId="77777777" w:rsidR="00023117" w:rsidRPr="00A2344A" w:rsidRDefault="00023117" w:rsidP="00AE4C80">
            <w:pPr>
              <w:jc w:val="center"/>
            </w:pPr>
            <w:r w:rsidRPr="00A2344A">
              <w:rPr>
                <w:color w:val="000000"/>
              </w:rPr>
              <w:t>2</w:t>
            </w:r>
          </w:p>
        </w:tc>
      </w:tr>
      <w:tr w:rsidR="00023117" w:rsidRPr="00A2344A" w14:paraId="7D5FC3CB" w14:textId="77777777" w:rsidTr="0075601E">
        <w:trPr>
          <w:gridAfter w:val="1"/>
          <w:wAfter w:w="80" w:type="dxa"/>
          <w:trHeight w:val="340"/>
        </w:trPr>
        <w:tc>
          <w:tcPr>
            <w:tcW w:w="456" w:type="dxa"/>
            <w:shd w:val="clear" w:color="auto" w:fill="auto"/>
            <w:noWrap/>
            <w:hideMark/>
          </w:tcPr>
          <w:p w14:paraId="1CFFA24B" w14:textId="77777777" w:rsidR="00023117" w:rsidRPr="00A2344A" w:rsidRDefault="00023117" w:rsidP="00AE4C80"/>
        </w:tc>
        <w:tc>
          <w:tcPr>
            <w:tcW w:w="3679" w:type="dxa"/>
            <w:shd w:val="clear" w:color="auto" w:fill="auto"/>
            <w:hideMark/>
          </w:tcPr>
          <w:p w14:paraId="1601D31E" w14:textId="77777777" w:rsidR="00023117" w:rsidRPr="00A2344A" w:rsidRDefault="00023117" w:rsidP="009C37BA">
            <w:pPr>
              <w:ind w:left="250" w:hanging="250"/>
              <w:rPr>
                <w:color w:val="000000"/>
              </w:rPr>
            </w:pPr>
          </w:p>
        </w:tc>
        <w:tc>
          <w:tcPr>
            <w:tcW w:w="4770" w:type="dxa"/>
            <w:shd w:val="clear" w:color="auto" w:fill="auto"/>
            <w:hideMark/>
          </w:tcPr>
          <w:p w14:paraId="5F0CDE65" w14:textId="77777777" w:rsidR="00023117" w:rsidRPr="00A2344A" w:rsidRDefault="00023117" w:rsidP="009C37BA">
            <w:pPr>
              <w:ind w:left="350" w:hanging="350"/>
              <w:rPr>
                <w:color w:val="000000"/>
              </w:rPr>
            </w:pPr>
          </w:p>
        </w:tc>
        <w:tc>
          <w:tcPr>
            <w:tcW w:w="802" w:type="dxa"/>
            <w:gridSpan w:val="2"/>
            <w:shd w:val="clear" w:color="auto" w:fill="auto"/>
            <w:noWrap/>
            <w:hideMark/>
          </w:tcPr>
          <w:p w14:paraId="0BBCA0E3" w14:textId="77777777" w:rsidR="00023117" w:rsidRPr="00A2344A" w:rsidRDefault="00023117" w:rsidP="00AE4C80">
            <w:pPr>
              <w:jc w:val="center"/>
              <w:rPr>
                <w:color w:val="000000"/>
              </w:rPr>
            </w:pPr>
          </w:p>
        </w:tc>
        <w:tc>
          <w:tcPr>
            <w:tcW w:w="950" w:type="dxa"/>
            <w:gridSpan w:val="2"/>
            <w:shd w:val="clear" w:color="auto" w:fill="auto"/>
            <w:noWrap/>
            <w:hideMark/>
          </w:tcPr>
          <w:p w14:paraId="5E74CFEC" w14:textId="77777777" w:rsidR="00023117" w:rsidRPr="00A2344A" w:rsidRDefault="00023117" w:rsidP="00AE4C80">
            <w:pPr>
              <w:jc w:val="center"/>
              <w:rPr>
                <w:color w:val="000000"/>
              </w:rPr>
            </w:pPr>
          </w:p>
        </w:tc>
        <w:tc>
          <w:tcPr>
            <w:tcW w:w="1223" w:type="dxa"/>
            <w:gridSpan w:val="2"/>
            <w:shd w:val="clear" w:color="auto" w:fill="auto"/>
            <w:noWrap/>
            <w:hideMark/>
          </w:tcPr>
          <w:p w14:paraId="42597810" w14:textId="77777777" w:rsidR="00023117" w:rsidRPr="00A2344A" w:rsidRDefault="00023117" w:rsidP="00AE4C80">
            <w:pPr>
              <w:jc w:val="center"/>
              <w:rPr>
                <w:color w:val="000000"/>
              </w:rPr>
            </w:pPr>
          </w:p>
        </w:tc>
      </w:tr>
      <w:tr w:rsidR="00023117" w:rsidRPr="00A2344A" w14:paraId="5E05A963" w14:textId="77777777" w:rsidTr="0075601E">
        <w:trPr>
          <w:gridAfter w:val="1"/>
          <w:wAfter w:w="80" w:type="dxa"/>
          <w:trHeight w:val="320"/>
        </w:trPr>
        <w:tc>
          <w:tcPr>
            <w:tcW w:w="456" w:type="dxa"/>
            <w:shd w:val="clear" w:color="auto" w:fill="auto"/>
            <w:noWrap/>
            <w:hideMark/>
          </w:tcPr>
          <w:p w14:paraId="5DE7359C" w14:textId="77777777" w:rsidR="00023117" w:rsidRPr="00A2344A" w:rsidRDefault="00023117" w:rsidP="00AE4C80">
            <w:pPr>
              <w:rPr>
                <w:color w:val="000000"/>
              </w:rPr>
            </w:pPr>
            <w:r>
              <w:rPr>
                <w:color w:val="000000"/>
              </w:rPr>
              <w:t>2</w:t>
            </w:r>
          </w:p>
        </w:tc>
        <w:tc>
          <w:tcPr>
            <w:tcW w:w="3679" w:type="dxa"/>
            <w:shd w:val="clear" w:color="auto" w:fill="auto"/>
            <w:hideMark/>
          </w:tcPr>
          <w:p w14:paraId="0A008D0C" w14:textId="610544A7" w:rsidR="00023117" w:rsidRPr="00A2344A" w:rsidRDefault="00023117" w:rsidP="009C37BA">
            <w:pPr>
              <w:ind w:left="250" w:hanging="250"/>
            </w:pPr>
            <w:r w:rsidRPr="00A2344A">
              <w:rPr>
                <w:color w:val="000000"/>
              </w:rPr>
              <w:t xml:space="preserve">The family is supportive of the student becoming more independent and self-determined. </w:t>
            </w:r>
          </w:p>
        </w:tc>
        <w:tc>
          <w:tcPr>
            <w:tcW w:w="4770" w:type="dxa"/>
            <w:shd w:val="clear" w:color="auto" w:fill="auto"/>
            <w:hideMark/>
          </w:tcPr>
          <w:p w14:paraId="522FC400" w14:textId="77777777" w:rsidR="00023117" w:rsidRPr="00A2344A" w:rsidRDefault="00023117" w:rsidP="009C37BA">
            <w:pPr>
              <w:ind w:left="350" w:hanging="350"/>
            </w:pPr>
            <w:r w:rsidRPr="00A2344A">
              <w:rPr>
                <w:color w:val="000000"/>
              </w:rPr>
              <w:t>With respect to family and cultural expectations, the family is supportive of the student becoming more independent and self-determined.</w:t>
            </w:r>
          </w:p>
        </w:tc>
        <w:tc>
          <w:tcPr>
            <w:tcW w:w="802" w:type="dxa"/>
            <w:gridSpan w:val="2"/>
            <w:shd w:val="clear" w:color="auto" w:fill="auto"/>
            <w:noWrap/>
            <w:hideMark/>
          </w:tcPr>
          <w:p w14:paraId="0D7F0826" w14:textId="77777777" w:rsidR="00023117" w:rsidRPr="00A2344A" w:rsidRDefault="00023117" w:rsidP="00AE4C80">
            <w:r w:rsidRPr="00A2344A">
              <w:rPr>
                <w:color w:val="000000"/>
              </w:rPr>
              <w:t>3</w:t>
            </w:r>
          </w:p>
        </w:tc>
        <w:tc>
          <w:tcPr>
            <w:tcW w:w="950" w:type="dxa"/>
            <w:gridSpan w:val="2"/>
            <w:shd w:val="clear" w:color="auto" w:fill="auto"/>
            <w:noWrap/>
            <w:hideMark/>
          </w:tcPr>
          <w:p w14:paraId="5D684C9B"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054FB5FF" w14:textId="77777777" w:rsidR="00023117" w:rsidRPr="00A2344A" w:rsidRDefault="00023117" w:rsidP="00AE4C80">
            <w:pPr>
              <w:jc w:val="center"/>
            </w:pPr>
            <w:r w:rsidRPr="00A2344A">
              <w:rPr>
                <w:color w:val="000000"/>
              </w:rPr>
              <w:t>0</w:t>
            </w:r>
          </w:p>
        </w:tc>
      </w:tr>
      <w:tr w:rsidR="00023117" w:rsidRPr="00A2344A" w14:paraId="454CA08E" w14:textId="77777777" w:rsidTr="0075601E">
        <w:trPr>
          <w:gridAfter w:val="1"/>
          <w:wAfter w:w="80" w:type="dxa"/>
          <w:trHeight w:val="296"/>
        </w:trPr>
        <w:tc>
          <w:tcPr>
            <w:tcW w:w="456" w:type="dxa"/>
            <w:shd w:val="clear" w:color="auto" w:fill="auto"/>
            <w:noWrap/>
            <w:hideMark/>
          </w:tcPr>
          <w:p w14:paraId="1A402C2F" w14:textId="77777777" w:rsidR="00023117" w:rsidRPr="00A2344A" w:rsidRDefault="00023117" w:rsidP="00AE4C80"/>
        </w:tc>
        <w:tc>
          <w:tcPr>
            <w:tcW w:w="3679" w:type="dxa"/>
            <w:shd w:val="clear" w:color="auto" w:fill="auto"/>
            <w:hideMark/>
          </w:tcPr>
          <w:p w14:paraId="2AEBCC29" w14:textId="77777777" w:rsidR="00023117" w:rsidRPr="00A2344A" w:rsidRDefault="00023117" w:rsidP="009C37BA">
            <w:pPr>
              <w:ind w:left="250" w:hanging="250"/>
              <w:rPr>
                <w:color w:val="000000"/>
              </w:rPr>
            </w:pPr>
          </w:p>
        </w:tc>
        <w:tc>
          <w:tcPr>
            <w:tcW w:w="4770" w:type="dxa"/>
            <w:shd w:val="clear" w:color="auto" w:fill="auto"/>
            <w:hideMark/>
          </w:tcPr>
          <w:p w14:paraId="33040681" w14:textId="77777777" w:rsidR="00023117" w:rsidRPr="00A2344A" w:rsidRDefault="00023117" w:rsidP="009C37BA">
            <w:pPr>
              <w:ind w:left="350" w:hanging="350"/>
              <w:rPr>
                <w:color w:val="000000"/>
              </w:rPr>
            </w:pPr>
          </w:p>
        </w:tc>
        <w:tc>
          <w:tcPr>
            <w:tcW w:w="802" w:type="dxa"/>
            <w:gridSpan w:val="2"/>
            <w:shd w:val="clear" w:color="auto" w:fill="auto"/>
            <w:noWrap/>
            <w:hideMark/>
          </w:tcPr>
          <w:p w14:paraId="3C7A52E3" w14:textId="77777777" w:rsidR="00023117" w:rsidRPr="00A2344A" w:rsidRDefault="00023117" w:rsidP="00AE4C80">
            <w:pPr>
              <w:jc w:val="center"/>
              <w:rPr>
                <w:color w:val="000000"/>
              </w:rPr>
            </w:pPr>
          </w:p>
        </w:tc>
        <w:tc>
          <w:tcPr>
            <w:tcW w:w="950" w:type="dxa"/>
            <w:gridSpan w:val="2"/>
            <w:shd w:val="clear" w:color="auto" w:fill="auto"/>
            <w:noWrap/>
            <w:hideMark/>
          </w:tcPr>
          <w:p w14:paraId="3BCAA801" w14:textId="77777777" w:rsidR="00023117" w:rsidRPr="00A2344A" w:rsidRDefault="00023117" w:rsidP="00AE4C80">
            <w:pPr>
              <w:jc w:val="center"/>
              <w:rPr>
                <w:color w:val="000000"/>
              </w:rPr>
            </w:pPr>
          </w:p>
        </w:tc>
        <w:tc>
          <w:tcPr>
            <w:tcW w:w="1223" w:type="dxa"/>
            <w:gridSpan w:val="2"/>
            <w:shd w:val="clear" w:color="auto" w:fill="auto"/>
            <w:noWrap/>
            <w:hideMark/>
          </w:tcPr>
          <w:p w14:paraId="689C0A86" w14:textId="77777777" w:rsidR="00023117" w:rsidRPr="00A2344A" w:rsidRDefault="00023117" w:rsidP="00AE4C80">
            <w:pPr>
              <w:jc w:val="center"/>
              <w:rPr>
                <w:color w:val="000000"/>
              </w:rPr>
            </w:pPr>
          </w:p>
        </w:tc>
      </w:tr>
      <w:tr w:rsidR="00023117" w:rsidRPr="00A2344A" w14:paraId="786BA0DB" w14:textId="77777777" w:rsidTr="0075601E">
        <w:trPr>
          <w:gridAfter w:val="1"/>
          <w:wAfter w:w="80" w:type="dxa"/>
          <w:trHeight w:val="320"/>
        </w:trPr>
        <w:tc>
          <w:tcPr>
            <w:tcW w:w="456" w:type="dxa"/>
            <w:shd w:val="clear" w:color="auto" w:fill="auto"/>
            <w:noWrap/>
            <w:hideMark/>
          </w:tcPr>
          <w:p w14:paraId="27B83450" w14:textId="77777777" w:rsidR="00023117" w:rsidRPr="00A2344A" w:rsidRDefault="00023117" w:rsidP="00AE4C80">
            <w:pPr>
              <w:rPr>
                <w:color w:val="000000"/>
              </w:rPr>
            </w:pPr>
            <w:r>
              <w:rPr>
                <w:color w:val="000000"/>
              </w:rPr>
              <w:t>3</w:t>
            </w:r>
          </w:p>
        </w:tc>
        <w:tc>
          <w:tcPr>
            <w:tcW w:w="3679" w:type="dxa"/>
            <w:shd w:val="clear" w:color="auto" w:fill="auto"/>
            <w:hideMark/>
          </w:tcPr>
          <w:p w14:paraId="60BBBAE6" w14:textId="2227AE6F" w:rsidR="00023117" w:rsidRPr="00A2344A" w:rsidRDefault="00023117" w:rsidP="009C37BA">
            <w:pPr>
              <w:ind w:left="250" w:hanging="250"/>
            </w:pPr>
            <w:r w:rsidRPr="00A2344A">
              <w:rPr>
                <w:color w:val="000000"/>
              </w:rPr>
              <w:t xml:space="preserve">The family is supportive of the program goals and student goals. </w:t>
            </w:r>
          </w:p>
        </w:tc>
        <w:tc>
          <w:tcPr>
            <w:tcW w:w="4770" w:type="dxa"/>
            <w:shd w:val="clear" w:color="auto" w:fill="auto"/>
            <w:hideMark/>
          </w:tcPr>
          <w:p w14:paraId="1CFE0198" w14:textId="77777777" w:rsidR="00023117" w:rsidRPr="00A2344A" w:rsidRDefault="00023117" w:rsidP="009C37BA">
            <w:pPr>
              <w:ind w:left="350" w:hanging="350"/>
            </w:pPr>
            <w:r w:rsidRPr="00A2344A">
              <w:rPr>
                <w:color w:val="000000"/>
              </w:rPr>
              <w:t>The student's support network is encouraging towards the program goals and student goals.</w:t>
            </w:r>
          </w:p>
        </w:tc>
        <w:tc>
          <w:tcPr>
            <w:tcW w:w="802" w:type="dxa"/>
            <w:gridSpan w:val="2"/>
            <w:shd w:val="clear" w:color="auto" w:fill="auto"/>
            <w:noWrap/>
            <w:hideMark/>
          </w:tcPr>
          <w:p w14:paraId="578FD73E" w14:textId="77777777" w:rsidR="00023117" w:rsidRPr="00A2344A" w:rsidRDefault="00023117" w:rsidP="00AE4C80">
            <w:r w:rsidRPr="00A2344A">
              <w:rPr>
                <w:color w:val="000000"/>
              </w:rPr>
              <w:t>2</w:t>
            </w:r>
          </w:p>
        </w:tc>
        <w:tc>
          <w:tcPr>
            <w:tcW w:w="950" w:type="dxa"/>
            <w:gridSpan w:val="2"/>
            <w:shd w:val="clear" w:color="auto" w:fill="auto"/>
            <w:noWrap/>
            <w:hideMark/>
          </w:tcPr>
          <w:p w14:paraId="44415A1D" w14:textId="77777777" w:rsidR="00023117" w:rsidRPr="00A2344A" w:rsidRDefault="00023117" w:rsidP="00AE4C80">
            <w:pPr>
              <w:jc w:val="center"/>
            </w:pPr>
            <w:r w:rsidRPr="00A2344A">
              <w:rPr>
                <w:color w:val="000000"/>
              </w:rPr>
              <w:t>7</w:t>
            </w:r>
          </w:p>
        </w:tc>
        <w:tc>
          <w:tcPr>
            <w:tcW w:w="1223" w:type="dxa"/>
            <w:gridSpan w:val="2"/>
            <w:shd w:val="clear" w:color="auto" w:fill="auto"/>
            <w:noWrap/>
            <w:hideMark/>
          </w:tcPr>
          <w:p w14:paraId="1A2AD64A" w14:textId="77777777" w:rsidR="00023117" w:rsidRPr="00A2344A" w:rsidRDefault="00023117" w:rsidP="00AE4C80">
            <w:pPr>
              <w:jc w:val="center"/>
            </w:pPr>
            <w:r w:rsidRPr="00A2344A">
              <w:rPr>
                <w:color w:val="000000"/>
              </w:rPr>
              <w:t>0</w:t>
            </w:r>
          </w:p>
        </w:tc>
      </w:tr>
      <w:tr w:rsidR="00023117" w:rsidRPr="00A2344A" w14:paraId="7D48A574" w14:textId="77777777" w:rsidTr="0075601E">
        <w:trPr>
          <w:gridAfter w:val="1"/>
          <w:wAfter w:w="80" w:type="dxa"/>
          <w:trHeight w:val="346"/>
        </w:trPr>
        <w:tc>
          <w:tcPr>
            <w:tcW w:w="456" w:type="dxa"/>
            <w:shd w:val="clear" w:color="000000" w:fill="E7E6E6"/>
            <w:noWrap/>
            <w:hideMark/>
          </w:tcPr>
          <w:p w14:paraId="5406F8CE" w14:textId="77777777" w:rsidR="00023117" w:rsidRPr="00A2344A" w:rsidRDefault="00023117" w:rsidP="00AE4C80">
            <w:r w:rsidRPr="00A2344A">
              <w:rPr>
                <w:color w:val="000000"/>
              </w:rPr>
              <w:t> </w:t>
            </w:r>
          </w:p>
        </w:tc>
        <w:tc>
          <w:tcPr>
            <w:tcW w:w="3679" w:type="dxa"/>
            <w:shd w:val="clear" w:color="000000" w:fill="E7E6E6"/>
            <w:hideMark/>
          </w:tcPr>
          <w:p w14:paraId="2A83CB6E" w14:textId="77777777" w:rsidR="00023117" w:rsidRPr="00A2344A" w:rsidRDefault="00023117" w:rsidP="009C37BA">
            <w:pPr>
              <w:ind w:left="250" w:hanging="250"/>
              <w:rPr>
                <w:color w:val="000000"/>
              </w:rPr>
            </w:pPr>
            <w:r w:rsidRPr="00A2344A">
              <w:rPr>
                <w:b/>
                <w:bCs/>
                <w:color w:val="000000"/>
              </w:rPr>
              <w:t>Personal Goal Domain</w:t>
            </w:r>
          </w:p>
        </w:tc>
        <w:tc>
          <w:tcPr>
            <w:tcW w:w="4770" w:type="dxa"/>
            <w:shd w:val="clear" w:color="000000" w:fill="E7E6E6"/>
            <w:hideMark/>
          </w:tcPr>
          <w:p w14:paraId="1D201793"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7335295B"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598088C9"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330C6342" w14:textId="77777777" w:rsidR="00023117" w:rsidRPr="00A2344A" w:rsidRDefault="00023117" w:rsidP="00AE4C80">
            <w:pPr>
              <w:jc w:val="center"/>
              <w:rPr>
                <w:color w:val="000000"/>
              </w:rPr>
            </w:pPr>
            <w:r w:rsidRPr="00A2344A">
              <w:rPr>
                <w:color w:val="000000"/>
              </w:rPr>
              <w:t> </w:t>
            </w:r>
          </w:p>
        </w:tc>
      </w:tr>
      <w:tr w:rsidR="00023117" w:rsidRPr="00A2344A" w14:paraId="1F0C4B39" w14:textId="77777777" w:rsidTr="0075601E">
        <w:trPr>
          <w:gridAfter w:val="1"/>
          <w:wAfter w:w="80" w:type="dxa"/>
          <w:trHeight w:val="340"/>
        </w:trPr>
        <w:tc>
          <w:tcPr>
            <w:tcW w:w="456" w:type="dxa"/>
            <w:shd w:val="clear" w:color="auto" w:fill="auto"/>
            <w:noWrap/>
            <w:hideMark/>
          </w:tcPr>
          <w:p w14:paraId="6700421B" w14:textId="77777777" w:rsidR="00023117" w:rsidRPr="00A2344A" w:rsidRDefault="00023117" w:rsidP="00AE4C80">
            <w:pPr>
              <w:rPr>
                <w:color w:val="000000"/>
              </w:rPr>
            </w:pPr>
            <w:r>
              <w:rPr>
                <w:color w:val="000000"/>
              </w:rPr>
              <w:t>1</w:t>
            </w:r>
          </w:p>
        </w:tc>
        <w:tc>
          <w:tcPr>
            <w:tcW w:w="3679" w:type="dxa"/>
            <w:shd w:val="clear" w:color="auto" w:fill="auto"/>
            <w:hideMark/>
          </w:tcPr>
          <w:p w14:paraId="0FF50677" w14:textId="675BA426" w:rsidR="00023117" w:rsidRPr="00A2344A" w:rsidRDefault="00023117" w:rsidP="009C37BA">
            <w:pPr>
              <w:ind w:left="250" w:hanging="250"/>
              <w:rPr>
                <w:b/>
                <w:bCs/>
                <w:color w:val="000000"/>
              </w:rPr>
            </w:pPr>
            <w:r w:rsidRPr="00A2344A">
              <w:rPr>
                <w:color w:val="000000"/>
              </w:rPr>
              <w:t xml:space="preserve">The potential student has an interest in pursuing a higher education experience and is motivated to achieve goals. </w:t>
            </w:r>
          </w:p>
        </w:tc>
        <w:tc>
          <w:tcPr>
            <w:tcW w:w="4770" w:type="dxa"/>
            <w:shd w:val="clear" w:color="auto" w:fill="auto"/>
            <w:hideMark/>
          </w:tcPr>
          <w:p w14:paraId="4605B1FC" w14:textId="77777777" w:rsidR="00023117" w:rsidRPr="00A2344A" w:rsidRDefault="00023117" w:rsidP="009C37BA">
            <w:pPr>
              <w:ind w:left="350" w:hanging="350"/>
              <w:rPr>
                <w:color w:val="000000"/>
              </w:rPr>
            </w:pPr>
            <w:r w:rsidRPr="00A2344A">
              <w:rPr>
                <w:color w:val="000000"/>
              </w:rPr>
              <w:t>The potential student has an interest in pursuing a higher education and is motivated to achieve goals.</w:t>
            </w:r>
          </w:p>
        </w:tc>
        <w:tc>
          <w:tcPr>
            <w:tcW w:w="802" w:type="dxa"/>
            <w:gridSpan w:val="2"/>
            <w:shd w:val="clear" w:color="auto" w:fill="auto"/>
            <w:noWrap/>
            <w:hideMark/>
          </w:tcPr>
          <w:p w14:paraId="6389F792" w14:textId="77777777" w:rsidR="00023117" w:rsidRPr="00A2344A" w:rsidRDefault="00023117" w:rsidP="00AE4C80">
            <w:pPr>
              <w:jc w:val="center"/>
              <w:rPr>
                <w:color w:val="000000"/>
              </w:rPr>
            </w:pPr>
            <w:r w:rsidRPr="00A2344A">
              <w:rPr>
                <w:color w:val="000000"/>
              </w:rPr>
              <w:t>4</w:t>
            </w:r>
          </w:p>
        </w:tc>
        <w:tc>
          <w:tcPr>
            <w:tcW w:w="950" w:type="dxa"/>
            <w:gridSpan w:val="2"/>
            <w:shd w:val="clear" w:color="auto" w:fill="auto"/>
            <w:noWrap/>
            <w:hideMark/>
          </w:tcPr>
          <w:p w14:paraId="3EEB92E0" w14:textId="77777777" w:rsidR="00023117" w:rsidRPr="00A2344A" w:rsidRDefault="00023117" w:rsidP="00AE4C80">
            <w:pPr>
              <w:jc w:val="center"/>
              <w:rPr>
                <w:color w:val="000000"/>
              </w:rPr>
            </w:pPr>
            <w:r w:rsidRPr="00A2344A">
              <w:rPr>
                <w:color w:val="000000"/>
              </w:rPr>
              <w:t>4</w:t>
            </w:r>
          </w:p>
        </w:tc>
        <w:tc>
          <w:tcPr>
            <w:tcW w:w="1223" w:type="dxa"/>
            <w:gridSpan w:val="2"/>
            <w:shd w:val="clear" w:color="auto" w:fill="auto"/>
            <w:noWrap/>
            <w:hideMark/>
          </w:tcPr>
          <w:p w14:paraId="6E6E785C" w14:textId="77777777" w:rsidR="00023117" w:rsidRPr="00A2344A" w:rsidRDefault="00023117" w:rsidP="00AE4C80">
            <w:pPr>
              <w:jc w:val="center"/>
              <w:rPr>
                <w:color w:val="000000"/>
              </w:rPr>
            </w:pPr>
            <w:r w:rsidRPr="00A2344A">
              <w:rPr>
                <w:color w:val="000000"/>
              </w:rPr>
              <w:t>1</w:t>
            </w:r>
          </w:p>
        </w:tc>
      </w:tr>
      <w:tr w:rsidR="00023117" w:rsidRPr="00A2344A" w14:paraId="7CC59785" w14:textId="77777777" w:rsidTr="0075601E">
        <w:trPr>
          <w:gridAfter w:val="1"/>
          <w:wAfter w:w="80" w:type="dxa"/>
          <w:trHeight w:val="314"/>
        </w:trPr>
        <w:tc>
          <w:tcPr>
            <w:tcW w:w="456" w:type="dxa"/>
            <w:shd w:val="clear" w:color="auto" w:fill="auto"/>
            <w:noWrap/>
            <w:hideMark/>
          </w:tcPr>
          <w:p w14:paraId="35AE8F77" w14:textId="77777777" w:rsidR="00023117" w:rsidRPr="00A2344A" w:rsidRDefault="00023117" w:rsidP="00AE4C80">
            <w:pPr>
              <w:rPr>
                <w:color w:val="000000"/>
              </w:rPr>
            </w:pPr>
          </w:p>
        </w:tc>
        <w:tc>
          <w:tcPr>
            <w:tcW w:w="3679" w:type="dxa"/>
            <w:shd w:val="clear" w:color="auto" w:fill="auto"/>
            <w:hideMark/>
          </w:tcPr>
          <w:p w14:paraId="04C2A632" w14:textId="77777777" w:rsidR="00023117" w:rsidRPr="00A2344A" w:rsidRDefault="00023117" w:rsidP="009C37BA">
            <w:pPr>
              <w:ind w:left="250" w:hanging="250"/>
              <w:rPr>
                <w:color w:val="000000"/>
              </w:rPr>
            </w:pPr>
          </w:p>
        </w:tc>
        <w:tc>
          <w:tcPr>
            <w:tcW w:w="4770" w:type="dxa"/>
            <w:shd w:val="clear" w:color="auto" w:fill="auto"/>
            <w:hideMark/>
          </w:tcPr>
          <w:p w14:paraId="3A6E7719" w14:textId="77777777" w:rsidR="00023117" w:rsidRPr="00A2344A" w:rsidRDefault="00023117" w:rsidP="009C37BA">
            <w:pPr>
              <w:ind w:left="350" w:hanging="350"/>
              <w:rPr>
                <w:color w:val="000000"/>
              </w:rPr>
            </w:pPr>
          </w:p>
        </w:tc>
        <w:tc>
          <w:tcPr>
            <w:tcW w:w="802" w:type="dxa"/>
            <w:gridSpan w:val="2"/>
            <w:shd w:val="clear" w:color="auto" w:fill="auto"/>
            <w:noWrap/>
            <w:hideMark/>
          </w:tcPr>
          <w:p w14:paraId="3ADBD6FE" w14:textId="77777777" w:rsidR="00023117" w:rsidRPr="00A2344A" w:rsidRDefault="00023117" w:rsidP="00AE4C80">
            <w:pPr>
              <w:jc w:val="center"/>
              <w:rPr>
                <w:color w:val="000000"/>
              </w:rPr>
            </w:pPr>
          </w:p>
        </w:tc>
        <w:tc>
          <w:tcPr>
            <w:tcW w:w="950" w:type="dxa"/>
            <w:gridSpan w:val="2"/>
            <w:shd w:val="clear" w:color="auto" w:fill="auto"/>
            <w:noWrap/>
            <w:hideMark/>
          </w:tcPr>
          <w:p w14:paraId="1ED3B11B" w14:textId="77777777" w:rsidR="00023117" w:rsidRPr="00A2344A" w:rsidRDefault="00023117" w:rsidP="00AE4C80">
            <w:pPr>
              <w:jc w:val="center"/>
              <w:rPr>
                <w:color w:val="000000"/>
              </w:rPr>
            </w:pPr>
          </w:p>
        </w:tc>
        <w:tc>
          <w:tcPr>
            <w:tcW w:w="1223" w:type="dxa"/>
            <w:gridSpan w:val="2"/>
            <w:shd w:val="clear" w:color="auto" w:fill="auto"/>
            <w:noWrap/>
            <w:hideMark/>
          </w:tcPr>
          <w:p w14:paraId="3A3E22B0" w14:textId="77777777" w:rsidR="00023117" w:rsidRPr="00A2344A" w:rsidRDefault="00023117" w:rsidP="00AE4C80">
            <w:pPr>
              <w:jc w:val="center"/>
              <w:rPr>
                <w:color w:val="000000"/>
              </w:rPr>
            </w:pPr>
          </w:p>
        </w:tc>
      </w:tr>
      <w:tr w:rsidR="00023117" w:rsidRPr="00A2344A" w14:paraId="7A4F7BE2" w14:textId="77777777" w:rsidTr="0075601E">
        <w:trPr>
          <w:gridAfter w:val="1"/>
          <w:wAfter w:w="80" w:type="dxa"/>
          <w:trHeight w:val="320"/>
        </w:trPr>
        <w:tc>
          <w:tcPr>
            <w:tcW w:w="456" w:type="dxa"/>
            <w:shd w:val="clear" w:color="auto" w:fill="auto"/>
            <w:noWrap/>
            <w:hideMark/>
          </w:tcPr>
          <w:p w14:paraId="4352C480" w14:textId="77777777" w:rsidR="00023117" w:rsidRPr="00A2344A" w:rsidRDefault="00023117" w:rsidP="00AE4C80">
            <w:pPr>
              <w:rPr>
                <w:color w:val="000000"/>
              </w:rPr>
            </w:pPr>
            <w:r>
              <w:rPr>
                <w:color w:val="000000"/>
              </w:rPr>
              <w:t>2</w:t>
            </w:r>
          </w:p>
        </w:tc>
        <w:tc>
          <w:tcPr>
            <w:tcW w:w="3679" w:type="dxa"/>
            <w:shd w:val="clear" w:color="auto" w:fill="auto"/>
            <w:hideMark/>
          </w:tcPr>
          <w:p w14:paraId="59492DA7" w14:textId="41B53F1D" w:rsidR="00023117" w:rsidRPr="00A2344A" w:rsidRDefault="00023117" w:rsidP="009C37BA">
            <w:pPr>
              <w:ind w:left="250" w:hanging="250"/>
            </w:pPr>
            <w:r w:rsidRPr="00A2344A">
              <w:rPr>
                <w:color w:val="000000"/>
              </w:rPr>
              <w:t xml:space="preserve">The potential student will benefit from the program and has the potential to achieve goals. </w:t>
            </w:r>
          </w:p>
        </w:tc>
        <w:tc>
          <w:tcPr>
            <w:tcW w:w="4770" w:type="dxa"/>
            <w:shd w:val="clear" w:color="auto" w:fill="auto"/>
            <w:hideMark/>
          </w:tcPr>
          <w:p w14:paraId="676940A0"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4BE1159D" w14:textId="77777777" w:rsidR="00023117" w:rsidRPr="00A2344A" w:rsidRDefault="00023117" w:rsidP="00AE4C80">
            <w:r w:rsidRPr="00A2344A">
              <w:rPr>
                <w:color w:val="000000"/>
              </w:rPr>
              <w:t>-</w:t>
            </w:r>
          </w:p>
        </w:tc>
        <w:tc>
          <w:tcPr>
            <w:tcW w:w="950" w:type="dxa"/>
            <w:gridSpan w:val="2"/>
            <w:shd w:val="clear" w:color="auto" w:fill="auto"/>
            <w:noWrap/>
            <w:hideMark/>
          </w:tcPr>
          <w:p w14:paraId="1506F98F"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7A0AE67" w14:textId="77777777" w:rsidR="00023117" w:rsidRPr="00A2344A" w:rsidRDefault="00023117" w:rsidP="00AE4C80">
            <w:pPr>
              <w:jc w:val="center"/>
            </w:pPr>
            <w:r w:rsidRPr="00A2344A">
              <w:rPr>
                <w:color w:val="000000"/>
              </w:rPr>
              <w:t>-</w:t>
            </w:r>
          </w:p>
        </w:tc>
      </w:tr>
      <w:tr w:rsidR="00023117" w:rsidRPr="00A2344A" w14:paraId="346598EE" w14:textId="77777777" w:rsidTr="0075601E">
        <w:trPr>
          <w:gridAfter w:val="1"/>
          <w:wAfter w:w="80" w:type="dxa"/>
          <w:trHeight w:val="233"/>
        </w:trPr>
        <w:tc>
          <w:tcPr>
            <w:tcW w:w="456" w:type="dxa"/>
            <w:shd w:val="clear" w:color="auto" w:fill="auto"/>
            <w:noWrap/>
            <w:hideMark/>
          </w:tcPr>
          <w:p w14:paraId="56507E78" w14:textId="77777777" w:rsidR="00023117" w:rsidRPr="00A2344A" w:rsidRDefault="00023117" w:rsidP="00AE4C80">
            <w:pPr>
              <w:rPr>
                <w:color w:val="000000"/>
              </w:rPr>
            </w:pPr>
          </w:p>
        </w:tc>
        <w:tc>
          <w:tcPr>
            <w:tcW w:w="3679" w:type="dxa"/>
            <w:shd w:val="clear" w:color="auto" w:fill="auto"/>
            <w:hideMark/>
          </w:tcPr>
          <w:p w14:paraId="691094B0" w14:textId="77777777" w:rsidR="00023117" w:rsidRPr="00A2344A" w:rsidRDefault="00023117" w:rsidP="009C37BA">
            <w:pPr>
              <w:ind w:left="250" w:hanging="250"/>
              <w:rPr>
                <w:color w:val="000000"/>
              </w:rPr>
            </w:pPr>
          </w:p>
        </w:tc>
        <w:tc>
          <w:tcPr>
            <w:tcW w:w="4770" w:type="dxa"/>
            <w:shd w:val="clear" w:color="auto" w:fill="auto"/>
            <w:hideMark/>
          </w:tcPr>
          <w:p w14:paraId="3C250EA3" w14:textId="77777777" w:rsidR="00023117" w:rsidRPr="00A2344A" w:rsidRDefault="00023117" w:rsidP="009C37BA">
            <w:pPr>
              <w:ind w:left="350" w:hanging="350"/>
              <w:rPr>
                <w:color w:val="000000"/>
              </w:rPr>
            </w:pPr>
          </w:p>
        </w:tc>
        <w:tc>
          <w:tcPr>
            <w:tcW w:w="802" w:type="dxa"/>
            <w:gridSpan w:val="2"/>
            <w:shd w:val="clear" w:color="auto" w:fill="auto"/>
            <w:noWrap/>
            <w:hideMark/>
          </w:tcPr>
          <w:p w14:paraId="74AF4FDD" w14:textId="77777777" w:rsidR="00023117" w:rsidRPr="00A2344A" w:rsidRDefault="00023117" w:rsidP="00AE4C80">
            <w:pPr>
              <w:jc w:val="center"/>
              <w:rPr>
                <w:color w:val="000000"/>
              </w:rPr>
            </w:pPr>
          </w:p>
        </w:tc>
        <w:tc>
          <w:tcPr>
            <w:tcW w:w="950" w:type="dxa"/>
            <w:gridSpan w:val="2"/>
            <w:shd w:val="clear" w:color="auto" w:fill="auto"/>
            <w:noWrap/>
            <w:hideMark/>
          </w:tcPr>
          <w:p w14:paraId="0497CA86" w14:textId="77777777" w:rsidR="00023117" w:rsidRPr="00A2344A" w:rsidRDefault="00023117" w:rsidP="00AE4C80">
            <w:pPr>
              <w:jc w:val="center"/>
              <w:rPr>
                <w:color w:val="000000"/>
              </w:rPr>
            </w:pPr>
          </w:p>
        </w:tc>
        <w:tc>
          <w:tcPr>
            <w:tcW w:w="1223" w:type="dxa"/>
            <w:gridSpan w:val="2"/>
            <w:shd w:val="clear" w:color="auto" w:fill="auto"/>
            <w:noWrap/>
            <w:hideMark/>
          </w:tcPr>
          <w:p w14:paraId="4E412642" w14:textId="77777777" w:rsidR="00023117" w:rsidRPr="00A2344A" w:rsidRDefault="00023117" w:rsidP="00AE4C80">
            <w:pPr>
              <w:jc w:val="center"/>
              <w:rPr>
                <w:color w:val="000000"/>
              </w:rPr>
            </w:pPr>
          </w:p>
        </w:tc>
      </w:tr>
      <w:tr w:rsidR="00023117" w:rsidRPr="00A2344A" w14:paraId="0A2E2DE1" w14:textId="77777777" w:rsidTr="0075601E">
        <w:trPr>
          <w:gridAfter w:val="1"/>
          <w:wAfter w:w="80" w:type="dxa"/>
          <w:trHeight w:val="320"/>
        </w:trPr>
        <w:tc>
          <w:tcPr>
            <w:tcW w:w="456" w:type="dxa"/>
            <w:shd w:val="clear" w:color="auto" w:fill="auto"/>
            <w:noWrap/>
            <w:hideMark/>
          </w:tcPr>
          <w:p w14:paraId="38A8ABF7" w14:textId="77777777" w:rsidR="00023117" w:rsidRPr="00A2344A" w:rsidRDefault="00023117" w:rsidP="00AE4C80">
            <w:pPr>
              <w:rPr>
                <w:color w:val="000000"/>
              </w:rPr>
            </w:pPr>
            <w:r>
              <w:rPr>
                <w:color w:val="000000"/>
              </w:rPr>
              <w:t>3</w:t>
            </w:r>
          </w:p>
        </w:tc>
        <w:tc>
          <w:tcPr>
            <w:tcW w:w="3679" w:type="dxa"/>
            <w:shd w:val="clear" w:color="auto" w:fill="auto"/>
            <w:hideMark/>
          </w:tcPr>
          <w:p w14:paraId="39DA03D7" w14:textId="6143184B" w:rsidR="00023117" w:rsidRPr="00A2344A" w:rsidRDefault="00023117" w:rsidP="009C37BA">
            <w:pPr>
              <w:ind w:left="250" w:hanging="250"/>
            </w:pPr>
            <w:r w:rsidRPr="00A2344A">
              <w:rPr>
                <w:color w:val="000000"/>
              </w:rPr>
              <w:t xml:space="preserve">The student is self-motivated, goal-oriented, and has a purpose to reach tangible goals. </w:t>
            </w:r>
          </w:p>
        </w:tc>
        <w:tc>
          <w:tcPr>
            <w:tcW w:w="4770" w:type="dxa"/>
            <w:shd w:val="clear" w:color="auto" w:fill="auto"/>
            <w:hideMark/>
          </w:tcPr>
          <w:p w14:paraId="7BD2122A" w14:textId="77777777" w:rsidR="00023117" w:rsidRPr="00A2344A" w:rsidRDefault="00023117" w:rsidP="009C37BA">
            <w:pPr>
              <w:ind w:left="350" w:hanging="350"/>
            </w:pPr>
            <w:r w:rsidRPr="00A2344A">
              <w:rPr>
                <w:color w:val="000000"/>
              </w:rPr>
              <w:t>Student is willing to work with a team to set goals and to put in the effort to achieve those goals.</w:t>
            </w:r>
          </w:p>
        </w:tc>
        <w:tc>
          <w:tcPr>
            <w:tcW w:w="802" w:type="dxa"/>
            <w:gridSpan w:val="2"/>
            <w:shd w:val="clear" w:color="auto" w:fill="auto"/>
            <w:noWrap/>
            <w:hideMark/>
          </w:tcPr>
          <w:p w14:paraId="450FC4E7" w14:textId="77777777" w:rsidR="00023117" w:rsidRPr="00A2344A" w:rsidRDefault="00023117" w:rsidP="00AE4C80">
            <w:r w:rsidRPr="00A2344A">
              <w:rPr>
                <w:color w:val="000000"/>
              </w:rPr>
              <w:t>1</w:t>
            </w:r>
          </w:p>
        </w:tc>
        <w:tc>
          <w:tcPr>
            <w:tcW w:w="950" w:type="dxa"/>
            <w:gridSpan w:val="2"/>
            <w:shd w:val="clear" w:color="auto" w:fill="auto"/>
            <w:noWrap/>
            <w:hideMark/>
          </w:tcPr>
          <w:p w14:paraId="09019E46" w14:textId="77777777" w:rsidR="00023117" w:rsidRPr="00A2344A" w:rsidRDefault="00023117" w:rsidP="00AE4C80">
            <w:pPr>
              <w:jc w:val="center"/>
            </w:pPr>
            <w:r w:rsidRPr="00A2344A">
              <w:rPr>
                <w:color w:val="000000"/>
              </w:rPr>
              <w:t>8</w:t>
            </w:r>
          </w:p>
        </w:tc>
        <w:tc>
          <w:tcPr>
            <w:tcW w:w="1223" w:type="dxa"/>
            <w:gridSpan w:val="2"/>
            <w:shd w:val="clear" w:color="auto" w:fill="auto"/>
            <w:noWrap/>
            <w:hideMark/>
          </w:tcPr>
          <w:p w14:paraId="1E219A6E" w14:textId="77777777" w:rsidR="00023117" w:rsidRPr="00A2344A" w:rsidRDefault="00023117" w:rsidP="00AE4C80">
            <w:pPr>
              <w:jc w:val="center"/>
            </w:pPr>
            <w:r w:rsidRPr="00A2344A">
              <w:rPr>
                <w:color w:val="000000"/>
              </w:rPr>
              <w:t>0</w:t>
            </w:r>
          </w:p>
        </w:tc>
      </w:tr>
      <w:tr w:rsidR="00023117" w:rsidRPr="00A2344A" w14:paraId="40349CD4" w14:textId="77777777" w:rsidTr="0075601E">
        <w:trPr>
          <w:gridAfter w:val="1"/>
          <w:wAfter w:w="80" w:type="dxa"/>
          <w:trHeight w:val="346"/>
        </w:trPr>
        <w:tc>
          <w:tcPr>
            <w:tcW w:w="456" w:type="dxa"/>
            <w:shd w:val="clear" w:color="000000" w:fill="E7E6E6"/>
            <w:noWrap/>
            <w:hideMark/>
          </w:tcPr>
          <w:p w14:paraId="28A2C1E5"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06F527AA" w14:textId="77777777" w:rsidR="00023117" w:rsidRPr="00A2344A" w:rsidRDefault="00023117" w:rsidP="009C37BA">
            <w:pPr>
              <w:ind w:left="250" w:hanging="250"/>
              <w:rPr>
                <w:color w:val="000000"/>
              </w:rPr>
            </w:pPr>
            <w:r w:rsidRPr="00A2344A">
              <w:rPr>
                <w:b/>
                <w:bCs/>
                <w:color w:val="000000"/>
              </w:rPr>
              <w:t>Navigation and Safety Domain</w:t>
            </w:r>
          </w:p>
        </w:tc>
        <w:tc>
          <w:tcPr>
            <w:tcW w:w="4770" w:type="dxa"/>
            <w:shd w:val="clear" w:color="000000" w:fill="E7E6E6"/>
            <w:hideMark/>
          </w:tcPr>
          <w:p w14:paraId="05FF6473"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31BD5264"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470E8C29"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1423E5D3" w14:textId="77777777" w:rsidR="00023117" w:rsidRPr="00A2344A" w:rsidRDefault="00023117" w:rsidP="00AE4C80">
            <w:pPr>
              <w:jc w:val="center"/>
              <w:rPr>
                <w:color w:val="000000"/>
              </w:rPr>
            </w:pPr>
            <w:r w:rsidRPr="00A2344A">
              <w:rPr>
                <w:color w:val="000000"/>
              </w:rPr>
              <w:t> </w:t>
            </w:r>
          </w:p>
        </w:tc>
      </w:tr>
      <w:tr w:rsidR="00023117" w:rsidRPr="00A2344A" w14:paraId="3E36CEBD" w14:textId="77777777" w:rsidTr="0075601E">
        <w:trPr>
          <w:gridAfter w:val="1"/>
          <w:wAfter w:w="80" w:type="dxa"/>
          <w:trHeight w:val="340"/>
        </w:trPr>
        <w:tc>
          <w:tcPr>
            <w:tcW w:w="456" w:type="dxa"/>
            <w:shd w:val="clear" w:color="auto" w:fill="auto"/>
            <w:noWrap/>
            <w:hideMark/>
          </w:tcPr>
          <w:p w14:paraId="3D714E4D" w14:textId="77777777" w:rsidR="00023117" w:rsidRPr="00A2344A" w:rsidRDefault="00023117" w:rsidP="00AE4C80">
            <w:pPr>
              <w:rPr>
                <w:color w:val="000000"/>
              </w:rPr>
            </w:pPr>
            <w:r>
              <w:rPr>
                <w:color w:val="000000"/>
              </w:rPr>
              <w:t>1</w:t>
            </w:r>
          </w:p>
        </w:tc>
        <w:tc>
          <w:tcPr>
            <w:tcW w:w="3679" w:type="dxa"/>
            <w:shd w:val="clear" w:color="auto" w:fill="auto"/>
            <w:hideMark/>
          </w:tcPr>
          <w:p w14:paraId="3ED5BF48" w14:textId="6607F080" w:rsidR="00023117" w:rsidRPr="00A2344A" w:rsidRDefault="00023117" w:rsidP="009C37BA">
            <w:pPr>
              <w:ind w:left="250" w:hanging="250"/>
              <w:rPr>
                <w:b/>
                <w:bCs/>
                <w:color w:val="000000"/>
              </w:rPr>
            </w:pPr>
            <w:r w:rsidRPr="00A2344A">
              <w:rPr>
                <w:color w:val="000000"/>
              </w:rPr>
              <w:t>The student has the ability to arrange reliable personal transportation to campus</w:t>
            </w:r>
            <w:r w:rsidR="00477C87">
              <w:rPr>
                <w:color w:val="000000"/>
              </w:rPr>
              <w:t xml:space="preserve">. </w:t>
            </w:r>
          </w:p>
        </w:tc>
        <w:tc>
          <w:tcPr>
            <w:tcW w:w="4770" w:type="dxa"/>
            <w:shd w:val="clear" w:color="auto" w:fill="auto"/>
            <w:hideMark/>
          </w:tcPr>
          <w:p w14:paraId="291808CC" w14:textId="77777777" w:rsidR="00023117" w:rsidRPr="00A2344A" w:rsidRDefault="00023117" w:rsidP="009C37BA">
            <w:pPr>
              <w:ind w:left="350" w:hanging="350"/>
              <w:rPr>
                <w:color w:val="000000"/>
              </w:rPr>
            </w:pPr>
            <w:r w:rsidRPr="00A2344A">
              <w:rPr>
                <w:color w:val="000000"/>
              </w:rPr>
              <w:t>The student has the ability to arrange transportation (e.g. use the bus system, ask a peer, or use an app) to and around campus.</w:t>
            </w:r>
          </w:p>
        </w:tc>
        <w:tc>
          <w:tcPr>
            <w:tcW w:w="802" w:type="dxa"/>
            <w:gridSpan w:val="2"/>
            <w:shd w:val="clear" w:color="auto" w:fill="auto"/>
            <w:noWrap/>
            <w:hideMark/>
          </w:tcPr>
          <w:p w14:paraId="1A163335" w14:textId="77777777" w:rsidR="00023117" w:rsidRPr="00A2344A" w:rsidRDefault="00023117" w:rsidP="00AE4C80">
            <w:pPr>
              <w:jc w:val="center"/>
              <w:rPr>
                <w:color w:val="000000"/>
              </w:rPr>
            </w:pPr>
            <w:r w:rsidRPr="00A2344A">
              <w:rPr>
                <w:color w:val="000000"/>
              </w:rPr>
              <w:t>2</w:t>
            </w:r>
          </w:p>
        </w:tc>
        <w:tc>
          <w:tcPr>
            <w:tcW w:w="950" w:type="dxa"/>
            <w:gridSpan w:val="2"/>
            <w:shd w:val="clear" w:color="auto" w:fill="auto"/>
            <w:noWrap/>
            <w:hideMark/>
          </w:tcPr>
          <w:p w14:paraId="60B73B77" w14:textId="77777777" w:rsidR="00023117" w:rsidRPr="00A2344A" w:rsidRDefault="00023117" w:rsidP="00AE4C80">
            <w:pPr>
              <w:jc w:val="center"/>
              <w:rPr>
                <w:color w:val="000000"/>
              </w:rPr>
            </w:pPr>
            <w:r w:rsidRPr="00A2344A">
              <w:rPr>
                <w:color w:val="000000"/>
              </w:rPr>
              <w:t>6</w:t>
            </w:r>
          </w:p>
        </w:tc>
        <w:tc>
          <w:tcPr>
            <w:tcW w:w="1223" w:type="dxa"/>
            <w:gridSpan w:val="2"/>
            <w:shd w:val="clear" w:color="auto" w:fill="auto"/>
            <w:noWrap/>
            <w:hideMark/>
          </w:tcPr>
          <w:p w14:paraId="70711B72" w14:textId="77777777" w:rsidR="00023117" w:rsidRPr="00A2344A" w:rsidRDefault="00023117" w:rsidP="00AE4C80">
            <w:pPr>
              <w:jc w:val="center"/>
              <w:rPr>
                <w:color w:val="000000"/>
              </w:rPr>
            </w:pPr>
            <w:r w:rsidRPr="00A2344A">
              <w:rPr>
                <w:color w:val="000000"/>
              </w:rPr>
              <w:t>1</w:t>
            </w:r>
          </w:p>
        </w:tc>
      </w:tr>
      <w:tr w:rsidR="00023117" w:rsidRPr="00A2344A" w14:paraId="5F3132F9" w14:textId="77777777" w:rsidTr="0075601E">
        <w:trPr>
          <w:gridAfter w:val="1"/>
          <w:wAfter w:w="80" w:type="dxa"/>
          <w:trHeight w:val="320"/>
        </w:trPr>
        <w:tc>
          <w:tcPr>
            <w:tcW w:w="456" w:type="dxa"/>
            <w:shd w:val="clear" w:color="auto" w:fill="auto"/>
            <w:noWrap/>
            <w:hideMark/>
          </w:tcPr>
          <w:p w14:paraId="57A5F8E8" w14:textId="77777777" w:rsidR="00023117" w:rsidRPr="00A2344A" w:rsidRDefault="00023117" w:rsidP="00AE4C80">
            <w:pPr>
              <w:rPr>
                <w:color w:val="000000"/>
              </w:rPr>
            </w:pPr>
            <w:r>
              <w:rPr>
                <w:color w:val="000000"/>
              </w:rPr>
              <w:t>2</w:t>
            </w:r>
          </w:p>
        </w:tc>
        <w:tc>
          <w:tcPr>
            <w:tcW w:w="3679" w:type="dxa"/>
            <w:shd w:val="clear" w:color="auto" w:fill="auto"/>
            <w:hideMark/>
          </w:tcPr>
          <w:p w14:paraId="154ACABA" w14:textId="59A256FC" w:rsidR="00023117" w:rsidRPr="00A2344A" w:rsidRDefault="00023117" w:rsidP="009C37BA">
            <w:pPr>
              <w:ind w:left="250" w:hanging="250"/>
            </w:pPr>
            <w:r w:rsidRPr="00A2344A">
              <w:rPr>
                <w:color w:val="000000"/>
              </w:rPr>
              <w:t xml:space="preserve">The student has basic safety skills to remain unsupervised on campus and in the community. </w:t>
            </w:r>
          </w:p>
        </w:tc>
        <w:tc>
          <w:tcPr>
            <w:tcW w:w="4770" w:type="dxa"/>
            <w:shd w:val="clear" w:color="auto" w:fill="auto"/>
            <w:hideMark/>
          </w:tcPr>
          <w:p w14:paraId="7150115E" w14:textId="77777777" w:rsidR="00023117" w:rsidRPr="00A2344A" w:rsidRDefault="00023117" w:rsidP="009C37BA">
            <w:pPr>
              <w:ind w:left="350" w:hanging="350"/>
            </w:pPr>
            <w:r w:rsidRPr="00A2344A">
              <w:rPr>
                <w:color w:val="000000"/>
              </w:rPr>
              <w:t>The student has basic safety skills to remain unsupervised on campus and in the community including crossing streets and parking lots.</w:t>
            </w:r>
          </w:p>
        </w:tc>
        <w:tc>
          <w:tcPr>
            <w:tcW w:w="802" w:type="dxa"/>
            <w:gridSpan w:val="2"/>
            <w:shd w:val="clear" w:color="auto" w:fill="auto"/>
            <w:noWrap/>
            <w:hideMark/>
          </w:tcPr>
          <w:p w14:paraId="27B72E26" w14:textId="77777777" w:rsidR="00023117" w:rsidRPr="00A2344A" w:rsidRDefault="00023117" w:rsidP="00AE4C80">
            <w:pPr>
              <w:jc w:val="center"/>
            </w:pPr>
            <w:r w:rsidRPr="00A2344A">
              <w:rPr>
                <w:color w:val="000000"/>
              </w:rPr>
              <w:t>1</w:t>
            </w:r>
          </w:p>
        </w:tc>
        <w:tc>
          <w:tcPr>
            <w:tcW w:w="950" w:type="dxa"/>
            <w:gridSpan w:val="2"/>
            <w:shd w:val="clear" w:color="auto" w:fill="auto"/>
            <w:noWrap/>
            <w:hideMark/>
          </w:tcPr>
          <w:p w14:paraId="397229F8" w14:textId="77777777" w:rsidR="00023117" w:rsidRPr="00A2344A" w:rsidRDefault="00023117" w:rsidP="00AE4C80">
            <w:pPr>
              <w:jc w:val="center"/>
            </w:pPr>
            <w:r w:rsidRPr="00A2344A">
              <w:rPr>
                <w:color w:val="000000"/>
              </w:rPr>
              <w:t>7</w:t>
            </w:r>
          </w:p>
        </w:tc>
        <w:tc>
          <w:tcPr>
            <w:tcW w:w="1223" w:type="dxa"/>
            <w:gridSpan w:val="2"/>
            <w:shd w:val="clear" w:color="auto" w:fill="auto"/>
            <w:noWrap/>
            <w:hideMark/>
          </w:tcPr>
          <w:p w14:paraId="6BC0D17A" w14:textId="77777777" w:rsidR="00023117" w:rsidRPr="00A2344A" w:rsidRDefault="00023117" w:rsidP="00AE4C80">
            <w:pPr>
              <w:jc w:val="center"/>
            </w:pPr>
            <w:r w:rsidRPr="00A2344A">
              <w:rPr>
                <w:color w:val="000000"/>
              </w:rPr>
              <w:t>1</w:t>
            </w:r>
          </w:p>
        </w:tc>
      </w:tr>
      <w:tr w:rsidR="00023117" w:rsidRPr="00A2344A" w14:paraId="147DB42C" w14:textId="77777777" w:rsidTr="0075601E">
        <w:trPr>
          <w:gridAfter w:val="1"/>
          <w:wAfter w:w="80" w:type="dxa"/>
          <w:trHeight w:val="314"/>
        </w:trPr>
        <w:tc>
          <w:tcPr>
            <w:tcW w:w="456" w:type="dxa"/>
            <w:shd w:val="clear" w:color="auto" w:fill="auto"/>
            <w:noWrap/>
            <w:hideMark/>
          </w:tcPr>
          <w:p w14:paraId="7D7D6BD2" w14:textId="77777777" w:rsidR="00023117" w:rsidRPr="00A2344A" w:rsidRDefault="00023117" w:rsidP="00AE4C80">
            <w:pPr>
              <w:rPr>
                <w:color w:val="000000"/>
              </w:rPr>
            </w:pPr>
          </w:p>
        </w:tc>
        <w:tc>
          <w:tcPr>
            <w:tcW w:w="3679" w:type="dxa"/>
            <w:shd w:val="clear" w:color="auto" w:fill="auto"/>
            <w:hideMark/>
          </w:tcPr>
          <w:p w14:paraId="4F9E50AC" w14:textId="77777777" w:rsidR="00023117" w:rsidRPr="00A2344A" w:rsidRDefault="00023117" w:rsidP="009C37BA">
            <w:pPr>
              <w:ind w:left="250" w:hanging="250"/>
              <w:rPr>
                <w:color w:val="000000"/>
              </w:rPr>
            </w:pPr>
          </w:p>
        </w:tc>
        <w:tc>
          <w:tcPr>
            <w:tcW w:w="4770" w:type="dxa"/>
            <w:shd w:val="clear" w:color="auto" w:fill="auto"/>
            <w:hideMark/>
          </w:tcPr>
          <w:p w14:paraId="0789BA38" w14:textId="77777777" w:rsidR="00023117" w:rsidRPr="00A2344A" w:rsidRDefault="00023117" w:rsidP="009C37BA">
            <w:pPr>
              <w:ind w:left="350" w:hanging="350"/>
              <w:rPr>
                <w:color w:val="000000"/>
              </w:rPr>
            </w:pPr>
          </w:p>
        </w:tc>
        <w:tc>
          <w:tcPr>
            <w:tcW w:w="802" w:type="dxa"/>
            <w:gridSpan w:val="2"/>
            <w:shd w:val="clear" w:color="auto" w:fill="auto"/>
            <w:noWrap/>
            <w:hideMark/>
          </w:tcPr>
          <w:p w14:paraId="49B9A0C1" w14:textId="77777777" w:rsidR="00023117" w:rsidRPr="00A2344A" w:rsidRDefault="00023117" w:rsidP="00AE4C80">
            <w:pPr>
              <w:jc w:val="center"/>
              <w:rPr>
                <w:color w:val="000000"/>
              </w:rPr>
            </w:pPr>
          </w:p>
        </w:tc>
        <w:tc>
          <w:tcPr>
            <w:tcW w:w="950" w:type="dxa"/>
            <w:gridSpan w:val="2"/>
            <w:shd w:val="clear" w:color="auto" w:fill="auto"/>
            <w:noWrap/>
            <w:hideMark/>
          </w:tcPr>
          <w:p w14:paraId="7158DE9B" w14:textId="77777777" w:rsidR="00023117" w:rsidRPr="00A2344A" w:rsidRDefault="00023117" w:rsidP="00AE4C80">
            <w:pPr>
              <w:jc w:val="center"/>
              <w:rPr>
                <w:color w:val="000000"/>
              </w:rPr>
            </w:pPr>
          </w:p>
        </w:tc>
        <w:tc>
          <w:tcPr>
            <w:tcW w:w="1223" w:type="dxa"/>
            <w:gridSpan w:val="2"/>
            <w:shd w:val="clear" w:color="auto" w:fill="auto"/>
            <w:noWrap/>
            <w:hideMark/>
          </w:tcPr>
          <w:p w14:paraId="7960DFFC" w14:textId="77777777" w:rsidR="00023117" w:rsidRPr="00A2344A" w:rsidRDefault="00023117" w:rsidP="00AE4C80">
            <w:pPr>
              <w:jc w:val="center"/>
              <w:rPr>
                <w:color w:val="000000"/>
              </w:rPr>
            </w:pPr>
          </w:p>
        </w:tc>
      </w:tr>
      <w:tr w:rsidR="00023117" w:rsidRPr="00A2344A" w14:paraId="3FC846A9" w14:textId="77777777" w:rsidTr="0075601E">
        <w:trPr>
          <w:gridAfter w:val="1"/>
          <w:wAfter w:w="80" w:type="dxa"/>
          <w:trHeight w:val="346"/>
        </w:trPr>
        <w:tc>
          <w:tcPr>
            <w:tcW w:w="456" w:type="dxa"/>
            <w:shd w:val="clear" w:color="000000" w:fill="E7E6E6"/>
            <w:noWrap/>
            <w:hideMark/>
          </w:tcPr>
          <w:p w14:paraId="3575A592"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7D5DA49B" w14:textId="77777777" w:rsidR="00023117" w:rsidRPr="00A2344A" w:rsidRDefault="00023117" w:rsidP="009C37BA">
            <w:pPr>
              <w:ind w:left="250" w:hanging="250"/>
              <w:rPr>
                <w:color w:val="000000"/>
              </w:rPr>
            </w:pPr>
            <w:r w:rsidRPr="00A2344A">
              <w:rPr>
                <w:b/>
                <w:bCs/>
                <w:color w:val="000000"/>
              </w:rPr>
              <w:t>Employment Skills Domain</w:t>
            </w:r>
          </w:p>
        </w:tc>
        <w:tc>
          <w:tcPr>
            <w:tcW w:w="4770" w:type="dxa"/>
            <w:shd w:val="clear" w:color="000000" w:fill="E7E6E6"/>
            <w:hideMark/>
          </w:tcPr>
          <w:p w14:paraId="0C80D4F5"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45767E37"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6DD4DB32"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19E9F77D" w14:textId="77777777" w:rsidR="00023117" w:rsidRPr="00A2344A" w:rsidRDefault="00023117" w:rsidP="00AE4C80">
            <w:pPr>
              <w:jc w:val="center"/>
              <w:rPr>
                <w:color w:val="000000"/>
              </w:rPr>
            </w:pPr>
            <w:r w:rsidRPr="00A2344A">
              <w:rPr>
                <w:color w:val="000000"/>
              </w:rPr>
              <w:t> </w:t>
            </w:r>
          </w:p>
        </w:tc>
      </w:tr>
      <w:tr w:rsidR="00023117" w:rsidRPr="00A2344A" w14:paraId="36E7FB86" w14:textId="77777777" w:rsidTr="0075601E">
        <w:trPr>
          <w:gridAfter w:val="1"/>
          <w:wAfter w:w="80" w:type="dxa"/>
          <w:trHeight w:val="320"/>
        </w:trPr>
        <w:tc>
          <w:tcPr>
            <w:tcW w:w="456" w:type="dxa"/>
            <w:shd w:val="clear" w:color="auto" w:fill="auto"/>
            <w:noWrap/>
            <w:hideMark/>
          </w:tcPr>
          <w:p w14:paraId="014B897B" w14:textId="77777777" w:rsidR="00023117" w:rsidRPr="00A2344A" w:rsidRDefault="00023117" w:rsidP="00AE4C80">
            <w:pPr>
              <w:rPr>
                <w:color w:val="000000"/>
              </w:rPr>
            </w:pPr>
            <w:r>
              <w:rPr>
                <w:color w:val="000000"/>
              </w:rPr>
              <w:t>1</w:t>
            </w:r>
          </w:p>
        </w:tc>
        <w:tc>
          <w:tcPr>
            <w:tcW w:w="3679" w:type="dxa"/>
            <w:shd w:val="clear" w:color="auto" w:fill="auto"/>
            <w:hideMark/>
          </w:tcPr>
          <w:p w14:paraId="49E5DD1E" w14:textId="77777777" w:rsidR="00023117" w:rsidRPr="00A2344A" w:rsidRDefault="00023117" w:rsidP="009C37BA">
            <w:pPr>
              <w:ind w:left="250" w:hanging="250"/>
            </w:pPr>
            <w:r w:rsidRPr="00A2344A">
              <w:rPr>
                <w:color w:val="000000"/>
              </w:rPr>
              <w:t>The student has the desire to be competitively employed at the completion of the program.</w:t>
            </w:r>
          </w:p>
        </w:tc>
        <w:tc>
          <w:tcPr>
            <w:tcW w:w="4770" w:type="dxa"/>
            <w:shd w:val="clear" w:color="auto" w:fill="auto"/>
            <w:hideMark/>
          </w:tcPr>
          <w:p w14:paraId="1260B2E6"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22BBEF2F"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1ED39872"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368C13FF" w14:textId="77777777" w:rsidR="00023117" w:rsidRPr="00A2344A" w:rsidRDefault="00023117" w:rsidP="00AE4C80">
            <w:pPr>
              <w:jc w:val="center"/>
            </w:pPr>
            <w:r w:rsidRPr="00A2344A">
              <w:rPr>
                <w:color w:val="000000"/>
              </w:rPr>
              <w:t>-</w:t>
            </w:r>
          </w:p>
        </w:tc>
      </w:tr>
      <w:tr w:rsidR="00023117" w:rsidRPr="00A2344A" w14:paraId="1691C1E9" w14:textId="77777777" w:rsidTr="0075601E">
        <w:trPr>
          <w:gridAfter w:val="1"/>
          <w:wAfter w:w="80" w:type="dxa"/>
          <w:trHeight w:val="224"/>
        </w:trPr>
        <w:tc>
          <w:tcPr>
            <w:tcW w:w="456" w:type="dxa"/>
            <w:shd w:val="clear" w:color="auto" w:fill="auto"/>
            <w:noWrap/>
            <w:hideMark/>
          </w:tcPr>
          <w:p w14:paraId="7CA90E01" w14:textId="77777777" w:rsidR="00023117" w:rsidRPr="00A2344A" w:rsidRDefault="00023117" w:rsidP="00AE4C80">
            <w:pPr>
              <w:rPr>
                <w:color w:val="000000"/>
              </w:rPr>
            </w:pPr>
          </w:p>
        </w:tc>
        <w:tc>
          <w:tcPr>
            <w:tcW w:w="3679" w:type="dxa"/>
            <w:shd w:val="clear" w:color="auto" w:fill="auto"/>
            <w:hideMark/>
          </w:tcPr>
          <w:p w14:paraId="7C8B43C1" w14:textId="77777777" w:rsidR="00023117" w:rsidRPr="00A2344A" w:rsidRDefault="00023117" w:rsidP="009C37BA">
            <w:pPr>
              <w:ind w:left="250" w:hanging="250"/>
              <w:rPr>
                <w:color w:val="000000"/>
              </w:rPr>
            </w:pPr>
          </w:p>
        </w:tc>
        <w:tc>
          <w:tcPr>
            <w:tcW w:w="4770" w:type="dxa"/>
            <w:shd w:val="clear" w:color="auto" w:fill="auto"/>
            <w:hideMark/>
          </w:tcPr>
          <w:p w14:paraId="05B34C03"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4A77BD2C" w14:textId="77777777" w:rsidR="00023117" w:rsidRPr="00A2344A" w:rsidRDefault="00023117" w:rsidP="00AE4C80">
            <w:pPr>
              <w:jc w:val="center"/>
              <w:rPr>
                <w:color w:val="000000"/>
              </w:rPr>
            </w:pPr>
          </w:p>
        </w:tc>
        <w:tc>
          <w:tcPr>
            <w:tcW w:w="950" w:type="dxa"/>
            <w:gridSpan w:val="2"/>
            <w:shd w:val="clear" w:color="auto" w:fill="auto"/>
            <w:noWrap/>
            <w:hideMark/>
          </w:tcPr>
          <w:p w14:paraId="6EA10FA8" w14:textId="77777777" w:rsidR="00023117" w:rsidRPr="00A2344A" w:rsidRDefault="00023117" w:rsidP="00AE4C80">
            <w:pPr>
              <w:jc w:val="center"/>
              <w:rPr>
                <w:color w:val="000000"/>
              </w:rPr>
            </w:pPr>
          </w:p>
        </w:tc>
        <w:tc>
          <w:tcPr>
            <w:tcW w:w="1223" w:type="dxa"/>
            <w:gridSpan w:val="2"/>
            <w:shd w:val="clear" w:color="auto" w:fill="auto"/>
            <w:noWrap/>
            <w:hideMark/>
          </w:tcPr>
          <w:p w14:paraId="33E29598" w14:textId="77777777" w:rsidR="00023117" w:rsidRPr="00A2344A" w:rsidRDefault="00023117" w:rsidP="00AE4C80">
            <w:pPr>
              <w:jc w:val="center"/>
              <w:rPr>
                <w:color w:val="000000"/>
              </w:rPr>
            </w:pPr>
          </w:p>
        </w:tc>
      </w:tr>
      <w:tr w:rsidR="00023117" w:rsidRPr="00A2344A" w14:paraId="0DC9372A" w14:textId="77777777" w:rsidTr="0075601E">
        <w:trPr>
          <w:gridAfter w:val="1"/>
          <w:wAfter w:w="80" w:type="dxa"/>
          <w:trHeight w:val="320"/>
        </w:trPr>
        <w:tc>
          <w:tcPr>
            <w:tcW w:w="456" w:type="dxa"/>
            <w:shd w:val="clear" w:color="auto" w:fill="auto"/>
            <w:noWrap/>
            <w:hideMark/>
          </w:tcPr>
          <w:p w14:paraId="70C8CB61" w14:textId="77777777" w:rsidR="00023117" w:rsidRPr="00A2344A" w:rsidRDefault="00023117" w:rsidP="00AE4C80">
            <w:pPr>
              <w:rPr>
                <w:color w:val="000000"/>
              </w:rPr>
            </w:pPr>
            <w:r>
              <w:rPr>
                <w:color w:val="000000"/>
              </w:rPr>
              <w:t>2</w:t>
            </w:r>
          </w:p>
        </w:tc>
        <w:tc>
          <w:tcPr>
            <w:tcW w:w="3679" w:type="dxa"/>
            <w:shd w:val="clear" w:color="auto" w:fill="auto"/>
            <w:hideMark/>
          </w:tcPr>
          <w:p w14:paraId="622F29DE" w14:textId="6592385F" w:rsidR="00023117" w:rsidRPr="00A2344A" w:rsidRDefault="00023117" w:rsidP="009C37BA">
            <w:pPr>
              <w:ind w:left="250" w:hanging="250"/>
            </w:pPr>
            <w:r w:rsidRPr="00A2344A">
              <w:rPr>
                <w:color w:val="000000"/>
              </w:rPr>
              <w:t>The student has the desire to participate in experiences to develop employment skills</w:t>
            </w:r>
            <w:r w:rsidR="00477C87">
              <w:rPr>
                <w:color w:val="000000"/>
              </w:rPr>
              <w:t xml:space="preserve">. </w:t>
            </w:r>
          </w:p>
        </w:tc>
        <w:tc>
          <w:tcPr>
            <w:tcW w:w="4770" w:type="dxa"/>
            <w:shd w:val="clear" w:color="auto" w:fill="auto"/>
            <w:hideMark/>
          </w:tcPr>
          <w:p w14:paraId="46661D90"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5688F713"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5F7B84F8"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20A8FB9B" w14:textId="77777777" w:rsidR="00023117" w:rsidRPr="00A2344A" w:rsidRDefault="00023117" w:rsidP="00AE4C80">
            <w:pPr>
              <w:jc w:val="center"/>
            </w:pPr>
            <w:r w:rsidRPr="00A2344A">
              <w:rPr>
                <w:color w:val="000000"/>
              </w:rPr>
              <w:t>-</w:t>
            </w:r>
          </w:p>
        </w:tc>
      </w:tr>
      <w:tr w:rsidR="00023117" w:rsidRPr="00A2344A" w14:paraId="5D002D32" w14:textId="77777777" w:rsidTr="0075601E">
        <w:trPr>
          <w:gridAfter w:val="1"/>
          <w:wAfter w:w="80" w:type="dxa"/>
          <w:trHeight w:val="161"/>
        </w:trPr>
        <w:tc>
          <w:tcPr>
            <w:tcW w:w="456" w:type="dxa"/>
            <w:shd w:val="clear" w:color="auto" w:fill="auto"/>
            <w:noWrap/>
            <w:hideMark/>
          </w:tcPr>
          <w:p w14:paraId="7B55EF2A" w14:textId="77777777" w:rsidR="00023117" w:rsidRPr="00A2344A" w:rsidRDefault="00023117" w:rsidP="00AE4C80">
            <w:pPr>
              <w:rPr>
                <w:color w:val="000000"/>
              </w:rPr>
            </w:pPr>
          </w:p>
        </w:tc>
        <w:tc>
          <w:tcPr>
            <w:tcW w:w="3679" w:type="dxa"/>
            <w:shd w:val="clear" w:color="auto" w:fill="auto"/>
            <w:hideMark/>
          </w:tcPr>
          <w:p w14:paraId="2AC52535" w14:textId="77777777" w:rsidR="00023117" w:rsidRPr="00A2344A" w:rsidRDefault="00023117" w:rsidP="009C37BA">
            <w:pPr>
              <w:ind w:left="250" w:hanging="250"/>
              <w:rPr>
                <w:color w:val="000000"/>
              </w:rPr>
            </w:pPr>
          </w:p>
        </w:tc>
        <w:tc>
          <w:tcPr>
            <w:tcW w:w="4770" w:type="dxa"/>
            <w:shd w:val="clear" w:color="auto" w:fill="auto"/>
            <w:hideMark/>
          </w:tcPr>
          <w:p w14:paraId="68311AF9"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3EE4AF8E" w14:textId="77777777" w:rsidR="00023117" w:rsidRPr="00A2344A" w:rsidRDefault="00023117" w:rsidP="00AE4C80">
            <w:pPr>
              <w:jc w:val="center"/>
              <w:rPr>
                <w:color w:val="000000"/>
              </w:rPr>
            </w:pPr>
          </w:p>
        </w:tc>
        <w:tc>
          <w:tcPr>
            <w:tcW w:w="950" w:type="dxa"/>
            <w:gridSpan w:val="2"/>
            <w:shd w:val="clear" w:color="auto" w:fill="auto"/>
            <w:noWrap/>
            <w:hideMark/>
          </w:tcPr>
          <w:p w14:paraId="662FA00B" w14:textId="77777777" w:rsidR="00023117" w:rsidRPr="00A2344A" w:rsidRDefault="00023117" w:rsidP="00AE4C80">
            <w:pPr>
              <w:jc w:val="center"/>
              <w:rPr>
                <w:color w:val="000000"/>
              </w:rPr>
            </w:pPr>
          </w:p>
        </w:tc>
        <w:tc>
          <w:tcPr>
            <w:tcW w:w="1223" w:type="dxa"/>
            <w:gridSpan w:val="2"/>
            <w:shd w:val="clear" w:color="auto" w:fill="auto"/>
            <w:noWrap/>
            <w:hideMark/>
          </w:tcPr>
          <w:p w14:paraId="4C1BAE72" w14:textId="77777777" w:rsidR="00023117" w:rsidRPr="00A2344A" w:rsidRDefault="00023117" w:rsidP="00AE4C80">
            <w:pPr>
              <w:jc w:val="center"/>
              <w:rPr>
                <w:color w:val="000000"/>
              </w:rPr>
            </w:pPr>
          </w:p>
        </w:tc>
      </w:tr>
      <w:tr w:rsidR="00023117" w:rsidRPr="00A2344A" w14:paraId="2B10BBF5" w14:textId="77777777" w:rsidTr="0075601E">
        <w:trPr>
          <w:gridAfter w:val="1"/>
          <w:wAfter w:w="80" w:type="dxa"/>
          <w:trHeight w:val="320"/>
        </w:trPr>
        <w:tc>
          <w:tcPr>
            <w:tcW w:w="456" w:type="dxa"/>
            <w:shd w:val="clear" w:color="auto" w:fill="auto"/>
            <w:noWrap/>
            <w:hideMark/>
          </w:tcPr>
          <w:p w14:paraId="6AD2B293" w14:textId="77777777" w:rsidR="00023117" w:rsidRPr="00A2344A" w:rsidRDefault="00023117" w:rsidP="00AE4C80">
            <w:pPr>
              <w:rPr>
                <w:color w:val="000000"/>
              </w:rPr>
            </w:pPr>
            <w:r>
              <w:rPr>
                <w:color w:val="000000"/>
              </w:rPr>
              <w:t>3</w:t>
            </w:r>
          </w:p>
        </w:tc>
        <w:tc>
          <w:tcPr>
            <w:tcW w:w="3679" w:type="dxa"/>
            <w:shd w:val="clear" w:color="auto" w:fill="auto"/>
            <w:hideMark/>
          </w:tcPr>
          <w:p w14:paraId="3019A252" w14:textId="77777777" w:rsidR="00023117" w:rsidRPr="00A2344A" w:rsidRDefault="00023117" w:rsidP="009C37BA">
            <w:pPr>
              <w:ind w:left="250" w:hanging="250"/>
            </w:pPr>
            <w:r w:rsidRPr="00A2344A">
              <w:rPr>
                <w:color w:val="000000"/>
              </w:rPr>
              <w:t>The student would benefit from employment experiences.</w:t>
            </w:r>
          </w:p>
        </w:tc>
        <w:tc>
          <w:tcPr>
            <w:tcW w:w="4770" w:type="dxa"/>
            <w:shd w:val="clear" w:color="auto" w:fill="auto"/>
            <w:hideMark/>
          </w:tcPr>
          <w:p w14:paraId="6274F370"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3BABECC0"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4DA64C27"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7FC45C2A" w14:textId="77777777" w:rsidR="00023117" w:rsidRPr="00A2344A" w:rsidRDefault="00023117" w:rsidP="00AE4C80">
            <w:pPr>
              <w:jc w:val="center"/>
            </w:pPr>
            <w:r w:rsidRPr="00A2344A">
              <w:rPr>
                <w:color w:val="000000"/>
              </w:rPr>
              <w:t>-</w:t>
            </w:r>
          </w:p>
        </w:tc>
      </w:tr>
      <w:tr w:rsidR="00023117" w:rsidRPr="00A2344A" w14:paraId="3EADEBA0" w14:textId="77777777" w:rsidTr="0075601E">
        <w:trPr>
          <w:gridAfter w:val="1"/>
          <w:wAfter w:w="80" w:type="dxa"/>
          <w:trHeight w:val="197"/>
        </w:trPr>
        <w:tc>
          <w:tcPr>
            <w:tcW w:w="456" w:type="dxa"/>
            <w:shd w:val="clear" w:color="auto" w:fill="auto"/>
            <w:noWrap/>
            <w:hideMark/>
          </w:tcPr>
          <w:p w14:paraId="3C0773DB" w14:textId="77777777" w:rsidR="00023117" w:rsidRPr="00A2344A" w:rsidRDefault="00023117" w:rsidP="00AE4C80">
            <w:pPr>
              <w:rPr>
                <w:color w:val="000000"/>
              </w:rPr>
            </w:pPr>
          </w:p>
        </w:tc>
        <w:tc>
          <w:tcPr>
            <w:tcW w:w="3679" w:type="dxa"/>
            <w:shd w:val="clear" w:color="auto" w:fill="auto"/>
            <w:hideMark/>
          </w:tcPr>
          <w:p w14:paraId="04F467D6" w14:textId="77777777" w:rsidR="00023117" w:rsidRPr="00A2344A" w:rsidRDefault="00023117" w:rsidP="009C37BA">
            <w:pPr>
              <w:ind w:left="250" w:hanging="250"/>
              <w:rPr>
                <w:color w:val="000000"/>
              </w:rPr>
            </w:pPr>
          </w:p>
        </w:tc>
        <w:tc>
          <w:tcPr>
            <w:tcW w:w="4770" w:type="dxa"/>
            <w:shd w:val="clear" w:color="auto" w:fill="auto"/>
            <w:hideMark/>
          </w:tcPr>
          <w:p w14:paraId="2F4036F6" w14:textId="77777777" w:rsidR="00023117" w:rsidRPr="00A2344A" w:rsidRDefault="00023117" w:rsidP="009C37BA">
            <w:pPr>
              <w:ind w:left="350" w:hanging="350"/>
              <w:rPr>
                <w:color w:val="000000"/>
              </w:rPr>
            </w:pPr>
          </w:p>
        </w:tc>
        <w:tc>
          <w:tcPr>
            <w:tcW w:w="802" w:type="dxa"/>
            <w:gridSpan w:val="2"/>
            <w:shd w:val="clear" w:color="auto" w:fill="auto"/>
            <w:noWrap/>
            <w:hideMark/>
          </w:tcPr>
          <w:p w14:paraId="4D895A60" w14:textId="77777777" w:rsidR="00023117" w:rsidRPr="00A2344A" w:rsidRDefault="00023117" w:rsidP="00AE4C80">
            <w:pPr>
              <w:jc w:val="center"/>
              <w:rPr>
                <w:color w:val="000000"/>
              </w:rPr>
            </w:pPr>
          </w:p>
        </w:tc>
        <w:tc>
          <w:tcPr>
            <w:tcW w:w="950" w:type="dxa"/>
            <w:gridSpan w:val="2"/>
            <w:shd w:val="clear" w:color="auto" w:fill="auto"/>
            <w:noWrap/>
            <w:hideMark/>
          </w:tcPr>
          <w:p w14:paraId="295CFB01" w14:textId="77777777" w:rsidR="00023117" w:rsidRPr="00A2344A" w:rsidRDefault="00023117" w:rsidP="00AE4C80">
            <w:pPr>
              <w:jc w:val="center"/>
              <w:rPr>
                <w:color w:val="000000"/>
              </w:rPr>
            </w:pPr>
          </w:p>
        </w:tc>
        <w:tc>
          <w:tcPr>
            <w:tcW w:w="1223" w:type="dxa"/>
            <w:gridSpan w:val="2"/>
            <w:shd w:val="clear" w:color="auto" w:fill="auto"/>
            <w:noWrap/>
            <w:hideMark/>
          </w:tcPr>
          <w:p w14:paraId="6F161EF1" w14:textId="77777777" w:rsidR="00023117" w:rsidRPr="00A2344A" w:rsidRDefault="00023117" w:rsidP="00AE4C80">
            <w:pPr>
              <w:jc w:val="center"/>
              <w:rPr>
                <w:color w:val="000000"/>
              </w:rPr>
            </w:pPr>
          </w:p>
        </w:tc>
      </w:tr>
      <w:tr w:rsidR="00023117" w:rsidRPr="00A2344A" w14:paraId="68CBFDCE" w14:textId="77777777" w:rsidTr="0075601E">
        <w:trPr>
          <w:gridAfter w:val="1"/>
          <w:wAfter w:w="80" w:type="dxa"/>
          <w:trHeight w:val="320"/>
        </w:trPr>
        <w:tc>
          <w:tcPr>
            <w:tcW w:w="456" w:type="dxa"/>
            <w:shd w:val="clear" w:color="auto" w:fill="auto"/>
            <w:noWrap/>
            <w:hideMark/>
          </w:tcPr>
          <w:p w14:paraId="31353E81" w14:textId="77777777" w:rsidR="00023117" w:rsidRPr="00A2344A" w:rsidRDefault="00023117" w:rsidP="00AE4C80">
            <w:pPr>
              <w:rPr>
                <w:color w:val="000000"/>
              </w:rPr>
            </w:pPr>
            <w:r>
              <w:rPr>
                <w:color w:val="000000"/>
              </w:rPr>
              <w:t>4</w:t>
            </w:r>
          </w:p>
        </w:tc>
        <w:tc>
          <w:tcPr>
            <w:tcW w:w="3679" w:type="dxa"/>
            <w:shd w:val="clear" w:color="auto" w:fill="auto"/>
            <w:hideMark/>
          </w:tcPr>
          <w:p w14:paraId="62ABAB7C" w14:textId="77777777" w:rsidR="00023117" w:rsidRPr="00A2344A" w:rsidRDefault="00023117" w:rsidP="009C37BA">
            <w:pPr>
              <w:ind w:left="250" w:hanging="250"/>
            </w:pPr>
            <w:r w:rsidRPr="00A2344A">
              <w:rPr>
                <w:color w:val="000000"/>
              </w:rPr>
              <w:t>The student has the ability to be successful in employment situations (currently and at the completion of the program).</w:t>
            </w:r>
          </w:p>
        </w:tc>
        <w:tc>
          <w:tcPr>
            <w:tcW w:w="4770" w:type="dxa"/>
            <w:shd w:val="clear" w:color="auto" w:fill="auto"/>
            <w:hideMark/>
          </w:tcPr>
          <w:p w14:paraId="6EDE9EF8" w14:textId="77777777" w:rsidR="00023117" w:rsidRPr="00A2344A" w:rsidRDefault="00023117" w:rsidP="009C37BA">
            <w:pPr>
              <w:ind w:left="350" w:hanging="350"/>
            </w:pPr>
            <w:r w:rsidRPr="00A2344A">
              <w:rPr>
                <w:color w:val="000000"/>
              </w:rPr>
              <w:t>The student has the ability to be successful in employment situations (at the completion of the program).</w:t>
            </w:r>
          </w:p>
        </w:tc>
        <w:tc>
          <w:tcPr>
            <w:tcW w:w="802" w:type="dxa"/>
            <w:gridSpan w:val="2"/>
            <w:shd w:val="clear" w:color="auto" w:fill="auto"/>
            <w:noWrap/>
            <w:hideMark/>
          </w:tcPr>
          <w:p w14:paraId="6D8571A6"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3365DA54" w14:textId="77777777" w:rsidR="00023117" w:rsidRPr="00A2344A" w:rsidRDefault="00023117" w:rsidP="00AE4C80">
            <w:pPr>
              <w:jc w:val="center"/>
            </w:pPr>
            <w:r w:rsidRPr="00A2344A">
              <w:rPr>
                <w:color w:val="000000"/>
              </w:rPr>
              <w:t>3</w:t>
            </w:r>
          </w:p>
        </w:tc>
        <w:tc>
          <w:tcPr>
            <w:tcW w:w="1223" w:type="dxa"/>
            <w:gridSpan w:val="2"/>
            <w:shd w:val="clear" w:color="auto" w:fill="auto"/>
            <w:noWrap/>
            <w:hideMark/>
          </w:tcPr>
          <w:p w14:paraId="65758714" w14:textId="77777777" w:rsidR="00023117" w:rsidRPr="00A2344A" w:rsidRDefault="00023117" w:rsidP="00AE4C80">
            <w:pPr>
              <w:jc w:val="center"/>
            </w:pPr>
            <w:r w:rsidRPr="00A2344A">
              <w:rPr>
                <w:color w:val="000000"/>
              </w:rPr>
              <w:t>2</w:t>
            </w:r>
          </w:p>
        </w:tc>
      </w:tr>
      <w:tr w:rsidR="00023117" w:rsidRPr="00A2344A" w14:paraId="508EE93F" w14:textId="77777777" w:rsidTr="0075601E">
        <w:trPr>
          <w:gridAfter w:val="1"/>
          <w:wAfter w:w="80" w:type="dxa"/>
          <w:trHeight w:val="233"/>
        </w:trPr>
        <w:tc>
          <w:tcPr>
            <w:tcW w:w="456" w:type="dxa"/>
            <w:shd w:val="clear" w:color="auto" w:fill="auto"/>
            <w:noWrap/>
            <w:hideMark/>
          </w:tcPr>
          <w:p w14:paraId="74D4A51E" w14:textId="77777777" w:rsidR="00023117" w:rsidRPr="00A2344A" w:rsidRDefault="00023117" w:rsidP="00AE4C80">
            <w:pPr>
              <w:rPr>
                <w:color w:val="000000"/>
              </w:rPr>
            </w:pPr>
          </w:p>
        </w:tc>
        <w:tc>
          <w:tcPr>
            <w:tcW w:w="3679" w:type="dxa"/>
            <w:shd w:val="clear" w:color="auto" w:fill="auto"/>
            <w:hideMark/>
          </w:tcPr>
          <w:p w14:paraId="1CCF7593" w14:textId="77777777" w:rsidR="00023117" w:rsidRPr="00A2344A" w:rsidRDefault="00023117" w:rsidP="009C37BA">
            <w:pPr>
              <w:ind w:left="250" w:hanging="250"/>
              <w:rPr>
                <w:color w:val="000000"/>
              </w:rPr>
            </w:pPr>
          </w:p>
        </w:tc>
        <w:tc>
          <w:tcPr>
            <w:tcW w:w="4770" w:type="dxa"/>
            <w:shd w:val="clear" w:color="auto" w:fill="auto"/>
            <w:hideMark/>
          </w:tcPr>
          <w:p w14:paraId="5DDE3DAD" w14:textId="77777777" w:rsidR="00023117" w:rsidRPr="00A2344A" w:rsidRDefault="00023117" w:rsidP="009C37BA">
            <w:pPr>
              <w:ind w:left="350" w:hanging="350"/>
              <w:rPr>
                <w:color w:val="000000"/>
              </w:rPr>
            </w:pPr>
          </w:p>
        </w:tc>
        <w:tc>
          <w:tcPr>
            <w:tcW w:w="802" w:type="dxa"/>
            <w:gridSpan w:val="2"/>
            <w:shd w:val="clear" w:color="auto" w:fill="auto"/>
            <w:noWrap/>
            <w:hideMark/>
          </w:tcPr>
          <w:p w14:paraId="31F0F54F" w14:textId="77777777" w:rsidR="00023117" w:rsidRPr="00A2344A" w:rsidRDefault="00023117" w:rsidP="00AE4C80">
            <w:pPr>
              <w:jc w:val="center"/>
              <w:rPr>
                <w:color w:val="000000"/>
              </w:rPr>
            </w:pPr>
          </w:p>
        </w:tc>
        <w:tc>
          <w:tcPr>
            <w:tcW w:w="950" w:type="dxa"/>
            <w:gridSpan w:val="2"/>
            <w:shd w:val="clear" w:color="auto" w:fill="auto"/>
            <w:noWrap/>
            <w:hideMark/>
          </w:tcPr>
          <w:p w14:paraId="03FF9AEA" w14:textId="77777777" w:rsidR="00023117" w:rsidRPr="00A2344A" w:rsidRDefault="00023117" w:rsidP="00AE4C80">
            <w:pPr>
              <w:jc w:val="center"/>
              <w:rPr>
                <w:color w:val="000000"/>
              </w:rPr>
            </w:pPr>
          </w:p>
        </w:tc>
        <w:tc>
          <w:tcPr>
            <w:tcW w:w="1223" w:type="dxa"/>
            <w:gridSpan w:val="2"/>
            <w:shd w:val="clear" w:color="auto" w:fill="auto"/>
            <w:noWrap/>
            <w:hideMark/>
          </w:tcPr>
          <w:p w14:paraId="7FE6B3DC" w14:textId="77777777" w:rsidR="00023117" w:rsidRPr="00A2344A" w:rsidRDefault="00023117" w:rsidP="00AE4C80">
            <w:pPr>
              <w:jc w:val="center"/>
              <w:rPr>
                <w:color w:val="000000"/>
              </w:rPr>
            </w:pPr>
          </w:p>
        </w:tc>
      </w:tr>
      <w:tr w:rsidR="00023117" w:rsidRPr="00A2344A" w14:paraId="23997DCB" w14:textId="77777777" w:rsidTr="0075601E">
        <w:trPr>
          <w:gridAfter w:val="1"/>
          <w:wAfter w:w="80" w:type="dxa"/>
          <w:trHeight w:val="320"/>
        </w:trPr>
        <w:tc>
          <w:tcPr>
            <w:tcW w:w="456" w:type="dxa"/>
            <w:shd w:val="clear" w:color="auto" w:fill="auto"/>
            <w:noWrap/>
            <w:hideMark/>
          </w:tcPr>
          <w:p w14:paraId="1596E623" w14:textId="77777777" w:rsidR="00023117" w:rsidRPr="00A2344A" w:rsidRDefault="00023117" w:rsidP="00AE4C80">
            <w:pPr>
              <w:rPr>
                <w:color w:val="000000"/>
              </w:rPr>
            </w:pPr>
            <w:r>
              <w:rPr>
                <w:color w:val="000000"/>
              </w:rPr>
              <w:t>5</w:t>
            </w:r>
          </w:p>
        </w:tc>
        <w:tc>
          <w:tcPr>
            <w:tcW w:w="3679" w:type="dxa"/>
            <w:shd w:val="clear" w:color="auto" w:fill="auto"/>
            <w:hideMark/>
          </w:tcPr>
          <w:p w14:paraId="590794CB" w14:textId="77777777" w:rsidR="00023117" w:rsidRPr="00A2344A" w:rsidRDefault="00023117" w:rsidP="009C37BA">
            <w:pPr>
              <w:ind w:left="250" w:hanging="250"/>
            </w:pPr>
            <w:r w:rsidRPr="00A2344A">
              <w:rPr>
                <w:color w:val="000000"/>
              </w:rPr>
              <w:t>The student has identified employment as a goal.</w:t>
            </w:r>
          </w:p>
        </w:tc>
        <w:tc>
          <w:tcPr>
            <w:tcW w:w="4770" w:type="dxa"/>
            <w:shd w:val="clear" w:color="auto" w:fill="auto"/>
            <w:hideMark/>
          </w:tcPr>
          <w:p w14:paraId="12E425E9" w14:textId="77777777" w:rsidR="00023117" w:rsidRPr="00A2344A" w:rsidRDefault="00023117" w:rsidP="009C37BA">
            <w:pPr>
              <w:ind w:left="350" w:hanging="350"/>
            </w:pPr>
            <w:r w:rsidRPr="00A2344A">
              <w:rPr>
                <w:color w:val="000000"/>
              </w:rPr>
              <w:t>The student will identify employment as a goal.</w:t>
            </w:r>
          </w:p>
        </w:tc>
        <w:tc>
          <w:tcPr>
            <w:tcW w:w="802" w:type="dxa"/>
            <w:gridSpan w:val="2"/>
            <w:shd w:val="clear" w:color="auto" w:fill="auto"/>
            <w:noWrap/>
            <w:hideMark/>
          </w:tcPr>
          <w:p w14:paraId="558F2047" w14:textId="77777777" w:rsidR="00023117" w:rsidRPr="00A2344A" w:rsidRDefault="00023117" w:rsidP="00AE4C80">
            <w:pPr>
              <w:jc w:val="center"/>
            </w:pPr>
            <w:r w:rsidRPr="00A2344A">
              <w:rPr>
                <w:color w:val="000000"/>
              </w:rPr>
              <w:t>5</w:t>
            </w:r>
          </w:p>
        </w:tc>
        <w:tc>
          <w:tcPr>
            <w:tcW w:w="950" w:type="dxa"/>
            <w:gridSpan w:val="2"/>
            <w:shd w:val="clear" w:color="auto" w:fill="auto"/>
            <w:noWrap/>
            <w:hideMark/>
          </w:tcPr>
          <w:p w14:paraId="6ED62C51" w14:textId="77777777" w:rsidR="00023117" w:rsidRPr="00A2344A" w:rsidRDefault="00023117" w:rsidP="00AE4C80">
            <w:pPr>
              <w:jc w:val="center"/>
            </w:pPr>
            <w:r w:rsidRPr="00A2344A">
              <w:rPr>
                <w:color w:val="000000"/>
              </w:rPr>
              <w:t>4</w:t>
            </w:r>
          </w:p>
        </w:tc>
        <w:tc>
          <w:tcPr>
            <w:tcW w:w="1223" w:type="dxa"/>
            <w:gridSpan w:val="2"/>
            <w:shd w:val="clear" w:color="auto" w:fill="auto"/>
            <w:noWrap/>
            <w:hideMark/>
          </w:tcPr>
          <w:p w14:paraId="296F082D" w14:textId="77777777" w:rsidR="00023117" w:rsidRPr="00A2344A" w:rsidRDefault="00023117" w:rsidP="00AE4C80">
            <w:pPr>
              <w:jc w:val="center"/>
            </w:pPr>
            <w:r w:rsidRPr="00A2344A">
              <w:rPr>
                <w:color w:val="000000"/>
              </w:rPr>
              <w:t>0</w:t>
            </w:r>
          </w:p>
        </w:tc>
      </w:tr>
      <w:tr w:rsidR="00023117" w:rsidRPr="00A2344A" w14:paraId="78674DB1" w14:textId="77777777" w:rsidTr="0075601E">
        <w:trPr>
          <w:gridAfter w:val="1"/>
          <w:wAfter w:w="80" w:type="dxa"/>
          <w:trHeight w:val="346"/>
        </w:trPr>
        <w:tc>
          <w:tcPr>
            <w:tcW w:w="456" w:type="dxa"/>
            <w:shd w:val="clear" w:color="000000" w:fill="E7E6E6"/>
            <w:noWrap/>
            <w:hideMark/>
          </w:tcPr>
          <w:p w14:paraId="527B873F"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6800660F" w14:textId="77777777" w:rsidR="00023117" w:rsidRPr="00A2344A" w:rsidRDefault="00023117" w:rsidP="009C37BA">
            <w:pPr>
              <w:ind w:left="250" w:hanging="250"/>
              <w:rPr>
                <w:color w:val="000000"/>
              </w:rPr>
            </w:pPr>
            <w:r w:rsidRPr="00A2344A">
              <w:rPr>
                <w:b/>
                <w:bCs/>
                <w:color w:val="000000"/>
              </w:rPr>
              <w:t>Academic Skills Domain</w:t>
            </w:r>
          </w:p>
        </w:tc>
        <w:tc>
          <w:tcPr>
            <w:tcW w:w="4770" w:type="dxa"/>
            <w:shd w:val="clear" w:color="000000" w:fill="E7E6E6"/>
            <w:hideMark/>
          </w:tcPr>
          <w:p w14:paraId="7258360C"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3D1E5A14"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50728483"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545267DC" w14:textId="77777777" w:rsidR="00023117" w:rsidRPr="00A2344A" w:rsidRDefault="00023117" w:rsidP="00AE4C80">
            <w:pPr>
              <w:jc w:val="center"/>
              <w:rPr>
                <w:color w:val="000000"/>
              </w:rPr>
            </w:pPr>
            <w:r w:rsidRPr="00A2344A">
              <w:rPr>
                <w:color w:val="000000"/>
              </w:rPr>
              <w:t> </w:t>
            </w:r>
          </w:p>
        </w:tc>
      </w:tr>
      <w:tr w:rsidR="00023117" w:rsidRPr="00A2344A" w14:paraId="64C568E9" w14:textId="77777777" w:rsidTr="0075601E">
        <w:trPr>
          <w:gridAfter w:val="1"/>
          <w:wAfter w:w="80" w:type="dxa"/>
          <w:trHeight w:val="320"/>
        </w:trPr>
        <w:tc>
          <w:tcPr>
            <w:tcW w:w="456" w:type="dxa"/>
            <w:shd w:val="clear" w:color="auto" w:fill="auto"/>
            <w:noWrap/>
            <w:hideMark/>
          </w:tcPr>
          <w:p w14:paraId="2E1C7949" w14:textId="77777777" w:rsidR="00023117" w:rsidRPr="00A2344A" w:rsidRDefault="00023117" w:rsidP="00AE4C80">
            <w:pPr>
              <w:rPr>
                <w:color w:val="000000"/>
              </w:rPr>
            </w:pPr>
            <w:r>
              <w:rPr>
                <w:color w:val="000000"/>
              </w:rPr>
              <w:t>1</w:t>
            </w:r>
          </w:p>
        </w:tc>
        <w:tc>
          <w:tcPr>
            <w:tcW w:w="3679" w:type="dxa"/>
            <w:shd w:val="clear" w:color="auto" w:fill="auto"/>
            <w:hideMark/>
          </w:tcPr>
          <w:p w14:paraId="1565B446" w14:textId="77777777" w:rsidR="00023117" w:rsidRPr="00A2344A" w:rsidRDefault="00023117" w:rsidP="009C37BA">
            <w:pPr>
              <w:ind w:left="250" w:hanging="250"/>
            </w:pPr>
            <w:r w:rsidRPr="00A2344A">
              <w:rPr>
                <w:color w:val="000000"/>
              </w:rPr>
              <w:t>The student is motivated to learn and grow in academics.</w:t>
            </w:r>
          </w:p>
        </w:tc>
        <w:tc>
          <w:tcPr>
            <w:tcW w:w="4770" w:type="dxa"/>
            <w:shd w:val="clear" w:color="auto" w:fill="auto"/>
            <w:hideMark/>
          </w:tcPr>
          <w:p w14:paraId="79C1913B" w14:textId="77777777" w:rsidR="00023117" w:rsidRPr="00A2344A" w:rsidRDefault="00023117" w:rsidP="009C37BA">
            <w:pPr>
              <w:ind w:left="350" w:hanging="350"/>
            </w:pPr>
            <w:r w:rsidRPr="00A2344A">
              <w:rPr>
                <w:color w:val="000000"/>
              </w:rPr>
              <w:t>The student wants a college experience.</w:t>
            </w:r>
          </w:p>
        </w:tc>
        <w:tc>
          <w:tcPr>
            <w:tcW w:w="802" w:type="dxa"/>
            <w:gridSpan w:val="2"/>
            <w:shd w:val="clear" w:color="auto" w:fill="auto"/>
            <w:noWrap/>
            <w:hideMark/>
          </w:tcPr>
          <w:p w14:paraId="11ED804B" w14:textId="77777777" w:rsidR="00023117" w:rsidRPr="00A2344A" w:rsidRDefault="00023117" w:rsidP="0048762A">
            <w:r w:rsidRPr="00A2344A">
              <w:rPr>
                <w:color w:val="000000"/>
              </w:rPr>
              <w:t>5</w:t>
            </w:r>
          </w:p>
        </w:tc>
        <w:tc>
          <w:tcPr>
            <w:tcW w:w="950" w:type="dxa"/>
            <w:gridSpan w:val="2"/>
            <w:shd w:val="clear" w:color="auto" w:fill="auto"/>
            <w:noWrap/>
            <w:hideMark/>
          </w:tcPr>
          <w:p w14:paraId="5F5F7A76" w14:textId="77777777" w:rsidR="00023117" w:rsidRPr="00A2344A" w:rsidRDefault="00023117" w:rsidP="0048762A">
            <w:pPr>
              <w:jc w:val="center"/>
            </w:pPr>
            <w:r w:rsidRPr="00A2344A">
              <w:rPr>
                <w:color w:val="000000"/>
              </w:rPr>
              <w:t>4</w:t>
            </w:r>
          </w:p>
        </w:tc>
        <w:tc>
          <w:tcPr>
            <w:tcW w:w="1223" w:type="dxa"/>
            <w:gridSpan w:val="2"/>
            <w:shd w:val="clear" w:color="auto" w:fill="auto"/>
            <w:noWrap/>
            <w:hideMark/>
          </w:tcPr>
          <w:p w14:paraId="6CE9EA10" w14:textId="77777777" w:rsidR="00023117" w:rsidRPr="00A2344A" w:rsidRDefault="00023117" w:rsidP="0048762A">
            <w:pPr>
              <w:jc w:val="center"/>
            </w:pPr>
            <w:r w:rsidRPr="00A2344A">
              <w:rPr>
                <w:color w:val="000000"/>
              </w:rPr>
              <w:t>0</w:t>
            </w:r>
          </w:p>
        </w:tc>
      </w:tr>
      <w:tr w:rsidR="00023117" w:rsidRPr="00A2344A" w14:paraId="2F0BCCF8" w14:textId="77777777" w:rsidTr="0075601E">
        <w:trPr>
          <w:gridAfter w:val="1"/>
          <w:wAfter w:w="80" w:type="dxa"/>
          <w:trHeight w:val="206"/>
        </w:trPr>
        <w:tc>
          <w:tcPr>
            <w:tcW w:w="456" w:type="dxa"/>
            <w:shd w:val="clear" w:color="auto" w:fill="auto"/>
            <w:noWrap/>
            <w:hideMark/>
          </w:tcPr>
          <w:p w14:paraId="0456B1A7" w14:textId="77777777" w:rsidR="00023117" w:rsidRPr="00A2344A" w:rsidRDefault="00023117" w:rsidP="00AE4C80">
            <w:pPr>
              <w:rPr>
                <w:color w:val="000000"/>
              </w:rPr>
            </w:pPr>
          </w:p>
        </w:tc>
        <w:tc>
          <w:tcPr>
            <w:tcW w:w="3679" w:type="dxa"/>
            <w:shd w:val="clear" w:color="auto" w:fill="auto"/>
            <w:hideMark/>
          </w:tcPr>
          <w:p w14:paraId="0CEA0294" w14:textId="77777777" w:rsidR="00023117" w:rsidRPr="00A2344A" w:rsidRDefault="00023117" w:rsidP="009C37BA">
            <w:pPr>
              <w:ind w:left="250" w:hanging="250"/>
              <w:rPr>
                <w:color w:val="000000"/>
              </w:rPr>
            </w:pPr>
          </w:p>
        </w:tc>
        <w:tc>
          <w:tcPr>
            <w:tcW w:w="4770" w:type="dxa"/>
            <w:shd w:val="clear" w:color="auto" w:fill="auto"/>
            <w:hideMark/>
          </w:tcPr>
          <w:p w14:paraId="08719001" w14:textId="77777777" w:rsidR="00023117" w:rsidRPr="00A2344A" w:rsidRDefault="00023117" w:rsidP="009C37BA">
            <w:pPr>
              <w:ind w:left="350" w:hanging="350"/>
              <w:rPr>
                <w:color w:val="000000"/>
              </w:rPr>
            </w:pPr>
          </w:p>
        </w:tc>
        <w:tc>
          <w:tcPr>
            <w:tcW w:w="802" w:type="dxa"/>
            <w:gridSpan w:val="2"/>
            <w:shd w:val="clear" w:color="auto" w:fill="auto"/>
            <w:noWrap/>
            <w:hideMark/>
          </w:tcPr>
          <w:p w14:paraId="07AE3E99" w14:textId="77777777" w:rsidR="00023117" w:rsidRPr="00A2344A" w:rsidRDefault="00023117" w:rsidP="00AE4C80">
            <w:pPr>
              <w:jc w:val="center"/>
              <w:rPr>
                <w:color w:val="000000"/>
              </w:rPr>
            </w:pPr>
          </w:p>
        </w:tc>
        <w:tc>
          <w:tcPr>
            <w:tcW w:w="950" w:type="dxa"/>
            <w:gridSpan w:val="2"/>
            <w:shd w:val="clear" w:color="auto" w:fill="auto"/>
            <w:noWrap/>
            <w:hideMark/>
          </w:tcPr>
          <w:p w14:paraId="42A42AF4" w14:textId="77777777" w:rsidR="00023117" w:rsidRPr="00A2344A" w:rsidRDefault="00023117" w:rsidP="00AE4C80">
            <w:pPr>
              <w:jc w:val="center"/>
              <w:rPr>
                <w:color w:val="000000"/>
              </w:rPr>
            </w:pPr>
          </w:p>
        </w:tc>
        <w:tc>
          <w:tcPr>
            <w:tcW w:w="1223" w:type="dxa"/>
            <w:gridSpan w:val="2"/>
            <w:shd w:val="clear" w:color="auto" w:fill="auto"/>
            <w:noWrap/>
            <w:hideMark/>
          </w:tcPr>
          <w:p w14:paraId="2F10B566" w14:textId="77777777" w:rsidR="00023117" w:rsidRPr="00A2344A" w:rsidRDefault="00023117" w:rsidP="00AE4C80">
            <w:pPr>
              <w:jc w:val="center"/>
              <w:rPr>
                <w:color w:val="000000"/>
              </w:rPr>
            </w:pPr>
          </w:p>
        </w:tc>
      </w:tr>
      <w:tr w:rsidR="00023117" w:rsidRPr="00A2344A" w14:paraId="4EA1AF17" w14:textId="77777777" w:rsidTr="0075601E">
        <w:trPr>
          <w:gridAfter w:val="1"/>
          <w:wAfter w:w="80" w:type="dxa"/>
          <w:trHeight w:val="320"/>
        </w:trPr>
        <w:tc>
          <w:tcPr>
            <w:tcW w:w="456" w:type="dxa"/>
            <w:shd w:val="clear" w:color="auto" w:fill="auto"/>
            <w:noWrap/>
            <w:hideMark/>
          </w:tcPr>
          <w:p w14:paraId="72C3016F" w14:textId="77777777" w:rsidR="00023117" w:rsidRPr="00A2344A" w:rsidRDefault="00023117" w:rsidP="00AE4C80">
            <w:pPr>
              <w:rPr>
                <w:color w:val="000000"/>
              </w:rPr>
            </w:pPr>
            <w:r>
              <w:rPr>
                <w:color w:val="000000"/>
              </w:rPr>
              <w:t>2</w:t>
            </w:r>
          </w:p>
        </w:tc>
        <w:tc>
          <w:tcPr>
            <w:tcW w:w="3679" w:type="dxa"/>
            <w:shd w:val="clear" w:color="auto" w:fill="auto"/>
            <w:hideMark/>
          </w:tcPr>
          <w:p w14:paraId="3E1AFA22" w14:textId="77777777" w:rsidR="00023117" w:rsidRPr="00A2344A" w:rsidRDefault="00023117" w:rsidP="009C37BA">
            <w:pPr>
              <w:ind w:left="250" w:hanging="250"/>
            </w:pPr>
            <w:r w:rsidRPr="00A2344A">
              <w:rPr>
                <w:color w:val="000000"/>
              </w:rPr>
              <w:t>The student is interested in attending college.</w:t>
            </w:r>
          </w:p>
        </w:tc>
        <w:tc>
          <w:tcPr>
            <w:tcW w:w="4770" w:type="dxa"/>
            <w:shd w:val="clear" w:color="auto" w:fill="auto"/>
            <w:hideMark/>
          </w:tcPr>
          <w:p w14:paraId="2BFAB91A" w14:textId="77777777" w:rsidR="00023117" w:rsidRPr="00A2344A" w:rsidRDefault="00023117" w:rsidP="009C37BA">
            <w:pPr>
              <w:ind w:left="350" w:hanging="350"/>
            </w:pPr>
            <w:r w:rsidRPr="00A2344A">
              <w:rPr>
                <w:color w:val="000000"/>
              </w:rPr>
              <w:t>The student desires to attend college.</w:t>
            </w:r>
          </w:p>
        </w:tc>
        <w:tc>
          <w:tcPr>
            <w:tcW w:w="802" w:type="dxa"/>
            <w:gridSpan w:val="2"/>
            <w:shd w:val="clear" w:color="auto" w:fill="auto"/>
            <w:noWrap/>
            <w:hideMark/>
          </w:tcPr>
          <w:p w14:paraId="4C9BF09D" w14:textId="77777777" w:rsidR="00023117" w:rsidRPr="00A2344A" w:rsidRDefault="00023117" w:rsidP="00AE4C80">
            <w:r w:rsidRPr="00A2344A">
              <w:rPr>
                <w:color w:val="000000"/>
              </w:rPr>
              <w:t>3</w:t>
            </w:r>
          </w:p>
        </w:tc>
        <w:tc>
          <w:tcPr>
            <w:tcW w:w="950" w:type="dxa"/>
            <w:gridSpan w:val="2"/>
            <w:shd w:val="clear" w:color="auto" w:fill="auto"/>
            <w:noWrap/>
            <w:hideMark/>
          </w:tcPr>
          <w:p w14:paraId="156A8C88"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339DFA8C" w14:textId="77777777" w:rsidR="00023117" w:rsidRPr="00A2344A" w:rsidRDefault="00023117" w:rsidP="00AE4C80">
            <w:pPr>
              <w:jc w:val="center"/>
            </w:pPr>
            <w:r w:rsidRPr="00A2344A">
              <w:rPr>
                <w:color w:val="000000"/>
              </w:rPr>
              <w:t>0</w:t>
            </w:r>
          </w:p>
        </w:tc>
      </w:tr>
      <w:tr w:rsidR="00023117" w:rsidRPr="00A2344A" w14:paraId="0AFFBE7B" w14:textId="77777777" w:rsidTr="0075601E">
        <w:trPr>
          <w:gridAfter w:val="1"/>
          <w:wAfter w:w="80" w:type="dxa"/>
          <w:trHeight w:val="320"/>
        </w:trPr>
        <w:tc>
          <w:tcPr>
            <w:tcW w:w="456" w:type="dxa"/>
            <w:shd w:val="clear" w:color="auto" w:fill="auto"/>
            <w:noWrap/>
          </w:tcPr>
          <w:p w14:paraId="2BC6E437" w14:textId="77777777" w:rsidR="00023117" w:rsidRDefault="00023117" w:rsidP="00AE4C80">
            <w:pPr>
              <w:rPr>
                <w:color w:val="000000"/>
              </w:rPr>
            </w:pPr>
          </w:p>
        </w:tc>
        <w:tc>
          <w:tcPr>
            <w:tcW w:w="3679" w:type="dxa"/>
            <w:shd w:val="clear" w:color="auto" w:fill="auto"/>
          </w:tcPr>
          <w:p w14:paraId="082DEA2D" w14:textId="77777777" w:rsidR="00023117" w:rsidRPr="00A2344A" w:rsidRDefault="00023117" w:rsidP="009C37BA">
            <w:pPr>
              <w:ind w:left="250" w:hanging="250"/>
              <w:rPr>
                <w:color w:val="000000"/>
              </w:rPr>
            </w:pPr>
          </w:p>
        </w:tc>
        <w:tc>
          <w:tcPr>
            <w:tcW w:w="4770" w:type="dxa"/>
            <w:shd w:val="clear" w:color="auto" w:fill="auto"/>
          </w:tcPr>
          <w:p w14:paraId="647D6BCE" w14:textId="77777777" w:rsidR="00023117" w:rsidRPr="00A2344A" w:rsidRDefault="00023117" w:rsidP="009C37BA">
            <w:pPr>
              <w:ind w:left="350" w:hanging="350"/>
              <w:rPr>
                <w:color w:val="000000"/>
              </w:rPr>
            </w:pPr>
          </w:p>
        </w:tc>
        <w:tc>
          <w:tcPr>
            <w:tcW w:w="802" w:type="dxa"/>
            <w:gridSpan w:val="2"/>
            <w:shd w:val="clear" w:color="auto" w:fill="auto"/>
            <w:noWrap/>
          </w:tcPr>
          <w:p w14:paraId="3A9DA52A" w14:textId="77777777" w:rsidR="00023117" w:rsidRPr="00A2344A" w:rsidRDefault="00023117" w:rsidP="00AE4C80">
            <w:pPr>
              <w:rPr>
                <w:color w:val="000000"/>
              </w:rPr>
            </w:pPr>
          </w:p>
        </w:tc>
        <w:tc>
          <w:tcPr>
            <w:tcW w:w="950" w:type="dxa"/>
            <w:gridSpan w:val="2"/>
            <w:shd w:val="clear" w:color="auto" w:fill="auto"/>
            <w:noWrap/>
          </w:tcPr>
          <w:p w14:paraId="4CD6023E" w14:textId="77777777" w:rsidR="00023117" w:rsidRPr="00A2344A" w:rsidRDefault="00023117" w:rsidP="00AE4C80">
            <w:pPr>
              <w:jc w:val="center"/>
              <w:rPr>
                <w:color w:val="000000"/>
              </w:rPr>
            </w:pPr>
          </w:p>
        </w:tc>
        <w:tc>
          <w:tcPr>
            <w:tcW w:w="1223" w:type="dxa"/>
            <w:gridSpan w:val="2"/>
            <w:shd w:val="clear" w:color="auto" w:fill="auto"/>
            <w:noWrap/>
          </w:tcPr>
          <w:p w14:paraId="4920D106" w14:textId="77777777" w:rsidR="00023117" w:rsidRPr="00A2344A" w:rsidRDefault="00023117" w:rsidP="00AE4C80">
            <w:pPr>
              <w:jc w:val="center"/>
              <w:rPr>
                <w:color w:val="000000"/>
              </w:rPr>
            </w:pPr>
          </w:p>
        </w:tc>
      </w:tr>
      <w:tr w:rsidR="00023117" w:rsidRPr="00A2344A" w14:paraId="48124CE6" w14:textId="77777777" w:rsidTr="0075601E">
        <w:trPr>
          <w:gridAfter w:val="1"/>
          <w:wAfter w:w="80" w:type="dxa"/>
          <w:trHeight w:val="320"/>
        </w:trPr>
        <w:tc>
          <w:tcPr>
            <w:tcW w:w="456" w:type="dxa"/>
            <w:shd w:val="clear" w:color="auto" w:fill="auto"/>
            <w:noWrap/>
            <w:hideMark/>
          </w:tcPr>
          <w:p w14:paraId="103B2C5C" w14:textId="77777777" w:rsidR="00023117" w:rsidRPr="00A2344A" w:rsidRDefault="00023117" w:rsidP="00AE4C80">
            <w:pPr>
              <w:rPr>
                <w:color w:val="000000"/>
              </w:rPr>
            </w:pPr>
            <w:r>
              <w:rPr>
                <w:color w:val="000000"/>
              </w:rPr>
              <w:t>3</w:t>
            </w:r>
          </w:p>
        </w:tc>
        <w:tc>
          <w:tcPr>
            <w:tcW w:w="3679" w:type="dxa"/>
            <w:shd w:val="clear" w:color="auto" w:fill="auto"/>
            <w:hideMark/>
          </w:tcPr>
          <w:p w14:paraId="49217753" w14:textId="77777777" w:rsidR="00023117" w:rsidRPr="00A2344A" w:rsidRDefault="00023117" w:rsidP="009C37BA">
            <w:pPr>
              <w:ind w:left="250" w:hanging="250"/>
            </w:pPr>
            <w:r w:rsidRPr="00A2344A">
              <w:rPr>
                <w:color w:val="000000"/>
              </w:rPr>
              <w:t>The student has functional reading and writing skills.</w:t>
            </w:r>
          </w:p>
        </w:tc>
        <w:tc>
          <w:tcPr>
            <w:tcW w:w="4770" w:type="dxa"/>
            <w:shd w:val="clear" w:color="auto" w:fill="auto"/>
            <w:noWrap/>
            <w:hideMark/>
          </w:tcPr>
          <w:p w14:paraId="23EB83F2"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1D3197C2" w14:textId="77777777" w:rsidR="00023117" w:rsidRPr="00A2344A" w:rsidRDefault="00023117" w:rsidP="00AE4C80">
            <w:r w:rsidRPr="00A2344A">
              <w:rPr>
                <w:color w:val="000000"/>
              </w:rPr>
              <w:t>-</w:t>
            </w:r>
          </w:p>
        </w:tc>
        <w:tc>
          <w:tcPr>
            <w:tcW w:w="950" w:type="dxa"/>
            <w:gridSpan w:val="2"/>
            <w:shd w:val="clear" w:color="auto" w:fill="auto"/>
            <w:noWrap/>
            <w:hideMark/>
          </w:tcPr>
          <w:p w14:paraId="1297B3D6"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60DAE1B8" w14:textId="77777777" w:rsidR="00023117" w:rsidRPr="00A2344A" w:rsidRDefault="00023117" w:rsidP="00AE4C80">
            <w:pPr>
              <w:jc w:val="center"/>
            </w:pPr>
            <w:r w:rsidRPr="00A2344A">
              <w:rPr>
                <w:color w:val="000000"/>
              </w:rPr>
              <w:t>-</w:t>
            </w:r>
          </w:p>
        </w:tc>
      </w:tr>
      <w:tr w:rsidR="00023117" w:rsidRPr="00A2344A" w14:paraId="042E02A6" w14:textId="77777777" w:rsidTr="0075601E">
        <w:trPr>
          <w:gridAfter w:val="1"/>
          <w:wAfter w:w="80" w:type="dxa"/>
          <w:trHeight w:val="233"/>
        </w:trPr>
        <w:tc>
          <w:tcPr>
            <w:tcW w:w="456" w:type="dxa"/>
            <w:shd w:val="clear" w:color="auto" w:fill="auto"/>
            <w:noWrap/>
            <w:hideMark/>
          </w:tcPr>
          <w:p w14:paraId="011CF378" w14:textId="77777777" w:rsidR="00023117" w:rsidRPr="00A2344A" w:rsidRDefault="00023117" w:rsidP="00AE4C80">
            <w:pPr>
              <w:rPr>
                <w:color w:val="000000"/>
              </w:rPr>
            </w:pPr>
          </w:p>
        </w:tc>
        <w:tc>
          <w:tcPr>
            <w:tcW w:w="3679" w:type="dxa"/>
            <w:shd w:val="clear" w:color="auto" w:fill="auto"/>
            <w:hideMark/>
          </w:tcPr>
          <w:p w14:paraId="4EB4E2E3" w14:textId="77777777" w:rsidR="00023117" w:rsidRPr="00A2344A" w:rsidRDefault="00023117" w:rsidP="009C37BA">
            <w:pPr>
              <w:ind w:left="250" w:hanging="250"/>
              <w:rPr>
                <w:color w:val="000000"/>
              </w:rPr>
            </w:pPr>
          </w:p>
        </w:tc>
        <w:tc>
          <w:tcPr>
            <w:tcW w:w="4770" w:type="dxa"/>
            <w:shd w:val="clear" w:color="auto" w:fill="auto"/>
            <w:hideMark/>
          </w:tcPr>
          <w:p w14:paraId="0C710353" w14:textId="77777777" w:rsidR="00023117" w:rsidRPr="00A2344A" w:rsidRDefault="00023117" w:rsidP="009C37BA">
            <w:pPr>
              <w:ind w:left="350" w:hanging="350"/>
              <w:rPr>
                <w:color w:val="000000"/>
              </w:rPr>
            </w:pPr>
          </w:p>
        </w:tc>
        <w:tc>
          <w:tcPr>
            <w:tcW w:w="802" w:type="dxa"/>
            <w:gridSpan w:val="2"/>
            <w:shd w:val="clear" w:color="auto" w:fill="auto"/>
            <w:noWrap/>
            <w:hideMark/>
          </w:tcPr>
          <w:p w14:paraId="66993275" w14:textId="77777777" w:rsidR="00023117" w:rsidRPr="00A2344A" w:rsidRDefault="00023117" w:rsidP="00AE4C80">
            <w:pPr>
              <w:jc w:val="center"/>
              <w:rPr>
                <w:color w:val="000000"/>
              </w:rPr>
            </w:pPr>
          </w:p>
        </w:tc>
        <w:tc>
          <w:tcPr>
            <w:tcW w:w="950" w:type="dxa"/>
            <w:gridSpan w:val="2"/>
            <w:shd w:val="clear" w:color="auto" w:fill="auto"/>
            <w:noWrap/>
            <w:hideMark/>
          </w:tcPr>
          <w:p w14:paraId="1E31B242" w14:textId="77777777" w:rsidR="00023117" w:rsidRPr="00A2344A" w:rsidRDefault="00023117" w:rsidP="00AE4C80">
            <w:pPr>
              <w:jc w:val="center"/>
              <w:rPr>
                <w:color w:val="000000"/>
              </w:rPr>
            </w:pPr>
          </w:p>
        </w:tc>
        <w:tc>
          <w:tcPr>
            <w:tcW w:w="1223" w:type="dxa"/>
            <w:gridSpan w:val="2"/>
            <w:shd w:val="clear" w:color="auto" w:fill="auto"/>
            <w:noWrap/>
            <w:hideMark/>
          </w:tcPr>
          <w:p w14:paraId="73905C33" w14:textId="77777777" w:rsidR="00023117" w:rsidRPr="00A2344A" w:rsidRDefault="00023117" w:rsidP="00AE4C80">
            <w:pPr>
              <w:jc w:val="center"/>
              <w:rPr>
                <w:color w:val="000000"/>
              </w:rPr>
            </w:pPr>
          </w:p>
        </w:tc>
      </w:tr>
      <w:tr w:rsidR="00023117" w:rsidRPr="00A2344A" w14:paraId="7EC186DF" w14:textId="77777777" w:rsidTr="0075601E">
        <w:trPr>
          <w:gridAfter w:val="1"/>
          <w:wAfter w:w="80" w:type="dxa"/>
          <w:trHeight w:val="320"/>
        </w:trPr>
        <w:tc>
          <w:tcPr>
            <w:tcW w:w="456" w:type="dxa"/>
            <w:shd w:val="clear" w:color="auto" w:fill="auto"/>
            <w:noWrap/>
            <w:hideMark/>
          </w:tcPr>
          <w:p w14:paraId="74283FFE" w14:textId="77777777" w:rsidR="00023117" w:rsidRPr="00A2344A" w:rsidRDefault="00023117" w:rsidP="00AE4C80">
            <w:pPr>
              <w:rPr>
                <w:color w:val="000000"/>
              </w:rPr>
            </w:pPr>
            <w:r>
              <w:rPr>
                <w:color w:val="000000"/>
              </w:rPr>
              <w:t>4</w:t>
            </w:r>
          </w:p>
        </w:tc>
        <w:tc>
          <w:tcPr>
            <w:tcW w:w="3679" w:type="dxa"/>
            <w:shd w:val="clear" w:color="auto" w:fill="auto"/>
            <w:hideMark/>
          </w:tcPr>
          <w:p w14:paraId="472BDB20" w14:textId="77777777" w:rsidR="00023117" w:rsidRPr="00A2344A" w:rsidRDefault="00023117" w:rsidP="009C37BA">
            <w:pPr>
              <w:ind w:left="250" w:hanging="250"/>
            </w:pPr>
            <w:r w:rsidRPr="00A2344A">
              <w:rPr>
                <w:color w:val="000000"/>
              </w:rPr>
              <w:t>The student is able and willing to learn in all settings (including in an inclusive classroom).</w:t>
            </w:r>
          </w:p>
        </w:tc>
        <w:tc>
          <w:tcPr>
            <w:tcW w:w="4770" w:type="dxa"/>
            <w:shd w:val="clear" w:color="auto" w:fill="auto"/>
            <w:hideMark/>
          </w:tcPr>
          <w:p w14:paraId="78822B2B" w14:textId="77777777" w:rsidR="00023117" w:rsidRPr="00A2344A" w:rsidRDefault="00023117" w:rsidP="009C37BA">
            <w:pPr>
              <w:ind w:left="350" w:hanging="350"/>
            </w:pPr>
            <w:r w:rsidRPr="00A2344A">
              <w:rPr>
                <w:color w:val="000000"/>
              </w:rPr>
              <w:t>The student is able and willing to learn in all settings (including in classroom and employment settings).</w:t>
            </w:r>
          </w:p>
        </w:tc>
        <w:tc>
          <w:tcPr>
            <w:tcW w:w="802" w:type="dxa"/>
            <w:gridSpan w:val="2"/>
            <w:shd w:val="clear" w:color="auto" w:fill="auto"/>
            <w:noWrap/>
            <w:hideMark/>
          </w:tcPr>
          <w:p w14:paraId="34BF1AF1" w14:textId="77777777" w:rsidR="00023117" w:rsidRPr="00A2344A" w:rsidRDefault="00023117" w:rsidP="00AE4C80">
            <w:pPr>
              <w:jc w:val="center"/>
            </w:pPr>
            <w:r w:rsidRPr="00A2344A">
              <w:rPr>
                <w:color w:val="000000"/>
              </w:rPr>
              <w:t>1</w:t>
            </w:r>
          </w:p>
        </w:tc>
        <w:tc>
          <w:tcPr>
            <w:tcW w:w="950" w:type="dxa"/>
            <w:gridSpan w:val="2"/>
            <w:shd w:val="clear" w:color="auto" w:fill="auto"/>
            <w:noWrap/>
            <w:hideMark/>
          </w:tcPr>
          <w:p w14:paraId="22794F04" w14:textId="77777777" w:rsidR="00023117" w:rsidRPr="00A2344A" w:rsidRDefault="00023117" w:rsidP="00AE4C80">
            <w:pPr>
              <w:jc w:val="center"/>
            </w:pPr>
            <w:r w:rsidRPr="00A2344A">
              <w:rPr>
                <w:color w:val="000000"/>
              </w:rPr>
              <w:t>8</w:t>
            </w:r>
          </w:p>
        </w:tc>
        <w:tc>
          <w:tcPr>
            <w:tcW w:w="1223" w:type="dxa"/>
            <w:gridSpan w:val="2"/>
            <w:shd w:val="clear" w:color="auto" w:fill="auto"/>
            <w:noWrap/>
            <w:hideMark/>
          </w:tcPr>
          <w:p w14:paraId="22D92086" w14:textId="77777777" w:rsidR="00023117" w:rsidRPr="00A2344A" w:rsidRDefault="00023117" w:rsidP="00AE4C80">
            <w:pPr>
              <w:jc w:val="center"/>
            </w:pPr>
            <w:r w:rsidRPr="00A2344A">
              <w:rPr>
                <w:color w:val="000000"/>
              </w:rPr>
              <w:t>0</w:t>
            </w:r>
          </w:p>
        </w:tc>
      </w:tr>
      <w:tr w:rsidR="00023117" w:rsidRPr="00A2344A" w14:paraId="220D0329" w14:textId="77777777" w:rsidTr="0075601E">
        <w:trPr>
          <w:gridAfter w:val="1"/>
          <w:wAfter w:w="80" w:type="dxa"/>
          <w:trHeight w:val="320"/>
        </w:trPr>
        <w:tc>
          <w:tcPr>
            <w:tcW w:w="456" w:type="dxa"/>
            <w:shd w:val="clear" w:color="auto" w:fill="auto"/>
            <w:noWrap/>
          </w:tcPr>
          <w:p w14:paraId="6160232E" w14:textId="77777777" w:rsidR="00023117" w:rsidRDefault="00023117" w:rsidP="00AE4C80">
            <w:pPr>
              <w:rPr>
                <w:color w:val="000000"/>
              </w:rPr>
            </w:pPr>
          </w:p>
        </w:tc>
        <w:tc>
          <w:tcPr>
            <w:tcW w:w="3679" w:type="dxa"/>
            <w:shd w:val="clear" w:color="auto" w:fill="auto"/>
          </w:tcPr>
          <w:p w14:paraId="40327374" w14:textId="77777777" w:rsidR="00023117" w:rsidRPr="00A2344A" w:rsidRDefault="00023117" w:rsidP="009C37BA">
            <w:pPr>
              <w:ind w:left="250" w:hanging="250"/>
              <w:rPr>
                <w:color w:val="000000"/>
              </w:rPr>
            </w:pPr>
          </w:p>
        </w:tc>
        <w:tc>
          <w:tcPr>
            <w:tcW w:w="4770" w:type="dxa"/>
            <w:shd w:val="clear" w:color="auto" w:fill="auto"/>
          </w:tcPr>
          <w:p w14:paraId="6A83F783" w14:textId="77777777" w:rsidR="00023117" w:rsidRPr="00A2344A" w:rsidRDefault="00023117" w:rsidP="009C37BA">
            <w:pPr>
              <w:ind w:left="350" w:hanging="350"/>
              <w:rPr>
                <w:color w:val="000000"/>
              </w:rPr>
            </w:pPr>
          </w:p>
        </w:tc>
        <w:tc>
          <w:tcPr>
            <w:tcW w:w="802" w:type="dxa"/>
            <w:gridSpan w:val="2"/>
            <w:shd w:val="clear" w:color="auto" w:fill="auto"/>
            <w:noWrap/>
          </w:tcPr>
          <w:p w14:paraId="63BB5CA4" w14:textId="77777777" w:rsidR="00023117" w:rsidRPr="00A2344A" w:rsidRDefault="00023117" w:rsidP="00AE4C80">
            <w:pPr>
              <w:jc w:val="center"/>
              <w:rPr>
                <w:color w:val="000000"/>
              </w:rPr>
            </w:pPr>
          </w:p>
        </w:tc>
        <w:tc>
          <w:tcPr>
            <w:tcW w:w="950" w:type="dxa"/>
            <w:gridSpan w:val="2"/>
            <w:shd w:val="clear" w:color="auto" w:fill="auto"/>
            <w:noWrap/>
          </w:tcPr>
          <w:p w14:paraId="25DDE9AE" w14:textId="77777777" w:rsidR="00023117" w:rsidRPr="00A2344A" w:rsidRDefault="00023117" w:rsidP="00AE4C80">
            <w:pPr>
              <w:jc w:val="center"/>
              <w:rPr>
                <w:color w:val="000000"/>
              </w:rPr>
            </w:pPr>
          </w:p>
        </w:tc>
        <w:tc>
          <w:tcPr>
            <w:tcW w:w="1223" w:type="dxa"/>
            <w:gridSpan w:val="2"/>
            <w:shd w:val="clear" w:color="auto" w:fill="auto"/>
            <w:noWrap/>
          </w:tcPr>
          <w:p w14:paraId="4D5A737B" w14:textId="77777777" w:rsidR="00023117" w:rsidRPr="00A2344A" w:rsidRDefault="00023117" w:rsidP="00AE4C80">
            <w:pPr>
              <w:jc w:val="center"/>
              <w:rPr>
                <w:color w:val="000000"/>
              </w:rPr>
            </w:pPr>
          </w:p>
        </w:tc>
      </w:tr>
      <w:tr w:rsidR="00023117" w:rsidRPr="00A2344A" w14:paraId="04B25917" w14:textId="77777777" w:rsidTr="0075601E">
        <w:trPr>
          <w:gridAfter w:val="1"/>
          <w:wAfter w:w="80" w:type="dxa"/>
          <w:trHeight w:val="320"/>
        </w:trPr>
        <w:tc>
          <w:tcPr>
            <w:tcW w:w="456" w:type="dxa"/>
            <w:shd w:val="clear" w:color="auto" w:fill="auto"/>
            <w:noWrap/>
          </w:tcPr>
          <w:p w14:paraId="683F0EB0" w14:textId="77777777" w:rsidR="00023117" w:rsidRDefault="00023117" w:rsidP="00AE4C80">
            <w:pPr>
              <w:rPr>
                <w:color w:val="000000"/>
              </w:rPr>
            </w:pPr>
            <w:r>
              <w:rPr>
                <w:color w:val="000000"/>
              </w:rPr>
              <w:t>5</w:t>
            </w:r>
          </w:p>
        </w:tc>
        <w:tc>
          <w:tcPr>
            <w:tcW w:w="3679" w:type="dxa"/>
            <w:shd w:val="clear" w:color="auto" w:fill="auto"/>
          </w:tcPr>
          <w:p w14:paraId="56236B20" w14:textId="77777777" w:rsidR="00023117" w:rsidRPr="00A2344A" w:rsidRDefault="00023117" w:rsidP="009C37BA">
            <w:pPr>
              <w:ind w:left="250" w:hanging="250"/>
              <w:rPr>
                <w:color w:val="000000"/>
              </w:rPr>
            </w:pPr>
            <w:r w:rsidRPr="00A2344A">
              <w:rPr>
                <w:color w:val="000000"/>
              </w:rPr>
              <w:t>The student has the ability to participate in course and process information with support.</w:t>
            </w:r>
          </w:p>
        </w:tc>
        <w:tc>
          <w:tcPr>
            <w:tcW w:w="4770" w:type="dxa"/>
            <w:shd w:val="clear" w:color="auto" w:fill="auto"/>
          </w:tcPr>
          <w:p w14:paraId="27D187C3" w14:textId="77777777" w:rsidR="00023117" w:rsidRPr="00A2344A" w:rsidRDefault="00023117" w:rsidP="009C37BA">
            <w:pPr>
              <w:ind w:left="350" w:hanging="350"/>
              <w:rPr>
                <w:color w:val="000000"/>
              </w:rPr>
            </w:pPr>
            <w:r w:rsidRPr="00A2344A">
              <w:rPr>
                <w:color w:val="000000"/>
              </w:rPr>
              <w:t>The student has the ability to participate in courses with support.</w:t>
            </w:r>
          </w:p>
        </w:tc>
        <w:tc>
          <w:tcPr>
            <w:tcW w:w="802" w:type="dxa"/>
            <w:gridSpan w:val="2"/>
            <w:shd w:val="clear" w:color="auto" w:fill="auto"/>
            <w:noWrap/>
          </w:tcPr>
          <w:p w14:paraId="2C521537" w14:textId="77777777" w:rsidR="00023117" w:rsidRPr="00A2344A" w:rsidRDefault="00023117" w:rsidP="00AE4C80">
            <w:pPr>
              <w:jc w:val="center"/>
              <w:rPr>
                <w:color w:val="000000"/>
              </w:rPr>
            </w:pPr>
            <w:r w:rsidRPr="00A2344A">
              <w:rPr>
                <w:color w:val="000000"/>
              </w:rPr>
              <w:t>1</w:t>
            </w:r>
          </w:p>
        </w:tc>
        <w:tc>
          <w:tcPr>
            <w:tcW w:w="950" w:type="dxa"/>
            <w:gridSpan w:val="2"/>
            <w:shd w:val="clear" w:color="auto" w:fill="auto"/>
            <w:noWrap/>
          </w:tcPr>
          <w:p w14:paraId="64049C7F" w14:textId="77777777" w:rsidR="00023117" w:rsidRPr="00A2344A" w:rsidRDefault="00023117" w:rsidP="00AE4C80">
            <w:pPr>
              <w:jc w:val="center"/>
              <w:rPr>
                <w:color w:val="000000"/>
              </w:rPr>
            </w:pPr>
            <w:r w:rsidRPr="00A2344A">
              <w:rPr>
                <w:color w:val="000000"/>
              </w:rPr>
              <w:t>8</w:t>
            </w:r>
          </w:p>
        </w:tc>
        <w:tc>
          <w:tcPr>
            <w:tcW w:w="1223" w:type="dxa"/>
            <w:gridSpan w:val="2"/>
            <w:shd w:val="clear" w:color="auto" w:fill="auto"/>
            <w:noWrap/>
          </w:tcPr>
          <w:p w14:paraId="1FF492D9" w14:textId="77777777" w:rsidR="00023117" w:rsidRPr="00A2344A" w:rsidRDefault="00023117" w:rsidP="00AE4C80">
            <w:pPr>
              <w:jc w:val="center"/>
              <w:rPr>
                <w:color w:val="000000"/>
              </w:rPr>
            </w:pPr>
            <w:r w:rsidRPr="00A2344A">
              <w:rPr>
                <w:color w:val="000000"/>
              </w:rPr>
              <w:t>0</w:t>
            </w:r>
          </w:p>
        </w:tc>
      </w:tr>
      <w:tr w:rsidR="00023117" w:rsidRPr="00A2344A" w14:paraId="1E69C167" w14:textId="77777777" w:rsidTr="0075601E">
        <w:trPr>
          <w:gridAfter w:val="1"/>
          <w:wAfter w:w="80" w:type="dxa"/>
          <w:trHeight w:val="340"/>
        </w:trPr>
        <w:tc>
          <w:tcPr>
            <w:tcW w:w="456" w:type="dxa"/>
            <w:shd w:val="clear" w:color="auto" w:fill="auto"/>
            <w:noWrap/>
            <w:hideMark/>
          </w:tcPr>
          <w:p w14:paraId="49107B0E" w14:textId="77777777" w:rsidR="00023117" w:rsidRPr="00A2344A" w:rsidRDefault="00023117" w:rsidP="00AE4C80">
            <w:pPr>
              <w:rPr>
                <w:color w:val="000000"/>
              </w:rPr>
            </w:pPr>
          </w:p>
        </w:tc>
        <w:tc>
          <w:tcPr>
            <w:tcW w:w="3679" w:type="dxa"/>
            <w:shd w:val="clear" w:color="auto" w:fill="auto"/>
            <w:hideMark/>
          </w:tcPr>
          <w:p w14:paraId="184DAEAA" w14:textId="77777777" w:rsidR="00023117" w:rsidRPr="00A2344A" w:rsidRDefault="00023117" w:rsidP="009C37BA">
            <w:pPr>
              <w:ind w:left="250" w:hanging="250"/>
              <w:rPr>
                <w:color w:val="000000"/>
              </w:rPr>
            </w:pPr>
          </w:p>
        </w:tc>
        <w:tc>
          <w:tcPr>
            <w:tcW w:w="4770" w:type="dxa"/>
            <w:shd w:val="clear" w:color="auto" w:fill="auto"/>
            <w:hideMark/>
          </w:tcPr>
          <w:p w14:paraId="77327CC8" w14:textId="77777777" w:rsidR="00023117" w:rsidRPr="00A2344A" w:rsidRDefault="00023117" w:rsidP="009C37BA">
            <w:pPr>
              <w:ind w:left="350" w:hanging="350"/>
              <w:rPr>
                <w:color w:val="000000"/>
              </w:rPr>
            </w:pPr>
          </w:p>
        </w:tc>
        <w:tc>
          <w:tcPr>
            <w:tcW w:w="802" w:type="dxa"/>
            <w:gridSpan w:val="2"/>
            <w:shd w:val="clear" w:color="auto" w:fill="auto"/>
            <w:noWrap/>
            <w:hideMark/>
          </w:tcPr>
          <w:p w14:paraId="66E9FA5E" w14:textId="77777777" w:rsidR="00023117" w:rsidRPr="00A2344A" w:rsidRDefault="00023117" w:rsidP="00AE4C80">
            <w:pPr>
              <w:jc w:val="center"/>
              <w:rPr>
                <w:color w:val="000000"/>
              </w:rPr>
            </w:pPr>
          </w:p>
        </w:tc>
        <w:tc>
          <w:tcPr>
            <w:tcW w:w="950" w:type="dxa"/>
            <w:gridSpan w:val="2"/>
            <w:shd w:val="clear" w:color="auto" w:fill="auto"/>
            <w:noWrap/>
            <w:hideMark/>
          </w:tcPr>
          <w:p w14:paraId="3936CFC6" w14:textId="77777777" w:rsidR="00023117" w:rsidRPr="00A2344A" w:rsidRDefault="00023117" w:rsidP="00AE4C80">
            <w:pPr>
              <w:jc w:val="center"/>
              <w:rPr>
                <w:color w:val="000000"/>
              </w:rPr>
            </w:pPr>
          </w:p>
        </w:tc>
        <w:tc>
          <w:tcPr>
            <w:tcW w:w="1223" w:type="dxa"/>
            <w:gridSpan w:val="2"/>
            <w:shd w:val="clear" w:color="auto" w:fill="auto"/>
            <w:noWrap/>
            <w:hideMark/>
          </w:tcPr>
          <w:p w14:paraId="06CDC0CA" w14:textId="77777777" w:rsidR="00023117" w:rsidRPr="00A2344A" w:rsidRDefault="00023117" w:rsidP="00AE4C80">
            <w:pPr>
              <w:jc w:val="center"/>
              <w:rPr>
                <w:color w:val="000000"/>
              </w:rPr>
            </w:pPr>
          </w:p>
        </w:tc>
      </w:tr>
      <w:tr w:rsidR="00023117" w:rsidRPr="00A2344A" w14:paraId="0FA33CB1" w14:textId="77777777" w:rsidTr="0075601E">
        <w:trPr>
          <w:gridAfter w:val="1"/>
          <w:wAfter w:w="80" w:type="dxa"/>
          <w:trHeight w:val="320"/>
        </w:trPr>
        <w:tc>
          <w:tcPr>
            <w:tcW w:w="456" w:type="dxa"/>
            <w:shd w:val="clear" w:color="auto" w:fill="auto"/>
            <w:noWrap/>
            <w:hideMark/>
          </w:tcPr>
          <w:p w14:paraId="5A2D52D9" w14:textId="77777777" w:rsidR="00023117" w:rsidRPr="00A2344A" w:rsidRDefault="00023117" w:rsidP="00AE4C80">
            <w:pPr>
              <w:rPr>
                <w:color w:val="000000"/>
              </w:rPr>
            </w:pPr>
            <w:r>
              <w:rPr>
                <w:color w:val="000000"/>
              </w:rPr>
              <w:t>6</w:t>
            </w:r>
          </w:p>
        </w:tc>
        <w:tc>
          <w:tcPr>
            <w:tcW w:w="3679" w:type="dxa"/>
            <w:shd w:val="clear" w:color="auto" w:fill="auto"/>
            <w:hideMark/>
          </w:tcPr>
          <w:p w14:paraId="17D04526" w14:textId="77777777" w:rsidR="00023117" w:rsidRPr="00A2344A" w:rsidRDefault="00023117" w:rsidP="009C37BA">
            <w:pPr>
              <w:ind w:left="250" w:hanging="250"/>
            </w:pPr>
            <w:r w:rsidRPr="00A2344A">
              <w:rPr>
                <w:color w:val="000000"/>
              </w:rPr>
              <w:t xml:space="preserve">The student agrees to participate in all program requirements. </w:t>
            </w:r>
          </w:p>
        </w:tc>
        <w:tc>
          <w:tcPr>
            <w:tcW w:w="4770" w:type="dxa"/>
            <w:shd w:val="clear" w:color="auto" w:fill="auto"/>
            <w:hideMark/>
          </w:tcPr>
          <w:p w14:paraId="2BF96F04"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1B24A660"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680F7402"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33E26757" w14:textId="77777777" w:rsidR="00023117" w:rsidRPr="00A2344A" w:rsidRDefault="00023117" w:rsidP="00AE4C80">
            <w:pPr>
              <w:jc w:val="center"/>
            </w:pPr>
            <w:r w:rsidRPr="00A2344A">
              <w:rPr>
                <w:color w:val="000000"/>
              </w:rPr>
              <w:t>-</w:t>
            </w:r>
          </w:p>
        </w:tc>
      </w:tr>
      <w:tr w:rsidR="00023117" w:rsidRPr="00A2344A" w14:paraId="0507B3FD" w14:textId="77777777" w:rsidTr="0075601E">
        <w:trPr>
          <w:gridAfter w:val="1"/>
          <w:wAfter w:w="80" w:type="dxa"/>
          <w:trHeight w:val="346"/>
        </w:trPr>
        <w:tc>
          <w:tcPr>
            <w:tcW w:w="456" w:type="dxa"/>
            <w:shd w:val="clear" w:color="000000" w:fill="E7E6E6"/>
            <w:noWrap/>
            <w:hideMark/>
          </w:tcPr>
          <w:p w14:paraId="045BFBBD"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57D5464B" w14:textId="77777777" w:rsidR="00023117" w:rsidRPr="00A2344A" w:rsidRDefault="00023117" w:rsidP="009C37BA">
            <w:pPr>
              <w:ind w:left="250" w:hanging="250"/>
              <w:rPr>
                <w:color w:val="000000"/>
              </w:rPr>
            </w:pPr>
            <w:r w:rsidRPr="00A2344A">
              <w:rPr>
                <w:b/>
                <w:bCs/>
                <w:color w:val="000000"/>
              </w:rPr>
              <w:t>Independence Domain</w:t>
            </w:r>
          </w:p>
        </w:tc>
        <w:tc>
          <w:tcPr>
            <w:tcW w:w="4770" w:type="dxa"/>
            <w:shd w:val="clear" w:color="000000" w:fill="E7E6E6"/>
            <w:hideMark/>
          </w:tcPr>
          <w:p w14:paraId="2BF693C6"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2D8FD551"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01F75BB9"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09866CC7" w14:textId="77777777" w:rsidR="00023117" w:rsidRPr="00A2344A" w:rsidRDefault="00023117" w:rsidP="00AE4C80">
            <w:pPr>
              <w:jc w:val="center"/>
              <w:rPr>
                <w:color w:val="000000"/>
              </w:rPr>
            </w:pPr>
            <w:r w:rsidRPr="00A2344A">
              <w:rPr>
                <w:color w:val="000000"/>
              </w:rPr>
              <w:t> </w:t>
            </w:r>
          </w:p>
        </w:tc>
      </w:tr>
      <w:tr w:rsidR="00023117" w:rsidRPr="00A2344A" w14:paraId="4FEE8609" w14:textId="77777777" w:rsidTr="0075601E">
        <w:trPr>
          <w:gridAfter w:val="1"/>
          <w:wAfter w:w="80" w:type="dxa"/>
          <w:trHeight w:val="320"/>
        </w:trPr>
        <w:tc>
          <w:tcPr>
            <w:tcW w:w="456" w:type="dxa"/>
            <w:shd w:val="clear" w:color="auto" w:fill="auto"/>
            <w:noWrap/>
            <w:hideMark/>
          </w:tcPr>
          <w:p w14:paraId="1390A308" w14:textId="77777777" w:rsidR="00023117" w:rsidRPr="00A2344A" w:rsidRDefault="00023117" w:rsidP="00AE4C80">
            <w:pPr>
              <w:rPr>
                <w:color w:val="000000"/>
              </w:rPr>
            </w:pPr>
            <w:r>
              <w:rPr>
                <w:color w:val="000000"/>
              </w:rPr>
              <w:t>1</w:t>
            </w:r>
          </w:p>
        </w:tc>
        <w:tc>
          <w:tcPr>
            <w:tcW w:w="3679" w:type="dxa"/>
            <w:shd w:val="clear" w:color="auto" w:fill="auto"/>
            <w:hideMark/>
          </w:tcPr>
          <w:p w14:paraId="2ECB21FB" w14:textId="77777777" w:rsidR="00023117" w:rsidRPr="00A2344A" w:rsidRDefault="00023117" w:rsidP="009C37BA">
            <w:pPr>
              <w:ind w:left="250" w:hanging="250"/>
            </w:pPr>
            <w:r w:rsidRPr="00A2344A">
              <w:rPr>
                <w:color w:val="000000"/>
              </w:rPr>
              <w:t xml:space="preserve">The student has an appropriate level of independence for the program. </w:t>
            </w:r>
          </w:p>
        </w:tc>
        <w:tc>
          <w:tcPr>
            <w:tcW w:w="4770" w:type="dxa"/>
            <w:shd w:val="clear" w:color="auto" w:fill="auto"/>
            <w:hideMark/>
          </w:tcPr>
          <w:p w14:paraId="41E37658"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4E3FF7D8"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0713E633"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2172E601" w14:textId="77777777" w:rsidR="00023117" w:rsidRPr="00A2344A" w:rsidRDefault="00023117" w:rsidP="00AE4C80">
            <w:pPr>
              <w:jc w:val="center"/>
            </w:pPr>
            <w:r w:rsidRPr="00A2344A">
              <w:rPr>
                <w:color w:val="000000"/>
              </w:rPr>
              <w:t>-</w:t>
            </w:r>
          </w:p>
        </w:tc>
      </w:tr>
      <w:tr w:rsidR="00023117" w:rsidRPr="00A2344A" w14:paraId="0229BB5B" w14:textId="77777777" w:rsidTr="0075601E">
        <w:trPr>
          <w:gridAfter w:val="1"/>
          <w:wAfter w:w="80" w:type="dxa"/>
          <w:trHeight w:val="233"/>
        </w:trPr>
        <w:tc>
          <w:tcPr>
            <w:tcW w:w="456" w:type="dxa"/>
            <w:shd w:val="clear" w:color="auto" w:fill="auto"/>
            <w:noWrap/>
            <w:hideMark/>
          </w:tcPr>
          <w:p w14:paraId="0C98E0AA" w14:textId="77777777" w:rsidR="00023117" w:rsidRPr="00A2344A" w:rsidRDefault="00023117" w:rsidP="00AE4C80">
            <w:pPr>
              <w:rPr>
                <w:color w:val="000000"/>
              </w:rPr>
            </w:pPr>
          </w:p>
        </w:tc>
        <w:tc>
          <w:tcPr>
            <w:tcW w:w="3679" w:type="dxa"/>
            <w:shd w:val="clear" w:color="auto" w:fill="auto"/>
            <w:hideMark/>
          </w:tcPr>
          <w:p w14:paraId="5FEF819E" w14:textId="77777777" w:rsidR="00023117" w:rsidRPr="00A2344A" w:rsidRDefault="00023117" w:rsidP="009C37BA">
            <w:pPr>
              <w:ind w:left="250" w:hanging="250"/>
              <w:rPr>
                <w:color w:val="000000"/>
              </w:rPr>
            </w:pPr>
          </w:p>
        </w:tc>
        <w:tc>
          <w:tcPr>
            <w:tcW w:w="4770" w:type="dxa"/>
            <w:shd w:val="clear" w:color="auto" w:fill="auto"/>
            <w:hideMark/>
          </w:tcPr>
          <w:p w14:paraId="024C7C85" w14:textId="77777777" w:rsidR="00023117" w:rsidRPr="00A2344A" w:rsidRDefault="00023117" w:rsidP="009C37BA">
            <w:pPr>
              <w:ind w:left="350" w:hanging="350"/>
              <w:rPr>
                <w:color w:val="000000"/>
              </w:rPr>
            </w:pPr>
          </w:p>
        </w:tc>
        <w:tc>
          <w:tcPr>
            <w:tcW w:w="802" w:type="dxa"/>
            <w:gridSpan w:val="2"/>
            <w:shd w:val="clear" w:color="auto" w:fill="auto"/>
            <w:noWrap/>
            <w:hideMark/>
          </w:tcPr>
          <w:p w14:paraId="4B519FEE" w14:textId="77777777" w:rsidR="00023117" w:rsidRPr="00A2344A" w:rsidRDefault="00023117" w:rsidP="00AE4C80">
            <w:pPr>
              <w:jc w:val="center"/>
              <w:rPr>
                <w:color w:val="000000"/>
              </w:rPr>
            </w:pPr>
          </w:p>
        </w:tc>
        <w:tc>
          <w:tcPr>
            <w:tcW w:w="950" w:type="dxa"/>
            <w:gridSpan w:val="2"/>
            <w:shd w:val="clear" w:color="auto" w:fill="auto"/>
            <w:noWrap/>
            <w:hideMark/>
          </w:tcPr>
          <w:p w14:paraId="15714E59" w14:textId="77777777" w:rsidR="00023117" w:rsidRPr="00A2344A" w:rsidRDefault="00023117" w:rsidP="00AE4C80">
            <w:pPr>
              <w:jc w:val="center"/>
              <w:rPr>
                <w:color w:val="000000"/>
              </w:rPr>
            </w:pPr>
          </w:p>
        </w:tc>
        <w:tc>
          <w:tcPr>
            <w:tcW w:w="1223" w:type="dxa"/>
            <w:gridSpan w:val="2"/>
            <w:shd w:val="clear" w:color="auto" w:fill="auto"/>
            <w:noWrap/>
            <w:hideMark/>
          </w:tcPr>
          <w:p w14:paraId="36D7717E" w14:textId="77777777" w:rsidR="00023117" w:rsidRPr="00A2344A" w:rsidRDefault="00023117" w:rsidP="00AE4C80">
            <w:pPr>
              <w:jc w:val="center"/>
              <w:rPr>
                <w:color w:val="000000"/>
              </w:rPr>
            </w:pPr>
          </w:p>
        </w:tc>
      </w:tr>
      <w:tr w:rsidR="00023117" w:rsidRPr="00A2344A" w14:paraId="5B183611" w14:textId="77777777" w:rsidTr="0075601E">
        <w:trPr>
          <w:gridAfter w:val="1"/>
          <w:wAfter w:w="80" w:type="dxa"/>
          <w:trHeight w:val="320"/>
        </w:trPr>
        <w:tc>
          <w:tcPr>
            <w:tcW w:w="456" w:type="dxa"/>
            <w:shd w:val="clear" w:color="auto" w:fill="auto"/>
            <w:noWrap/>
            <w:hideMark/>
          </w:tcPr>
          <w:p w14:paraId="1605379A" w14:textId="77777777" w:rsidR="00023117" w:rsidRPr="00A2344A" w:rsidRDefault="00023117" w:rsidP="00AE4C80">
            <w:pPr>
              <w:rPr>
                <w:color w:val="000000"/>
              </w:rPr>
            </w:pPr>
            <w:r>
              <w:rPr>
                <w:color w:val="000000"/>
              </w:rPr>
              <w:t>2</w:t>
            </w:r>
          </w:p>
        </w:tc>
        <w:tc>
          <w:tcPr>
            <w:tcW w:w="3679" w:type="dxa"/>
            <w:shd w:val="clear" w:color="auto" w:fill="auto"/>
            <w:hideMark/>
          </w:tcPr>
          <w:p w14:paraId="6132C27F" w14:textId="781E390A" w:rsidR="00023117" w:rsidRPr="00A2344A" w:rsidRDefault="00023117" w:rsidP="009C37BA">
            <w:pPr>
              <w:ind w:left="250" w:hanging="250"/>
            </w:pPr>
            <w:r w:rsidRPr="00A2344A">
              <w:rPr>
                <w:color w:val="000000"/>
              </w:rPr>
              <w:t>The student is able to manage time independently</w:t>
            </w:r>
            <w:r w:rsidR="00477C87">
              <w:rPr>
                <w:color w:val="000000"/>
              </w:rPr>
              <w:t xml:space="preserve">. </w:t>
            </w:r>
          </w:p>
        </w:tc>
        <w:tc>
          <w:tcPr>
            <w:tcW w:w="4770" w:type="dxa"/>
            <w:shd w:val="clear" w:color="auto" w:fill="auto"/>
            <w:hideMark/>
          </w:tcPr>
          <w:p w14:paraId="735C71C7" w14:textId="77777777" w:rsidR="00023117" w:rsidRPr="00A2344A" w:rsidRDefault="00023117" w:rsidP="009C37BA">
            <w:pPr>
              <w:ind w:left="350" w:hanging="350"/>
            </w:pPr>
            <w:r w:rsidRPr="00A2344A">
              <w:rPr>
                <w:color w:val="000000"/>
              </w:rPr>
              <w:t>The student is able to manage time independently or use assistive technology to manage time appropriately.</w:t>
            </w:r>
          </w:p>
        </w:tc>
        <w:tc>
          <w:tcPr>
            <w:tcW w:w="802" w:type="dxa"/>
            <w:gridSpan w:val="2"/>
            <w:shd w:val="clear" w:color="auto" w:fill="auto"/>
            <w:noWrap/>
            <w:hideMark/>
          </w:tcPr>
          <w:p w14:paraId="3C85D1DC" w14:textId="77777777" w:rsidR="00023117" w:rsidRPr="00A2344A" w:rsidRDefault="00023117" w:rsidP="00AE4C80">
            <w:pPr>
              <w:jc w:val="center"/>
            </w:pPr>
            <w:r w:rsidRPr="00A2344A">
              <w:rPr>
                <w:color w:val="000000"/>
              </w:rPr>
              <w:t>2</w:t>
            </w:r>
          </w:p>
        </w:tc>
        <w:tc>
          <w:tcPr>
            <w:tcW w:w="950" w:type="dxa"/>
            <w:gridSpan w:val="2"/>
            <w:shd w:val="clear" w:color="auto" w:fill="auto"/>
            <w:noWrap/>
            <w:hideMark/>
          </w:tcPr>
          <w:p w14:paraId="74D0B46B"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05A6625D" w14:textId="77777777" w:rsidR="00023117" w:rsidRPr="00A2344A" w:rsidRDefault="00023117" w:rsidP="00AE4C80">
            <w:pPr>
              <w:jc w:val="center"/>
            </w:pPr>
            <w:r w:rsidRPr="00A2344A">
              <w:rPr>
                <w:color w:val="000000"/>
              </w:rPr>
              <w:t>1</w:t>
            </w:r>
          </w:p>
        </w:tc>
      </w:tr>
      <w:tr w:rsidR="00023117" w:rsidRPr="00A2344A" w14:paraId="72BA7252" w14:textId="77777777" w:rsidTr="0075601E">
        <w:trPr>
          <w:gridAfter w:val="1"/>
          <w:wAfter w:w="80" w:type="dxa"/>
          <w:trHeight w:val="233"/>
        </w:trPr>
        <w:tc>
          <w:tcPr>
            <w:tcW w:w="456" w:type="dxa"/>
            <w:shd w:val="clear" w:color="auto" w:fill="auto"/>
            <w:noWrap/>
            <w:hideMark/>
          </w:tcPr>
          <w:p w14:paraId="4ADF116D" w14:textId="77777777" w:rsidR="00023117" w:rsidRPr="00A2344A" w:rsidRDefault="00023117" w:rsidP="00AE4C80">
            <w:pPr>
              <w:rPr>
                <w:color w:val="000000"/>
              </w:rPr>
            </w:pPr>
          </w:p>
        </w:tc>
        <w:tc>
          <w:tcPr>
            <w:tcW w:w="3679" w:type="dxa"/>
            <w:shd w:val="clear" w:color="auto" w:fill="auto"/>
            <w:hideMark/>
          </w:tcPr>
          <w:p w14:paraId="6AAC67F9" w14:textId="77777777" w:rsidR="00023117" w:rsidRPr="00A2344A" w:rsidRDefault="00023117" w:rsidP="009C37BA">
            <w:pPr>
              <w:ind w:left="250" w:hanging="250"/>
              <w:rPr>
                <w:color w:val="000000"/>
              </w:rPr>
            </w:pPr>
          </w:p>
        </w:tc>
        <w:tc>
          <w:tcPr>
            <w:tcW w:w="4770" w:type="dxa"/>
            <w:shd w:val="clear" w:color="auto" w:fill="auto"/>
            <w:hideMark/>
          </w:tcPr>
          <w:p w14:paraId="731DB271" w14:textId="77777777" w:rsidR="00023117" w:rsidRPr="00A2344A" w:rsidRDefault="00023117" w:rsidP="009C37BA">
            <w:pPr>
              <w:ind w:left="350" w:hanging="350"/>
              <w:rPr>
                <w:color w:val="000000"/>
              </w:rPr>
            </w:pPr>
          </w:p>
        </w:tc>
        <w:tc>
          <w:tcPr>
            <w:tcW w:w="802" w:type="dxa"/>
            <w:gridSpan w:val="2"/>
            <w:shd w:val="clear" w:color="auto" w:fill="auto"/>
            <w:noWrap/>
            <w:hideMark/>
          </w:tcPr>
          <w:p w14:paraId="555383F9" w14:textId="77777777" w:rsidR="00023117" w:rsidRPr="00A2344A" w:rsidRDefault="00023117" w:rsidP="00AE4C80">
            <w:pPr>
              <w:jc w:val="center"/>
              <w:rPr>
                <w:color w:val="000000"/>
              </w:rPr>
            </w:pPr>
          </w:p>
        </w:tc>
        <w:tc>
          <w:tcPr>
            <w:tcW w:w="950" w:type="dxa"/>
            <w:gridSpan w:val="2"/>
            <w:shd w:val="clear" w:color="auto" w:fill="auto"/>
            <w:noWrap/>
            <w:hideMark/>
          </w:tcPr>
          <w:p w14:paraId="7FFAC916" w14:textId="77777777" w:rsidR="00023117" w:rsidRPr="00A2344A" w:rsidRDefault="00023117" w:rsidP="00AE4C80">
            <w:pPr>
              <w:jc w:val="center"/>
              <w:rPr>
                <w:color w:val="000000"/>
              </w:rPr>
            </w:pPr>
          </w:p>
        </w:tc>
        <w:tc>
          <w:tcPr>
            <w:tcW w:w="1223" w:type="dxa"/>
            <w:gridSpan w:val="2"/>
            <w:shd w:val="clear" w:color="auto" w:fill="auto"/>
            <w:noWrap/>
            <w:hideMark/>
          </w:tcPr>
          <w:p w14:paraId="530144D5" w14:textId="77777777" w:rsidR="00023117" w:rsidRPr="00A2344A" w:rsidRDefault="00023117" w:rsidP="00AE4C80">
            <w:pPr>
              <w:jc w:val="center"/>
              <w:rPr>
                <w:color w:val="000000"/>
              </w:rPr>
            </w:pPr>
          </w:p>
        </w:tc>
      </w:tr>
      <w:tr w:rsidR="00023117" w:rsidRPr="00A2344A" w14:paraId="03BBEF76" w14:textId="77777777" w:rsidTr="0075601E">
        <w:trPr>
          <w:gridAfter w:val="1"/>
          <w:wAfter w:w="80" w:type="dxa"/>
          <w:trHeight w:val="320"/>
        </w:trPr>
        <w:tc>
          <w:tcPr>
            <w:tcW w:w="456" w:type="dxa"/>
            <w:shd w:val="clear" w:color="auto" w:fill="auto"/>
            <w:noWrap/>
            <w:hideMark/>
          </w:tcPr>
          <w:p w14:paraId="75C0B6E9" w14:textId="77777777" w:rsidR="00023117" w:rsidRPr="00A2344A" w:rsidRDefault="00023117" w:rsidP="00AE4C80">
            <w:pPr>
              <w:rPr>
                <w:color w:val="000000"/>
              </w:rPr>
            </w:pPr>
            <w:r>
              <w:rPr>
                <w:color w:val="000000"/>
              </w:rPr>
              <w:t>3</w:t>
            </w:r>
          </w:p>
        </w:tc>
        <w:tc>
          <w:tcPr>
            <w:tcW w:w="3679" w:type="dxa"/>
            <w:shd w:val="clear" w:color="auto" w:fill="auto"/>
            <w:hideMark/>
          </w:tcPr>
          <w:p w14:paraId="7D36040C" w14:textId="77777777" w:rsidR="00023117" w:rsidRPr="00A2344A" w:rsidRDefault="00023117" w:rsidP="009C37BA">
            <w:pPr>
              <w:ind w:left="250" w:hanging="250"/>
            </w:pPr>
            <w:r w:rsidRPr="00A2344A">
              <w:rPr>
                <w:color w:val="000000"/>
              </w:rPr>
              <w:t>The student can operate for a sustained period of time and can attend to a task.</w:t>
            </w:r>
          </w:p>
        </w:tc>
        <w:tc>
          <w:tcPr>
            <w:tcW w:w="4770" w:type="dxa"/>
            <w:shd w:val="clear" w:color="auto" w:fill="auto"/>
            <w:hideMark/>
          </w:tcPr>
          <w:p w14:paraId="1C4646DC" w14:textId="77777777" w:rsidR="00023117" w:rsidRPr="00A2344A" w:rsidRDefault="00023117" w:rsidP="009C37BA">
            <w:pPr>
              <w:ind w:left="350" w:hanging="350"/>
            </w:pPr>
            <w:r w:rsidRPr="00A2344A">
              <w:rPr>
                <w:color w:val="000000"/>
              </w:rPr>
              <w:t>Student has the stamina to participate in various environments and attend to a task.</w:t>
            </w:r>
          </w:p>
        </w:tc>
        <w:tc>
          <w:tcPr>
            <w:tcW w:w="802" w:type="dxa"/>
            <w:gridSpan w:val="2"/>
            <w:shd w:val="clear" w:color="auto" w:fill="auto"/>
            <w:noWrap/>
            <w:hideMark/>
          </w:tcPr>
          <w:p w14:paraId="4F191B32" w14:textId="77777777" w:rsidR="00023117" w:rsidRPr="00A2344A" w:rsidRDefault="00023117" w:rsidP="00AE4C80">
            <w:pPr>
              <w:jc w:val="center"/>
            </w:pPr>
            <w:r w:rsidRPr="00A2344A">
              <w:rPr>
                <w:color w:val="000000"/>
              </w:rPr>
              <w:t>0</w:t>
            </w:r>
          </w:p>
        </w:tc>
        <w:tc>
          <w:tcPr>
            <w:tcW w:w="950" w:type="dxa"/>
            <w:gridSpan w:val="2"/>
            <w:shd w:val="clear" w:color="auto" w:fill="auto"/>
            <w:noWrap/>
            <w:hideMark/>
          </w:tcPr>
          <w:p w14:paraId="11352CA0" w14:textId="77777777" w:rsidR="00023117" w:rsidRPr="00A2344A" w:rsidRDefault="00023117" w:rsidP="00AE4C80">
            <w:pPr>
              <w:jc w:val="center"/>
            </w:pPr>
            <w:r w:rsidRPr="00A2344A">
              <w:rPr>
                <w:color w:val="000000"/>
              </w:rPr>
              <w:t>9</w:t>
            </w:r>
          </w:p>
        </w:tc>
        <w:tc>
          <w:tcPr>
            <w:tcW w:w="1223" w:type="dxa"/>
            <w:gridSpan w:val="2"/>
            <w:shd w:val="clear" w:color="auto" w:fill="auto"/>
            <w:noWrap/>
            <w:hideMark/>
          </w:tcPr>
          <w:p w14:paraId="3FFDB956" w14:textId="77777777" w:rsidR="00023117" w:rsidRPr="00A2344A" w:rsidRDefault="00023117" w:rsidP="00AE4C80">
            <w:pPr>
              <w:jc w:val="center"/>
            </w:pPr>
            <w:r w:rsidRPr="00A2344A">
              <w:rPr>
                <w:color w:val="000000"/>
              </w:rPr>
              <w:t>0</w:t>
            </w:r>
          </w:p>
        </w:tc>
      </w:tr>
      <w:tr w:rsidR="00023117" w:rsidRPr="00A2344A" w14:paraId="4FB73006" w14:textId="77777777" w:rsidTr="0075601E">
        <w:trPr>
          <w:gridAfter w:val="1"/>
          <w:wAfter w:w="80" w:type="dxa"/>
          <w:trHeight w:val="346"/>
        </w:trPr>
        <w:tc>
          <w:tcPr>
            <w:tcW w:w="456" w:type="dxa"/>
            <w:shd w:val="clear" w:color="000000" w:fill="E7E6E6"/>
            <w:noWrap/>
            <w:hideMark/>
          </w:tcPr>
          <w:p w14:paraId="5BDE45D3"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7929A630" w14:textId="77777777" w:rsidR="00023117" w:rsidRPr="00A2344A" w:rsidRDefault="00023117" w:rsidP="009C37BA">
            <w:pPr>
              <w:ind w:left="250" w:hanging="250"/>
              <w:rPr>
                <w:color w:val="000000"/>
              </w:rPr>
            </w:pPr>
            <w:r w:rsidRPr="00A2344A">
              <w:rPr>
                <w:b/>
                <w:bCs/>
                <w:color w:val="000000"/>
              </w:rPr>
              <w:t>Independent Living Domain</w:t>
            </w:r>
          </w:p>
        </w:tc>
        <w:tc>
          <w:tcPr>
            <w:tcW w:w="4770" w:type="dxa"/>
            <w:shd w:val="clear" w:color="000000" w:fill="E7E6E6"/>
            <w:hideMark/>
          </w:tcPr>
          <w:p w14:paraId="4DD966EA"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284DF301"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51703897"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5937E0C8" w14:textId="77777777" w:rsidR="00023117" w:rsidRPr="00A2344A" w:rsidRDefault="00023117" w:rsidP="00AE4C80">
            <w:pPr>
              <w:jc w:val="center"/>
              <w:rPr>
                <w:color w:val="000000"/>
              </w:rPr>
            </w:pPr>
            <w:r w:rsidRPr="00A2344A">
              <w:rPr>
                <w:color w:val="000000"/>
              </w:rPr>
              <w:t> </w:t>
            </w:r>
          </w:p>
        </w:tc>
      </w:tr>
      <w:tr w:rsidR="00023117" w:rsidRPr="00A2344A" w14:paraId="5607385C" w14:textId="77777777" w:rsidTr="0075601E">
        <w:trPr>
          <w:gridAfter w:val="1"/>
          <w:wAfter w:w="80" w:type="dxa"/>
          <w:trHeight w:val="320"/>
        </w:trPr>
        <w:tc>
          <w:tcPr>
            <w:tcW w:w="456" w:type="dxa"/>
            <w:shd w:val="clear" w:color="auto" w:fill="auto"/>
            <w:noWrap/>
            <w:hideMark/>
          </w:tcPr>
          <w:p w14:paraId="41BA2814" w14:textId="77777777" w:rsidR="00023117" w:rsidRPr="00A2344A" w:rsidRDefault="00023117" w:rsidP="00AE4C80">
            <w:pPr>
              <w:rPr>
                <w:color w:val="000000"/>
              </w:rPr>
            </w:pPr>
            <w:r>
              <w:rPr>
                <w:color w:val="000000"/>
              </w:rPr>
              <w:t>1</w:t>
            </w:r>
          </w:p>
        </w:tc>
        <w:tc>
          <w:tcPr>
            <w:tcW w:w="3679" w:type="dxa"/>
            <w:shd w:val="clear" w:color="auto" w:fill="auto"/>
            <w:hideMark/>
          </w:tcPr>
          <w:p w14:paraId="1DA04F33" w14:textId="77777777" w:rsidR="00023117" w:rsidRPr="00A2344A" w:rsidRDefault="00023117" w:rsidP="009C37BA">
            <w:pPr>
              <w:ind w:left="250" w:hanging="250"/>
            </w:pPr>
            <w:r w:rsidRPr="00A2344A">
              <w:rPr>
                <w:color w:val="000000"/>
              </w:rPr>
              <w:t xml:space="preserve">The student aspires to live independently. </w:t>
            </w:r>
          </w:p>
        </w:tc>
        <w:tc>
          <w:tcPr>
            <w:tcW w:w="4770" w:type="dxa"/>
            <w:shd w:val="clear" w:color="auto" w:fill="auto"/>
            <w:hideMark/>
          </w:tcPr>
          <w:p w14:paraId="2A0B1964" w14:textId="77777777" w:rsidR="00023117" w:rsidRPr="00A2344A" w:rsidRDefault="00023117" w:rsidP="009C37BA">
            <w:pPr>
              <w:ind w:left="350" w:hanging="350"/>
            </w:pPr>
            <w:r w:rsidRPr="00A2344A">
              <w:rPr>
                <w:color w:val="000000"/>
              </w:rPr>
              <w:t>With respect to meeting a student's needs and being respectful of cultural expectations, the student aspires to live as independently as possible.</w:t>
            </w:r>
          </w:p>
        </w:tc>
        <w:tc>
          <w:tcPr>
            <w:tcW w:w="802" w:type="dxa"/>
            <w:gridSpan w:val="2"/>
            <w:shd w:val="clear" w:color="auto" w:fill="auto"/>
            <w:noWrap/>
            <w:hideMark/>
          </w:tcPr>
          <w:p w14:paraId="06D9DE35" w14:textId="77777777" w:rsidR="00023117" w:rsidRPr="00A2344A" w:rsidRDefault="00023117" w:rsidP="00AE4C80">
            <w:r w:rsidRPr="00A2344A">
              <w:rPr>
                <w:color w:val="000000"/>
              </w:rPr>
              <w:t>3</w:t>
            </w:r>
          </w:p>
        </w:tc>
        <w:tc>
          <w:tcPr>
            <w:tcW w:w="950" w:type="dxa"/>
            <w:gridSpan w:val="2"/>
            <w:shd w:val="clear" w:color="auto" w:fill="auto"/>
            <w:noWrap/>
            <w:hideMark/>
          </w:tcPr>
          <w:p w14:paraId="6F2E58AA"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600C618D" w14:textId="77777777" w:rsidR="00023117" w:rsidRPr="00A2344A" w:rsidRDefault="00023117" w:rsidP="00AE4C80">
            <w:pPr>
              <w:jc w:val="center"/>
            </w:pPr>
            <w:r w:rsidRPr="00A2344A">
              <w:rPr>
                <w:color w:val="000000"/>
              </w:rPr>
              <w:t>0</w:t>
            </w:r>
          </w:p>
        </w:tc>
      </w:tr>
      <w:tr w:rsidR="00023117" w:rsidRPr="00A2344A" w14:paraId="6DB441C7" w14:textId="77777777" w:rsidTr="0075601E">
        <w:trPr>
          <w:gridAfter w:val="1"/>
          <w:wAfter w:w="80" w:type="dxa"/>
          <w:trHeight w:val="340"/>
        </w:trPr>
        <w:tc>
          <w:tcPr>
            <w:tcW w:w="456" w:type="dxa"/>
            <w:shd w:val="clear" w:color="auto" w:fill="auto"/>
            <w:noWrap/>
            <w:hideMark/>
          </w:tcPr>
          <w:p w14:paraId="6E0A0EF7" w14:textId="77777777" w:rsidR="00023117" w:rsidRPr="00A2344A" w:rsidRDefault="00023117" w:rsidP="00AE4C80">
            <w:pPr>
              <w:rPr>
                <w:color w:val="000000"/>
              </w:rPr>
            </w:pPr>
          </w:p>
        </w:tc>
        <w:tc>
          <w:tcPr>
            <w:tcW w:w="3679" w:type="dxa"/>
            <w:shd w:val="clear" w:color="auto" w:fill="auto"/>
            <w:hideMark/>
          </w:tcPr>
          <w:p w14:paraId="12ED0901" w14:textId="77777777" w:rsidR="00023117" w:rsidRPr="00A2344A" w:rsidRDefault="00023117" w:rsidP="009C37BA">
            <w:pPr>
              <w:ind w:left="250" w:hanging="250"/>
              <w:rPr>
                <w:color w:val="000000"/>
              </w:rPr>
            </w:pPr>
          </w:p>
        </w:tc>
        <w:tc>
          <w:tcPr>
            <w:tcW w:w="4770" w:type="dxa"/>
            <w:shd w:val="clear" w:color="auto" w:fill="auto"/>
            <w:hideMark/>
          </w:tcPr>
          <w:p w14:paraId="2A7F14CD" w14:textId="77777777" w:rsidR="00023117" w:rsidRPr="00A2344A" w:rsidRDefault="00023117" w:rsidP="009C37BA">
            <w:pPr>
              <w:ind w:left="350" w:hanging="350"/>
              <w:rPr>
                <w:color w:val="000000"/>
              </w:rPr>
            </w:pPr>
          </w:p>
        </w:tc>
        <w:tc>
          <w:tcPr>
            <w:tcW w:w="802" w:type="dxa"/>
            <w:gridSpan w:val="2"/>
            <w:shd w:val="clear" w:color="auto" w:fill="auto"/>
            <w:noWrap/>
            <w:hideMark/>
          </w:tcPr>
          <w:p w14:paraId="684DC11B" w14:textId="77777777" w:rsidR="00023117" w:rsidRPr="00A2344A" w:rsidRDefault="00023117" w:rsidP="00AE4C80">
            <w:pPr>
              <w:jc w:val="center"/>
              <w:rPr>
                <w:color w:val="000000"/>
              </w:rPr>
            </w:pPr>
          </w:p>
        </w:tc>
        <w:tc>
          <w:tcPr>
            <w:tcW w:w="950" w:type="dxa"/>
            <w:gridSpan w:val="2"/>
            <w:shd w:val="clear" w:color="auto" w:fill="auto"/>
            <w:noWrap/>
            <w:hideMark/>
          </w:tcPr>
          <w:p w14:paraId="09F61156" w14:textId="77777777" w:rsidR="00023117" w:rsidRPr="00A2344A" w:rsidRDefault="00023117" w:rsidP="00AE4C80">
            <w:pPr>
              <w:jc w:val="center"/>
              <w:rPr>
                <w:color w:val="000000"/>
              </w:rPr>
            </w:pPr>
          </w:p>
        </w:tc>
        <w:tc>
          <w:tcPr>
            <w:tcW w:w="1223" w:type="dxa"/>
            <w:gridSpan w:val="2"/>
            <w:shd w:val="clear" w:color="auto" w:fill="auto"/>
            <w:noWrap/>
            <w:hideMark/>
          </w:tcPr>
          <w:p w14:paraId="4003D2A1" w14:textId="77777777" w:rsidR="00023117" w:rsidRPr="00A2344A" w:rsidRDefault="00023117" w:rsidP="00AE4C80">
            <w:pPr>
              <w:jc w:val="center"/>
              <w:rPr>
                <w:color w:val="000000"/>
              </w:rPr>
            </w:pPr>
          </w:p>
        </w:tc>
      </w:tr>
      <w:tr w:rsidR="00023117" w:rsidRPr="00A2344A" w14:paraId="20BABCFD" w14:textId="77777777" w:rsidTr="0075601E">
        <w:trPr>
          <w:gridAfter w:val="1"/>
          <w:wAfter w:w="80" w:type="dxa"/>
          <w:trHeight w:val="320"/>
        </w:trPr>
        <w:tc>
          <w:tcPr>
            <w:tcW w:w="456" w:type="dxa"/>
            <w:shd w:val="clear" w:color="auto" w:fill="auto"/>
            <w:noWrap/>
            <w:hideMark/>
          </w:tcPr>
          <w:p w14:paraId="374C6096" w14:textId="77777777" w:rsidR="00023117" w:rsidRPr="00A2344A" w:rsidRDefault="00023117" w:rsidP="00AE4C80">
            <w:pPr>
              <w:rPr>
                <w:color w:val="000000"/>
              </w:rPr>
            </w:pPr>
            <w:r>
              <w:rPr>
                <w:color w:val="000000"/>
              </w:rPr>
              <w:t>2</w:t>
            </w:r>
          </w:p>
        </w:tc>
        <w:tc>
          <w:tcPr>
            <w:tcW w:w="3679" w:type="dxa"/>
            <w:shd w:val="clear" w:color="auto" w:fill="auto"/>
            <w:hideMark/>
          </w:tcPr>
          <w:p w14:paraId="0822268C" w14:textId="77777777" w:rsidR="00023117" w:rsidRPr="00A2344A" w:rsidRDefault="00023117" w:rsidP="009C37BA">
            <w:pPr>
              <w:ind w:left="250" w:hanging="250"/>
            </w:pPr>
            <w:r w:rsidRPr="00A2344A">
              <w:rPr>
                <w:color w:val="000000"/>
              </w:rPr>
              <w:t xml:space="preserve">The student has some independent living skills and has the potential to improve. </w:t>
            </w:r>
          </w:p>
        </w:tc>
        <w:tc>
          <w:tcPr>
            <w:tcW w:w="4770" w:type="dxa"/>
            <w:shd w:val="clear" w:color="auto" w:fill="auto"/>
            <w:hideMark/>
          </w:tcPr>
          <w:p w14:paraId="212D8A59"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6B2148BA"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76F003F3"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70D46F32" w14:textId="77777777" w:rsidR="00023117" w:rsidRPr="00A2344A" w:rsidRDefault="00023117" w:rsidP="00AE4C80">
            <w:pPr>
              <w:jc w:val="center"/>
            </w:pPr>
            <w:r w:rsidRPr="00A2344A">
              <w:rPr>
                <w:color w:val="000000"/>
              </w:rPr>
              <w:t>-</w:t>
            </w:r>
          </w:p>
        </w:tc>
      </w:tr>
      <w:tr w:rsidR="00023117" w:rsidRPr="00A2344A" w14:paraId="274C6130" w14:textId="77777777" w:rsidTr="0075601E">
        <w:trPr>
          <w:gridAfter w:val="1"/>
          <w:wAfter w:w="80" w:type="dxa"/>
          <w:trHeight w:val="323"/>
        </w:trPr>
        <w:tc>
          <w:tcPr>
            <w:tcW w:w="456" w:type="dxa"/>
            <w:shd w:val="clear" w:color="auto" w:fill="auto"/>
            <w:noWrap/>
            <w:hideMark/>
          </w:tcPr>
          <w:p w14:paraId="36F0F813" w14:textId="77777777" w:rsidR="00023117" w:rsidRPr="00A2344A" w:rsidRDefault="00023117" w:rsidP="00AE4C80">
            <w:pPr>
              <w:rPr>
                <w:color w:val="000000"/>
              </w:rPr>
            </w:pPr>
          </w:p>
        </w:tc>
        <w:tc>
          <w:tcPr>
            <w:tcW w:w="3679" w:type="dxa"/>
            <w:shd w:val="clear" w:color="auto" w:fill="auto"/>
            <w:hideMark/>
          </w:tcPr>
          <w:p w14:paraId="5569B34A" w14:textId="77777777" w:rsidR="00023117" w:rsidRPr="00A2344A" w:rsidRDefault="00023117" w:rsidP="009C37BA">
            <w:pPr>
              <w:ind w:left="250" w:hanging="250"/>
              <w:rPr>
                <w:color w:val="000000"/>
              </w:rPr>
            </w:pPr>
          </w:p>
        </w:tc>
        <w:tc>
          <w:tcPr>
            <w:tcW w:w="4770" w:type="dxa"/>
            <w:shd w:val="clear" w:color="auto" w:fill="auto"/>
            <w:hideMark/>
          </w:tcPr>
          <w:p w14:paraId="530FF52C" w14:textId="77777777" w:rsidR="00023117" w:rsidRPr="00A2344A" w:rsidRDefault="00023117" w:rsidP="009C37BA">
            <w:pPr>
              <w:ind w:left="350" w:hanging="350"/>
              <w:rPr>
                <w:color w:val="000000"/>
              </w:rPr>
            </w:pPr>
          </w:p>
        </w:tc>
        <w:tc>
          <w:tcPr>
            <w:tcW w:w="802" w:type="dxa"/>
            <w:gridSpan w:val="2"/>
            <w:shd w:val="clear" w:color="auto" w:fill="auto"/>
            <w:noWrap/>
            <w:hideMark/>
          </w:tcPr>
          <w:p w14:paraId="263D8A47" w14:textId="77777777" w:rsidR="00023117" w:rsidRPr="00A2344A" w:rsidRDefault="00023117" w:rsidP="00AE4C80">
            <w:pPr>
              <w:jc w:val="center"/>
              <w:rPr>
                <w:color w:val="000000"/>
              </w:rPr>
            </w:pPr>
          </w:p>
        </w:tc>
        <w:tc>
          <w:tcPr>
            <w:tcW w:w="950" w:type="dxa"/>
            <w:gridSpan w:val="2"/>
            <w:shd w:val="clear" w:color="auto" w:fill="auto"/>
            <w:noWrap/>
            <w:hideMark/>
          </w:tcPr>
          <w:p w14:paraId="21EE91D9" w14:textId="77777777" w:rsidR="00023117" w:rsidRPr="00A2344A" w:rsidRDefault="00023117" w:rsidP="00AE4C80">
            <w:pPr>
              <w:jc w:val="center"/>
              <w:rPr>
                <w:color w:val="000000"/>
              </w:rPr>
            </w:pPr>
          </w:p>
        </w:tc>
        <w:tc>
          <w:tcPr>
            <w:tcW w:w="1223" w:type="dxa"/>
            <w:gridSpan w:val="2"/>
            <w:shd w:val="clear" w:color="auto" w:fill="auto"/>
            <w:noWrap/>
            <w:hideMark/>
          </w:tcPr>
          <w:p w14:paraId="585DF351" w14:textId="77777777" w:rsidR="00023117" w:rsidRPr="00A2344A" w:rsidRDefault="00023117" w:rsidP="00AE4C80">
            <w:pPr>
              <w:jc w:val="center"/>
              <w:rPr>
                <w:color w:val="000000"/>
              </w:rPr>
            </w:pPr>
          </w:p>
        </w:tc>
      </w:tr>
      <w:tr w:rsidR="00023117" w:rsidRPr="00A2344A" w14:paraId="32519127" w14:textId="77777777" w:rsidTr="0075601E">
        <w:trPr>
          <w:gridAfter w:val="1"/>
          <w:wAfter w:w="80" w:type="dxa"/>
          <w:trHeight w:val="320"/>
        </w:trPr>
        <w:tc>
          <w:tcPr>
            <w:tcW w:w="456" w:type="dxa"/>
            <w:shd w:val="clear" w:color="auto" w:fill="auto"/>
            <w:noWrap/>
            <w:hideMark/>
          </w:tcPr>
          <w:p w14:paraId="38394475" w14:textId="77777777" w:rsidR="00023117" w:rsidRPr="00A2344A" w:rsidRDefault="00023117" w:rsidP="00AE4C80">
            <w:pPr>
              <w:rPr>
                <w:color w:val="000000"/>
              </w:rPr>
            </w:pPr>
            <w:r>
              <w:rPr>
                <w:color w:val="000000"/>
              </w:rPr>
              <w:t>3</w:t>
            </w:r>
          </w:p>
        </w:tc>
        <w:tc>
          <w:tcPr>
            <w:tcW w:w="3679" w:type="dxa"/>
            <w:shd w:val="clear" w:color="auto" w:fill="auto"/>
            <w:hideMark/>
          </w:tcPr>
          <w:p w14:paraId="08040410" w14:textId="3D1DA749" w:rsidR="00023117" w:rsidRPr="00A2344A" w:rsidRDefault="00023117" w:rsidP="009C37BA">
            <w:pPr>
              <w:ind w:left="250" w:hanging="250"/>
            </w:pPr>
            <w:r w:rsidRPr="00A2344A">
              <w:rPr>
                <w:color w:val="000000"/>
              </w:rPr>
              <w:t>The student is able to attend to personal hygiene needs independently</w:t>
            </w:r>
            <w:r w:rsidR="00477C87">
              <w:rPr>
                <w:color w:val="000000"/>
              </w:rPr>
              <w:t xml:space="preserve">. </w:t>
            </w:r>
          </w:p>
        </w:tc>
        <w:tc>
          <w:tcPr>
            <w:tcW w:w="4770" w:type="dxa"/>
            <w:shd w:val="clear" w:color="auto" w:fill="auto"/>
            <w:hideMark/>
          </w:tcPr>
          <w:p w14:paraId="1D1C9F33" w14:textId="77777777" w:rsidR="00023117" w:rsidRPr="00A2344A" w:rsidRDefault="00023117" w:rsidP="009C37BA">
            <w:pPr>
              <w:ind w:left="350" w:hanging="350"/>
            </w:pPr>
            <w:r>
              <w:rPr>
                <w:color w:val="000000"/>
              </w:rPr>
              <w:t xml:space="preserve">Option 1: </w:t>
            </w:r>
            <w:r w:rsidRPr="00A2344A">
              <w:rPr>
                <w:color w:val="000000"/>
              </w:rPr>
              <w:t>The student is able to attend to personal hygiene needs independently and/or can provide their own personal care attendant to address personal care needs. Revised Option 2: The student is able to attend to personal hygiene needs independently including toileting.</w:t>
            </w:r>
          </w:p>
        </w:tc>
        <w:tc>
          <w:tcPr>
            <w:tcW w:w="802" w:type="dxa"/>
            <w:gridSpan w:val="2"/>
            <w:shd w:val="clear" w:color="auto" w:fill="auto"/>
            <w:noWrap/>
            <w:hideMark/>
          </w:tcPr>
          <w:p w14:paraId="6E1422A5" w14:textId="77777777" w:rsidR="00023117" w:rsidRPr="00A2344A" w:rsidRDefault="00023117" w:rsidP="00AE4C80">
            <w:pPr>
              <w:jc w:val="center"/>
            </w:pPr>
            <w:r w:rsidRPr="00A2344A">
              <w:rPr>
                <w:color w:val="000000"/>
              </w:rPr>
              <w:t>2</w:t>
            </w:r>
          </w:p>
        </w:tc>
        <w:tc>
          <w:tcPr>
            <w:tcW w:w="950" w:type="dxa"/>
            <w:gridSpan w:val="2"/>
            <w:shd w:val="clear" w:color="auto" w:fill="auto"/>
            <w:noWrap/>
            <w:hideMark/>
          </w:tcPr>
          <w:p w14:paraId="1581F9D9" w14:textId="77777777" w:rsidR="00023117" w:rsidRDefault="00023117" w:rsidP="00AE4C80">
            <w:pPr>
              <w:jc w:val="center"/>
              <w:rPr>
                <w:color w:val="000000"/>
              </w:rPr>
            </w:pPr>
            <w:r>
              <w:rPr>
                <w:color w:val="000000"/>
              </w:rPr>
              <w:t>Option 1: 5</w:t>
            </w:r>
          </w:p>
          <w:p w14:paraId="365AAE82" w14:textId="77777777" w:rsidR="00023117" w:rsidRPr="00A2344A" w:rsidRDefault="00023117" w:rsidP="00AE4C80">
            <w:pPr>
              <w:jc w:val="center"/>
            </w:pPr>
            <w:r>
              <w:rPr>
                <w:color w:val="000000"/>
              </w:rPr>
              <w:t>Option 2: 1</w:t>
            </w:r>
          </w:p>
        </w:tc>
        <w:tc>
          <w:tcPr>
            <w:tcW w:w="1223" w:type="dxa"/>
            <w:gridSpan w:val="2"/>
            <w:shd w:val="clear" w:color="auto" w:fill="auto"/>
            <w:noWrap/>
            <w:hideMark/>
          </w:tcPr>
          <w:p w14:paraId="4FE57F4D" w14:textId="77777777" w:rsidR="00023117" w:rsidRPr="00A2344A" w:rsidRDefault="00023117" w:rsidP="00AE4C80">
            <w:pPr>
              <w:jc w:val="center"/>
            </w:pPr>
            <w:r w:rsidRPr="00A2344A">
              <w:rPr>
                <w:color w:val="000000"/>
              </w:rPr>
              <w:t>1</w:t>
            </w:r>
          </w:p>
        </w:tc>
      </w:tr>
      <w:tr w:rsidR="00023117" w:rsidRPr="00A2344A" w14:paraId="584E7B39" w14:textId="77777777" w:rsidTr="0075601E">
        <w:trPr>
          <w:gridAfter w:val="1"/>
          <w:wAfter w:w="80" w:type="dxa"/>
          <w:trHeight w:val="346"/>
        </w:trPr>
        <w:tc>
          <w:tcPr>
            <w:tcW w:w="456" w:type="dxa"/>
            <w:shd w:val="clear" w:color="000000" w:fill="E7E6E6"/>
            <w:noWrap/>
            <w:hideMark/>
          </w:tcPr>
          <w:p w14:paraId="7E3A5962"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1F840B1A" w14:textId="77777777" w:rsidR="00023117" w:rsidRPr="00A2344A" w:rsidRDefault="00023117" w:rsidP="009C37BA">
            <w:pPr>
              <w:ind w:left="250" w:hanging="250"/>
              <w:rPr>
                <w:color w:val="000000"/>
              </w:rPr>
            </w:pPr>
            <w:r w:rsidRPr="00A2344A">
              <w:rPr>
                <w:b/>
                <w:bCs/>
                <w:color w:val="000000"/>
              </w:rPr>
              <w:t>Medical/Dietary Domain</w:t>
            </w:r>
          </w:p>
        </w:tc>
        <w:tc>
          <w:tcPr>
            <w:tcW w:w="4770" w:type="dxa"/>
            <w:shd w:val="clear" w:color="000000" w:fill="E7E6E6"/>
            <w:hideMark/>
          </w:tcPr>
          <w:p w14:paraId="27AA99B9"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56D8074D"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389CFE8C"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79DE1813" w14:textId="77777777" w:rsidR="00023117" w:rsidRPr="00A2344A" w:rsidRDefault="00023117" w:rsidP="00AE4C80">
            <w:pPr>
              <w:jc w:val="center"/>
              <w:rPr>
                <w:color w:val="000000"/>
              </w:rPr>
            </w:pPr>
            <w:r w:rsidRPr="00A2344A">
              <w:rPr>
                <w:color w:val="000000"/>
              </w:rPr>
              <w:t> </w:t>
            </w:r>
          </w:p>
        </w:tc>
      </w:tr>
      <w:tr w:rsidR="00023117" w:rsidRPr="00A2344A" w14:paraId="14DCF7B2" w14:textId="77777777" w:rsidTr="0075601E">
        <w:trPr>
          <w:gridAfter w:val="1"/>
          <w:wAfter w:w="80" w:type="dxa"/>
          <w:trHeight w:val="320"/>
        </w:trPr>
        <w:tc>
          <w:tcPr>
            <w:tcW w:w="456" w:type="dxa"/>
            <w:shd w:val="clear" w:color="auto" w:fill="auto"/>
            <w:noWrap/>
            <w:hideMark/>
          </w:tcPr>
          <w:p w14:paraId="55DA3051" w14:textId="77777777" w:rsidR="00023117" w:rsidRPr="00A2344A" w:rsidRDefault="00023117" w:rsidP="00AE4C80">
            <w:pPr>
              <w:rPr>
                <w:color w:val="000000"/>
              </w:rPr>
            </w:pPr>
            <w:r>
              <w:rPr>
                <w:color w:val="000000"/>
              </w:rPr>
              <w:t>1</w:t>
            </w:r>
          </w:p>
        </w:tc>
        <w:tc>
          <w:tcPr>
            <w:tcW w:w="3679" w:type="dxa"/>
            <w:shd w:val="clear" w:color="auto" w:fill="auto"/>
            <w:hideMark/>
          </w:tcPr>
          <w:p w14:paraId="2E7C81DF" w14:textId="77777777" w:rsidR="00023117" w:rsidRPr="00A2344A" w:rsidRDefault="00023117" w:rsidP="009C37BA">
            <w:pPr>
              <w:ind w:left="250" w:hanging="250"/>
            </w:pPr>
            <w:r w:rsidRPr="00A2344A">
              <w:rPr>
                <w:color w:val="000000"/>
              </w:rPr>
              <w:t>The student is up to date on immunizations.</w:t>
            </w:r>
          </w:p>
        </w:tc>
        <w:tc>
          <w:tcPr>
            <w:tcW w:w="4770" w:type="dxa"/>
            <w:shd w:val="clear" w:color="auto" w:fill="auto"/>
            <w:hideMark/>
          </w:tcPr>
          <w:p w14:paraId="798F17CF" w14:textId="77777777" w:rsidR="00023117" w:rsidRPr="00A2344A" w:rsidRDefault="00023117" w:rsidP="009C37BA">
            <w:pPr>
              <w:ind w:left="350" w:hanging="350"/>
            </w:pPr>
            <w:r w:rsidRPr="00A2344A">
              <w:rPr>
                <w:color w:val="000000"/>
              </w:rPr>
              <w:t>If required of all students on campus, the student is up to date on immunizations.</w:t>
            </w:r>
          </w:p>
        </w:tc>
        <w:tc>
          <w:tcPr>
            <w:tcW w:w="802" w:type="dxa"/>
            <w:gridSpan w:val="2"/>
            <w:shd w:val="clear" w:color="auto" w:fill="auto"/>
            <w:noWrap/>
            <w:hideMark/>
          </w:tcPr>
          <w:p w14:paraId="01914B33" w14:textId="77777777" w:rsidR="00023117" w:rsidRPr="00A2344A" w:rsidRDefault="00023117" w:rsidP="00AE4C80">
            <w:pPr>
              <w:jc w:val="center"/>
            </w:pPr>
            <w:r w:rsidRPr="00A2344A">
              <w:rPr>
                <w:color w:val="000000"/>
              </w:rPr>
              <w:t>3</w:t>
            </w:r>
          </w:p>
        </w:tc>
        <w:tc>
          <w:tcPr>
            <w:tcW w:w="950" w:type="dxa"/>
            <w:gridSpan w:val="2"/>
            <w:shd w:val="clear" w:color="auto" w:fill="auto"/>
            <w:noWrap/>
            <w:hideMark/>
          </w:tcPr>
          <w:p w14:paraId="3DFEA5B1"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6D2739B0" w14:textId="77777777" w:rsidR="00023117" w:rsidRPr="00A2344A" w:rsidRDefault="00023117" w:rsidP="00AE4C80">
            <w:pPr>
              <w:jc w:val="center"/>
            </w:pPr>
            <w:r w:rsidRPr="00A2344A">
              <w:rPr>
                <w:color w:val="000000"/>
              </w:rPr>
              <w:t>0</w:t>
            </w:r>
          </w:p>
        </w:tc>
      </w:tr>
      <w:tr w:rsidR="00023117" w:rsidRPr="00A2344A" w14:paraId="67F3BDA0" w14:textId="77777777" w:rsidTr="0075601E">
        <w:trPr>
          <w:gridAfter w:val="1"/>
          <w:wAfter w:w="80" w:type="dxa"/>
          <w:trHeight w:val="224"/>
        </w:trPr>
        <w:tc>
          <w:tcPr>
            <w:tcW w:w="456" w:type="dxa"/>
            <w:shd w:val="clear" w:color="auto" w:fill="auto"/>
            <w:noWrap/>
            <w:hideMark/>
          </w:tcPr>
          <w:p w14:paraId="7C172AB9" w14:textId="77777777" w:rsidR="00023117" w:rsidRPr="00A2344A" w:rsidRDefault="00023117" w:rsidP="00AE4C80">
            <w:pPr>
              <w:rPr>
                <w:color w:val="000000"/>
              </w:rPr>
            </w:pPr>
          </w:p>
        </w:tc>
        <w:tc>
          <w:tcPr>
            <w:tcW w:w="3679" w:type="dxa"/>
            <w:shd w:val="clear" w:color="auto" w:fill="auto"/>
            <w:hideMark/>
          </w:tcPr>
          <w:p w14:paraId="1FCEEADA" w14:textId="77777777" w:rsidR="00023117" w:rsidRPr="00A2344A" w:rsidRDefault="00023117" w:rsidP="009C37BA">
            <w:pPr>
              <w:ind w:left="250" w:hanging="250"/>
              <w:rPr>
                <w:color w:val="000000"/>
              </w:rPr>
            </w:pPr>
          </w:p>
        </w:tc>
        <w:tc>
          <w:tcPr>
            <w:tcW w:w="4770" w:type="dxa"/>
            <w:shd w:val="clear" w:color="auto" w:fill="auto"/>
            <w:hideMark/>
          </w:tcPr>
          <w:p w14:paraId="6014798C" w14:textId="77777777" w:rsidR="00023117" w:rsidRPr="00A2344A" w:rsidRDefault="00023117" w:rsidP="009C37BA">
            <w:pPr>
              <w:ind w:left="350" w:hanging="350"/>
              <w:rPr>
                <w:color w:val="000000"/>
              </w:rPr>
            </w:pPr>
          </w:p>
        </w:tc>
        <w:tc>
          <w:tcPr>
            <w:tcW w:w="802" w:type="dxa"/>
            <w:gridSpan w:val="2"/>
            <w:shd w:val="clear" w:color="auto" w:fill="auto"/>
            <w:noWrap/>
            <w:hideMark/>
          </w:tcPr>
          <w:p w14:paraId="0C87CD39" w14:textId="77777777" w:rsidR="00023117" w:rsidRPr="00A2344A" w:rsidRDefault="00023117" w:rsidP="00AE4C80">
            <w:pPr>
              <w:jc w:val="center"/>
              <w:rPr>
                <w:color w:val="000000"/>
              </w:rPr>
            </w:pPr>
          </w:p>
        </w:tc>
        <w:tc>
          <w:tcPr>
            <w:tcW w:w="950" w:type="dxa"/>
            <w:gridSpan w:val="2"/>
            <w:shd w:val="clear" w:color="auto" w:fill="auto"/>
            <w:noWrap/>
            <w:hideMark/>
          </w:tcPr>
          <w:p w14:paraId="50D8C39F" w14:textId="77777777" w:rsidR="00023117" w:rsidRPr="00A2344A" w:rsidRDefault="00023117" w:rsidP="00AE4C80">
            <w:pPr>
              <w:jc w:val="center"/>
              <w:rPr>
                <w:color w:val="000000"/>
              </w:rPr>
            </w:pPr>
          </w:p>
        </w:tc>
        <w:tc>
          <w:tcPr>
            <w:tcW w:w="1223" w:type="dxa"/>
            <w:gridSpan w:val="2"/>
            <w:shd w:val="clear" w:color="auto" w:fill="auto"/>
            <w:noWrap/>
            <w:hideMark/>
          </w:tcPr>
          <w:p w14:paraId="26D58248" w14:textId="77777777" w:rsidR="00023117" w:rsidRPr="00A2344A" w:rsidRDefault="00023117" w:rsidP="00AE4C80">
            <w:pPr>
              <w:jc w:val="center"/>
              <w:rPr>
                <w:color w:val="000000"/>
              </w:rPr>
            </w:pPr>
          </w:p>
        </w:tc>
      </w:tr>
      <w:tr w:rsidR="00023117" w:rsidRPr="00A2344A" w14:paraId="4E7F458B" w14:textId="77777777" w:rsidTr="0075601E">
        <w:trPr>
          <w:gridAfter w:val="1"/>
          <w:wAfter w:w="80" w:type="dxa"/>
          <w:trHeight w:val="320"/>
        </w:trPr>
        <w:tc>
          <w:tcPr>
            <w:tcW w:w="456" w:type="dxa"/>
            <w:shd w:val="clear" w:color="auto" w:fill="auto"/>
            <w:noWrap/>
            <w:hideMark/>
          </w:tcPr>
          <w:p w14:paraId="0CBE892E" w14:textId="77777777" w:rsidR="00023117" w:rsidRPr="00A2344A" w:rsidRDefault="00023117" w:rsidP="00AE4C80">
            <w:pPr>
              <w:rPr>
                <w:color w:val="000000"/>
              </w:rPr>
            </w:pPr>
            <w:r>
              <w:rPr>
                <w:color w:val="000000"/>
              </w:rPr>
              <w:t>2</w:t>
            </w:r>
          </w:p>
        </w:tc>
        <w:tc>
          <w:tcPr>
            <w:tcW w:w="3679" w:type="dxa"/>
            <w:shd w:val="clear" w:color="auto" w:fill="auto"/>
            <w:hideMark/>
          </w:tcPr>
          <w:p w14:paraId="04A16C53" w14:textId="77777777" w:rsidR="00023117" w:rsidRPr="00A2344A" w:rsidRDefault="00023117" w:rsidP="009C37BA">
            <w:pPr>
              <w:ind w:left="250" w:hanging="250"/>
            </w:pPr>
            <w:r w:rsidRPr="00A2344A">
              <w:rPr>
                <w:color w:val="000000"/>
              </w:rPr>
              <w:t xml:space="preserve">The student has no medical condition that is communicable by casual contact. </w:t>
            </w:r>
          </w:p>
        </w:tc>
        <w:tc>
          <w:tcPr>
            <w:tcW w:w="4770" w:type="dxa"/>
            <w:shd w:val="clear" w:color="auto" w:fill="auto"/>
            <w:hideMark/>
          </w:tcPr>
          <w:p w14:paraId="3FC571FC" w14:textId="77777777" w:rsidR="00023117" w:rsidRPr="00A2344A" w:rsidRDefault="00023117" w:rsidP="009C37BA">
            <w:pPr>
              <w:ind w:left="350" w:hanging="350"/>
            </w:pPr>
            <w:r w:rsidRPr="00A2344A">
              <w:rPr>
                <w:color w:val="000000"/>
              </w:rPr>
              <w:t>If required of all students on campus, the student has no medical condition that is communicable by casual contact.</w:t>
            </w:r>
          </w:p>
        </w:tc>
        <w:tc>
          <w:tcPr>
            <w:tcW w:w="802" w:type="dxa"/>
            <w:gridSpan w:val="2"/>
            <w:shd w:val="clear" w:color="auto" w:fill="auto"/>
            <w:noWrap/>
            <w:hideMark/>
          </w:tcPr>
          <w:p w14:paraId="14B2B57A" w14:textId="77777777" w:rsidR="00023117" w:rsidRPr="00A2344A" w:rsidRDefault="00023117" w:rsidP="00AE4C80">
            <w:pPr>
              <w:jc w:val="center"/>
            </w:pPr>
            <w:r w:rsidRPr="00A2344A">
              <w:rPr>
                <w:color w:val="000000"/>
              </w:rPr>
              <w:t>2</w:t>
            </w:r>
          </w:p>
        </w:tc>
        <w:tc>
          <w:tcPr>
            <w:tcW w:w="950" w:type="dxa"/>
            <w:gridSpan w:val="2"/>
            <w:shd w:val="clear" w:color="auto" w:fill="auto"/>
            <w:noWrap/>
            <w:hideMark/>
          </w:tcPr>
          <w:p w14:paraId="26E8D680"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4D79A36C" w14:textId="77777777" w:rsidR="00023117" w:rsidRPr="00A2344A" w:rsidRDefault="00023117" w:rsidP="00AE4C80">
            <w:pPr>
              <w:jc w:val="center"/>
            </w:pPr>
            <w:r w:rsidRPr="00A2344A">
              <w:rPr>
                <w:color w:val="000000"/>
              </w:rPr>
              <w:t>1</w:t>
            </w:r>
          </w:p>
        </w:tc>
      </w:tr>
      <w:tr w:rsidR="00023117" w:rsidRPr="00A2344A" w14:paraId="0B1E9B5B" w14:textId="77777777" w:rsidTr="0075601E">
        <w:trPr>
          <w:gridAfter w:val="1"/>
          <w:wAfter w:w="80" w:type="dxa"/>
          <w:trHeight w:val="233"/>
        </w:trPr>
        <w:tc>
          <w:tcPr>
            <w:tcW w:w="456" w:type="dxa"/>
            <w:shd w:val="clear" w:color="auto" w:fill="auto"/>
            <w:noWrap/>
            <w:hideMark/>
          </w:tcPr>
          <w:p w14:paraId="039BC123" w14:textId="77777777" w:rsidR="00023117" w:rsidRPr="00A2344A" w:rsidRDefault="00023117" w:rsidP="00AE4C80">
            <w:pPr>
              <w:rPr>
                <w:color w:val="000000"/>
              </w:rPr>
            </w:pPr>
          </w:p>
        </w:tc>
        <w:tc>
          <w:tcPr>
            <w:tcW w:w="3679" w:type="dxa"/>
            <w:shd w:val="clear" w:color="auto" w:fill="auto"/>
            <w:hideMark/>
          </w:tcPr>
          <w:p w14:paraId="094D14D0" w14:textId="77777777" w:rsidR="00023117" w:rsidRPr="00A2344A" w:rsidRDefault="00023117" w:rsidP="009C37BA">
            <w:pPr>
              <w:ind w:left="250" w:hanging="250"/>
              <w:rPr>
                <w:color w:val="000000"/>
              </w:rPr>
            </w:pPr>
          </w:p>
        </w:tc>
        <w:tc>
          <w:tcPr>
            <w:tcW w:w="4770" w:type="dxa"/>
            <w:shd w:val="clear" w:color="auto" w:fill="auto"/>
            <w:hideMark/>
          </w:tcPr>
          <w:p w14:paraId="6D2432C5" w14:textId="77777777" w:rsidR="00023117" w:rsidRPr="00A2344A" w:rsidRDefault="00023117" w:rsidP="009C37BA">
            <w:pPr>
              <w:ind w:left="350" w:hanging="350"/>
              <w:rPr>
                <w:color w:val="000000"/>
              </w:rPr>
            </w:pPr>
          </w:p>
        </w:tc>
        <w:tc>
          <w:tcPr>
            <w:tcW w:w="802" w:type="dxa"/>
            <w:gridSpan w:val="2"/>
            <w:shd w:val="clear" w:color="auto" w:fill="auto"/>
            <w:noWrap/>
            <w:hideMark/>
          </w:tcPr>
          <w:p w14:paraId="20BCAD26" w14:textId="77777777" w:rsidR="00023117" w:rsidRPr="00A2344A" w:rsidRDefault="00023117" w:rsidP="00AE4C80">
            <w:pPr>
              <w:jc w:val="center"/>
              <w:rPr>
                <w:color w:val="000000"/>
              </w:rPr>
            </w:pPr>
          </w:p>
        </w:tc>
        <w:tc>
          <w:tcPr>
            <w:tcW w:w="950" w:type="dxa"/>
            <w:gridSpan w:val="2"/>
            <w:shd w:val="clear" w:color="auto" w:fill="auto"/>
            <w:noWrap/>
            <w:hideMark/>
          </w:tcPr>
          <w:p w14:paraId="014B4EC5" w14:textId="77777777" w:rsidR="00023117" w:rsidRPr="00A2344A" w:rsidRDefault="00023117" w:rsidP="00AE4C80">
            <w:pPr>
              <w:jc w:val="center"/>
              <w:rPr>
                <w:color w:val="000000"/>
              </w:rPr>
            </w:pPr>
          </w:p>
        </w:tc>
        <w:tc>
          <w:tcPr>
            <w:tcW w:w="1223" w:type="dxa"/>
            <w:gridSpan w:val="2"/>
            <w:shd w:val="clear" w:color="auto" w:fill="auto"/>
            <w:noWrap/>
            <w:hideMark/>
          </w:tcPr>
          <w:p w14:paraId="41198560" w14:textId="77777777" w:rsidR="00023117" w:rsidRPr="00A2344A" w:rsidRDefault="00023117" w:rsidP="00AE4C80">
            <w:pPr>
              <w:jc w:val="center"/>
              <w:rPr>
                <w:color w:val="000000"/>
              </w:rPr>
            </w:pPr>
          </w:p>
        </w:tc>
      </w:tr>
      <w:tr w:rsidR="00023117" w:rsidRPr="00A2344A" w14:paraId="48390E0E" w14:textId="77777777" w:rsidTr="0075601E">
        <w:trPr>
          <w:gridAfter w:val="1"/>
          <w:wAfter w:w="80" w:type="dxa"/>
          <w:trHeight w:val="340"/>
        </w:trPr>
        <w:tc>
          <w:tcPr>
            <w:tcW w:w="456" w:type="dxa"/>
            <w:shd w:val="clear" w:color="auto" w:fill="auto"/>
            <w:noWrap/>
            <w:hideMark/>
          </w:tcPr>
          <w:p w14:paraId="303AAB15" w14:textId="77777777" w:rsidR="00023117" w:rsidRPr="00A2344A" w:rsidRDefault="00023117" w:rsidP="00AE4C80">
            <w:pPr>
              <w:rPr>
                <w:color w:val="000000"/>
              </w:rPr>
            </w:pPr>
            <w:r>
              <w:rPr>
                <w:color w:val="000000"/>
              </w:rPr>
              <w:t>3</w:t>
            </w:r>
          </w:p>
        </w:tc>
        <w:tc>
          <w:tcPr>
            <w:tcW w:w="3679" w:type="dxa"/>
            <w:shd w:val="clear" w:color="auto" w:fill="auto"/>
            <w:hideMark/>
          </w:tcPr>
          <w:p w14:paraId="55C200DF" w14:textId="739EC3FB" w:rsidR="00023117" w:rsidRPr="00A2344A" w:rsidRDefault="00023117" w:rsidP="009C37BA">
            <w:pPr>
              <w:ind w:left="250" w:hanging="250"/>
              <w:rPr>
                <w:b/>
                <w:bCs/>
                <w:color w:val="000000"/>
              </w:rPr>
            </w:pPr>
            <w:r w:rsidRPr="00A2344A">
              <w:rPr>
                <w:color w:val="000000"/>
              </w:rPr>
              <w:t>The student is able to independently manage their own self-care including visiting health services when needed, taking own medication, and handling own specialized dietary needs</w:t>
            </w:r>
            <w:r w:rsidR="00477C87">
              <w:rPr>
                <w:color w:val="000000"/>
              </w:rPr>
              <w:t xml:space="preserve">. </w:t>
            </w:r>
          </w:p>
        </w:tc>
        <w:tc>
          <w:tcPr>
            <w:tcW w:w="4770" w:type="dxa"/>
            <w:shd w:val="clear" w:color="auto" w:fill="auto"/>
            <w:hideMark/>
          </w:tcPr>
          <w:p w14:paraId="0EA8465A" w14:textId="77777777" w:rsidR="00023117" w:rsidRPr="00A2344A" w:rsidRDefault="00023117" w:rsidP="009C37BA">
            <w:pPr>
              <w:ind w:left="350" w:hanging="350"/>
              <w:rPr>
                <w:color w:val="000000"/>
              </w:rPr>
            </w:pPr>
            <w:r w:rsidRPr="00A2344A">
              <w:rPr>
                <w:color w:val="000000"/>
              </w:rPr>
              <w:t>The student is able to independently manage their own self-care. This may include taking own medication and handling own specialized dietary needs.</w:t>
            </w:r>
          </w:p>
        </w:tc>
        <w:tc>
          <w:tcPr>
            <w:tcW w:w="802" w:type="dxa"/>
            <w:gridSpan w:val="2"/>
            <w:shd w:val="clear" w:color="auto" w:fill="auto"/>
            <w:noWrap/>
            <w:hideMark/>
          </w:tcPr>
          <w:p w14:paraId="689FAE47" w14:textId="77777777" w:rsidR="00023117" w:rsidRPr="00A2344A" w:rsidRDefault="00023117" w:rsidP="00AE4C80">
            <w:pPr>
              <w:jc w:val="center"/>
              <w:rPr>
                <w:color w:val="000000"/>
              </w:rPr>
            </w:pPr>
            <w:r w:rsidRPr="00A2344A">
              <w:rPr>
                <w:color w:val="000000"/>
              </w:rPr>
              <w:t>2</w:t>
            </w:r>
          </w:p>
        </w:tc>
        <w:tc>
          <w:tcPr>
            <w:tcW w:w="950" w:type="dxa"/>
            <w:gridSpan w:val="2"/>
            <w:shd w:val="clear" w:color="auto" w:fill="auto"/>
            <w:noWrap/>
            <w:hideMark/>
          </w:tcPr>
          <w:p w14:paraId="50EDD3DA" w14:textId="77777777" w:rsidR="00023117" w:rsidRPr="00A2344A" w:rsidRDefault="00023117" w:rsidP="00AE4C80">
            <w:pPr>
              <w:jc w:val="center"/>
              <w:rPr>
                <w:color w:val="000000"/>
              </w:rPr>
            </w:pPr>
            <w:r w:rsidRPr="00A2344A">
              <w:rPr>
                <w:color w:val="000000"/>
              </w:rPr>
              <w:t>6</w:t>
            </w:r>
          </w:p>
        </w:tc>
        <w:tc>
          <w:tcPr>
            <w:tcW w:w="1223" w:type="dxa"/>
            <w:gridSpan w:val="2"/>
            <w:shd w:val="clear" w:color="auto" w:fill="auto"/>
            <w:noWrap/>
            <w:hideMark/>
          </w:tcPr>
          <w:p w14:paraId="4EE527EA" w14:textId="77777777" w:rsidR="00023117" w:rsidRPr="00A2344A" w:rsidRDefault="00023117" w:rsidP="00AE4C80">
            <w:pPr>
              <w:jc w:val="center"/>
              <w:rPr>
                <w:color w:val="000000"/>
              </w:rPr>
            </w:pPr>
            <w:r w:rsidRPr="00A2344A">
              <w:rPr>
                <w:color w:val="000000"/>
              </w:rPr>
              <w:t>1</w:t>
            </w:r>
          </w:p>
        </w:tc>
      </w:tr>
      <w:tr w:rsidR="00023117" w:rsidRPr="00A2344A" w14:paraId="137EAF35" w14:textId="77777777" w:rsidTr="0075601E">
        <w:trPr>
          <w:gridAfter w:val="1"/>
          <w:wAfter w:w="80" w:type="dxa"/>
          <w:trHeight w:val="224"/>
        </w:trPr>
        <w:tc>
          <w:tcPr>
            <w:tcW w:w="456" w:type="dxa"/>
            <w:shd w:val="clear" w:color="auto" w:fill="auto"/>
            <w:noWrap/>
            <w:hideMark/>
          </w:tcPr>
          <w:p w14:paraId="4FDD04F4" w14:textId="77777777" w:rsidR="00023117" w:rsidRPr="00A2344A" w:rsidRDefault="00023117" w:rsidP="00AE4C80">
            <w:pPr>
              <w:rPr>
                <w:color w:val="000000"/>
              </w:rPr>
            </w:pPr>
          </w:p>
        </w:tc>
        <w:tc>
          <w:tcPr>
            <w:tcW w:w="3679" w:type="dxa"/>
            <w:shd w:val="clear" w:color="auto" w:fill="auto"/>
            <w:hideMark/>
          </w:tcPr>
          <w:p w14:paraId="6D13E49F" w14:textId="77777777" w:rsidR="00023117" w:rsidRPr="00A2344A" w:rsidRDefault="00023117" w:rsidP="009C37BA">
            <w:pPr>
              <w:ind w:left="250" w:hanging="250"/>
              <w:rPr>
                <w:color w:val="000000"/>
              </w:rPr>
            </w:pPr>
          </w:p>
        </w:tc>
        <w:tc>
          <w:tcPr>
            <w:tcW w:w="4770" w:type="dxa"/>
            <w:shd w:val="clear" w:color="auto" w:fill="auto"/>
            <w:hideMark/>
          </w:tcPr>
          <w:p w14:paraId="2F369BC1" w14:textId="77777777" w:rsidR="00023117" w:rsidRPr="00A2344A" w:rsidRDefault="00023117" w:rsidP="009C37BA">
            <w:pPr>
              <w:ind w:left="350" w:hanging="350"/>
              <w:rPr>
                <w:color w:val="000000"/>
              </w:rPr>
            </w:pPr>
          </w:p>
        </w:tc>
        <w:tc>
          <w:tcPr>
            <w:tcW w:w="802" w:type="dxa"/>
            <w:gridSpan w:val="2"/>
            <w:shd w:val="clear" w:color="auto" w:fill="auto"/>
            <w:noWrap/>
            <w:hideMark/>
          </w:tcPr>
          <w:p w14:paraId="5D01F57B" w14:textId="77777777" w:rsidR="00023117" w:rsidRPr="00A2344A" w:rsidRDefault="00023117" w:rsidP="00AE4C80">
            <w:pPr>
              <w:jc w:val="center"/>
              <w:rPr>
                <w:color w:val="000000"/>
              </w:rPr>
            </w:pPr>
          </w:p>
        </w:tc>
        <w:tc>
          <w:tcPr>
            <w:tcW w:w="950" w:type="dxa"/>
            <w:gridSpan w:val="2"/>
            <w:shd w:val="clear" w:color="auto" w:fill="auto"/>
            <w:noWrap/>
            <w:hideMark/>
          </w:tcPr>
          <w:p w14:paraId="2F335CA1" w14:textId="77777777" w:rsidR="00023117" w:rsidRPr="00A2344A" w:rsidRDefault="00023117" w:rsidP="00AE4C80">
            <w:pPr>
              <w:jc w:val="center"/>
              <w:rPr>
                <w:color w:val="000000"/>
              </w:rPr>
            </w:pPr>
          </w:p>
        </w:tc>
        <w:tc>
          <w:tcPr>
            <w:tcW w:w="1223" w:type="dxa"/>
            <w:gridSpan w:val="2"/>
            <w:shd w:val="clear" w:color="auto" w:fill="auto"/>
            <w:noWrap/>
            <w:hideMark/>
          </w:tcPr>
          <w:p w14:paraId="60756A5F" w14:textId="77777777" w:rsidR="00023117" w:rsidRPr="00A2344A" w:rsidRDefault="00023117" w:rsidP="00AE4C80">
            <w:pPr>
              <w:jc w:val="center"/>
              <w:rPr>
                <w:color w:val="000000"/>
              </w:rPr>
            </w:pPr>
          </w:p>
        </w:tc>
      </w:tr>
      <w:tr w:rsidR="00023117" w:rsidRPr="00A2344A" w14:paraId="16452713" w14:textId="77777777" w:rsidTr="0075601E">
        <w:trPr>
          <w:gridAfter w:val="1"/>
          <w:wAfter w:w="80" w:type="dxa"/>
          <w:trHeight w:val="320"/>
        </w:trPr>
        <w:tc>
          <w:tcPr>
            <w:tcW w:w="456" w:type="dxa"/>
            <w:shd w:val="clear" w:color="auto" w:fill="auto"/>
            <w:noWrap/>
            <w:hideMark/>
          </w:tcPr>
          <w:p w14:paraId="7E143EEB" w14:textId="77777777" w:rsidR="00023117" w:rsidRPr="00A2344A" w:rsidRDefault="00023117" w:rsidP="00AE4C80">
            <w:pPr>
              <w:rPr>
                <w:color w:val="000000"/>
              </w:rPr>
            </w:pPr>
            <w:r>
              <w:rPr>
                <w:color w:val="000000"/>
              </w:rPr>
              <w:t>4</w:t>
            </w:r>
          </w:p>
        </w:tc>
        <w:tc>
          <w:tcPr>
            <w:tcW w:w="3679" w:type="dxa"/>
            <w:shd w:val="clear" w:color="auto" w:fill="auto"/>
            <w:hideMark/>
          </w:tcPr>
          <w:p w14:paraId="69BEC630" w14:textId="77777777" w:rsidR="00023117" w:rsidRPr="00A2344A" w:rsidRDefault="00023117" w:rsidP="009C37BA">
            <w:pPr>
              <w:ind w:left="250" w:hanging="250"/>
            </w:pPr>
            <w:r w:rsidRPr="00A2344A">
              <w:rPr>
                <w:color w:val="000000"/>
              </w:rPr>
              <w:t>The student is able to provide a personal care attendant if needed.</w:t>
            </w:r>
          </w:p>
        </w:tc>
        <w:tc>
          <w:tcPr>
            <w:tcW w:w="4770" w:type="dxa"/>
            <w:shd w:val="clear" w:color="auto" w:fill="auto"/>
            <w:hideMark/>
          </w:tcPr>
          <w:p w14:paraId="56C6135A"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07E13D77"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66FFA292"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780C988C" w14:textId="77777777" w:rsidR="00023117" w:rsidRPr="00A2344A" w:rsidRDefault="00023117" w:rsidP="00AE4C80">
            <w:pPr>
              <w:jc w:val="center"/>
            </w:pPr>
            <w:r w:rsidRPr="00A2344A">
              <w:rPr>
                <w:color w:val="000000"/>
              </w:rPr>
              <w:t>-</w:t>
            </w:r>
          </w:p>
        </w:tc>
      </w:tr>
      <w:tr w:rsidR="00023117" w:rsidRPr="00A2344A" w14:paraId="3EEC88C9" w14:textId="77777777" w:rsidTr="0075601E">
        <w:trPr>
          <w:gridAfter w:val="1"/>
          <w:wAfter w:w="80" w:type="dxa"/>
          <w:trHeight w:val="346"/>
        </w:trPr>
        <w:tc>
          <w:tcPr>
            <w:tcW w:w="456" w:type="dxa"/>
            <w:shd w:val="clear" w:color="000000" w:fill="E7E6E6"/>
            <w:noWrap/>
            <w:hideMark/>
          </w:tcPr>
          <w:p w14:paraId="75F8D340"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65CD25CD" w14:textId="77777777" w:rsidR="00023117" w:rsidRPr="00A2344A" w:rsidRDefault="00023117" w:rsidP="009C37BA">
            <w:pPr>
              <w:ind w:left="250" w:hanging="250"/>
              <w:rPr>
                <w:color w:val="000000"/>
              </w:rPr>
            </w:pPr>
            <w:r w:rsidRPr="00A2344A">
              <w:rPr>
                <w:b/>
                <w:bCs/>
                <w:color w:val="000000"/>
              </w:rPr>
              <w:t>Technology Skills Domain</w:t>
            </w:r>
          </w:p>
        </w:tc>
        <w:tc>
          <w:tcPr>
            <w:tcW w:w="4770" w:type="dxa"/>
            <w:shd w:val="clear" w:color="000000" w:fill="E7E6E6"/>
            <w:hideMark/>
          </w:tcPr>
          <w:p w14:paraId="0A300484"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6F29E3AA"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350FD4F0"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3B68CF7C" w14:textId="77777777" w:rsidR="00023117" w:rsidRPr="00A2344A" w:rsidRDefault="00023117" w:rsidP="00AE4C80">
            <w:pPr>
              <w:jc w:val="center"/>
              <w:rPr>
                <w:color w:val="000000"/>
              </w:rPr>
            </w:pPr>
            <w:r w:rsidRPr="00A2344A">
              <w:rPr>
                <w:color w:val="000000"/>
              </w:rPr>
              <w:t> </w:t>
            </w:r>
          </w:p>
        </w:tc>
      </w:tr>
      <w:tr w:rsidR="00023117" w:rsidRPr="00A2344A" w14:paraId="1C4E18A9" w14:textId="77777777" w:rsidTr="0075601E">
        <w:trPr>
          <w:gridAfter w:val="1"/>
          <w:wAfter w:w="80" w:type="dxa"/>
          <w:trHeight w:val="320"/>
        </w:trPr>
        <w:tc>
          <w:tcPr>
            <w:tcW w:w="456" w:type="dxa"/>
            <w:shd w:val="clear" w:color="auto" w:fill="auto"/>
            <w:noWrap/>
            <w:hideMark/>
          </w:tcPr>
          <w:p w14:paraId="13485E77" w14:textId="77777777" w:rsidR="00023117" w:rsidRPr="00A2344A" w:rsidRDefault="00023117" w:rsidP="00AE4C80">
            <w:pPr>
              <w:rPr>
                <w:color w:val="000000"/>
              </w:rPr>
            </w:pPr>
            <w:r>
              <w:rPr>
                <w:color w:val="000000"/>
              </w:rPr>
              <w:t>1</w:t>
            </w:r>
          </w:p>
        </w:tc>
        <w:tc>
          <w:tcPr>
            <w:tcW w:w="3679" w:type="dxa"/>
            <w:shd w:val="clear" w:color="auto" w:fill="auto"/>
            <w:hideMark/>
          </w:tcPr>
          <w:p w14:paraId="5A5CADBB" w14:textId="77777777" w:rsidR="00023117" w:rsidRPr="00A2344A" w:rsidRDefault="00023117" w:rsidP="009C37BA">
            <w:pPr>
              <w:ind w:left="250" w:hanging="250"/>
            </w:pPr>
            <w:r w:rsidRPr="00A2344A">
              <w:rPr>
                <w:color w:val="000000"/>
              </w:rPr>
              <w:t>The student owns a cell phone and is able to use various features (e.g. calling/text).</w:t>
            </w:r>
          </w:p>
        </w:tc>
        <w:tc>
          <w:tcPr>
            <w:tcW w:w="4770" w:type="dxa"/>
            <w:shd w:val="clear" w:color="auto" w:fill="auto"/>
            <w:hideMark/>
          </w:tcPr>
          <w:p w14:paraId="3081C91C"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7E0CF968" w14:textId="77777777" w:rsidR="00023117" w:rsidRPr="00A2344A" w:rsidRDefault="00023117" w:rsidP="00AE4C80">
            <w:r w:rsidRPr="00A2344A">
              <w:rPr>
                <w:color w:val="000000"/>
              </w:rPr>
              <w:t>-</w:t>
            </w:r>
          </w:p>
        </w:tc>
        <w:tc>
          <w:tcPr>
            <w:tcW w:w="950" w:type="dxa"/>
            <w:gridSpan w:val="2"/>
            <w:shd w:val="clear" w:color="auto" w:fill="auto"/>
            <w:noWrap/>
            <w:hideMark/>
          </w:tcPr>
          <w:p w14:paraId="52C8FA80"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033ED3C0" w14:textId="77777777" w:rsidR="00023117" w:rsidRPr="00A2344A" w:rsidRDefault="00023117" w:rsidP="00AE4C80">
            <w:pPr>
              <w:jc w:val="center"/>
            </w:pPr>
            <w:r w:rsidRPr="00A2344A">
              <w:rPr>
                <w:color w:val="000000"/>
              </w:rPr>
              <w:t>-</w:t>
            </w:r>
          </w:p>
        </w:tc>
      </w:tr>
      <w:tr w:rsidR="00023117" w:rsidRPr="00A2344A" w14:paraId="47EB665C" w14:textId="77777777" w:rsidTr="0075601E">
        <w:trPr>
          <w:gridAfter w:val="1"/>
          <w:wAfter w:w="80" w:type="dxa"/>
          <w:trHeight w:val="224"/>
        </w:trPr>
        <w:tc>
          <w:tcPr>
            <w:tcW w:w="456" w:type="dxa"/>
            <w:shd w:val="clear" w:color="auto" w:fill="auto"/>
            <w:noWrap/>
            <w:hideMark/>
          </w:tcPr>
          <w:p w14:paraId="7B14CFCE" w14:textId="77777777" w:rsidR="00023117" w:rsidRPr="00A2344A" w:rsidRDefault="00023117" w:rsidP="00AE4C80">
            <w:pPr>
              <w:rPr>
                <w:color w:val="000000"/>
              </w:rPr>
            </w:pPr>
          </w:p>
        </w:tc>
        <w:tc>
          <w:tcPr>
            <w:tcW w:w="3679" w:type="dxa"/>
            <w:shd w:val="clear" w:color="auto" w:fill="auto"/>
            <w:hideMark/>
          </w:tcPr>
          <w:p w14:paraId="6874FC75" w14:textId="77777777" w:rsidR="00023117" w:rsidRPr="00A2344A" w:rsidRDefault="00023117" w:rsidP="009C37BA">
            <w:pPr>
              <w:ind w:left="250" w:hanging="250"/>
              <w:rPr>
                <w:color w:val="000000"/>
              </w:rPr>
            </w:pPr>
          </w:p>
        </w:tc>
        <w:tc>
          <w:tcPr>
            <w:tcW w:w="4770" w:type="dxa"/>
            <w:shd w:val="clear" w:color="auto" w:fill="auto"/>
            <w:hideMark/>
          </w:tcPr>
          <w:p w14:paraId="6B0600A0" w14:textId="77777777" w:rsidR="00023117" w:rsidRPr="00A2344A" w:rsidRDefault="00023117" w:rsidP="009C37BA">
            <w:pPr>
              <w:ind w:left="350" w:hanging="350"/>
              <w:rPr>
                <w:color w:val="000000"/>
              </w:rPr>
            </w:pPr>
          </w:p>
        </w:tc>
        <w:tc>
          <w:tcPr>
            <w:tcW w:w="802" w:type="dxa"/>
            <w:gridSpan w:val="2"/>
            <w:shd w:val="clear" w:color="auto" w:fill="auto"/>
            <w:noWrap/>
            <w:hideMark/>
          </w:tcPr>
          <w:p w14:paraId="6052D815" w14:textId="77777777" w:rsidR="00023117" w:rsidRPr="00A2344A" w:rsidRDefault="00023117" w:rsidP="00AE4C80">
            <w:pPr>
              <w:jc w:val="center"/>
              <w:rPr>
                <w:color w:val="000000"/>
              </w:rPr>
            </w:pPr>
          </w:p>
        </w:tc>
        <w:tc>
          <w:tcPr>
            <w:tcW w:w="950" w:type="dxa"/>
            <w:gridSpan w:val="2"/>
            <w:shd w:val="clear" w:color="auto" w:fill="auto"/>
            <w:noWrap/>
            <w:hideMark/>
          </w:tcPr>
          <w:p w14:paraId="65389570" w14:textId="77777777" w:rsidR="00023117" w:rsidRPr="00A2344A" w:rsidRDefault="00023117" w:rsidP="00AE4C80">
            <w:pPr>
              <w:jc w:val="center"/>
              <w:rPr>
                <w:color w:val="000000"/>
              </w:rPr>
            </w:pPr>
          </w:p>
        </w:tc>
        <w:tc>
          <w:tcPr>
            <w:tcW w:w="1223" w:type="dxa"/>
            <w:gridSpan w:val="2"/>
            <w:shd w:val="clear" w:color="auto" w:fill="auto"/>
            <w:noWrap/>
            <w:hideMark/>
          </w:tcPr>
          <w:p w14:paraId="46C9D489" w14:textId="77777777" w:rsidR="00023117" w:rsidRPr="00A2344A" w:rsidRDefault="00023117" w:rsidP="00AE4C80">
            <w:pPr>
              <w:jc w:val="center"/>
              <w:rPr>
                <w:color w:val="000000"/>
              </w:rPr>
            </w:pPr>
          </w:p>
        </w:tc>
      </w:tr>
      <w:tr w:rsidR="00023117" w:rsidRPr="00A2344A" w14:paraId="1D376870" w14:textId="77777777" w:rsidTr="0075601E">
        <w:trPr>
          <w:gridAfter w:val="1"/>
          <w:wAfter w:w="80" w:type="dxa"/>
          <w:trHeight w:val="320"/>
        </w:trPr>
        <w:tc>
          <w:tcPr>
            <w:tcW w:w="456" w:type="dxa"/>
            <w:shd w:val="clear" w:color="auto" w:fill="auto"/>
            <w:noWrap/>
            <w:hideMark/>
          </w:tcPr>
          <w:p w14:paraId="2CC2A20D" w14:textId="77777777" w:rsidR="00023117" w:rsidRPr="00A2344A" w:rsidRDefault="00023117" w:rsidP="00AE4C80">
            <w:pPr>
              <w:rPr>
                <w:color w:val="000000"/>
              </w:rPr>
            </w:pPr>
            <w:r>
              <w:rPr>
                <w:color w:val="000000"/>
              </w:rPr>
              <w:t>2</w:t>
            </w:r>
          </w:p>
        </w:tc>
        <w:tc>
          <w:tcPr>
            <w:tcW w:w="3679" w:type="dxa"/>
            <w:shd w:val="clear" w:color="auto" w:fill="auto"/>
            <w:hideMark/>
          </w:tcPr>
          <w:p w14:paraId="41CFA344" w14:textId="77777777" w:rsidR="00023117" w:rsidRPr="00A2344A" w:rsidRDefault="00023117" w:rsidP="009C37BA">
            <w:pPr>
              <w:ind w:left="250" w:hanging="250"/>
            </w:pPr>
            <w:r w:rsidRPr="00A2344A">
              <w:rPr>
                <w:color w:val="000000"/>
              </w:rPr>
              <w:t>The student has experience and ability to use technology (laptop, tablet, email search engines, and type documents) with little or no support.</w:t>
            </w:r>
          </w:p>
        </w:tc>
        <w:tc>
          <w:tcPr>
            <w:tcW w:w="4770" w:type="dxa"/>
            <w:shd w:val="clear" w:color="auto" w:fill="auto"/>
            <w:hideMark/>
          </w:tcPr>
          <w:p w14:paraId="55B739AC" w14:textId="77777777" w:rsidR="00023117" w:rsidRPr="00A2344A" w:rsidRDefault="00023117" w:rsidP="009C37BA">
            <w:pPr>
              <w:ind w:left="350" w:hanging="350"/>
            </w:pPr>
            <w:r w:rsidRPr="00A2344A">
              <w:rPr>
                <w:color w:val="000000"/>
              </w:rPr>
              <w:t>The student has experience and ability to use technology (e.g. laptop, tablet, email, search engines, and type documents) with support.</w:t>
            </w:r>
          </w:p>
        </w:tc>
        <w:tc>
          <w:tcPr>
            <w:tcW w:w="802" w:type="dxa"/>
            <w:gridSpan w:val="2"/>
            <w:shd w:val="clear" w:color="auto" w:fill="auto"/>
            <w:noWrap/>
            <w:hideMark/>
          </w:tcPr>
          <w:p w14:paraId="712C70BF" w14:textId="77777777" w:rsidR="00023117" w:rsidRPr="00A2344A" w:rsidRDefault="00023117" w:rsidP="00AE4C80">
            <w:r w:rsidRPr="00A2344A">
              <w:rPr>
                <w:color w:val="000000"/>
              </w:rPr>
              <w:t>3</w:t>
            </w:r>
          </w:p>
        </w:tc>
        <w:tc>
          <w:tcPr>
            <w:tcW w:w="950" w:type="dxa"/>
            <w:gridSpan w:val="2"/>
            <w:shd w:val="clear" w:color="auto" w:fill="auto"/>
            <w:noWrap/>
            <w:hideMark/>
          </w:tcPr>
          <w:p w14:paraId="50EE337D" w14:textId="77777777" w:rsidR="00023117" w:rsidRPr="00A2344A" w:rsidRDefault="00023117" w:rsidP="00AE4C80">
            <w:pPr>
              <w:jc w:val="center"/>
            </w:pPr>
            <w:r w:rsidRPr="00A2344A">
              <w:rPr>
                <w:color w:val="000000"/>
              </w:rPr>
              <w:t>5</w:t>
            </w:r>
          </w:p>
        </w:tc>
        <w:tc>
          <w:tcPr>
            <w:tcW w:w="1223" w:type="dxa"/>
            <w:gridSpan w:val="2"/>
            <w:shd w:val="clear" w:color="auto" w:fill="auto"/>
            <w:noWrap/>
            <w:hideMark/>
          </w:tcPr>
          <w:p w14:paraId="5D3A3606" w14:textId="77777777" w:rsidR="00023117" w:rsidRPr="00A2344A" w:rsidRDefault="00023117" w:rsidP="00AE4C80">
            <w:pPr>
              <w:jc w:val="center"/>
            </w:pPr>
            <w:r w:rsidRPr="00A2344A">
              <w:rPr>
                <w:color w:val="000000"/>
              </w:rPr>
              <w:t>1</w:t>
            </w:r>
          </w:p>
        </w:tc>
      </w:tr>
      <w:tr w:rsidR="00023117" w:rsidRPr="00A2344A" w14:paraId="66815320" w14:textId="77777777" w:rsidTr="0075601E">
        <w:trPr>
          <w:gridAfter w:val="1"/>
          <w:wAfter w:w="80" w:type="dxa"/>
          <w:trHeight w:val="404"/>
        </w:trPr>
        <w:tc>
          <w:tcPr>
            <w:tcW w:w="456" w:type="dxa"/>
            <w:shd w:val="clear" w:color="000000" w:fill="E7E6E6"/>
            <w:noWrap/>
            <w:hideMark/>
          </w:tcPr>
          <w:p w14:paraId="71AE4582"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45AD8E9A" w14:textId="77777777" w:rsidR="00023117" w:rsidRPr="00A2344A" w:rsidRDefault="00023117" w:rsidP="009C37BA">
            <w:pPr>
              <w:ind w:left="250" w:hanging="250"/>
              <w:rPr>
                <w:color w:val="000000"/>
              </w:rPr>
            </w:pPr>
            <w:r w:rsidRPr="00A2344A">
              <w:rPr>
                <w:b/>
                <w:bCs/>
                <w:color w:val="000000"/>
              </w:rPr>
              <w:t>Behavior Skills Domain</w:t>
            </w:r>
          </w:p>
        </w:tc>
        <w:tc>
          <w:tcPr>
            <w:tcW w:w="4770" w:type="dxa"/>
            <w:shd w:val="clear" w:color="000000" w:fill="E7E6E6"/>
            <w:hideMark/>
          </w:tcPr>
          <w:p w14:paraId="2E4485E2"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15D10413"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0E95FFA2"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2B7C9C34" w14:textId="77777777" w:rsidR="00023117" w:rsidRPr="00A2344A" w:rsidRDefault="00023117" w:rsidP="00AE4C80">
            <w:pPr>
              <w:jc w:val="center"/>
              <w:rPr>
                <w:color w:val="000000"/>
              </w:rPr>
            </w:pPr>
            <w:r w:rsidRPr="00A2344A">
              <w:rPr>
                <w:color w:val="000000"/>
              </w:rPr>
              <w:t> </w:t>
            </w:r>
          </w:p>
        </w:tc>
      </w:tr>
      <w:tr w:rsidR="00023117" w:rsidRPr="00A2344A" w14:paraId="5CEB1F49" w14:textId="77777777" w:rsidTr="0075601E">
        <w:trPr>
          <w:gridAfter w:val="1"/>
          <w:wAfter w:w="80" w:type="dxa"/>
          <w:trHeight w:val="320"/>
        </w:trPr>
        <w:tc>
          <w:tcPr>
            <w:tcW w:w="456" w:type="dxa"/>
            <w:shd w:val="clear" w:color="auto" w:fill="auto"/>
            <w:noWrap/>
            <w:hideMark/>
          </w:tcPr>
          <w:p w14:paraId="0A5EE378" w14:textId="77777777" w:rsidR="00023117" w:rsidRPr="00A2344A" w:rsidRDefault="00023117" w:rsidP="00AE4C80">
            <w:pPr>
              <w:rPr>
                <w:color w:val="000000"/>
              </w:rPr>
            </w:pPr>
            <w:r>
              <w:rPr>
                <w:color w:val="000000"/>
              </w:rPr>
              <w:t>1</w:t>
            </w:r>
          </w:p>
        </w:tc>
        <w:tc>
          <w:tcPr>
            <w:tcW w:w="3679" w:type="dxa"/>
            <w:shd w:val="clear" w:color="auto" w:fill="auto"/>
            <w:hideMark/>
          </w:tcPr>
          <w:p w14:paraId="75493B32" w14:textId="77777777" w:rsidR="00023117" w:rsidRPr="00A2344A" w:rsidRDefault="00023117" w:rsidP="009C37BA">
            <w:pPr>
              <w:ind w:left="250" w:hanging="250"/>
            </w:pPr>
            <w:r w:rsidRPr="00A2344A">
              <w:rPr>
                <w:color w:val="000000"/>
              </w:rPr>
              <w:t>The student has a documented history of meeting behavioral expectations.</w:t>
            </w:r>
          </w:p>
        </w:tc>
        <w:tc>
          <w:tcPr>
            <w:tcW w:w="4770" w:type="dxa"/>
            <w:shd w:val="clear" w:color="auto" w:fill="auto"/>
            <w:hideMark/>
          </w:tcPr>
          <w:p w14:paraId="1570EDBE" w14:textId="77777777" w:rsidR="00023117" w:rsidRPr="00A2344A" w:rsidRDefault="00023117" w:rsidP="009C37BA">
            <w:pPr>
              <w:ind w:left="350" w:hanging="350"/>
            </w:pPr>
            <w:r w:rsidRPr="00A2344A">
              <w:rPr>
                <w:color w:val="000000"/>
              </w:rPr>
              <w:t>The student has not been involved in conduct or the justice system within the previous 3 years.</w:t>
            </w:r>
          </w:p>
        </w:tc>
        <w:tc>
          <w:tcPr>
            <w:tcW w:w="802" w:type="dxa"/>
            <w:gridSpan w:val="2"/>
            <w:shd w:val="clear" w:color="auto" w:fill="auto"/>
            <w:noWrap/>
            <w:hideMark/>
          </w:tcPr>
          <w:p w14:paraId="285D602D" w14:textId="77777777" w:rsidR="00023117" w:rsidRPr="00A2344A" w:rsidRDefault="00023117" w:rsidP="00AE4C80">
            <w:pPr>
              <w:jc w:val="center"/>
            </w:pPr>
            <w:r w:rsidRPr="00A2344A">
              <w:rPr>
                <w:color w:val="000000"/>
              </w:rPr>
              <w:t>6</w:t>
            </w:r>
          </w:p>
        </w:tc>
        <w:tc>
          <w:tcPr>
            <w:tcW w:w="950" w:type="dxa"/>
            <w:gridSpan w:val="2"/>
            <w:shd w:val="clear" w:color="auto" w:fill="auto"/>
            <w:noWrap/>
            <w:hideMark/>
          </w:tcPr>
          <w:p w14:paraId="213F6322" w14:textId="77777777" w:rsidR="00023117" w:rsidRPr="00A2344A" w:rsidRDefault="00023117" w:rsidP="00AE4C80">
            <w:pPr>
              <w:jc w:val="center"/>
            </w:pPr>
            <w:r w:rsidRPr="00A2344A">
              <w:rPr>
                <w:color w:val="000000"/>
              </w:rPr>
              <w:t>2</w:t>
            </w:r>
          </w:p>
        </w:tc>
        <w:tc>
          <w:tcPr>
            <w:tcW w:w="1223" w:type="dxa"/>
            <w:gridSpan w:val="2"/>
            <w:shd w:val="clear" w:color="auto" w:fill="auto"/>
            <w:noWrap/>
            <w:hideMark/>
          </w:tcPr>
          <w:p w14:paraId="17CADF74" w14:textId="77777777" w:rsidR="00023117" w:rsidRPr="00A2344A" w:rsidRDefault="00023117" w:rsidP="00AE4C80">
            <w:pPr>
              <w:jc w:val="center"/>
            </w:pPr>
            <w:r w:rsidRPr="00A2344A">
              <w:rPr>
                <w:color w:val="000000"/>
              </w:rPr>
              <w:t>1</w:t>
            </w:r>
          </w:p>
        </w:tc>
      </w:tr>
      <w:tr w:rsidR="00023117" w:rsidRPr="00A2344A" w14:paraId="3B451286" w14:textId="77777777" w:rsidTr="0075601E">
        <w:trPr>
          <w:gridAfter w:val="1"/>
          <w:wAfter w:w="80" w:type="dxa"/>
          <w:trHeight w:val="242"/>
        </w:trPr>
        <w:tc>
          <w:tcPr>
            <w:tcW w:w="456" w:type="dxa"/>
            <w:shd w:val="clear" w:color="auto" w:fill="auto"/>
            <w:noWrap/>
            <w:hideMark/>
          </w:tcPr>
          <w:p w14:paraId="431C0B8F" w14:textId="77777777" w:rsidR="00023117" w:rsidRPr="00A2344A" w:rsidRDefault="00023117" w:rsidP="00AE4C80">
            <w:pPr>
              <w:rPr>
                <w:color w:val="000000"/>
              </w:rPr>
            </w:pPr>
          </w:p>
        </w:tc>
        <w:tc>
          <w:tcPr>
            <w:tcW w:w="3679" w:type="dxa"/>
            <w:shd w:val="clear" w:color="auto" w:fill="auto"/>
            <w:hideMark/>
          </w:tcPr>
          <w:p w14:paraId="25F45733" w14:textId="77777777" w:rsidR="00023117" w:rsidRPr="00A2344A" w:rsidRDefault="00023117" w:rsidP="009C37BA">
            <w:pPr>
              <w:ind w:left="250" w:hanging="250"/>
              <w:rPr>
                <w:color w:val="000000"/>
              </w:rPr>
            </w:pPr>
          </w:p>
        </w:tc>
        <w:tc>
          <w:tcPr>
            <w:tcW w:w="4770" w:type="dxa"/>
            <w:shd w:val="clear" w:color="auto" w:fill="auto"/>
            <w:hideMark/>
          </w:tcPr>
          <w:p w14:paraId="29C208BC" w14:textId="77777777" w:rsidR="00023117" w:rsidRPr="00A2344A" w:rsidRDefault="00023117" w:rsidP="009C37BA">
            <w:pPr>
              <w:ind w:left="350" w:hanging="350"/>
              <w:rPr>
                <w:color w:val="000000"/>
              </w:rPr>
            </w:pPr>
          </w:p>
        </w:tc>
        <w:tc>
          <w:tcPr>
            <w:tcW w:w="802" w:type="dxa"/>
            <w:gridSpan w:val="2"/>
            <w:shd w:val="clear" w:color="auto" w:fill="auto"/>
            <w:noWrap/>
            <w:hideMark/>
          </w:tcPr>
          <w:p w14:paraId="13D5D989" w14:textId="77777777" w:rsidR="00023117" w:rsidRPr="00A2344A" w:rsidRDefault="00023117" w:rsidP="00AE4C80">
            <w:pPr>
              <w:jc w:val="center"/>
              <w:rPr>
                <w:color w:val="000000"/>
              </w:rPr>
            </w:pPr>
          </w:p>
        </w:tc>
        <w:tc>
          <w:tcPr>
            <w:tcW w:w="950" w:type="dxa"/>
            <w:gridSpan w:val="2"/>
            <w:shd w:val="clear" w:color="auto" w:fill="auto"/>
            <w:noWrap/>
            <w:hideMark/>
          </w:tcPr>
          <w:p w14:paraId="0E0709F4" w14:textId="77777777" w:rsidR="00023117" w:rsidRPr="00A2344A" w:rsidRDefault="00023117" w:rsidP="00AE4C80">
            <w:pPr>
              <w:jc w:val="center"/>
              <w:rPr>
                <w:color w:val="000000"/>
              </w:rPr>
            </w:pPr>
          </w:p>
        </w:tc>
        <w:tc>
          <w:tcPr>
            <w:tcW w:w="1223" w:type="dxa"/>
            <w:gridSpan w:val="2"/>
            <w:shd w:val="clear" w:color="auto" w:fill="auto"/>
            <w:noWrap/>
            <w:hideMark/>
          </w:tcPr>
          <w:p w14:paraId="3F159D6C" w14:textId="77777777" w:rsidR="00023117" w:rsidRPr="00A2344A" w:rsidRDefault="00023117" w:rsidP="00AE4C80">
            <w:pPr>
              <w:jc w:val="center"/>
              <w:rPr>
                <w:color w:val="000000"/>
              </w:rPr>
            </w:pPr>
          </w:p>
        </w:tc>
      </w:tr>
      <w:tr w:rsidR="00023117" w:rsidRPr="00A2344A" w14:paraId="5E0C9380" w14:textId="77777777" w:rsidTr="0075601E">
        <w:trPr>
          <w:gridAfter w:val="1"/>
          <w:wAfter w:w="80" w:type="dxa"/>
          <w:trHeight w:val="340"/>
        </w:trPr>
        <w:tc>
          <w:tcPr>
            <w:tcW w:w="456" w:type="dxa"/>
            <w:shd w:val="clear" w:color="auto" w:fill="auto"/>
            <w:noWrap/>
            <w:hideMark/>
          </w:tcPr>
          <w:p w14:paraId="63E473CC" w14:textId="77777777" w:rsidR="00023117" w:rsidRPr="00A2344A" w:rsidRDefault="00023117" w:rsidP="00AE4C80">
            <w:pPr>
              <w:rPr>
                <w:color w:val="000000"/>
              </w:rPr>
            </w:pPr>
            <w:r>
              <w:rPr>
                <w:color w:val="000000"/>
              </w:rPr>
              <w:t>2</w:t>
            </w:r>
          </w:p>
        </w:tc>
        <w:tc>
          <w:tcPr>
            <w:tcW w:w="3679" w:type="dxa"/>
            <w:shd w:val="clear" w:color="auto" w:fill="auto"/>
            <w:hideMark/>
          </w:tcPr>
          <w:p w14:paraId="4E3B4023" w14:textId="77777777" w:rsidR="00023117" w:rsidRPr="00A2344A" w:rsidRDefault="00023117" w:rsidP="009C37BA">
            <w:pPr>
              <w:ind w:left="250" w:hanging="250"/>
              <w:rPr>
                <w:b/>
                <w:bCs/>
                <w:color w:val="000000"/>
              </w:rPr>
            </w:pPr>
            <w:r w:rsidRPr="00A2344A">
              <w:rPr>
                <w:color w:val="000000"/>
              </w:rPr>
              <w:t>The student has the ability to follow rules and directions.</w:t>
            </w:r>
          </w:p>
        </w:tc>
        <w:tc>
          <w:tcPr>
            <w:tcW w:w="4770" w:type="dxa"/>
            <w:shd w:val="clear" w:color="auto" w:fill="auto"/>
            <w:hideMark/>
          </w:tcPr>
          <w:p w14:paraId="52184F30"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hideMark/>
          </w:tcPr>
          <w:p w14:paraId="09A2C16D"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hideMark/>
          </w:tcPr>
          <w:p w14:paraId="43E33609"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hideMark/>
          </w:tcPr>
          <w:p w14:paraId="7E9CBD06" w14:textId="77777777" w:rsidR="00023117" w:rsidRPr="00A2344A" w:rsidRDefault="00023117" w:rsidP="00AE4C80">
            <w:pPr>
              <w:jc w:val="center"/>
              <w:rPr>
                <w:color w:val="000000"/>
              </w:rPr>
            </w:pPr>
            <w:r w:rsidRPr="00A2344A">
              <w:rPr>
                <w:color w:val="000000"/>
              </w:rPr>
              <w:t>-</w:t>
            </w:r>
          </w:p>
        </w:tc>
      </w:tr>
      <w:tr w:rsidR="00023117" w:rsidRPr="00A2344A" w14:paraId="6ABED586" w14:textId="77777777" w:rsidTr="0075601E">
        <w:trPr>
          <w:gridAfter w:val="1"/>
          <w:wAfter w:w="80" w:type="dxa"/>
          <w:trHeight w:val="224"/>
        </w:trPr>
        <w:tc>
          <w:tcPr>
            <w:tcW w:w="456" w:type="dxa"/>
            <w:shd w:val="clear" w:color="auto" w:fill="auto"/>
            <w:noWrap/>
            <w:hideMark/>
          </w:tcPr>
          <w:p w14:paraId="23838D50" w14:textId="77777777" w:rsidR="00023117" w:rsidRPr="00A2344A" w:rsidRDefault="00023117" w:rsidP="00AE4C80">
            <w:pPr>
              <w:rPr>
                <w:color w:val="000000"/>
              </w:rPr>
            </w:pPr>
          </w:p>
        </w:tc>
        <w:tc>
          <w:tcPr>
            <w:tcW w:w="3679" w:type="dxa"/>
            <w:shd w:val="clear" w:color="auto" w:fill="auto"/>
            <w:hideMark/>
          </w:tcPr>
          <w:p w14:paraId="08D0FA8D" w14:textId="77777777" w:rsidR="00023117" w:rsidRPr="00A2344A" w:rsidRDefault="00023117" w:rsidP="009C37BA">
            <w:pPr>
              <w:ind w:left="250" w:hanging="250"/>
              <w:rPr>
                <w:color w:val="000000"/>
              </w:rPr>
            </w:pPr>
          </w:p>
        </w:tc>
        <w:tc>
          <w:tcPr>
            <w:tcW w:w="4770" w:type="dxa"/>
            <w:shd w:val="clear" w:color="auto" w:fill="auto"/>
            <w:hideMark/>
          </w:tcPr>
          <w:p w14:paraId="5428A772"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36ACB168" w14:textId="77777777" w:rsidR="00023117" w:rsidRPr="00A2344A" w:rsidRDefault="00023117" w:rsidP="00AE4C80">
            <w:pPr>
              <w:jc w:val="center"/>
              <w:rPr>
                <w:color w:val="000000"/>
              </w:rPr>
            </w:pPr>
          </w:p>
        </w:tc>
        <w:tc>
          <w:tcPr>
            <w:tcW w:w="950" w:type="dxa"/>
            <w:gridSpan w:val="2"/>
            <w:shd w:val="clear" w:color="auto" w:fill="auto"/>
            <w:noWrap/>
            <w:hideMark/>
          </w:tcPr>
          <w:p w14:paraId="1A1EB953" w14:textId="77777777" w:rsidR="00023117" w:rsidRPr="00A2344A" w:rsidRDefault="00023117" w:rsidP="00AE4C80">
            <w:pPr>
              <w:jc w:val="center"/>
              <w:rPr>
                <w:color w:val="000000"/>
              </w:rPr>
            </w:pPr>
          </w:p>
        </w:tc>
        <w:tc>
          <w:tcPr>
            <w:tcW w:w="1223" w:type="dxa"/>
            <w:gridSpan w:val="2"/>
            <w:shd w:val="clear" w:color="auto" w:fill="auto"/>
            <w:noWrap/>
            <w:hideMark/>
          </w:tcPr>
          <w:p w14:paraId="27B87720" w14:textId="77777777" w:rsidR="00023117" w:rsidRPr="00A2344A" w:rsidRDefault="00023117" w:rsidP="00AE4C80">
            <w:pPr>
              <w:jc w:val="center"/>
              <w:rPr>
                <w:color w:val="000000"/>
              </w:rPr>
            </w:pPr>
          </w:p>
        </w:tc>
      </w:tr>
      <w:tr w:rsidR="00023117" w:rsidRPr="00A2344A" w14:paraId="050551CE" w14:textId="77777777" w:rsidTr="0075601E">
        <w:trPr>
          <w:gridAfter w:val="1"/>
          <w:wAfter w:w="80" w:type="dxa"/>
          <w:trHeight w:val="320"/>
        </w:trPr>
        <w:tc>
          <w:tcPr>
            <w:tcW w:w="456" w:type="dxa"/>
            <w:shd w:val="clear" w:color="auto" w:fill="auto"/>
            <w:noWrap/>
            <w:hideMark/>
          </w:tcPr>
          <w:p w14:paraId="361259C9" w14:textId="77777777" w:rsidR="00023117" w:rsidRPr="00A2344A" w:rsidRDefault="00023117" w:rsidP="00AE4C80">
            <w:pPr>
              <w:rPr>
                <w:color w:val="000000"/>
              </w:rPr>
            </w:pPr>
            <w:r>
              <w:rPr>
                <w:color w:val="000000"/>
              </w:rPr>
              <w:t>3</w:t>
            </w:r>
          </w:p>
        </w:tc>
        <w:tc>
          <w:tcPr>
            <w:tcW w:w="3679" w:type="dxa"/>
            <w:shd w:val="clear" w:color="auto" w:fill="auto"/>
            <w:hideMark/>
          </w:tcPr>
          <w:p w14:paraId="790B4144" w14:textId="77C74A06" w:rsidR="00023117" w:rsidRPr="00A2344A" w:rsidRDefault="00023117" w:rsidP="009C37BA">
            <w:pPr>
              <w:ind w:left="250" w:hanging="250"/>
            </w:pPr>
            <w:r w:rsidRPr="00A2344A">
              <w:rPr>
                <w:color w:val="000000"/>
              </w:rPr>
              <w:t>The student has appropriated social maturity</w:t>
            </w:r>
            <w:r w:rsidR="00477C87">
              <w:rPr>
                <w:color w:val="000000"/>
              </w:rPr>
              <w:t xml:space="preserve">. </w:t>
            </w:r>
          </w:p>
        </w:tc>
        <w:tc>
          <w:tcPr>
            <w:tcW w:w="4770" w:type="dxa"/>
            <w:shd w:val="clear" w:color="auto" w:fill="auto"/>
            <w:hideMark/>
          </w:tcPr>
          <w:p w14:paraId="3FD3D852"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3D1E9D21"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5A7EBE93"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B61E119" w14:textId="77777777" w:rsidR="00023117" w:rsidRPr="00A2344A" w:rsidRDefault="00023117" w:rsidP="00AE4C80">
            <w:pPr>
              <w:jc w:val="center"/>
            </w:pPr>
            <w:r w:rsidRPr="00A2344A">
              <w:rPr>
                <w:color w:val="000000"/>
              </w:rPr>
              <w:t>-</w:t>
            </w:r>
          </w:p>
        </w:tc>
      </w:tr>
      <w:tr w:rsidR="00023117" w:rsidRPr="00A2344A" w14:paraId="0A85E700" w14:textId="77777777" w:rsidTr="0075601E">
        <w:trPr>
          <w:gridAfter w:val="1"/>
          <w:wAfter w:w="80" w:type="dxa"/>
          <w:trHeight w:val="242"/>
        </w:trPr>
        <w:tc>
          <w:tcPr>
            <w:tcW w:w="456" w:type="dxa"/>
            <w:shd w:val="clear" w:color="auto" w:fill="auto"/>
            <w:noWrap/>
            <w:hideMark/>
          </w:tcPr>
          <w:p w14:paraId="381FF785" w14:textId="77777777" w:rsidR="00023117" w:rsidRPr="00A2344A" w:rsidRDefault="00023117" w:rsidP="00AE4C80">
            <w:pPr>
              <w:rPr>
                <w:color w:val="000000"/>
              </w:rPr>
            </w:pPr>
          </w:p>
        </w:tc>
        <w:tc>
          <w:tcPr>
            <w:tcW w:w="3679" w:type="dxa"/>
            <w:shd w:val="clear" w:color="auto" w:fill="auto"/>
            <w:hideMark/>
          </w:tcPr>
          <w:p w14:paraId="3D677F2F" w14:textId="77777777" w:rsidR="00023117" w:rsidRPr="00A2344A" w:rsidRDefault="00023117" w:rsidP="009C37BA">
            <w:pPr>
              <w:ind w:left="250" w:hanging="250"/>
              <w:rPr>
                <w:color w:val="000000"/>
              </w:rPr>
            </w:pPr>
          </w:p>
        </w:tc>
        <w:tc>
          <w:tcPr>
            <w:tcW w:w="4770" w:type="dxa"/>
            <w:shd w:val="clear" w:color="auto" w:fill="auto"/>
            <w:hideMark/>
          </w:tcPr>
          <w:p w14:paraId="46870E0F"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46332313" w14:textId="77777777" w:rsidR="00023117" w:rsidRPr="00A2344A" w:rsidRDefault="00023117" w:rsidP="00AE4C80">
            <w:pPr>
              <w:jc w:val="center"/>
              <w:rPr>
                <w:color w:val="000000"/>
              </w:rPr>
            </w:pPr>
          </w:p>
        </w:tc>
        <w:tc>
          <w:tcPr>
            <w:tcW w:w="950" w:type="dxa"/>
            <w:gridSpan w:val="2"/>
            <w:shd w:val="clear" w:color="auto" w:fill="auto"/>
            <w:noWrap/>
            <w:hideMark/>
          </w:tcPr>
          <w:p w14:paraId="32D570A3" w14:textId="77777777" w:rsidR="00023117" w:rsidRPr="00A2344A" w:rsidRDefault="00023117" w:rsidP="00AE4C80">
            <w:pPr>
              <w:jc w:val="center"/>
              <w:rPr>
                <w:color w:val="000000"/>
              </w:rPr>
            </w:pPr>
          </w:p>
        </w:tc>
        <w:tc>
          <w:tcPr>
            <w:tcW w:w="1223" w:type="dxa"/>
            <w:gridSpan w:val="2"/>
            <w:shd w:val="clear" w:color="auto" w:fill="auto"/>
            <w:noWrap/>
            <w:hideMark/>
          </w:tcPr>
          <w:p w14:paraId="414EE3CC" w14:textId="77777777" w:rsidR="00023117" w:rsidRPr="00A2344A" w:rsidRDefault="00023117" w:rsidP="00AE4C80">
            <w:pPr>
              <w:jc w:val="center"/>
              <w:rPr>
                <w:color w:val="000000"/>
              </w:rPr>
            </w:pPr>
          </w:p>
        </w:tc>
      </w:tr>
      <w:tr w:rsidR="00023117" w:rsidRPr="00A2344A" w14:paraId="41C34230" w14:textId="77777777" w:rsidTr="0075601E">
        <w:trPr>
          <w:gridAfter w:val="1"/>
          <w:wAfter w:w="80" w:type="dxa"/>
          <w:trHeight w:val="340"/>
        </w:trPr>
        <w:tc>
          <w:tcPr>
            <w:tcW w:w="456" w:type="dxa"/>
            <w:shd w:val="clear" w:color="auto" w:fill="auto"/>
            <w:noWrap/>
            <w:hideMark/>
          </w:tcPr>
          <w:p w14:paraId="4DFB8EF7" w14:textId="77777777" w:rsidR="00023117" w:rsidRPr="00A2344A" w:rsidRDefault="00023117" w:rsidP="00AE4C80">
            <w:pPr>
              <w:rPr>
                <w:color w:val="000000"/>
              </w:rPr>
            </w:pPr>
            <w:r>
              <w:rPr>
                <w:color w:val="000000"/>
              </w:rPr>
              <w:t>4</w:t>
            </w:r>
          </w:p>
        </w:tc>
        <w:tc>
          <w:tcPr>
            <w:tcW w:w="3679" w:type="dxa"/>
            <w:shd w:val="clear" w:color="auto" w:fill="auto"/>
            <w:hideMark/>
          </w:tcPr>
          <w:p w14:paraId="46A87AC3" w14:textId="63BD3A08" w:rsidR="00023117" w:rsidRPr="00A2344A" w:rsidRDefault="00023117" w:rsidP="009C37BA">
            <w:pPr>
              <w:ind w:left="250" w:hanging="250"/>
              <w:rPr>
                <w:b/>
                <w:bCs/>
                <w:color w:val="000000"/>
              </w:rPr>
            </w:pPr>
            <w:r w:rsidRPr="00A2344A">
              <w:rPr>
                <w:color w:val="000000"/>
              </w:rPr>
              <w:t>The student has emotional stability and maturity to participate in the program</w:t>
            </w:r>
            <w:r w:rsidR="00477C87">
              <w:rPr>
                <w:color w:val="000000"/>
              </w:rPr>
              <w:t xml:space="preserve">. </w:t>
            </w:r>
          </w:p>
        </w:tc>
        <w:tc>
          <w:tcPr>
            <w:tcW w:w="4770" w:type="dxa"/>
            <w:shd w:val="clear" w:color="auto" w:fill="auto"/>
            <w:hideMark/>
          </w:tcPr>
          <w:p w14:paraId="487A6D4C"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hideMark/>
          </w:tcPr>
          <w:p w14:paraId="1BBFCA03"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hideMark/>
          </w:tcPr>
          <w:p w14:paraId="27B5A0EB"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hideMark/>
          </w:tcPr>
          <w:p w14:paraId="7DEB2A50" w14:textId="77777777" w:rsidR="00023117" w:rsidRPr="00A2344A" w:rsidRDefault="00023117" w:rsidP="00AE4C80">
            <w:pPr>
              <w:jc w:val="center"/>
              <w:rPr>
                <w:color w:val="000000"/>
              </w:rPr>
            </w:pPr>
            <w:r w:rsidRPr="00A2344A">
              <w:rPr>
                <w:color w:val="000000"/>
              </w:rPr>
              <w:t>-</w:t>
            </w:r>
          </w:p>
        </w:tc>
      </w:tr>
      <w:tr w:rsidR="00023117" w:rsidRPr="00A2344A" w14:paraId="7B95313B" w14:textId="77777777" w:rsidTr="0075601E">
        <w:trPr>
          <w:gridAfter w:val="1"/>
          <w:wAfter w:w="80" w:type="dxa"/>
          <w:trHeight w:val="233"/>
        </w:trPr>
        <w:tc>
          <w:tcPr>
            <w:tcW w:w="456" w:type="dxa"/>
            <w:shd w:val="clear" w:color="auto" w:fill="auto"/>
            <w:noWrap/>
            <w:hideMark/>
          </w:tcPr>
          <w:p w14:paraId="7ACF007A" w14:textId="77777777" w:rsidR="00023117" w:rsidRPr="00A2344A" w:rsidRDefault="00023117" w:rsidP="00AE4C80">
            <w:pPr>
              <w:rPr>
                <w:color w:val="000000"/>
              </w:rPr>
            </w:pPr>
          </w:p>
        </w:tc>
        <w:tc>
          <w:tcPr>
            <w:tcW w:w="3679" w:type="dxa"/>
            <w:shd w:val="clear" w:color="auto" w:fill="auto"/>
            <w:hideMark/>
          </w:tcPr>
          <w:p w14:paraId="72524EBD" w14:textId="77777777" w:rsidR="00023117" w:rsidRPr="00A2344A" w:rsidRDefault="00023117" w:rsidP="009C37BA">
            <w:pPr>
              <w:ind w:left="250" w:hanging="250"/>
              <w:rPr>
                <w:color w:val="000000"/>
              </w:rPr>
            </w:pPr>
          </w:p>
        </w:tc>
        <w:tc>
          <w:tcPr>
            <w:tcW w:w="4770" w:type="dxa"/>
            <w:shd w:val="clear" w:color="auto" w:fill="auto"/>
            <w:hideMark/>
          </w:tcPr>
          <w:p w14:paraId="5AA3A3C4" w14:textId="77777777" w:rsidR="00023117" w:rsidRPr="00A2344A" w:rsidRDefault="00023117" w:rsidP="009C37BA">
            <w:pPr>
              <w:ind w:left="350" w:hanging="350"/>
              <w:rPr>
                <w:color w:val="000000"/>
              </w:rPr>
            </w:pPr>
          </w:p>
        </w:tc>
        <w:tc>
          <w:tcPr>
            <w:tcW w:w="802" w:type="dxa"/>
            <w:gridSpan w:val="2"/>
            <w:shd w:val="clear" w:color="auto" w:fill="auto"/>
            <w:noWrap/>
            <w:hideMark/>
          </w:tcPr>
          <w:p w14:paraId="52CE80D3" w14:textId="77777777" w:rsidR="00023117" w:rsidRPr="00A2344A" w:rsidRDefault="00023117" w:rsidP="00AE4C80">
            <w:pPr>
              <w:jc w:val="center"/>
              <w:rPr>
                <w:color w:val="000000"/>
              </w:rPr>
            </w:pPr>
          </w:p>
        </w:tc>
        <w:tc>
          <w:tcPr>
            <w:tcW w:w="950" w:type="dxa"/>
            <w:gridSpan w:val="2"/>
            <w:shd w:val="clear" w:color="auto" w:fill="auto"/>
            <w:noWrap/>
            <w:hideMark/>
          </w:tcPr>
          <w:p w14:paraId="57310AB3" w14:textId="77777777" w:rsidR="00023117" w:rsidRPr="00A2344A" w:rsidRDefault="00023117" w:rsidP="00AE4C80">
            <w:pPr>
              <w:jc w:val="center"/>
              <w:rPr>
                <w:color w:val="000000"/>
              </w:rPr>
            </w:pPr>
          </w:p>
        </w:tc>
        <w:tc>
          <w:tcPr>
            <w:tcW w:w="1223" w:type="dxa"/>
            <w:gridSpan w:val="2"/>
            <w:shd w:val="clear" w:color="auto" w:fill="auto"/>
            <w:noWrap/>
            <w:hideMark/>
          </w:tcPr>
          <w:p w14:paraId="0F744C06" w14:textId="77777777" w:rsidR="00023117" w:rsidRPr="00A2344A" w:rsidRDefault="00023117" w:rsidP="00AE4C80">
            <w:pPr>
              <w:jc w:val="center"/>
              <w:rPr>
                <w:color w:val="000000"/>
              </w:rPr>
            </w:pPr>
          </w:p>
        </w:tc>
      </w:tr>
      <w:tr w:rsidR="00023117" w:rsidRPr="00A2344A" w14:paraId="471E7509" w14:textId="77777777" w:rsidTr="0075601E">
        <w:trPr>
          <w:gridAfter w:val="1"/>
          <w:wAfter w:w="80" w:type="dxa"/>
          <w:trHeight w:val="320"/>
        </w:trPr>
        <w:tc>
          <w:tcPr>
            <w:tcW w:w="456" w:type="dxa"/>
            <w:shd w:val="clear" w:color="auto" w:fill="auto"/>
            <w:noWrap/>
            <w:hideMark/>
          </w:tcPr>
          <w:p w14:paraId="258EA756" w14:textId="77777777" w:rsidR="00023117" w:rsidRPr="00A2344A" w:rsidRDefault="00023117" w:rsidP="00AE4C80">
            <w:pPr>
              <w:rPr>
                <w:color w:val="000000"/>
              </w:rPr>
            </w:pPr>
            <w:r>
              <w:rPr>
                <w:color w:val="000000"/>
              </w:rPr>
              <w:t>5</w:t>
            </w:r>
          </w:p>
        </w:tc>
        <w:tc>
          <w:tcPr>
            <w:tcW w:w="3679" w:type="dxa"/>
            <w:shd w:val="clear" w:color="auto" w:fill="auto"/>
            <w:hideMark/>
          </w:tcPr>
          <w:p w14:paraId="6CB64E4E" w14:textId="51B4D16D" w:rsidR="00023117" w:rsidRPr="00A2344A" w:rsidRDefault="00023117" w:rsidP="009C37BA">
            <w:pPr>
              <w:ind w:left="250" w:hanging="250"/>
            </w:pPr>
            <w:r w:rsidRPr="00A2344A">
              <w:rPr>
                <w:color w:val="000000"/>
              </w:rPr>
              <w:t>The student is able to accept feedback and modify performance based on directions</w:t>
            </w:r>
            <w:r w:rsidR="00477C87">
              <w:rPr>
                <w:color w:val="000000"/>
              </w:rPr>
              <w:t xml:space="preserve">. </w:t>
            </w:r>
          </w:p>
        </w:tc>
        <w:tc>
          <w:tcPr>
            <w:tcW w:w="4770" w:type="dxa"/>
            <w:shd w:val="clear" w:color="auto" w:fill="auto"/>
            <w:hideMark/>
          </w:tcPr>
          <w:p w14:paraId="28E6EBCA" w14:textId="77777777" w:rsidR="00023117" w:rsidRPr="00A2344A" w:rsidRDefault="00023117" w:rsidP="009C37BA">
            <w:pPr>
              <w:ind w:left="350" w:hanging="350"/>
            </w:pPr>
            <w:r w:rsidRPr="00A2344A">
              <w:rPr>
                <w:color w:val="000000"/>
              </w:rPr>
              <w:t>The student is willing to accept feedback and modify performance based on directions.</w:t>
            </w:r>
          </w:p>
        </w:tc>
        <w:tc>
          <w:tcPr>
            <w:tcW w:w="802" w:type="dxa"/>
            <w:gridSpan w:val="2"/>
            <w:shd w:val="clear" w:color="auto" w:fill="auto"/>
            <w:noWrap/>
            <w:hideMark/>
          </w:tcPr>
          <w:p w14:paraId="3DF07C20" w14:textId="77777777" w:rsidR="00023117" w:rsidRPr="00A2344A" w:rsidRDefault="00023117" w:rsidP="00AE4C80">
            <w:pPr>
              <w:jc w:val="center"/>
            </w:pPr>
            <w:r w:rsidRPr="00A2344A">
              <w:rPr>
                <w:color w:val="000000"/>
              </w:rPr>
              <w:t>2</w:t>
            </w:r>
          </w:p>
        </w:tc>
        <w:tc>
          <w:tcPr>
            <w:tcW w:w="950" w:type="dxa"/>
            <w:gridSpan w:val="2"/>
            <w:shd w:val="clear" w:color="auto" w:fill="auto"/>
            <w:noWrap/>
            <w:hideMark/>
          </w:tcPr>
          <w:p w14:paraId="4DD6A600" w14:textId="77777777" w:rsidR="00023117" w:rsidRPr="00A2344A" w:rsidRDefault="00023117" w:rsidP="00AE4C80">
            <w:pPr>
              <w:jc w:val="center"/>
            </w:pPr>
            <w:r w:rsidRPr="00A2344A">
              <w:rPr>
                <w:color w:val="000000"/>
              </w:rPr>
              <w:t>7</w:t>
            </w:r>
          </w:p>
        </w:tc>
        <w:tc>
          <w:tcPr>
            <w:tcW w:w="1223" w:type="dxa"/>
            <w:gridSpan w:val="2"/>
            <w:shd w:val="clear" w:color="auto" w:fill="auto"/>
            <w:noWrap/>
            <w:hideMark/>
          </w:tcPr>
          <w:p w14:paraId="3EAB27B1" w14:textId="77777777" w:rsidR="00023117" w:rsidRPr="00A2344A" w:rsidRDefault="00023117" w:rsidP="00AE4C80">
            <w:pPr>
              <w:jc w:val="center"/>
            </w:pPr>
            <w:r w:rsidRPr="00A2344A">
              <w:rPr>
                <w:color w:val="000000"/>
              </w:rPr>
              <w:t>0</w:t>
            </w:r>
          </w:p>
        </w:tc>
      </w:tr>
      <w:tr w:rsidR="00023117" w:rsidRPr="00A2344A" w14:paraId="00931DC9" w14:textId="77777777" w:rsidTr="0075601E">
        <w:trPr>
          <w:gridAfter w:val="1"/>
          <w:wAfter w:w="80" w:type="dxa"/>
          <w:trHeight w:val="340"/>
        </w:trPr>
        <w:tc>
          <w:tcPr>
            <w:tcW w:w="456" w:type="dxa"/>
            <w:shd w:val="clear" w:color="auto" w:fill="auto"/>
            <w:noWrap/>
            <w:hideMark/>
          </w:tcPr>
          <w:p w14:paraId="767CBBE6" w14:textId="77777777" w:rsidR="00023117" w:rsidRPr="00A2344A" w:rsidRDefault="00023117" w:rsidP="00AE4C80">
            <w:pPr>
              <w:rPr>
                <w:color w:val="000000"/>
              </w:rPr>
            </w:pPr>
          </w:p>
        </w:tc>
        <w:tc>
          <w:tcPr>
            <w:tcW w:w="3679" w:type="dxa"/>
            <w:shd w:val="clear" w:color="auto" w:fill="auto"/>
            <w:hideMark/>
          </w:tcPr>
          <w:p w14:paraId="2A415A65" w14:textId="77777777" w:rsidR="00023117" w:rsidRPr="00A2344A" w:rsidRDefault="00023117" w:rsidP="009C37BA">
            <w:pPr>
              <w:ind w:left="250" w:hanging="250"/>
              <w:rPr>
                <w:color w:val="000000"/>
              </w:rPr>
            </w:pPr>
          </w:p>
        </w:tc>
        <w:tc>
          <w:tcPr>
            <w:tcW w:w="4770" w:type="dxa"/>
            <w:shd w:val="clear" w:color="auto" w:fill="auto"/>
            <w:hideMark/>
          </w:tcPr>
          <w:p w14:paraId="2835A7A4" w14:textId="77777777" w:rsidR="00023117" w:rsidRPr="00A2344A" w:rsidRDefault="00023117" w:rsidP="009C37BA">
            <w:pPr>
              <w:ind w:left="350" w:hanging="350"/>
              <w:rPr>
                <w:color w:val="000000"/>
              </w:rPr>
            </w:pPr>
          </w:p>
        </w:tc>
        <w:tc>
          <w:tcPr>
            <w:tcW w:w="802" w:type="dxa"/>
            <w:gridSpan w:val="2"/>
            <w:shd w:val="clear" w:color="auto" w:fill="auto"/>
            <w:noWrap/>
            <w:hideMark/>
          </w:tcPr>
          <w:p w14:paraId="2D6CF4FA" w14:textId="77777777" w:rsidR="00023117" w:rsidRPr="00A2344A" w:rsidRDefault="00023117" w:rsidP="00AE4C80">
            <w:pPr>
              <w:jc w:val="center"/>
              <w:rPr>
                <w:color w:val="000000"/>
              </w:rPr>
            </w:pPr>
          </w:p>
        </w:tc>
        <w:tc>
          <w:tcPr>
            <w:tcW w:w="950" w:type="dxa"/>
            <w:gridSpan w:val="2"/>
            <w:shd w:val="clear" w:color="auto" w:fill="auto"/>
            <w:noWrap/>
            <w:hideMark/>
          </w:tcPr>
          <w:p w14:paraId="47FEEFB7" w14:textId="77777777" w:rsidR="00023117" w:rsidRPr="00A2344A" w:rsidRDefault="00023117" w:rsidP="00AE4C80">
            <w:pPr>
              <w:jc w:val="center"/>
              <w:rPr>
                <w:color w:val="000000"/>
              </w:rPr>
            </w:pPr>
          </w:p>
        </w:tc>
        <w:tc>
          <w:tcPr>
            <w:tcW w:w="1223" w:type="dxa"/>
            <w:gridSpan w:val="2"/>
            <w:shd w:val="clear" w:color="auto" w:fill="auto"/>
            <w:noWrap/>
            <w:hideMark/>
          </w:tcPr>
          <w:p w14:paraId="1A3F119B" w14:textId="77777777" w:rsidR="00023117" w:rsidRPr="00A2344A" w:rsidRDefault="00023117" w:rsidP="00AE4C80">
            <w:pPr>
              <w:jc w:val="center"/>
              <w:rPr>
                <w:color w:val="000000"/>
              </w:rPr>
            </w:pPr>
          </w:p>
        </w:tc>
      </w:tr>
      <w:tr w:rsidR="00023117" w:rsidRPr="00A2344A" w14:paraId="4BCCC3E7" w14:textId="77777777" w:rsidTr="0075601E">
        <w:trPr>
          <w:gridAfter w:val="1"/>
          <w:wAfter w:w="80" w:type="dxa"/>
          <w:trHeight w:val="320"/>
        </w:trPr>
        <w:tc>
          <w:tcPr>
            <w:tcW w:w="456" w:type="dxa"/>
            <w:shd w:val="clear" w:color="auto" w:fill="auto"/>
            <w:noWrap/>
            <w:hideMark/>
          </w:tcPr>
          <w:p w14:paraId="26EA5D85" w14:textId="77777777" w:rsidR="00023117" w:rsidRPr="00A2344A" w:rsidRDefault="00023117" w:rsidP="00AE4C80">
            <w:pPr>
              <w:rPr>
                <w:color w:val="000000"/>
              </w:rPr>
            </w:pPr>
            <w:r>
              <w:rPr>
                <w:color w:val="000000"/>
              </w:rPr>
              <w:t>6</w:t>
            </w:r>
          </w:p>
        </w:tc>
        <w:tc>
          <w:tcPr>
            <w:tcW w:w="3679" w:type="dxa"/>
            <w:shd w:val="clear" w:color="auto" w:fill="auto"/>
            <w:hideMark/>
          </w:tcPr>
          <w:p w14:paraId="08128552" w14:textId="5C6A1834" w:rsidR="00023117" w:rsidRPr="00A2344A" w:rsidRDefault="00023117" w:rsidP="009C37BA">
            <w:pPr>
              <w:ind w:left="250" w:hanging="250"/>
            </w:pPr>
            <w:r w:rsidRPr="00A2344A">
              <w:rPr>
                <w:color w:val="000000"/>
              </w:rPr>
              <w:t>The student maintains respect for self and others</w:t>
            </w:r>
            <w:r w:rsidR="00477C87">
              <w:rPr>
                <w:color w:val="000000"/>
              </w:rPr>
              <w:t xml:space="preserve">. </w:t>
            </w:r>
          </w:p>
        </w:tc>
        <w:tc>
          <w:tcPr>
            <w:tcW w:w="4770" w:type="dxa"/>
            <w:shd w:val="clear" w:color="auto" w:fill="auto"/>
            <w:hideMark/>
          </w:tcPr>
          <w:p w14:paraId="49915D23"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68AEEEB4"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1A084F9A"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BE2831D" w14:textId="77777777" w:rsidR="00023117" w:rsidRPr="00A2344A" w:rsidRDefault="00023117" w:rsidP="00AE4C80">
            <w:pPr>
              <w:jc w:val="center"/>
            </w:pPr>
            <w:r w:rsidRPr="00A2344A">
              <w:rPr>
                <w:color w:val="000000"/>
              </w:rPr>
              <w:t>-</w:t>
            </w:r>
          </w:p>
        </w:tc>
      </w:tr>
      <w:tr w:rsidR="00023117" w:rsidRPr="00A2344A" w14:paraId="6C6902E4" w14:textId="77777777" w:rsidTr="0075601E">
        <w:trPr>
          <w:gridAfter w:val="1"/>
          <w:wAfter w:w="80" w:type="dxa"/>
          <w:trHeight w:val="340"/>
        </w:trPr>
        <w:tc>
          <w:tcPr>
            <w:tcW w:w="456" w:type="dxa"/>
            <w:shd w:val="clear" w:color="auto" w:fill="auto"/>
            <w:noWrap/>
            <w:hideMark/>
          </w:tcPr>
          <w:p w14:paraId="098462FE" w14:textId="77777777" w:rsidR="00023117" w:rsidRPr="00A2344A" w:rsidRDefault="00023117" w:rsidP="00AE4C80">
            <w:pPr>
              <w:rPr>
                <w:color w:val="000000"/>
              </w:rPr>
            </w:pPr>
          </w:p>
        </w:tc>
        <w:tc>
          <w:tcPr>
            <w:tcW w:w="3679" w:type="dxa"/>
            <w:shd w:val="clear" w:color="auto" w:fill="auto"/>
            <w:hideMark/>
          </w:tcPr>
          <w:p w14:paraId="36D6573B" w14:textId="77777777" w:rsidR="00023117" w:rsidRPr="00A2344A" w:rsidRDefault="00023117" w:rsidP="009C37BA">
            <w:pPr>
              <w:ind w:left="250" w:hanging="250"/>
              <w:rPr>
                <w:color w:val="000000"/>
              </w:rPr>
            </w:pPr>
          </w:p>
        </w:tc>
        <w:tc>
          <w:tcPr>
            <w:tcW w:w="4770" w:type="dxa"/>
            <w:shd w:val="clear" w:color="auto" w:fill="auto"/>
            <w:hideMark/>
          </w:tcPr>
          <w:p w14:paraId="57DD4BAC" w14:textId="77777777" w:rsidR="00023117" w:rsidRPr="00A2344A" w:rsidRDefault="00023117" w:rsidP="009C37BA">
            <w:pPr>
              <w:ind w:left="350" w:hanging="350"/>
              <w:rPr>
                <w:color w:val="000000"/>
              </w:rPr>
            </w:pPr>
          </w:p>
        </w:tc>
        <w:tc>
          <w:tcPr>
            <w:tcW w:w="802" w:type="dxa"/>
            <w:gridSpan w:val="2"/>
            <w:shd w:val="clear" w:color="auto" w:fill="auto"/>
            <w:noWrap/>
            <w:hideMark/>
          </w:tcPr>
          <w:p w14:paraId="5FACEC22" w14:textId="77777777" w:rsidR="00023117" w:rsidRPr="00A2344A" w:rsidRDefault="00023117" w:rsidP="00AE4C80">
            <w:pPr>
              <w:jc w:val="center"/>
              <w:rPr>
                <w:color w:val="000000"/>
              </w:rPr>
            </w:pPr>
          </w:p>
        </w:tc>
        <w:tc>
          <w:tcPr>
            <w:tcW w:w="950" w:type="dxa"/>
            <w:gridSpan w:val="2"/>
            <w:shd w:val="clear" w:color="auto" w:fill="auto"/>
            <w:noWrap/>
            <w:hideMark/>
          </w:tcPr>
          <w:p w14:paraId="07EBCEB7" w14:textId="77777777" w:rsidR="00023117" w:rsidRPr="00A2344A" w:rsidRDefault="00023117" w:rsidP="00AE4C80">
            <w:pPr>
              <w:jc w:val="center"/>
              <w:rPr>
                <w:color w:val="000000"/>
              </w:rPr>
            </w:pPr>
          </w:p>
        </w:tc>
        <w:tc>
          <w:tcPr>
            <w:tcW w:w="1223" w:type="dxa"/>
            <w:gridSpan w:val="2"/>
            <w:shd w:val="clear" w:color="auto" w:fill="auto"/>
            <w:noWrap/>
            <w:hideMark/>
          </w:tcPr>
          <w:p w14:paraId="7C65E758" w14:textId="77777777" w:rsidR="00023117" w:rsidRPr="00A2344A" w:rsidRDefault="00023117" w:rsidP="00AE4C80">
            <w:pPr>
              <w:jc w:val="center"/>
              <w:rPr>
                <w:color w:val="000000"/>
              </w:rPr>
            </w:pPr>
          </w:p>
        </w:tc>
      </w:tr>
      <w:tr w:rsidR="00023117" w:rsidRPr="00A2344A" w14:paraId="13962412" w14:textId="77777777" w:rsidTr="0075601E">
        <w:trPr>
          <w:gridAfter w:val="1"/>
          <w:wAfter w:w="80" w:type="dxa"/>
          <w:trHeight w:val="320"/>
        </w:trPr>
        <w:tc>
          <w:tcPr>
            <w:tcW w:w="456" w:type="dxa"/>
            <w:shd w:val="clear" w:color="auto" w:fill="auto"/>
            <w:noWrap/>
            <w:hideMark/>
          </w:tcPr>
          <w:p w14:paraId="13A0E2A3" w14:textId="77777777" w:rsidR="00023117" w:rsidRPr="00A2344A" w:rsidRDefault="00023117" w:rsidP="00AE4C80">
            <w:pPr>
              <w:rPr>
                <w:color w:val="000000"/>
              </w:rPr>
            </w:pPr>
            <w:r>
              <w:rPr>
                <w:color w:val="000000"/>
              </w:rPr>
              <w:t>7</w:t>
            </w:r>
          </w:p>
        </w:tc>
        <w:tc>
          <w:tcPr>
            <w:tcW w:w="3679" w:type="dxa"/>
            <w:shd w:val="clear" w:color="auto" w:fill="auto"/>
            <w:hideMark/>
          </w:tcPr>
          <w:p w14:paraId="1E2339CB" w14:textId="77777777" w:rsidR="00023117" w:rsidRPr="00A2344A" w:rsidRDefault="00023117" w:rsidP="009C37BA">
            <w:pPr>
              <w:ind w:left="250" w:hanging="250"/>
            </w:pPr>
            <w:r w:rsidRPr="00A2344A">
              <w:rPr>
                <w:color w:val="000000"/>
              </w:rPr>
              <w:t xml:space="preserve">The student is responsible for their own actions without support. </w:t>
            </w:r>
          </w:p>
        </w:tc>
        <w:tc>
          <w:tcPr>
            <w:tcW w:w="4770" w:type="dxa"/>
            <w:shd w:val="clear" w:color="auto" w:fill="auto"/>
            <w:hideMark/>
          </w:tcPr>
          <w:p w14:paraId="486CEB86" w14:textId="77777777" w:rsidR="00023117" w:rsidRPr="00A2344A" w:rsidRDefault="00023117" w:rsidP="009C37BA">
            <w:pPr>
              <w:ind w:left="350" w:hanging="350"/>
            </w:pPr>
            <w:r w:rsidRPr="00A2344A">
              <w:rPr>
                <w:color w:val="000000"/>
              </w:rPr>
              <w:t>The students understands they hold responsibility for their own actions and will be subject to the same disciplinary processes as all other students at the college.</w:t>
            </w:r>
          </w:p>
        </w:tc>
        <w:tc>
          <w:tcPr>
            <w:tcW w:w="802" w:type="dxa"/>
            <w:gridSpan w:val="2"/>
            <w:shd w:val="clear" w:color="auto" w:fill="auto"/>
            <w:noWrap/>
            <w:hideMark/>
          </w:tcPr>
          <w:p w14:paraId="15945829" w14:textId="77777777" w:rsidR="00023117" w:rsidRPr="00A2344A" w:rsidRDefault="00023117" w:rsidP="00AE4C80">
            <w:pPr>
              <w:jc w:val="center"/>
            </w:pPr>
            <w:r w:rsidRPr="00A2344A">
              <w:rPr>
                <w:color w:val="000000"/>
              </w:rPr>
              <w:t>1</w:t>
            </w:r>
          </w:p>
        </w:tc>
        <w:tc>
          <w:tcPr>
            <w:tcW w:w="950" w:type="dxa"/>
            <w:gridSpan w:val="2"/>
            <w:shd w:val="clear" w:color="auto" w:fill="auto"/>
            <w:noWrap/>
            <w:hideMark/>
          </w:tcPr>
          <w:p w14:paraId="7706E69F" w14:textId="77777777" w:rsidR="00023117" w:rsidRPr="00A2344A" w:rsidRDefault="00023117" w:rsidP="00AE4C80">
            <w:pPr>
              <w:jc w:val="center"/>
            </w:pPr>
            <w:r w:rsidRPr="00A2344A">
              <w:rPr>
                <w:color w:val="000000"/>
              </w:rPr>
              <w:t>7</w:t>
            </w:r>
          </w:p>
        </w:tc>
        <w:tc>
          <w:tcPr>
            <w:tcW w:w="1223" w:type="dxa"/>
            <w:gridSpan w:val="2"/>
            <w:shd w:val="clear" w:color="auto" w:fill="auto"/>
            <w:noWrap/>
            <w:hideMark/>
          </w:tcPr>
          <w:p w14:paraId="5ECA57C6" w14:textId="77777777" w:rsidR="00023117" w:rsidRPr="00A2344A" w:rsidRDefault="00023117" w:rsidP="00AE4C80">
            <w:pPr>
              <w:jc w:val="center"/>
            </w:pPr>
            <w:r w:rsidRPr="00A2344A">
              <w:rPr>
                <w:color w:val="000000"/>
              </w:rPr>
              <w:t>1</w:t>
            </w:r>
          </w:p>
        </w:tc>
      </w:tr>
      <w:tr w:rsidR="00023117" w:rsidRPr="00A2344A" w14:paraId="14138F6F" w14:textId="77777777" w:rsidTr="0075601E">
        <w:trPr>
          <w:gridAfter w:val="1"/>
          <w:wAfter w:w="80" w:type="dxa"/>
          <w:trHeight w:val="323"/>
        </w:trPr>
        <w:tc>
          <w:tcPr>
            <w:tcW w:w="456" w:type="dxa"/>
            <w:shd w:val="clear" w:color="auto" w:fill="auto"/>
            <w:noWrap/>
            <w:hideMark/>
          </w:tcPr>
          <w:p w14:paraId="01F2718D" w14:textId="77777777" w:rsidR="00023117" w:rsidRPr="00A2344A" w:rsidRDefault="00023117" w:rsidP="00AE4C80">
            <w:pPr>
              <w:rPr>
                <w:color w:val="000000"/>
              </w:rPr>
            </w:pPr>
          </w:p>
        </w:tc>
        <w:tc>
          <w:tcPr>
            <w:tcW w:w="3679" w:type="dxa"/>
            <w:shd w:val="clear" w:color="auto" w:fill="auto"/>
            <w:hideMark/>
          </w:tcPr>
          <w:p w14:paraId="4CFAEBBD" w14:textId="77777777" w:rsidR="00023117" w:rsidRPr="00A2344A" w:rsidRDefault="00023117" w:rsidP="009C37BA">
            <w:pPr>
              <w:ind w:left="250" w:hanging="250"/>
              <w:rPr>
                <w:color w:val="000000"/>
              </w:rPr>
            </w:pPr>
          </w:p>
        </w:tc>
        <w:tc>
          <w:tcPr>
            <w:tcW w:w="4770" w:type="dxa"/>
            <w:shd w:val="clear" w:color="auto" w:fill="auto"/>
            <w:hideMark/>
          </w:tcPr>
          <w:p w14:paraId="5132905F" w14:textId="77777777" w:rsidR="00023117" w:rsidRPr="00A2344A" w:rsidRDefault="00023117" w:rsidP="009C37BA">
            <w:pPr>
              <w:ind w:left="350" w:hanging="350"/>
              <w:rPr>
                <w:color w:val="000000"/>
              </w:rPr>
            </w:pPr>
          </w:p>
        </w:tc>
        <w:tc>
          <w:tcPr>
            <w:tcW w:w="802" w:type="dxa"/>
            <w:gridSpan w:val="2"/>
            <w:shd w:val="clear" w:color="auto" w:fill="auto"/>
            <w:noWrap/>
            <w:hideMark/>
          </w:tcPr>
          <w:p w14:paraId="1BD96DC5" w14:textId="77777777" w:rsidR="00023117" w:rsidRPr="00A2344A" w:rsidRDefault="00023117" w:rsidP="00AE4C80">
            <w:pPr>
              <w:jc w:val="center"/>
              <w:rPr>
                <w:color w:val="000000"/>
              </w:rPr>
            </w:pPr>
          </w:p>
        </w:tc>
        <w:tc>
          <w:tcPr>
            <w:tcW w:w="950" w:type="dxa"/>
            <w:gridSpan w:val="2"/>
            <w:shd w:val="clear" w:color="auto" w:fill="auto"/>
            <w:noWrap/>
            <w:hideMark/>
          </w:tcPr>
          <w:p w14:paraId="7F54EF8F" w14:textId="77777777" w:rsidR="00023117" w:rsidRPr="00A2344A" w:rsidRDefault="00023117" w:rsidP="00AE4C80">
            <w:pPr>
              <w:jc w:val="center"/>
              <w:rPr>
                <w:color w:val="000000"/>
              </w:rPr>
            </w:pPr>
          </w:p>
        </w:tc>
        <w:tc>
          <w:tcPr>
            <w:tcW w:w="1223" w:type="dxa"/>
            <w:gridSpan w:val="2"/>
            <w:shd w:val="clear" w:color="auto" w:fill="auto"/>
            <w:noWrap/>
            <w:hideMark/>
          </w:tcPr>
          <w:p w14:paraId="78774EB6" w14:textId="77777777" w:rsidR="00023117" w:rsidRPr="00A2344A" w:rsidRDefault="00023117" w:rsidP="00AE4C80">
            <w:pPr>
              <w:jc w:val="center"/>
              <w:rPr>
                <w:color w:val="000000"/>
              </w:rPr>
            </w:pPr>
          </w:p>
        </w:tc>
      </w:tr>
      <w:tr w:rsidR="00023117" w:rsidRPr="00A2344A" w14:paraId="6455DF83" w14:textId="77777777" w:rsidTr="0075601E">
        <w:trPr>
          <w:gridAfter w:val="1"/>
          <w:wAfter w:w="80" w:type="dxa"/>
          <w:trHeight w:val="320"/>
        </w:trPr>
        <w:tc>
          <w:tcPr>
            <w:tcW w:w="456" w:type="dxa"/>
            <w:shd w:val="clear" w:color="auto" w:fill="auto"/>
            <w:noWrap/>
            <w:hideMark/>
          </w:tcPr>
          <w:p w14:paraId="4D725DC8" w14:textId="77777777" w:rsidR="00023117" w:rsidRPr="00A2344A" w:rsidRDefault="00023117" w:rsidP="00AE4C80">
            <w:pPr>
              <w:rPr>
                <w:color w:val="000000"/>
              </w:rPr>
            </w:pPr>
            <w:r>
              <w:rPr>
                <w:color w:val="000000"/>
              </w:rPr>
              <w:t>8</w:t>
            </w:r>
          </w:p>
        </w:tc>
        <w:tc>
          <w:tcPr>
            <w:tcW w:w="3679" w:type="dxa"/>
            <w:shd w:val="clear" w:color="auto" w:fill="auto"/>
            <w:hideMark/>
          </w:tcPr>
          <w:p w14:paraId="37848DEF" w14:textId="77777777" w:rsidR="00023117" w:rsidRPr="00A2344A" w:rsidRDefault="00023117" w:rsidP="009C37BA">
            <w:pPr>
              <w:ind w:left="250" w:hanging="250"/>
            </w:pPr>
            <w:r w:rsidRPr="00A2344A">
              <w:rPr>
                <w:color w:val="000000"/>
              </w:rPr>
              <w:t xml:space="preserve">The student is flexible to changes. </w:t>
            </w:r>
          </w:p>
        </w:tc>
        <w:tc>
          <w:tcPr>
            <w:tcW w:w="4770" w:type="dxa"/>
            <w:shd w:val="clear" w:color="auto" w:fill="auto"/>
            <w:hideMark/>
          </w:tcPr>
          <w:p w14:paraId="7345E037" w14:textId="77777777" w:rsidR="00023117" w:rsidRPr="00A2344A" w:rsidRDefault="00023117" w:rsidP="009C37BA">
            <w:pPr>
              <w:ind w:left="350" w:hanging="350"/>
            </w:pPr>
            <w:r w:rsidRPr="00A2344A">
              <w:rPr>
                <w:color w:val="000000"/>
              </w:rPr>
              <w:t>The student understands that schedules will change at least every quarter and may change weekly due to participation in campus and career activities.</w:t>
            </w:r>
          </w:p>
        </w:tc>
        <w:tc>
          <w:tcPr>
            <w:tcW w:w="802" w:type="dxa"/>
            <w:gridSpan w:val="2"/>
            <w:shd w:val="clear" w:color="auto" w:fill="auto"/>
            <w:noWrap/>
            <w:hideMark/>
          </w:tcPr>
          <w:p w14:paraId="5AB78861"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4DF7C861" w14:textId="77777777" w:rsidR="00023117" w:rsidRPr="00A2344A" w:rsidRDefault="00023117" w:rsidP="00AE4C80">
            <w:pPr>
              <w:jc w:val="center"/>
            </w:pPr>
            <w:r w:rsidRPr="00A2344A">
              <w:rPr>
                <w:color w:val="000000"/>
              </w:rPr>
              <w:t>5</w:t>
            </w:r>
          </w:p>
        </w:tc>
        <w:tc>
          <w:tcPr>
            <w:tcW w:w="1223" w:type="dxa"/>
            <w:gridSpan w:val="2"/>
            <w:shd w:val="clear" w:color="auto" w:fill="auto"/>
            <w:noWrap/>
            <w:hideMark/>
          </w:tcPr>
          <w:p w14:paraId="35CF1498" w14:textId="77777777" w:rsidR="00023117" w:rsidRPr="00A2344A" w:rsidRDefault="00023117" w:rsidP="00AE4C80">
            <w:pPr>
              <w:jc w:val="center"/>
            </w:pPr>
            <w:r w:rsidRPr="00A2344A">
              <w:rPr>
                <w:color w:val="000000"/>
              </w:rPr>
              <w:t>0</w:t>
            </w:r>
          </w:p>
        </w:tc>
      </w:tr>
      <w:tr w:rsidR="00023117" w:rsidRPr="00A2344A" w14:paraId="40EA0638" w14:textId="77777777" w:rsidTr="0075601E">
        <w:trPr>
          <w:gridAfter w:val="1"/>
          <w:wAfter w:w="80" w:type="dxa"/>
          <w:trHeight w:val="233"/>
        </w:trPr>
        <w:tc>
          <w:tcPr>
            <w:tcW w:w="456" w:type="dxa"/>
            <w:shd w:val="clear" w:color="auto" w:fill="auto"/>
            <w:noWrap/>
            <w:hideMark/>
          </w:tcPr>
          <w:p w14:paraId="4D6C8BB1" w14:textId="77777777" w:rsidR="00023117" w:rsidRPr="00A2344A" w:rsidRDefault="00023117" w:rsidP="00AE4C80">
            <w:pPr>
              <w:rPr>
                <w:color w:val="000000"/>
              </w:rPr>
            </w:pPr>
          </w:p>
        </w:tc>
        <w:tc>
          <w:tcPr>
            <w:tcW w:w="3679" w:type="dxa"/>
            <w:shd w:val="clear" w:color="auto" w:fill="auto"/>
            <w:hideMark/>
          </w:tcPr>
          <w:p w14:paraId="5837DCBE" w14:textId="77777777" w:rsidR="00023117" w:rsidRPr="00A2344A" w:rsidRDefault="00023117" w:rsidP="009C37BA">
            <w:pPr>
              <w:ind w:left="250" w:hanging="250"/>
              <w:rPr>
                <w:color w:val="000000"/>
              </w:rPr>
            </w:pPr>
          </w:p>
        </w:tc>
        <w:tc>
          <w:tcPr>
            <w:tcW w:w="4770" w:type="dxa"/>
            <w:shd w:val="clear" w:color="auto" w:fill="auto"/>
            <w:hideMark/>
          </w:tcPr>
          <w:p w14:paraId="721C3DE3" w14:textId="77777777" w:rsidR="00023117" w:rsidRPr="00A2344A" w:rsidRDefault="00023117" w:rsidP="009C37BA">
            <w:pPr>
              <w:ind w:left="350" w:hanging="350"/>
              <w:rPr>
                <w:color w:val="000000"/>
              </w:rPr>
            </w:pPr>
          </w:p>
        </w:tc>
        <w:tc>
          <w:tcPr>
            <w:tcW w:w="802" w:type="dxa"/>
            <w:gridSpan w:val="2"/>
            <w:shd w:val="clear" w:color="auto" w:fill="auto"/>
            <w:noWrap/>
            <w:hideMark/>
          </w:tcPr>
          <w:p w14:paraId="407F17A3" w14:textId="77777777" w:rsidR="00023117" w:rsidRPr="00A2344A" w:rsidRDefault="00023117" w:rsidP="00AE4C80">
            <w:pPr>
              <w:jc w:val="center"/>
              <w:rPr>
                <w:color w:val="000000"/>
              </w:rPr>
            </w:pPr>
          </w:p>
        </w:tc>
        <w:tc>
          <w:tcPr>
            <w:tcW w:w="950" w:type="dxa"/>
            <w:gridSpan w:val="2"/>
            <w:shd w:val="clear" w:color="auto" w:fill="auto"/>
            <w:noWrap/>
            <w:hideMark/>
          </w:tcPr>
          <w:p w14:paraId="66BAB0E3" w14:textId="77777777" w:rsidR="00023117" w:rsidRPr="00A2344A" w:rsidRDefault="00023117" w:rsidP="00AE4C80">
            <w:pPr>
              <w:jc w:val="center"/>
              <w:rPr>
                <w:color w:val="000000"/>
              </w:rPr>
            </w:pPr>
          </w:p>
        </w:tc>
        <w:tc>
          <w:tcPr>
            <w:tcW w:w="1223" w:type="dxa"/>
            <w:gridSpan w:val="2"/>
            <w:shd w:val="clear" w:color="auto" w:fill="auto"/>
            <w:noWrap/>
            <w:hideMark/>
          </w:tcPr>
          <w:p w14:paraId="2320EB27" w14:textId="77777777" w:rsidR="00023117" w:rsidRPr="00A2344A" w:rsidRDefault="00023117" w:rsidP="00AE4C80">
            <w:pPr>
              <w:jc w:val="center"/>
              <w:rPr>
                <w:color w:val="000000"/>
              </w:rPr>
            </w:pPr>
          </w:p>
        </w:tc>
      </w:tr>
      <w:tr w:rsidR="00023117" w:rsidRPr="00A2344A" w14:paraId="0932C304" w14:textId="77777777" w:rsidTr="0075601E">
        <w:trPr>
          <w:gridAfter w:val="1"/>
          <w:wAfter w:w="80" w:type="dxa"/>
          <w:trHeight w:val="320"/>
        </w:trPr>
        <w:tc>
          <w:tcPr>
            <w:tcW w:w="456" w:type="dxa"/>
            <w:shd w:val="clear" w:color="auto" w:fill="auto"/>
            <w:noWrap/>
            <w:hideMark/>
          </w:tcPr>
          <w:p w14:paraId="6CFD5E05" w14:textId="77777777" w:rsidR="00023117" w:rsidRPr="00A2344A" w:rsidRDefault="00023117" w:rsidP="00AE4C80">
            <w:pPr>
              <w:rPr>
                <w:color w:val="000000"/>
              </w:rPr>
            </w:pPr>
            <w:r>
              <w:rPr>
                <w:color w:val="000000"/>
              </w:rPr>
              <w:t>9</w:t>
            </w:r>
          </w:p>
        </w:tc>
        <w:tc>
          <w:tcPr>
            <w:tcW w:w="3679" w:type="dxa"/>
            <w:shd w:val="clear" w:color="auto" w:fill="auto"/>
            <w:hideMark/>
          </w:tcPr>
          <w:p w14:paraId="4F0CD130" w14:textId="51B10DCE" w:rsidR="00023117" w:rsidRPr="00A2344A" w:rsidRDefault="00023117" w:rsidP="009C37BA">
            <w:pPr>
              <w:ind w:left="250" w:hanging="250"/>
            </w:pPr>
            <w:r w:rsidRPr="00A2344A">
              <w:rPr>
                <w:color w:val="000000"/>
              </w:rPr>
              <w:t>The student has acceptable behaviors on-campus, in the community, and at business settings while unsupervised</w:t>
            </w:r>
            <w:r w:rsidR="00477C87">
              <w:rPr>
                <w:color w:val="000000"/>
              </w:rPr>
              <w:t xml:space="preserve">. </w:t>
            </w:r>
          </w:p>
        </w:tc>
        <w:tc>
          <w:tcPr>
            <w:tcW w:w="4770" w:type="dxa"/>
            <w:shd w:val="clear" w:color="auto" w:fill="auto"/>
            <w:hideMark/>
          </w:tcPr>
          <w:p w14:paraId="39C20384"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630DBA10"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20A7F339"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662A8B66" w14:textId="77777777" w:rsidR="00023117" w:rsidRPr="00A2344A" w:rsidRDefault="00023117" w:rsidP="00AE4C80">
            <w:pPr>
              <w:jc w:val="center"/>
            </w:pPr>
            <w:r w:rsidRPr="00A2344A">
              <w:rPr>
                <w:color w:val="000000"/>
              </w:rPr>
              <w:t>-</w:t>
            </w:r>
          </w:p>
        </w:tc>
      </w:tr>
      <w:tr w:rsidR="00023117" w:rsidRPr="00A2344A" w14:paraId="56CB5B5A" w14:textId="77777777" w:rsidTr="0075601E">
        <w:trPr>
          <w:gridAfter w:val="1"/>
          <w:wAfter w:w="80" w:type="dxa"/>
          <w:trHeight w:val="340"/>
        </w:trPr>
        <w:tc>
          <w:tcPr>
            <w:tcW w:w="456" w:type="dxa"/>
            <w:shd w:val="clear" w:color="auto" w:fill="auto"/>
            <w:noWrap/>
            <w:hideMark/>
          </w:tcPr>
          <w:p w14:paraId="7B7026B3" w14:textId="77777777" w:rsidR="00023117" w:rsidRPr="00A2344A" w:rsidRDefault="00023117" w:rsidP="00AE4C80">
            <w:pPr>
              <w:rPr>
                <w:color w:val="000000"/>
              </w:rPr>
            </w:pPr>
          </w:p>
        </w:tc>
        <w:tc>
          <w:tcPr>
            <w:tcW w:w="3679" w:type="dxa"/>
            <w:shd w:val="clear" w:color="auto" w:fill="auto"/>
            <w:hideMark/>
          </w:tcPr>
          <w:p w14:paraId="18898E5A" w14:textId="77777777" w:rsidR="00023117" w:rsidRPr="00A2344A" w:rsidRDefault="00023117" w:rsidP="009C37BA">
            <w:pPr>
              <w:ind w:left="250" w:hanging="250"/>
              <w:rPr>
                <w:color w:val="000000"/>
              </w:rPr>
            </w:pPr>
          </w:p>
        </w:tc>
        <w:tc>
          <w:tcPr>
            <w:tcW w:w="4770" w:type="dxa"/>
            <w:shd w:val="clear" w:color="auto" w:fill="auto"/>
            <w:hideMark/>
          </w:tcPr>
          <w:p w14:paraId="7026C6C5" w14:textId="77777777" w:rsidR="00023117" w:rsidRPr="00A2344A" w:rsidRDefault="00023117" w:rsidP="009C37BA">
            <w:pPr>
              <w:ind w:left="350" w:hanging="350"/>
              <w:rPr>
                <w:color w:val="000000"/>
              </w:rPr>
            </w:pPr>
          </w:p>
        </w:tc>
        <w:tc>
          <w:tcPr>
            <w:tcW w:w="802" w:type="dxa"/>
            <w:gridSpan w:val="2"/>
            <w:shd w:val="clear" w:color="auto" w:fill="auto"/>
            <w:noWrap/>
            <w:hideMark/>
          </w:tcPr>
          <w:p w14:paraId="1AA456A0" w14:textId="77777777" w:rsidR="00023117" w:rsidRPr="00A2344A" w:rsidRDefault="00023117" w:rsidP="00AE4C80">
            <w:pPr>
              <w:jc w:val="center"/>
              <w:rPr>
                <w:color w:val="000000"/>
              </w:rPr>
            </w:pPr>
          </w:p>
        </w:tc>
        <w:tc>
          <w:tcPr>
            <w:tcW w:w="950" w:type="dxa"/>
            <w:gridSpan w:val="2"/>
            <w:shd w:val="clear" w:color="auto" w:fill="auto"/>
            <w:noWrap/>
            <w:hideMark/>
          </w:tcPr>
          <w:p w14:paraId="2D9BF0B3" w14:textId="77777777" w:rsidR="00023117" w:rsidRPr="00A2344A" w:rsidRDefault="00023117" w:rsidP="00AE4C80">
            <w:pPr>
              <w:jc w:val="center"/>
              <w:rPr>
                <w:color w:val="000000"/>
              </w:rPr>
            </w:pPr>
          </w:p>
        </w:tc>
        <w:tc>
          <w:tcPr>
            <w:tcW w:w="1223" w:type="dxa"/>
            <w:gridSpan w:val="2"/>
            <w:shd w:val="clear" w:color="auto" w:fill="auto"/>
            <w:noWrap/>
            <w:hideMark/>
          </w:tcPr>
          <w:p w14:paraId="526DBBD2" w14:textId="77777777" w:rsidR="00023117" w:rsidRPr="00A2344A" w:rsidRDefault="00023117" w:rsidP="00AE4C80">
            <w:pPr>
              <w:jc w:val="center"/>
              <w:rPr>
                <w:color w:val="000000"/>
              </w:rPr>
            </w:pPr>
          </w:p>
        </w:tc>
      </w:tr>
      <w:tr w:rsidR="00023117" w:rsidRPr="00A2344A" w14:paraId="2AA41F33" w14:textId="77777777" w:rsidTr="0075601E">
        <w:trPr>
          <w:gridAfter w:val="1"/>
          <w:wAfter w:w="80" w:type="dxa"/>
          <w:trHeight w:val="320"/>
        </w:trPr>
        <w:tc>
          <w:tcPr>
            <w:tcW w:w="456" w:type="dxa"/>
            <w:shd w:val="clear" w:color="auto" w:fill="auto"/>
            <w:noWrap/>
            <w:hideMark/>
          </w:tcPr>
          <w:p w14:paraId="527C7365" w14:textId="77777777" w:rsidR="00023117" w:rsidRPr="00A2344A" w:rsidRDefault="00023117" w:rsidP="00AE4C80">
            <w:pPr>
              <w:rPr>
                <w:color w:val="000000"/>
              </w:rPr>
            </w:pPr>
            <w:r>
              <w:rPr>
                <w:color w:val="000000"/>
              </w:rPr>
              <w:t>10</w:t>
            </w:r>
          </w:p>
        </w:tc>
        <w:tc>
          <w:tcPr>
            <w:tcW w:w="3679" w:type="dxa"/>
            <w:shd w:val="clear" w:color="auto" w:fill="auto"/>
            <w:hideMark/>
          </w:tcPr>
          <w:p w14:paraId="0B63D285" w14:textId="77777777" w:rsidR="00023117" w:rsidRPr="00A2344A" w:rsidRDefault="00023117" w:rsidP="009C37BA">
            <w:pPr>
              <w:ind w:left="250" w:hanging="250"/>
            </w:pPr>
            <w:r w:rsidRPr="00A2344A">
              <w:rPr>
                <w:color w:val="000000"/>
              </w:rPr>
              <w:t xml:space="preserve">The student has the ability to self-monitor and manage behaviors. </w:t>
            </w:r>
          </w:p>
        </w:tc>
        <w:tc>
          <w:tcPr>
            <w:tcW w:w="4770" w:type="dxa"/>
            <w:shd w:val="clear" w:color="auto" w:fill="auto"/>
            <w:hideMark/>
          </w:tcPr>
          <w:p w14:paraId="0F8FF037" w14:textId="77777777" w:rsidR="00023117" w:rsidRPr="00A2344A" w:rsidRDefault="00023117" w:rsidP="009C37BA">
            <w:pPr>
              <w:ind w:left="350" w:hanging="350"/>
            </w:pPr>
            <w:r w:rsidRPr="00A2344A">
              <w:rPr>
                <w:color w:val="000000"/>
              </w:rPr>
              <w:t>The student is willing to learn skills to manage stress in various situations.</w:t>
            </w:r>
          </w:p>
        </w:tc>
        <w:tc>
          <w:tcPr>
            <w:tcW w:w="802" w:type="dxa"/>
            <w:gridSpan w:val="2"/>
            <w:shd w:val="clear" w:color="auto" w:fill="auto"/>
            <w:noWrap/>
            <w:hideMark/>
          </w:tcPr>
          <w:p w14:paraId="1FFF34CA"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1C98F5D0" w14:textId="77777777" w:rsidR="00023117" w:rsidRPr="00A2344A" w:rsidRDefault="00023117" w:rsidP="00AE4C80">
            <w:pPr>
              <w:jc w:val="center"/>
            </w:pPr>
            <w:r w:rsidRPr="00A2344A">
              <w:rPr>
                <w:color w:val="000000"/>
              </w:rPr>
              <w:t>5</w:t>
            </w:r>
          </w:p>
        </w:tc>
        <w:tc>
          <w:tcPr>
            <w:tcW w:w="1223" w:type="dxa"/>
            <w:gridSpan w:val="2"/>
            <w:shd w:val="clear" w:color="auto" w:fill="auto"/>
            <w:noWrap/>
            <w:hideMark/>
          </w:tcPr>
          <w:p w14:paraId="331AEA88" w14:textId="77777777" w:rsidR="00023117" w:rsidRPr="00A2344A" w:rsidRDefault="00023117" w:rsidP="00AE4C80">
            <w:pPr>
              <w:jc w:val="center"/>
            </w:pPr>
            <w:r w:rsidRPr="00A2344A">
              <w:rPr>
                <w:color w:val="000000"/>
              </w:rPr>
              <w:t>0</w:t>
            </w:r>
          </w:p>
        </w:tc>
      </w:tr>
      <w:tr w:rsidR="00023117" w:rsidRPr="00A2344A" w14:paraId="2B41C669" w14:textId="77777777" w:rsidTr="0075601E">
        <w:trPr>
          <w:gridAfter w:val="1"/>
          <w:wAfter w:w="80" w:type="dxa"/>
          <w:trHeight w:val="305"/>
        </w:trPr>
        <w:tc>
          <w:tcPr>
            <w:tcW w:w="456" w:type="dxa"/>
            <w:shd w:val="clear" w:color="auto" w:fill="auto"/>
            <w:noWrap/>
            <w:hideMark/>
          </w:tcPr>
          <w:p w14:paraId="754DBF6A" w14:textId="77777777" w:rsidR="00023117" w:rsidRPr="00A2344A" w:rsidRDefault="00023117" w:rsidP="00AE4C80">
            <w:pPr>
              <w:rPr>
                <w:color w:val="000000"/>
              </w:rPr>
            </w:pPr>
          </w:p>
        </w:tc>
        <w:tc>
          <w:tcPr>
            <w:tcW w:w="3679" w:type="dxa"/>
            <w:shd w:val="clear" w:color="auto" w:fill="auto"/>
            <w:hideMark/>
          </w:tcPr>
          <w:p w14:paraId="42B5482F" w14:textId="77777777" w:rsidR="00023117" w:rsidRPr="00A2344A" w:rsidRDefault="00023117" w:rsidP="009C37BA">
            <w:pPr>
              <w:ind w:left="250" w:hanging="250"/>
              <w:rPr>
                <w:color w:val="000000"/>
              </w:rPr>
            </w:pPr>
          </w:p>
        </w:tc>
        <w:tc>
          <w:tcPr>
            <w:tcW w:w="4770" w:type="dxa"/>
            <w:shd w:val="clear" w:color="auto" w:fill="auto"/>
            <w:hideMark/>
          </w:tcPr>
          <w:p w14:paraId="3F9F0486" w14:textId="77777777" w:rsidR="00023117" w:rsidRPr="00A2344A" w:rsidRDefault="00023117" w:rsidP="009C37BA">
            <w:pPr>
              <w:ind w:left="350" w:hanging="350"/>
              <w:rPr>
                <w:color w:val="000000"/>
              </w:rPr>
            </w:pPr>
          </w:p>
        </w:tc>
        <w:tc>
          <w:tcPr>
            <w:tcW w:w="802" w:type="dxa"/>
            <w:gridSpan w:val="2"/>
            <w:shd w:val="clear" w:color="auto" w:fill="auto"/>
            <w:noWrap/>
            <w:hideMark/>
          </w:tcPr>
          <w:p w14:paraId="527D4D2A" w14:textId="77777777" w:rsidR="00023117" w:rsidRPr="00A2344A" w:rsidRDefault="00023117" w:rsidP="00AE4C80">
            <w:pPr>
              <w:jc w:val="center"/>
              <w:rPr>
                <w:color w:val="000000"/>
              </w:rPr>
            </w:pPr>
          </w:p>
        </w:tc>
        <w:tc>
          <w:tcPr>
            <w:tcW w:w="950" w:type="dxa"/>
            <w:gridSpan w:val="2"/>
            <w:shd w:val="clear" w:color="auto" w:fill="auto"/>
            <w:noWrap/>
            <w:hideMark/>
          </w:tcPr>
          <w:p w14:paraId="2C061ED9" w14:textId="77777777" w:rsidR="00023117" w:rsidRPr="00A2344A" w:rsidRDefault="00023117" w:rsidP="00AE4C80">
            <w:pPr>
              <w:jc w:val="center"/>
              <w:rPr>
                <w:color w:val="000000"/>
              </w:rPr>
            </w:pPr>
          </w:p>
        </w:tc>
        <w:tc>
          <w:tcPr>
            <w:tcW w:w="1223" w:type="dxa"/>
            <w:gridSpan w:val="2"/>
            <w:shd w:val="clear" w:color="auto" w:fill="auto"/>
            <w:noWrap/>
            <w:hideMark/>
          </w:tcPr>
          <w:p w14:paraId="01DA3577" w14:textId="77777777" w:rsidR="00023117" w:rsidRPr="00A2344A" w:rsidRDefault="00023117" w:rsidP="00AE4C80">
            <w:pPr>
              <w:jc w:val="center"/>
              <w:rPr>
                <w:color w:val="000000"/>
              </w:rPr>
            </w:pPr>
          </w:p>
        </w:tc>
      </w:tr>
      <w:tr w:rsidR="00023117" w:rsidRPr="00A2344A" w14:paraId="7A51681D" w14:textId="77777777" w:rsidTr="0075601E">
        <w:trPr>
          <w:gridAfter w:val="1"/>
          <w:wAfter w:w="80" w:type="dxa"/>
          <w:trHeight w:val="320"/>
        </w:trPr>
        <w:tc>
          <w:tcPr>
            <w:tcW w:w="456" w:type="dxa"/>
            <w:shd w:val="clear" w:color="auto" w:fill="auto"/>
            <w:noWrap/>
            <w:hideMark/>
          </w:tcPr>
          <w:p w14:paraId="15657C1F" w14:textId="77777777" w:rsidR="00023117" w:rsidRPr="00A2344A" w:rsidRDefault="00023117" w:rsidP="00AE4C80">
            <w:pPr>
              <w:rPr>
                <w:color w:val="000000"/>
              </w:rPr>
            </w:pPr>
            <w:r>
              <w:rPr>
                <w:color w:val="000000"/>
              </w:rPr>
              <w:t>11</w:t>
            </w:r>
          </w:p>
        </w:tc>
        <w:tc>
          <w:tcPr>
            <w:tcW w:w="3679" w:type="dxa"/>
            <w:shd w:val="clear" w:color="auto" w:fill="auto"/>
            <w:hideMark/>
          </w:tcPr>
          <w:p w14:paraId="715770CC" w14:textId="06B53759" w:rsidR="00023117" w:rsidRPr="00A2344A" w:rsidRDefault="00023117" w:rsidP="009C37BA">
            <w:pPr>
              <w:ind w:left="250" w:hanging="250"/>
            </w:pPr>
            <w:r w:rsidRPr="00A2344A">
              <w:rPr>
                <w:color w:val="000000"/>
              </w:rPr>
              <w:t>The student demonstrates self-control and self-help</w:t>
            </w:r>
            <w:r w:rsidR="00477C87">
              <w:rPr>
                <w:color w:val="000000"/>
              </w:rPr>
              <w:t xml:space="preserve">. </w:t>
            </w:r>
          </w:p>
        </w:tc>
        <w:tc>
          <w:tcPr>
            <w:tcW w:w="4770" w:type="dxa"/>
            <w:shd w:val="clear" w:color="auto" w:fill="auto"/>
            <w:hideMark/>
          </w:tcPr>
          <w:p w14:paraId="428F4383"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0D1DC6BE" w14:textId="77777777" w:rsidR="00023117" w:rsidRPr="00A2344A" w:rsidRDefault="00023117" w:rsidP="00AE4C80">
            <w:r w:rsidRPr="00A2344A">
              <w:rPr>
                <w:color w:val="000000"/>
              </w:rPr>
              <w:t>-</w:t>
            </w:r>
          </w:p>
        </w:tc>
        <w:tc>
          <w:tcPr>
            <w:tcW w:w="950" w:type="dxa"/>
            <w:gridSpan w:val="2"/>
            <w:shd w:val="clear" w:color="auto" w:fill="auto"/>
            <w:noWrap/>
            <w:hideMark/>
          </w:tcPr>
          <w:p w14:paraId="4A5E2BCF"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19C3744D" w14:textId="77777777" w:rsidR="00023117" w:rsidRPr="00A2344A" w:rsidRDefault="00023117" w:rsidP="00AE4C80">
            <w:pPr>
              <w:jc w:val="center"/>
            </w:pPr>
            <w:r w:rsidRPr="00A2344A">
              <w:rPr>
                <w:color w:val="000000"/>
              </w:rPr>
              <w:t>-</w:t>
            </w:r>
          </w:p>
        </w:tc>
      </w:tr>
      <w:tr w:rsidR="00023117" w:rsidRPr="00A2344A" w14:paraId="050909FB" w14:textId="77777777" w:rsidTr="0075601E">
        <w:trPr>
          <w:gridAfter w:val="1"/>
          <w:wAfter w:w="80" w:type="dxa"/>
          <w:trHeight w:val="242"/>
        </w:trPr>
        <w:tc>
          <w:tcPr>
            <w:tcW w:w="456" w:type="dxa"/>
            <w:shd w:val="clear" w:color="auto" w:fill="auto"/>
            <w:noWrap/>
            <w:hideMark/>
          </w:tcPr>
          <w:p w14:paraId="20141EF1" w14:textId="77777777" w:rsidR="00023117" w:rsidRPr="00A2344A" w:rsidRDefault="00023117" w:rsidP="00AE4C80">
            <w:pPr>
              <w:rPr>
                <w:color w:val="000000"/>
              </w:rPr>
            </w:pPr>
          </w:p>
        </w:tc>
        <w:tc>
          <w:tcPr>
            <w:tcW w:w="3679" w:type="dxa"/>
            <w:shd w:val="clear" w:color="auto" w:fill="auto"/>
            <w:hideMark/>
          </w:tcPr>
          <w:p w14:paraId="3EF3C783" w14:textId="77777777" w:rsidR="00023117" w:rsidRPr="00A2344A" w:rsidRDefault="00023117" w:rsidP="009C37BA">
            <w:pPr>
              <w:ind w:left="250" w:hanging="250"/>
              <w:rPr>
                <w:color w:val="000000"/>
              </w:rPr>
            </w:pPr>
          </w:p>
        </w:tc>
        <w:tc>
          <w:tcPr>
            <w:tcW w:w="4770" w:type="dxa"/>
            <w:shd w:val="clear" w:color="auto" w:fill="auto"/>
            <w:hideMark/>
          </w:tcPr>
          <w:p w14:paraId="2939BCC4"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270B6C51" w14:textId="77777777" w:rsidR="00023117" w:rsidRPr="00A2344A" w:rsidRDefault="00023117" w:rsidP="00AE4C80">
            <w:pPr>
              <w:jc w:val="center"/>
              <w:rPr>
                <w:color w:val="000000"/>
              </w:rPr>
            </w:pPr>
          </w:p>
        </w:tc>
        <w:tc>
          <w:tcPr>
            <w:tcW w:w="950" w:type="dxa"/>
            <w:gridSpan w:val="2"/>
            <w:shd w:val="clear" w:color="auto" w:fill="auto"/>
            <w:noWrap/>
            <w:hideMark/>
          </w:tcPr>
          <w:p w14:paraId="7C473358" w14:textId="77777777" w:rsidR="00023117" w:rsidRPr="00A2344A" w:rsidRDefault="00023117" w:rsidP="00AE4C80">
            <w:pPr>
              <w:jc w:val="center"/>
              <w:rPr>
                <w:color w:val="000000"/>
              </w:rPr>
            </w:pPr>
          </w:p>
        </w:tc>
        <w:tc>
          <w:tcPr>
            <w:tcW w:w="1223" w:type="dxa"/>
            <w:gridSpan w:val="2"/>
            <w:shd w:val="clear" w:color="auto" w:fill="auto"/>
            <w:noWrap/>
            <w:hideMark/>
          </w:tcPr>
          <w:p w14:paraId="5289A197" w14:textId="77777777" w:rsidR="00023117" w:rsidRPr="00A2344A" w:rsidRDefault="00023117" w:rsidP="00AE4C80">
            <w:pPr>
              <w:jc w:val="center"/>
              <w:rPr>
                <w:color w:val="000000"/>
              </w:rPr>
            </w:pPr>
          </w:p>
        </w:tc>
      </w:tr>
      <w:tr w:rsidR="00023117" w:rsidRPr="00A2344A" w14:paraId="6E0D3E3E" w14:textId="77777777" w:rsidTr="0075601E">
        <w:trPr>
          <w:gridAfter w:val="1"/>
          <w:wAfter w:w="80" w:type="dxa"/>
          <w:trHeight w:val="320"/>
        </w:trPr>
        <w:tc>
          <w:tcPr>
            <w:tcW w:w="456" w:type="dxa"/>
            <w:shd w:val="clear" w:color="auto" w:fill="auto"/>
            <w:noWrap/>
            <w:hideMark/>
          </w:tcPr>
          <w:p w14:paraId="46D099C8" w14:textId="77777777" w:rsidR="00023117" w:rsidRPr="00A2344A" w:rsidRDefault="00023117" w:rsidP="00AE4C80">
            <w:pPr>
              <w:rPr>
                <w:color w:val="000000"/>
              </w:rPr>
            </w:pPr>
            <w:r>
              <w:rPr>
                <w:color w:val="000000"/>
              </w:rPr>
              <w:t>12</w:t>
            </w:r>
          </w:p>
        </w:tc>
        <w:tc>
          <w:tcPr>
            <w:tcW w:w="3679" w:type="dxa"/>
            <w:shd w:val="clear" w:color="auto" w:fill="auto"/>
            <w:hideMark/>
          </w:tcPr>
          <w:p w14:paraId="4BA85EF4" w14:textId="692D7B9C" w:rsidR="00023117" w:rsidRPr="00A2344A" w:rsidRDefault="00023117" w:rsidP="009C37BA">
            <w:pPr>
              <w:ind w:left="250" w:hanging="250"/>
            </w:pPr>
            <w:r w:rsidRPr="00A2344A">
              <w:rPr>
                <w:color w:val="000000"/>
              </w:rPr>
              <w:t>The student is currently free of aggressive behaviors and has no history of aggressive behaviors over last 2 years</w:t>
            </w:r>
            <w:r w:rsidR="00477C87">
              <w:rPr>
                <w:color w:val="000000"/>
              </w:rPr>
              <w:t xml:space="preserve">. </w:t>
            </w:r>
          </w:p>
        </w:tc>
        <w:tc>
          <w:tcPr>
            <w:tcW w:w="4770" w:type="dxa"/>
            <w:shd w:val="clear" w:color="auto" w:fill="auto"/>
            <w:hideMark/>
          </w:tcPr>
          <w:p w14:paraId="154F938E"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28DC6B0E"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2B03C1F8"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A34FE51" w14:textId="77777777" w:rsidR="00023117" w:rsidRPr="00A2344A" w:rsidRDefault="00023117" w:rsidP="00AE4C80">
            <w:pPr>
              <w:jc w:val="center"/>
            </w:pPr>
            <w:r w:rsidRPr="00A2344A">
              <w:rPr>
                <w:color w:val="000000"/>
              </w:rPr>
              <w:t>-</w:t>
            </w:r>
          </w:p>
        </w:tc>
      </w:tr>
      <w:tr w:rsidR="00023117" w:rsidRPr="00A2344A" w14:paraId="2214AF0B" w14:textId="77777777" w:rsidTr="0075601E">
        <w:trPr>
          <w:gridAfter w:val="1"/>
          <w:wAfter w:w="80" w:type="dxa"/>
          <w:trHeight w:val="269"/>
        </w:trPr>
        <w:tc>
          <w:tcPr>
            <w:tcW w:w="456" w:type="dxa"/>
            <w:shd w:val="clear" w:color="auto" w:fill="auto"/>
            <w:noWrap/>
            <w:hideMark/>
          </w:tcPr>
          <w:p w14:paraId="0D19C20B" w14:textId="77777777" w:rsidR="00023117" w:rsidRPr="00A2344A" w:rsidRDefault="00023117" w:rsidP="00AE4C80">
            <w:pPr>
              <w:rPr>
                <w:color w:val="000000"/>
              </w:rPr>
            </w:pPr>
          </w:p>
        </w:tc>
        <w:tc>
          <w:tcPr>
            <w:tcW w:w="3679" w:type="dxa"/>
            <w:shd w:val="clear" w:color="auto" w:fill="auto"/>
            <w:hideMark/>
          </w:tcPr>
          <w:p w14:paraId="3035DAAB" w14:textId="77777777" w:rsidR="00023117" w:rsidRPr="00A2344A" w:rsidRDefault="00023117" w:rsidP="009C37BA">
            <w:pPr>
              <w:ind w:left="250" w:hanging="250"/>
              <w:rPr>
                <w:color w:val="000000"/>
              </w:rPr>
            </w:pPr>
          </w:p>
        </w:tc>
        <w:tc>
          <w:tcPr>
            <w:tcW w:w="4770" w:type="dxa"/>
            <w:shd w:val="clear" w:color="auto" w:fill="auto"/>
            <w:hideMark/>
          </w:tcPr>
          <w:p w14:paraId="1D128E37" w14:textId="77777777" w:rsidR="00023117" w:rsidRPr="00A2344A" w:rsidRDefault="00023117" w:rsidP="009C37BA">
            <w:pPr>
              <w:ind w:left="350" w:hanging="350"/>
              <w:rPr>
                <w:color w:val="000000"/>
              </w:rPr>
            </w:pPr>
          </w:p>
        </w:tc>
        <w:tc>
          <w:tcPr>
            <w:tcW w:w="802" w:type="dxa"/>
            <w:gridSpan w:val="2"/>
            <w:shd w:val="clear" w:color="auto" w:fill="auto"/>
            <w:noWrap/>
            <w:hideMark/>
          </w:tcPr>
          <w:p w14:paraId="6BE6A161" w14:textId="77777777" w:rsidR="00023117" w:rsidRPr="00A2344A" w:rsidRDefault="00023117" w:rsidP="00AE4C80">
            <w:pPr>
              <w:jc w:val="center"/>
              <w:rPr>
                <w:color w:val="000000"/>
              </w:rPr>
            </w:pPr>
          </w:p>
        </w:tc>
        <w:tc>
          <w:tcPr>
            <w:tcW w:w="950" w:type="dxa"/>
            <w:gridSpan w:val="2"/>
            <w:shd w:val="clear" w:color="auto" w:fill="auto"/>
            <w:noWrap/>
            <w:hideMark/>
          </w:tcPr>
          <w:p w14:paraId="09C9F86F" w14:textId="77777777" w:rsidR="00023117" w:rsidRPr="00A2344A" w:rsidRDefault="00023117" w:rsidP="00AE4C80">
            <w:pPr>
              <w:jc w:val="center"/>
              <w:rPr>
                <w:color w:val="000000"/>
              </w:rPr>
            </w:pPr>
          </w:p>
        </w:tc>
        <w:tc>
          <w:tcPr>
            <w:tcW w:w="1223" w:type="dxa"/>
            <w:gridSpan w:val="2"/>
            <w:shd w:val="clear" w:color="auto" w:fill="auto"/>
            <w:noWrap/>
            <w:hideMark/>
          </w:tcPr>
          <w:p w14:paraId="244C66E9" w14:textId="77777777" w:rsidR="00023117" w:rsidRPr="00A2344A" w:rsidRDefault="00023117" w:rsidP="00AE4C80">
            <w:pPr>
              <w:jc w:val="center"/>
              <w:rPr>
                <w:color w:val="000000"/>
              </w:rPr>
            </w:pPr>
          </w:p>
        </w:tc>
      </w:tr>
      <w:tr w:rsidR="00023117" w:rsidRPr="00A2344A" w14:paraId="593008E1" w14:textId="77777777" w:rsidTr="0075601E">
        <w:trPr>
          <w:gridAfter w:val="1"/>
          <w:wAfter w:w="80" w:type="dxa"/>
          <w:trHeight w:val="320"/>
        </w:trPr>
        <w:tc>
          <w:tcPr>
            <w:tcW w:w="456" w:type="dxa"/>
            <w:shd w:val="clear" w:color="auto" w:fill="auto"/>
            <w:noWrap/>
            <w:hideMark/>
          </w:tcPr>
          <w:p w14:paraId="0E8C0DE5" w14:textId="77777777" w:rsidR="00023117" w:rsidRPr="00A2344A" w:rsidRDefault="00023117" w:rsidP="00AE4C80">
            <w:pPr>
              <w:rPr>
                <w:color w:val="000000"/>
              </w:rPr>
            </w:pPr>
            <w:r>
              <w:rPr>
                <w:color w:val="000000"/>
              </w:rPr>
              <w:t>13</w:t>
            </w:r>
          </w:p>
        </w:tc>
        <w:tc>
          <w:tcPr>
            <w:tcW w:w="3679" w:type="dxa"/>
            <w:shd w:val="clear" w:color="auto" w:fill="auto"/>
            <w:hideMark/>
          </w:tcPr>
          <w:p w14:paraId="2DFDB5F3" w14:textId="181A34B5" w:rsidR="00023117" w:rsidRPr="00A2344A" w:rsidRDefault="00023117" w:rsidP="009C37BA">
            <w:pPr>
              <w:ind w:left="250" w:hanging="250"/>
            </w:pPr>
            <w:r w:rsidRPr="00A2344A">
              <w:rPr>
                <w:color w:val="000000"/>
              </w:rPr>
              <w:t>The student has no significant emotional pro</w:t>
            </w:r>
            <w:r w:rsidR="00156C69">
              <w:rPr>
                <w:color w:val="000000"/>
              </w:rPr>
              <w:t>blems</w:t>
            </w:r>
            <w:r w:rsidRPr="00A2344A">
              <w:rPr>
                <w:color w:val="000000"/>
              </w:rPr>
              <w:t xml:space="preserve">. </w:t>
            </w:r>
          </w:p>
        </w:tc>
        <w:tc>
          <w:tcPr>
            <w:tcW w:w="4770" w:type="dxa"/>
            <w:shd w:val="clear" w:color="auto" w:fill="auto"/>
            <w:hideMark/>
          </w:tcPr>
          <w:p w14:paraId="793A081C" w14:textId="77777777" w:rsidR="00023117" w:rsidRPr="00A2344A" w:rsidRDefault="00023117" w:rsidP="009C37BA">
            <w:pPr>
              <w:ind w:left="350" w:hanging="350"/>
            </w:pPr>
            <w:r w:rsidRPr="00A2344A">
              <w:rPr>
                <w:color w:val="000000"/>
              </w:rPr>
              <w:t>The student has no mental health issues.</w:t>
            </w:r>
          </w:p>
        </w:tc>
        <w:tc>
          <w:tcPr>
            <w:tcW w:w="802" w:type="dxa"/>
            <w:gridSpan w:val="2"/>
            <w:shd w:val="clear" w:color="auto" w:fill="auto"/>
            <w:noWrap/>
            <w:hideMark/>
          </w:tcPr>
          <w:p w14:paraId="42561C66"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7C8C4334" w14:textId="77777777" w:rsidR="00023117" w:rsidRPr="00A2344A" w:rsidRDefault="00023117" w:rsidP="00AE4C80">
            <w:pPr>
              <w:jc w:val="center"/>
            </w:pPr>
            <w:r w:rsidRPr="00A2344A">
              <w:rPr>
                <w:color w:val="000000"/>
              </w:rPr>
              <w:t>3</w:t>
            </w:r>
          </w:p>
        </w:tc>
        <w:tc>
          <w:tcPr>
            <w:tcW w:w="1223" w:type="dxa"/>
            <w:gridSpan w:val="2"/>
            <w:shd w:val="clear" w:color="auto" w:fill="auto"/>
            <w:noWrap/>
            <w:hideMark/>
          </w:tcPr>
          <w:p w14:paraId="2BFB0D0A" w14:textId="77777777" w:rsidR="00023117" w:rsidRPr="00A2344A" w:rsidRDefault="00023117" w:rsidP="00AE4C80">
            <w:pPr>
              <w:jc w:val="center"/>
            </w:pPr>
            <w:r w:rsidRPr="00A2344A">
              <w:rPr>
                <w:color w:val="000000"/>
              </w:rPr>
              <w:t>2</w:t>
            </w:r>
          </w:p>
        </w:tc>
      </w:tr>
      <w:tr w:rsidR="00023117" w:rsidRPr="00A2344A" w14:paraId="163E922D" w14:textId="77777777" w:rsidTr="0075601E">
        <w:trPr>
          <w:gridAfter w:val="1"/>
          <w:wAfter w:w="80" w:type="dxa"/>
          <w:trHeight w:val="242"/>
        </w:trPr>
        <w:tc>
          <w:tcPr>
            <w:tcW w:w="456" w:type="dxa"/>
            <w:shd w:val="clear" w:color="auto" w:fill="auto"/>
            <w:noWrap/>
            <w:hideMark/>
          </w:tcPr>
          <w:p w14:paraId="22D18E2F" w14:textId="77777777" w:rsidR="00023117" w:rsidRPr="00A2344A" w:rsidRDefault="00023117" w:rsidP="00AE4C80">
            <w:pPr>
              <w:rPr>
                <w:color w:val="000000"/>
              </w:rPr>
            </w:pPr>
          </w:p>
        </w:tc>
        <w:tc>
          <w:tcPr>
            <w:tcW w:w="3679" w:type="dxa"/>
            <w:shd w:val="clear" w:color="auto" w:fill="auto"/>
            <w:hideMark/>
          </w:tcPr>
          <w:p w14:paraId="5C4870DF" w14:textId="77777777" w:rsidR="00023117" w:rsidRPr="00A2344A" w:rsidRDefault="00023117" w:rsidP="009C37BA">
            <w:pPr>
              <w:ind w:left="250" w:hanging="250"/>
              <w:rPr>
                <w:color w:val="000000"/>
              </w:rPr>
            </w:pPr>
          </w:p>
        </w:tc>
        <w:tc>
          <w:tcPr>
            <w:tcW w:w="4770" w:type="dxa"/>
            <w:shd w:val="clear" w:color="auto" w:fill="auto"/>
            <w:hideMark/>
          </w:tcPr>
          <w:p w14:paraId="621F0602" w14:textId="77777777" w:rsidR="00023117" w:rsidRPr="00A2344A" w:rsidRDefault="00023117" w:rsidP="009C37BA">
            <w:pPr>
              <w:ind w:left="350" w:hanging="350"/>
              <w:rPr>
                <w:color w:val="000000"/>
              </w:rPr>
            </w:pPr>
          </w:p>
        </w:tc>
        <w:tc>
          <w:tcPr>
            <w:tcW w:w="802" w:type="dxa"/>
            <w:gridSpan w:val="2"/>
            <w:shd w:val="clear" w:color="auto" w:fill="auto"/>
            <w:noWrap/>
            <w:hideMark/>
          </w:tcPr>
          <w:p w14:paraId="5B366340" w14:textId="77777777" w:rsidR="00023117" w:rsidRPr="00A2344A" w:rsidRDefault="00023117" w:rsidP="00AE4C80">
            <w:pPr>
              <w:jc w:val="center"/>
              <w:rPr>
                <w:color w:val="000000"/>
              </w:rPr>
            </w:pPr>
          </w:p>
        </w:tc>
        <w:tc>
          <w:tcPr>
            <w:tcW w:w="950" w:type="dxa"/>
            <w:gridSpan w:val="2"/>
            <w:shd w:val="clear" w:color="auto" w:fill="auto"/>
            <w:noWrap/>
            <w:hideMark/>
          </w:tcPr>
          <w:p w14:paraId="508A7700" w14:textId="77777777" w:rsidR="00023117" w:rsidRPr="00A2344A" w:rsidRDefault="00023117" w:rsidP="00AE4C80">
            <w:pPr>
              <w:jc w:val="center"/>
              <w:rPr>
                <w:color w:val="000000"/>
              </w:rPr>
            </w:pPr>
          </w:p>
        </w:tc>
        <w:tc>
          <w:tcPr>
            <w:tcW w:w="1223" w:type="dxa"/>
            <w:gridSpan w:val="2"/>
            <w:shd w:val="clear" w:color="auto" w:fill="auto"/>
            <w:noWrap/>
            <w:hideMark/>
          </w:tcPr>
          <w:p w14:paraId="6B04124A" w14:textId="77777777" w:rsidR="00023117" w:rsidRPr="00A2344A" w:rsidRDefault="00023117" w:rsidP="00AE4C80">
            <w:pPr>
              <w:jc w:val="center"/>
              <w:rPr>
                <w:color w:val="000000"/>
              </w:rPr>
            </w:pPr>
          </w:p>
        </w:tc>
      </w:tr>
      <w:tr w:rsidR="00023117" w:rsidRPr="00A2344A" w14:paraId="376E2B58" w14:textId="77777777" w:rsidTr="0075601E">
        <w:trPr>
          <w:gridAfter w:val="1"/>
          <w:wAfter w:w="80" w:type="dxa"/>
          <w:trHeight w:val="320"/>
        </w:trPr>
        <w:tc>
          <w:tcPr>
            <w:tcW w:w="456" w:type="dxa"/>
            <w:shd w:val="clear" w:color="auto" w:fill="auto"/>
            <w:noWrap/>
            <w:hideMark/>
          </w:tcPr>
          <w:p w14:paraId="797A9466" w14:textId="77777777" w:rsidR="00023117" w:rsidRPr="00A2344A" w:rsidRDefault="00023117" w:rsidP="00AE4C80">
            <w:pPr>
              <w:rPr>
                <w:color w:val="000000"/>
              </w:rPr>
            </w:pPr>
            <w:r>
              <w:rPr>
                <w:color w:val="000000"/>
              </w:rPr>
              <w:t>14</w:t>
            </w:r>
          </w:p>
        </w:tc>
        <w:tc>
          <w:tcPr>
            <w:tcW w:w="3679" w:type="dxa"/>
            <w:shd w:val="clear" w:color="auto" w:fill="auto"/>
            <w:hideMark/>
          </w:tcPr>
          <w:p w14:paraId="6E9BF4E7" w14:textId="77777777" w:rsidR="00023117" w:rsidRPr="00A2344A" w:rsidRDefault="00023117" w:rsidP="009C37BA">
            <w:pPr>
              <w:ind w:left="250" w:hanging="250"/>
            </w:pPr>
            <w:r w:rsidRPr="00A2344A">
              <w:rPr>
                <w:color w:val="000000"/>
              </w:rPr>
              <w:t>The student has no significant behavior problems (e.g. noncompliance, defiance, disruptive, or challenging behaviors).</w:t>
            </w:r>
          </w:p>
        </w:tc>
        <w:tc>
          <w:tcPr>
            <w:tcW w:w="4770" w:type="dxa"/>
            <w:shd w:val="clear" w:color="auto" w:fill="auto"/>
            <w:hideMark/>
          </w:tcPr>
          <w:p w14:paraId="700F38D4"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1304010C"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1BA8EFB8"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3B012ED3" w14:textId="77777777" w:rsidR="00023117" w:rsidRPr="00A2344A" w:rsidRDefault="00023117" w:rsidP="00AE4C80">
            <w:pPr>
              <w:jc w:val="center"/>
            </w:pPr>
            <w:r w:rsidRPr="00A2344A">
              <w:rPr>
                <w:color w:val="000000"/>
              </w:rPr>
              <w:t>-</w:t>
            </w:r>
          </w:p>
        </w:tc>
      </w:tr>
      <w:tr w:rsidR="00322224" w:rsidRPr="00A2344A" w14:paraId="27571F04" w14:textId="77777777" w:rsidTr="0075601E">
        <w:trPr>
          <w:gridAfter w:val="1"/>
          <w:wAfter w:w="80" w:type="dxa"/>
          <w:trHeight w:val="320"/>
        </w:trPr>
        <w:tc>
          <w:tcPr>
            <w:tcW w:w="456" w:type="dxa"/>
            <w:shd w:val="clear" w:color="auto" w:fill="auto"/>
            <w:noWrap/>
          </w:tcPr>
          <w:p w14:paraId="7D029A21" w14:textId="77777777" w:rsidR="00322224" w:rsidRDefault="00322224" w:rsidP="00AE4C80">
            <w:pPr>
              <w:rPr>
                <w:color w:val="000000"/>
              </w:rPr>
            </w:pPr>
          </w:p>
        </w:tc>
        <w:tc>
          <w:tcPr>
            <w:tcW w:w="3679" w:type="dxa"/>
            <w:shd w:val="clear" w:color="auto" w:fill="auto"/>
          </w:tcPr>
          <w:p w14:paraId="67DFCD09" w14:textId="77777777" w:rsidR="00322224" w:rsidRPr="00A2344A" w:rsidRDefault="00322224" w:rsidP="00891EA0">
            <w:pPr>
              <w:ind w:left="250" w:hanging="250"/>
              <w:rPr>
                <w:color w:val="000000"/>
              </w:rPr>
            </w:pPr>
          </w:p>
        </w:tc>
        <w:tc>
          <w:tcPr>
            <w:tcW w:w="4770" w:type="dxa"/>
            <w:shd w:val="clear" w:color="auto" w:fill="auto"/>
          </w:tcPr>
          <w:p w14:paraId="0FC9C596" w14:textId="77777777" w:rsidR="00322224" w:rsidRPr="00A2344A" w:rsidRDefault="00322224" w:rsidP="00891EA0">
            <w:pPr>
              <w:ind w:left="350" w:hanging="350"/>
              <w:jc w:val="center"/>
              <w:rPr>
                <w:color w:val="000000"/>
              </w:rPr>
            </w:pPr>
          </w:p>
        </w:tc>
        <w:tc>
          <w:tcPr>
            <w:tcW w:w="802" w:type="dxa"/>
            <w:gridSpan w:val="2"/>
            <w:shd w:val="clear" w:color="auto" w:fill="auto"/>
            <w:noWrap/>
          </w:tcPr>
          <w:p w14:paraId="4AADD3DF" w14:textId="77777777" w:rsidR="00322224" w:rsidRPr="00A2344A" w:rsidRDefault="00322224" w:rsidP="00AE4C80">
            <w:pPr>
              <w:jc w:val="center"/>
              <w:rPr>
                <w:color w:val="000000"/>
              </w:rPr>
            </w:pPr>
          </w:p>
        </w:tc>
        <w:tc>
          <w:tcPr>
            <w:tcW w:w="950" w:type="dxa"/>
            <w:gridSpan w:val="2"/>
            <w:shd w:val="clear" w:color="auto" w:fill="auto"/>
            <w:noWrap/>
          </w:tcPr>
          <w:p w14:paraId="09A5FDB0" w14:textId="77777777" w:rsidR="00322224" w:rsidRPr="00A2344A" w:rsidRDefault="00322224" w:rsidP="00AE4C80">
            <w:pPr>
              <w:jc w:val="center"/>
              <w:rPr>
                <w:color w:val="000000"/>
              </w:rPr>
            </w:pPr>
          </w:p>
        </w:tc>
        <w:tc>
          <w:tcPr>
            <w:tcW w:w="1223" w:type="dxa"/>
            <w:gridSpan w:val="2"/>
            <w:shd w:val="clear" w:color="auto" w:fill="auto"/>
            <w:noWrap/>
          </w:tcPr>
          <w:p w14:paraId="4001FD17" w14:textId="77777777" w:rsidR="00322224" w:rsidRPr="00A2344A" w:rsidRDefault="00322224" w:rsidP="00AE4C80">
            <w:pPr>
              <w:jc w:val="center"/>
              <w:rPr>
                <w:color w:val="000000"/>
              </w:rPr>
            </w:pPr>
          </w:p>
        </w:tc>
      </w:tr>
      <w:tr w:rsidR="00023117" w:rsidRPr="00A2344A" w14:paraId="02C080FA" w14:textId="77777777" w:rsidTr="0075601E">
        <w:trPr>
          <w:gridAfter w:val="1"/>
          <w:wAfter w:w="80" w:type="dxa"/>
          <w:trHeight w:val="340"/>
        </w:trPr>
        <w:tc>
          <w:tcPr>
            <w:tcW w:w="456" w:type="dxa"/>
            <w:shd w:val="clear" w:color="000000" w:fill="E7E6E6"/>
            <w:noWrap/>
            <w:hideMark/>
          </w:tcPr>
          <w:p w14:paraId="1881AEE1"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421EB465" w14:textId="77777777" w:rsidR="00023117" w:rsidRPr="00A2344A" w:rsidRDefault="00023117" w:rsidP="009C37BA">
            <w:pPr>
              <w:ind w:left="250" w:hanging="250"/>
              <w:rPr>
                <w:color w:val="000000"/>
              </w:rPr>
            </w:pPr>
            <w:r w:rsidRPr="00A2344A">
              <w:rPr>
                <w:b/>
                <w:bCs/>
                <w:color w:val="000000"/>
              </w:rPr>
              <w:t>Social Skills Domain</w:t>
            </w:r>
          </w:p>
        </w:tc>
        <w:tc>
          <w:tcPr>
            <w:tcW w:w="4770" w:type="dxa"/>
            <w:shd w:val="clear" w:color="000000" w:fill="E7E6E6"/>
            <w:hideMark/>
          </w:tcPr>
          <w:p w14:paraId="2EFB6B8C"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7E59A010"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4F5E8D95"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796A6C0F" w14:textId="77777777" w:rsidR="00023117" w:rsidRPr="00A2344A" w:rsidRDefault="00023117" w:rsidP="00AE4C80">
            <w:pPr>
              <w:jc w:val="center"/>
              <w:rPr>
                <w:color w:val="000000"/>
              </w:rPr>
            </w:pPr>
            <w:r w:rsidRPr="00A2344A">
              <w:rPr>
                <w:color w:val="000000"/>
              </w:rPr>
              <w:t> </w:t>
            </w:r>
          </w:p>
        </w:tc>
      </w:tr>
      <w:tr w:rsidR="00023117" w:rsidRPr="00A2344A" w14:paraId="46C7973C" w14:textId="77777777" w:rsidTr="0075601E">
        <w:trPr>
          <w:gridAfter w:val="1"/>
          <w:wAfter w:w="80" w:type="dxa"/>
          <w:trHeight w:val="320"/>
        </w:trPr>
        <w:tc>
          <w:tcPr>
            <w:tcW w:w="456" w:type="dxa"/>
            <w:shd w:val="clear" w:color="auto" w:fill="auto"/>
            <w:noWrap/>
            <w:hideMark/>
          </w:tcPr>
          <w:p w14:paraId="2E209E4F" w14:textId="77777777" w:rsidR="00023117" w:rsidRPr="00A2344A" w:rsidRDefault="00023117" w:rsidP="00AE4C80">
            <w:pPr>
              <w:rPr>
                <w:color w:val="000000"/>
              </w:rPr>
            </w:pPr>
            <w:r>
              <w:rPr>
                <w:color w:val="000000"/>
              </w:rPr>
              <w:t>1</w:t>
            </w:r>
          </w:p>
        </w:tc>
        <w:tc>
          <w:tcPr>
            <w:tcW w:w="3679" w:type="dxa"/>
            <w:shd w:val="clear" w:color="auto" w:fill="auto"/>
            <w:hideMark/>
          </w:tcPr>
          <w:p w14:paraId="34660BFA" w14:textId="47360392" w:rsidR="00023117" w:rsidRPr="00A2344A" w:rsidRDefault="00023117" w:rsidP="009C37BA">
            <w:pPr>
              <w:ind w:left="250" w:hanging="250"/>
            </w:pPr>
            <w:r w:rsidRPr="00A2344A">
              <w:rPr>
                <w:color w:val="000000"/>
              </w:rPr>
              <w:t>The student has appropriated social boundaries and acts appropriately while unsupervised</w:t>
            </w:r>
            <w:r w:rsidR="00477C87">
              <w:rPr>
                <w:color w:val="000000"/>
              </w:rPr>
              <w:t xml:space="preserve">. </w:t>
            </w:r>
          </w:p>
        </w:tc>
        <w:tc>
          <w:tcPr>
            <w:tcW w:w="4770" w:type="dxa"/>
            <w:shd w:val="clear" w:color="auto" w:fill="auto"/>
            <w:hideMark/>
          </w:tcPr>
          <w:p w14:paraId="49E6470B"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224046F1"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16EE4C24"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4EEBCA95" w14:textId="77777777" w:rsidR="00023117" w:rsidRPr="00A2344A" w:rsidRDefault="00023117" w:rsidP="00AE4C80">
            <w:pPr>
              <w:jc w:val="center"/>
            </w:pPr>
            <w:r w:rsidRPr="00A2344A">
              <w:rPr>
                <w:color w:val="000000"/>
              </w:rPr>
              <w:t>-</w:t>
            </w:r>
          </w:p>
        </w:tc>
      </w:tr>
      <w:tr w:rsidR="00023117" w:rsidRPr="00A2344A" w14:paraId="6FF198E6" w14:textId="77777777" w:rsidTr="0075601E">
        <w:trPr>
          <w:gridAfter w:val="1"/>
          <w:wAfter w:w="80" w:type="dxa"/>
          <w:trHeight w:val="346"/>
        </w:trPr>
        <w:tc>
          <w:tcPr>
            <w:tcW w:w="456" w:type="dxa"/>
            <w:shd w:val="clear" w:color="000000" w:fill="E7E6E6"/>
            <w:noWrap/>
            <w:hideMark/>
          </w:tcPr>
          <w:p w14:paraId="7201C238"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4884CDFD" w14:textId="77777777" w:rsidR="00023117" w:rsidRPr="00A2344A" w:rsidRDefault="00023117" w:rsidP="009C37BA">
            <w:pPr>
              <w:ind w:left="250" w:hanging="250"/>
              <w:rPr>
                <w:color w:val="000000"/>
              </w:rPr>
            </w:pPr>
            <w:r w:rsidRPr="00A2344A">
              <w:rPr>
                <w:b/>
                <w:bCs/>
                <w:color w:val="000000"/>
              </w:rPr>
              <w:t>Communication Skill Domain</w:t>
            </w:r>
          </w:p>
        </w:tc>
        <w:tc>
          <w:tcPr>
            <w:tcW w:w="4770" w:type="dxa"/>
            <w:shd w:val="clear" w:color="000000" w:fill="E7E6E6"/>
            <w:hideMark/>
          </w:tcPr>
          <w:p w14:paraId="29DF2F44"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7224FAB3"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0FB28B4F"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4F9706ED" w14:textId="77777777" w:rsidR="00023117" w:rsidRPr="00A2344A" w:rsidRDefault="00023117" w:rsidP="00AE4C80">
            <w:pPr>
              <w:jc w:val="center"/>
              <w:rPr>
                <w:color w:val="000000"/>
              </w:rPr>
            </w:pPr>
            <w:r w:rsidRPr="00A2344A">
              <w:rPr>
                <w:color w:val="000000"/>
              </w:rPr>
              <w:t> </w:t>
            </w:r>
          </w:p>
        </w:tc>
      </w:tr>
      <w:tr w:rsidR="00023117" w:rsidRPr="00A2344A" w14:paraId="7CEDD6B1" w14:textId="77777777" w:rsidTr="0075601E">
        <w:trPr>
          <w:gridAfter w:val="1"/>
          <w:wAfter w:w="80" w:type="dxa"/>
          <w:trHeight w:val="340"/>
        </w:trPr>
        <w:tc>
          <w:tcPr>
            <w:tcW w:w="456" w:type="dxa"/>
            <w:shd w:val="clear" w:color="auto" w:fill="auto"/>
            <w:noWrap/>
            <w:hideMark/>
          </w:tcPr>
          <w:p w14:paraId="2283917D" w14:textId="77777777" w:rsidR="00023117" w:rsidRPr="00A2344A" w:rsidRDefault="00023117" w:rsidP="00AE4C80">
            <w:pPr>
              <w:rPr>
                <w:color w:val="000000"/>
              </w:rPr>
            </w:pPr>
            <w:r>
              <w:rPr>
                <w:color w:val="000000"/>
              </w:rPr>
              <w:t>1</w:t>
            </w:r>
          </w:p>
        </w:tc>
        <w:tc>
          <w:tcPr>
            <w:tcW w:w="3679" w:type="dxa"/>
            <w:shd w:val="clear" w:color="auto" w:fill="auto"/>
            <w:hideMark/>
          </w:tcPr>
          <w:p w14:paraId="2C712B79" w14:textId="77777777" w:rsidR="00023117" w:rsidRPr="00A2344A" w:rsidRDefault="00023117" w:rsidP="009C37BA">
            <w:pPr>
              <w:ind w:left="250" w:hanging="250"/>
              <w:rPr>
                <w:b/>
                <w:bCs/>
                <w:color w:val="000000"/>
              </w:rPr>
            </w:pPr>
            <w:r w:rsidRPr="00A2344A">
              <w:rPr>
                <w:color w:val="000000"/>
              </w:rPr>
              <w:t>The student has the demonstrated ability to reliably, appropriate, and effectively communicate without prompting.</w:t>
            </w:r>
          </w:p>
        </w:tc>
        <w:tc>
          <w:tcPr>
            <w:tcW w:w="4770" w:type="dxa"/>
            <w:shd w:val="clear" w:color="auto" w:fill="auto"/>
            <w:hideMark/>
          </w:tcPr>
          <w:p w14:paraId="0C9D8A3E" w14:textId="77777777" w:rsidR="00023117" w:rsidRPr="00A2344A" w:rsidRDefault="00023117" w:rsidP="009C37BA">
            <w:pPr>
              <w:ind w:left="350" w:hanging="350"/>
              <w:rPr>
                <w:color w:val="000000"/>
              </w:rPr>
            </w:pPr>
            <w:r w:rsidRPr="00A2344A">
              <w:rPr>
                <w:color w:val="000000"/>
              </w:rPr>
              <w:t>The student is willing to communicate with instructors, advisers, and employers in order to earn a certificate and achieve career goals.</w:t>
            </w:r>
          </w:p>
        </w:tc>
        <w:tc>
          <w:tcPr>
            <w:tcW w:w="802" w:type="dxa"/>
            <w:gridSpan w:val="2"/>
            <w:shd w:val="clear" w:color="auto" w:fill="auto"/>
            <w:noWrap/>
            <w:hideMark/>
          </w:tcPr>
          <w:p w14:paraId="12CD125E" w14:textId="77777777" w:rsidR="00023117" w:rsidRPr="00A2344A" w:rsidRDefault="00023117" w:rsidP="00AE4C80">
            <w:pPr>
              <w:jc w:val="center"/>
              <w:rPr>
                <w:color w:val="000000"/>
              </w:rPr>
            </w:pPr>
            <w:r w:rsidRPr="00A2344A">
              <w:rPr>
                <w:color w:val="000000"/>
              </w:rPr>
              <w:t>2</w:t>
            </w:r>
          </w:p>
        </w:tc>
        <w:tc>
          <w:tcPr>
            <w:tcW w:w="950" w:type="dxa"/>
            <w:gridSpan w:val="2"/>
            <w:shd w:val="clear" w:color="auto" w:fill="auto"/>
            <w:noWrap/>
            <w:hideMark/>
          </w:tcPr>
          <w:p w14:paraId="60464935" w14:textId="77777777" w:rsidR="00023117" w:rsidRPr="00A2344A" w:rsidRDefault="00023117" w:rsidP="00AE4C80">
            <w:pPr>
              <w:jc w:val="center"/>
              <w:rPr>
                <w:color w:val="000000"/>
              </w:rPr>
            </w:pPr>
            <w:r w:rsidRPr="00A2344A">
              <w:rPr>
                <w:color w:val="000000"/>
              </w:rPr>
              <w:t>7</w:t>
            </w:r>
          </w:p>
        </w:tc>
        <w:tc>
          <w:tcPr>
            <w:tcW w:w="1223" w:type="dxa"/>
            <w:gridSpan w:val="2"/>
            <w:shd w:val="clear" w:color="auto" w:fill="auto"/>
            <w:noWrap/>
            <w:hideMark/>
          </w:tcPr>
          <w:p w14:paraId="037364C7" w14:textId="77777777" w:rsidR="00023117" w:rsidRPr="00A2344A" w:rsidRDefault="00023117" w:rsidP="00AE4C80">
            <w:pPr>
              <w:jc w:val="center"/>
              <w:rPr>
                <w:color w:val="000000"/>
              </w:rPr>
            </w:pPr>
            <w:r w:rsidRPr="00A2344A">
              <w:rPr>
                <w:color w:val="000000"/>
              </w:rPr>
              <w:t>0</w:t>
            </w:r>
          </w:p>
        </w:tc>
      </w:tr>
      <w:tr w:rsidR="00023117" w:rsidRPr="00A2344A" w14:paraId="320A66A0" w14:textId="77777777" w:rsidTr="0075601E">
        <w:trPr>
          <w:gridAfter w:val="1"/>
          <w:wAfter w:w="80" w:type="dxa"/>
          <w:trHeight w:val="323"/>
        </w:trPr>
        <w:tc>
          <w:tcPr>
            <w:tcW w:w="456" w:type="dxa"/>
            <w:shd w:val="clear" w:color="auto" w:fill="auto"/>
            <w:noWrap/>
            <w:hideMark/>
          </w:tcPr>
          <w:p w14:paraId="4B52518A" w14:textId="77777777" w:rsidR="00023117" w:rsidRPr="00A2344A" w:rsidRDefault="00023117" w:rsidP="00AE4C80">
            <w:pPr>
              <w:rPr>
                <w:color w:val="000000"/>
              </w:rPr>
            </w:pPr>
          </w:p>
        </w:tc>
        <w:tc>
          <w:tcPr>
            <w:tcW w:w="3679" w:type="dxa"/>
            <w:shd w:val="clear" w:color="auto" w:fill="auto"/>
            <w:hideMark/>
          </w:tcPr>
          <w:p w14:paraId="300F041C" w14:textId="77777777" w:rsidR="00023117" w:rsidRPr="00A2344A" w:rsidRDefault="00023117" w:rsidP="009C37BA">
            <w:pPr>
              <w:ind w:left="250" w:hanging="250"/>
              <w:rPr>
                <w:color w:val="000000"/>
              </w:rPr>
            </w:pPr>
          </w:p>
        </w:tc>
        <w:tc>
          <w:tcPr>
            <w:tcW w:w="4770" w:type="dxa"/>
            <w:shd w:val="clear" w:color="auto" w:fill="auto"/>
            <w:hideMark/>
          </w:tcPr>
          <w:p w14:paraId="4B1D6C01" w14:textId="77777777" w:rsidR="00023117" w:rsidRPr="00A2344A" w:rsidRDefault="00023117" w:rsidP="009C37BA">
            <w:pPr>
              <w:ind w:left="350" w:hanging="350"/>
              <w:rPr>
                <w:color w:val="000000"/>
              </w:rPr>
            </w:pPr>
          </w:p>
        </w:tc>
        <w:tc>
          <w:tcPr>
            <w:tcW w:w="802" w:type="dxa"/>
            <w:gridSpan w:val="2"/>
            <w:shd w:val="clear" w:color="auto" w:fill="auto"/>
            <w:noWrap/>
            <w:hideMark/>
          </w:tcPr>
          <w:p w14:paraId="42C5474B" w14:textId="77777777" w:rsidR="00023117" w:rsidRPr="00A2344A" w:rsidRDefault="00023117" w:rsidP="00AE4C80">
            <w:pPr>
              <w:jc w:val="center"/>
              <w:rPr>
                <w:color w:val="000000"/>
              </w:rPr>
            </w:pPr>
          </w:p>
        </w:tc>
        <w:tc>
          <w:tcPr>
            <w:tcW w:w="950" w:type="dxa"/>
            <w:gridSpan w:val="2"/>
            <w:shd w:val="clear" w:color="auto" w:fill="auto"/>
            <w:noWrap/>
            <w:hideMark/>
          </w:tcPr>
          <w:p w14:paraId="254CD56D" w14:textId="77777777" w:rsidR="00023117" w:rsidRPr="00A2344A" w:rsidRDefault="00023117" w:rsidP="00AE4C80">
            <w:pPr>
              <w:jc w:val="center"/>
              <w:rPr>
                <w:color w:val="000000"/>
              </w:rPr>
            </w:pPr>
          </w:p>
        </w:tc>
        <w:tc>
          <w:tcPr>
            <w:tcW w:w="1223" w:type="dxa"/>
            <w:gridSpan w:val="2"/>
            <w:shd w:val="clear" w:color="auto" w:fill="auto"/>
            <w:noWrap/>
            <w:hideMark/>
          </w:tcPr>
          <w:p w14:paraId="0FA46D86" w14:textId="77777777" w:rsidR="00023117" w:rsidRPr="00A2344A" w:rsidRDefault="00023117" w:rsidP="00AE4C80">
            <w:pPr>
              <w:jc w:val="center"/>
              <w:rPr>
                <w:color w:val="000000"/>
              </w:rPr>
            </w:pPr>
          </w:p>
        </w:tc>
      </w:tr>
      <w:tr w:rsidR="00023117" w:rsidRPr="00A2344A" w14:paraId="74531658" w14:textId="77777777" w:rsidTr="0075601E">
        <w:trPr>
          <w:gridAfter w:val="1"/>
          <w:wAfter w:w="80" w:type="dxa"/>
          <w:trHeight w:val="320"/>
        </w:trPr>
        <w:tc>
          <w:tcPr>
            <w:tcW w:w="456" w:type="dxa"/>
            <w:shd w:val="clear" w:color="auto" w:fill="auto"/>
            <w:noWrap/>
            <w:hideMark/>
          </w:tcPr>
          <w:p w14:paraId="540FE3C3" w14:textId="77777777" w:rsidR="00023117" w:rsidRPr="00A2344A" w:rsidRDefault="00023117" w:rsidP="00AE4C80">
            <w:pPr>
              <w:rPr>
                <w:color w:val="000000"/>
              </w:rPr>
            </w:pPr>
            <w:r>
              <w:rPr>
                <w:color w:val="000000"/>
              </w:rPr>
              <w:t>2</w:t>
            </w:r>
          </w:p>
        </w:tc>
        <w:tc>
          <w:tcPr>
            <w:tcW w:w="3679" w:type="dxa"/>
            <w:shd w:val="clear" w:color="auto" w:fill="auto"/>
            <w:hideMark/>
          </w:tcPr>
          <w:p w14:paraId="00A18F4D" w14:textId="77777777" w:rsidR="00023117" w:rsidRPr="00A2344A" w:rsidRDefault="00023117" w:rsidP="009C37BA">
            <w:pPr>
              <w:ind w:left="250" w:hanging="250"/>
            </w:pPr>
            <w:r w:rsidRPr="00A2344A">
              <w:rPr>
                <w:color w:val="000000"/>
              </w:rPr>
              <w:t xml:space="preserve">The student can communicate desires, wants, needs, and goals. </w:t>
            </w:r>
          </w:p>
        </w:tc>
        <w:tc>
          <w:tcPr>
            <w:tcW w:w="4770" w:type="dxa"/>
            <w:shd w:val="clear" w:color="auto" w:fill="auto"/>
            <w:hideMark/>
          </w:tcPr>
          <w:p w14:paraId="5103402F" w14:textId="77777777" w:rsidR="00023117" w:rsidRPr="00A2344A" w:rsidRDefault="00023117" w:rsidP="009C37BA">
            <w:pPr>
              <w:ind w:left="350" w:hanging="350"/>
            </w:pPr>
            <w:r w:rsidRPr="00A2344A">
              <w:rPr>
                <w:color w:val="000000"/>
              </w:rPr>
              <w:t>The student wants to learn to communicate desires, wants, needs, and goals.</w:t>
            </w:r>
          </w:p>
        </w:tc>
        <w:tc>
          <w:tcPr>
            <w:tcW w:w="802" w:type="dxa"/>
            <w:gridSpan w:val="2"/>
            <w:shd w:val="clear" w:color="auto" w:fill="auto"/>
            <w:noWrap/>
            <w:hideMark/>
          </w:tcPr>
          <w:p w14:paraId="04C2224C"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26AA66AC" w14:textId="77777777" w:rsidR="00023117" w:rsidRPr="00A2344A" w:rsidRDefault="00023117" w:rsidP="00AE4C80">
            <w:pPr>
              <w:jc w:val="center"/>
            </w:pPr>
            <w:r w:rsidRPr="00A2344A">
              <w:rPr>
                <w:color w:val="000000"/>
              </w:rPr>
              <w:t>5</w:t>
            </w:r>
          </w:p>
        </w:tc>
        <w:tc>
          <w:tcPr>
            <w:tcW w:w="1223" w:type="dxa"/>
            <w:gridSpan w:val="2"/>
            <w:shd w:val="clear" w:color="auto" w:fill="auto"/>
            <w:noWrap/>
            <w:hideMark/>
          </w:tcPr>
          <w:p w14:paraId="72319CA3" w14:textId="77777777" w:rsidR="00023117" w:rsidRPr="00A2344A" w:rsidRDefault="00023117" w:rsidP="00AE4C80">
            <w:pPr>
              <w:jc w:val="center"/>
            </w:pPr>
            <w:r w:rsidRPr="00A2344A">
              <w:rPr>
                <w:color w:val="000000"/>
              </w:rPr>
              <w:t>0</w:t>
            </w:r>
          </w:p>
        </w:tc>
      </w:tr>
      <w:tr w:rsidR="00023117" w:rsidRPr="00A2344A" w14:paraId="1B2659A1" w14:textId="77777777" w:rsidTr="0075601E">
        <w:trPr>
          <w:gridAfter w:val="1"/>
          <w:wAfter w:w="80" w:type="dxa"/>
          <w:trHeight w:val="346"/>
        </w:trPr>
        <w:tc>
          <w:tcPr>
            <w:tcW w:w="456" w:type="dxa"/>
            <w:shd w:val="clear" w:color="000000" w:fill="E7E6E6"/>
            <w:noWrap/>
            <w:hideMark/>
          </w:tcPr>
          <w:p w14:paraId="328D14FF"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696B4B2F" w14:textId="77777777" w:rsidR="00023117" w:rsidRPr="00A2344A" w:rsidRDefault="00023117" w:rsidP="009C37BA">
            <w:pPr>
              <w:ind w:left="250" w:hanging="250"/>
              <w:rPr>
                <w:color w:val="000000"/>
              </w:rPr>
            </w:pPr>
            <w:r w:rsidRPr="00A2344A">
              <w:rPr>
                <w:b/>
                <w:bCs/>
                <w:color w:val="000000"/>
              </w:rPr>
              <w:t>Commitment Domain</w:t>
            </w:r>
          </w:p>
        </w:tc>
        <w:tc>
          <w:tcPr>
            <w:tcW w:w="4770" w:type="dxa"/>
            <w:shd w:val="clear" w:color="000000" w:fill="E7E6E6"/>
            <w:hideMark/>
          </w:tcPr>
          <w:p w14:paraId="54302E07"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5762A838"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7EDC58D6"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66490A8B" w14:textId="77777777" w:rsidR="00023117" w:rsidRPr="00A2344A" w:rsidRDefault="00023117" w:rsidP="00AE4C80">
            <w:pPr>
              <w:jc w:val="center"/>
              <w:rPr>
                <w:color w:val="000000"/>
              </w:rPr>
            </w:pPr>
            <w:r w:rsidRPr="00A2344A">
              <w:rPr>
                <w:color w:val="000000"/>
              </w:rPr>
              <w:t> </w:t>
            </w:r>
          </w:p>
        </w:tc>
      </w:tr>
      <w:tr w:rsidR="00023117" w:rsidRPr="00A2344A" w14:paraId="337710ED" w14:textId="77777777" w:rsidTr="0075601E">
        <w:trPr>
          <w:gridAfter w:val="1"/>
          <w:wAfter w:w="80" w:type="dxa"/>
          <w:trHeight w:val="340"/>
        </w:trPr>
        <w:tc>
          <w:tcPr>
            <w:tcW w:w="456" w:type="dxa"/>
            <w:shd w:val="clear" w:color="auto" w:fill="auto"/>
            <w:noWrap/>
            <w:hideMark/>
          </w:tcPr>
          <w:p w14:paraId="294934E1" w14:textId="77777777" w:rsidR="00023117" w:rsidRPr="00A2344A" w:rsidRDefault="00023117" w:rsidP="00AE4C80">
            <w:pPr>
              <w:rPr>
                <w:color w:val="000000"/>
              </w:rPr>
            </w:pPr>
            <w:r>
              <w:rPr>
                <w:color w:val="000000"/>
              </w:rPr>
              <w:t>1</w:t>
            </w:r>
          </w:p>
        </w:tc>
        <w:tc>
          <w:tcPr>
            <w:tcW w:w="3679" w:type="dxa"/>
            <w:shd w:val="clear" w:color="auto" w:fill="auto"/>
            <w:hideMark/>
          </w:tcPr>
          <w:p w14:paraId="787E68D6" w14:textId="77777777" w:rsidR="00023117" w:rsidRPr="00A2344A" w:rsidRDefault="00023117" w:rsidP="009C37BA">
            <w:pPr>
              <w:ind w:left="250" w:hanging="250"/>
              <w:rPr>
                <w:b/>
                <w:bCs/>
                <w:color w:val="000000"/>
              </w:rPr>
            </w:pPr>
            <w:r w:rsidRPr="00A2344A">
              <w:rPr>
                <w:color w:val="000000"/>
              </w:rPr>
              <w:t>The student has the demonstrated desire to participate and complete an integrated postsecondary program.</w:t>
            </w:r>
          </w:p>
        </w:tc>
        <w:tc>
          <w:tcPr>
            <w:tcW w:w="4770" w:type="dxa"/>
            <w:shd w:val="clear" w:color="auto" w:fill="auto"/>
            <w:hideMark/>
          </w:tcPr>
          <w:p w14:paraId="2488D66D"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hideMark/>
          </w:tcPr>
          <w:p w14:paraId="3096D0AA"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hideMark/>
          </w:tcPr>
          <w:p w14:paraId="24CFE506"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hideMark/>
          </w:tcPr>
          <w:p w14:paraId="5691D3CC" w14:textId="77777777" w:rsidR="00023117" w:rsidRPr="00A2344A" w:rsidRDefault="00023117" w:rsidP="00AE4C80">
            <w:pPr>
              <w:jc w:val="center"/>
              <w:rPr>
                <w:color w:val="000000"/>
              </w:rPr>
            </w:pPr>
            <w:r w:rsidRPr="00A2344A">
              <w:rPr>
                <w:color w:val="000000"/>
              </w:rPr>
              <w:t>-</w:t>
            </w:r>
          </w:p>
        </w:tc>
      </w:tr>
      <w:tr w:rsidR="00023117" w:rsidRPr="00A2344A" w14:paraId="58AB0A06" w14:textId="77777777" w:rsidTr="0075601E">
        <w:trPr>
          <w:gridAfter w:val="1"/>
          <w:wAfter w:w="80" w:type="dxa"/>
          <w:trHeight w:val="143"/>
        </w:trPr>
        <w:tc>
          <w:tcPr>
            <w:tcW w:w="456" w:type="dxa"/>
            <w:shd w:val="clear" w:color="auto" w:fill="auto"/>
            <w:noWrap/>
            <w:hideMark/>
          </w:tcPr>
          <w:p w14:paraId="79D12970" w14:textId="77777777" w:rsidR="00023117" w:rsidRPr="00A2344A" w:rsidRDefault="00023117" w:rsidP="00AE4C80">
            <w:pPr>
              <w:rPr>
                <w:color w:val="000000"/>
              </w:rPr>
            </w:pPr>
          </w:p>
        </w:tc>
        <w:tc>
          <w:tcPr>
            <w:tcW w:w="3679" w:type="dxa"/>
            <w:shd w:val="clear" w:color="auto" w:fill="auto"/>
            <w:hideMark/>
          </w:tcPr>
          <w:p w14:paraId="682FA99E" w14:textId="77777777" w:rsidR="00023117" w:rsidRPr="00A2344A" w:rsidRDefault="00023117" w:rsidP="009C37BA">
            <w:pPr>
              <w:ind w:left="250" w:hanging="250"/>
              <w:rPr>
                <w:color w:val="000000"/>
              </w:rPr>
            </w:pPr>
          </w:p>
        </w:tc>
        <w:tc>
          <w:tcPr>
            <w:tcW w:w="4770" w:type="dxa"/>
            <w:shd w:val="clear" w:color="auto" w:fill="auto"/>
            <w:hideMark/>
          </w:tcPr>
          <w:p w14:paraId="078AFD06" w14:textId="77777777" w:rsidR="00023117" w:rsidRPr="00A2344A" w:rsidRDefault="00023117" w:rsidP="009C37BA">
            <w:pPr>
              <w:ind w:left="350" w:hanging="350"/>
              <w:jc w:val="center"/>
              <w:rPr>
                <w:color w:val="000000"/>
              </w:rPr>
            </w:pPr>
          </w:p>
        </w:tc>
        <w:tc>
          <w:tcPr>
            <w:tcW w:w="802" w:type="dxa"/>
            <w:gridSpan w:val="2"/>
            <w:shd w:val="clear" w:color="auto" w:fill="auto"/>
            <w:noWrap/>
            <w:hideMark/>
          </w:tcPr>
          <w:p w14:paraId="7A1994DC" w14:textId="77777777" w:rsidR="00023117" w:rsidRPr="00A2344A" w:rsidRDefault="00023117" w:rsidP="00AE4C80">
            <w:pPr>
              <w:jc w:val="center"/>
              <w:rPr>
                <w:color w:val="000000"/>
              </w:rPr>
            </w:pPr>
          </w:p>
        </w:tc>
        <w:tc>
          <w:tcPr>
            <w:tcW w:w="950" w:type="dxa"/>
            <w:gridSpan w:val="2"/>
            <w:shd w:val="clear" w:color="auto" w:fill="auto"/>
            <w:noWrap/>
            <w:hideMark/>
          </w:tcPr>
          <w:p w14:paraId="4270B947" w14:textId="77777777" w:rsidR="00023117" w:rsidRPr="00A2344A" w:rsidRDefault="00023117" w:rsidP="00AE4C80">
            <w:pPr>
              <w:jc w:val="center"/>
              <w:rPr>
                <w:color w:val="000000"/>
              </w:rPr>
            </w:pPr>
          </w:p>
        </w:tc>
        <w:tc>
          <w:tcPr>
            <w:tcW w:w="1223" w:type="dxa"/>
            <w:gridSpan w:val="2"/>
            <w:shd w:val="clear" w:color="auto" w:fill="auto"/>
            <w:noWrap/>
            <w:hideMark/>
          </w:tcPr>
          <w:p w14:paraId="7980AE48" w14:textId="77777777" w:rsidR="00023117" w:rsidRPr="00A2344A" w:rsidRDefault="00023117" w:rsidP="00AE4C80">
            <w:pPr>
              <w:jc w:val="center"/>
              <w:rPr>
                <w:color w:val="000000"/>
              </w:rPr>
            </w:pPr>
          </w:p>
        </w:tc>
      </w:tr>
      <w:tr w:rsidR="00023117" w:rsidRPr="00A2344A" w14:paraId="21F9C789" w14:textId="77777777" w:rsidTr="0075601E">
        <w:trPr>
          <w:gridAfter w:val="1"/>
          <w:wAfter w:w="80" w:type="dxa"/>
          <w:trHeight w:val="340"/>
        </w:trPr>
        <w:tc>
          <w:tcPr>
            <w:tcW w:w="456" w:type="dxa"/>
            <w:shd w:val="clear" w:color="auto" w:fill="auto"/>
            <w:noWrap/>
            <w:hideMark/>
          </w:tcPr>
          <w:p w14:paraId="34AC6A69" w14:textId="77777777" w:rsidR="00023117" w:rsidRPr="00A2344A" w:rsidRDefault="00023117" w:rsidP="00AE4C80">
            <w:pPr>
              <w:rPr>
                <w:color w:val="000000"/>
              </w:rPr>
            </w:pPr>
            <w:r>
              <w:rPr>
                <w:color w:val="000000"/>
              </w:rPr>
              <w:t>2</w:t>
            </w:r>
          </w:p>
        </w:tc>
        <w:tc>
          <w:tcPr>
            <w:tcW w:w="3679" w:type="dxa"/>
            <w:shd w:val="clear" w:color="auto" w:fill="auto"/>
            <w:hideMark/>
          </w:tcPr>
          <w:p w14:paraId="557B1D01" w14:textId="77777777" w:rsidR="00023117" w:rsidRPr="00A2344A" w:rsidRDefault="00023117" w:rsidP="009C37BA">
            <w:pPr>
              <w:ind w:left="250" w:hanging="250"/>
              <w:rPr>
                <w:b/>
                <w:bCs/>
                <w:color w:val="000000"/>
              </w:rPr>
            </w:pPr>
            <w:r w:rsidRPr="00A2344A">
              <w:rPr>
                <w:color w:val="000000"/>
              </w:rPr>
              <w:t xml:space="preserve">The student wants to be part of campus life. </w:t>
            </w:r>
          </w:p>
        </w:tc>
        <w:tc>
          <w:tcPr>
            <w:tcW w:w="4770" w:type="dxa"/>
            <w:shd w:val="clear" w:color="auto" w:fill="auto"/>
            <w:hideMark/>
          </w:tcPr>
          <w:p w14:paraId="6F14878D"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hideMark/>
          </w:tcPr>
          <w:p w14:paraId="01A12469"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hideMark/>
          </w:tcPr>
          <w:p w14:paraId="1DFE911C"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hideMark/>
          </w:tcPr>
          <w:p w14:paraId="4A11A528" w14:textId="77777777" w:rsidR="00023117" w:rsidRPr="00A2344A" w:rsidRDefault="00023117" w:rsidP="00AE4C80">
            <w:pPr>
              <w:jc w:val="center"/>
              <w:rPr>
                <w:color w:val="000000"/>
              </w:rPr>
            </w:pPr>
            <w:r w:rsidRPr="00A2344A">
              <w:rPr>
                <w:color w:val="000000"/>
              </w:rPr>
              <w:t>-</w:t>
            </w:r>
          </w:p>
        </w:tc>
      </w:tr>
      <w:tr w:rsidR="00023117" w:rsidRPr="00A2344A" w14:paraId="7434F710" w14:textId="77777777" w:rsidTr="0075601E">
        <w:trPr>
          <w:gridAfter w:val="1"/>
          <w:wAfter w:w="80" w:type="dxa"/>
          <w:trHeight w:val="206"/>
        </w:trPr>
        <w:tc>
          <w:tcPr>
            <w:tcW w:w="456" w:type="dxa"/>
            <w:shd w:val="clear" w:color="auto" w:fill="auto"/>
            <w:noWrap/>
            <w:hideMark/>
          </w:tcPr>
          <w:p w14:paraId="0668A665" w14:textId="77777777" w:rsidR="00023117" w:rsidRPr="00A2344A" w:rsidRDefault="00023117" w:rsidP="00AE4C80">
            <w:pPr>
              <w:rPr>
                <w:color w:val="000000"/>
              </w:rPr>
            </w:pPr>
          </w:p>
        </w:tc>
        <w:tc>
          <w:tcPr>
            <w:tcW w:w="3679" w:type="dxa"/>
            <w:shd w:val="clear" w:color="auto" w:fill="auto"/>
            <w:hideMark/>
          </w:tcPr>
          <w:p w14:paraId="77C41913" w14:textId="77777777" w:rsidR="00023117" w:rsidRPr="00A2344A" w:rsidRDefault="00023117" w:rsidP="009C37BA">
            <w:pPr>
              <w:ind w:left="250" w:hanging="250"/>
              <w:rPr>
                <w:color w:val="000000"/>
              </w:rPr>
            </w:pPr>
          </w:p>
        </w:tc>
        <w:tc>
          <w:tcPr>
            <w:tcW w:w="4770" w:type="dxa"/>
            <w:shd w:val="clear" w:color="auto" w:fill="auto"/>
            <w:hideMark/>
          </w:tcPr>
          <w:p w14:paraId="3902EA6F" w14:textId="77777777" w:rsidR="00023117" w:rsidRPr="00A2344A" w:rsidRDefault="00023117" w:rsidP="009C37BA">
            <w:pPr>
              <w:ind w:left="350" w:hanging="350"/>
              <w:rPr>
                <w:color w:val="000000"/>
              </w:rPr>
            </w:pPr>
          </w:p>
        </w:tc>
        <w:tc>
          <w:tcPr>
            <w:tcW w:w="802" w:type="dxa"/>
            <w:gridSpan w:val="2"/>
            <w:shd w:val="clear" w:color="auto" w:fill="auto"/>
            <w:noWrap/>
            <w:hideMark/>
          </w:tcPr>
          <w:p w14:paraId="3FE879F8" w14:textId="77777777" w:rsidR="00023117" w:rsidRPr="00A2344A" w:rsidRDefault="00023117" w:rsidP="00AE4C80">
            <w:pPr>
              <w:jc w:val="center"/>
              <w:rPr>
                <w:color w:val="000000"/>
              </w:rPr>
            </w:pPr>
          </w:p>
        </w:tc>
        <w:tc>
          <w:tcPr>
            <w:tcW w:w="950" w:type="dxa"/>
            <w:gridSpan w:val="2"/>
            <w:shd w:val="clear" w:color="auto" w:fill="auto"/>
            <w:noWrap/>
            <w:hideMark/>
          </w:tcPr>
          <w:p w14:paraId="549BEA2C" w14:textId="77777777" w:rsidR="00023117" w:rsidRPr="00A2344A" w:rsidRDefault="00023117" w:rsidP="00AE4C80">
            <w:pPr>
              <w:jc w:val="center"/>
              <w:rPr>
                <w:color w:val="000000"/>
              </w:rPr>
            </w:pPr>
          </w:p>
        </w:tc>
        <w:tc>
          <w:tcPr>
            <w:tcW w:w="1223" w:type="dxa"/>
            <w:gridSpan w:val="2"/>
            <w:shd w:val="clear" w:color="auto" w:fill="auto"/>
            <w:noWrap/>
            <w:hideMark/>
          </w:tcPr>
          <w:p w14:paraId="7C7373F8" w14:textId="77777777" w:rsidR="00023117" w:rsidRPr="00A2344A" w:rsidRDefault="00023117" w:rsidP="00AE4C80">
            <w:pPr>
              <w:jc w:val="center"/>
              <w:rPr>
                <w:color w:val="000000"/>
              </w:rPr>
            </w:pPr>
          </w:p>
        </w:tc>
      </w:tr>
      <w:tr w:rsidR="00023117" w:rsidRPr="00A2344A" w14:paraId="66DBB2B3" w14:textId="77777777" w:rsidTr="0075601E">
        <w:trPr>
          <w:gridAfter w:val="1"/>
          <w:wAfter w:w="80" w:type="dxa"/>
          <w:trHeight w:val="320"/>
        </w:trPr>
        <w:tc>
          <w:tcPr>
            <w:tcW w:w="456" w:type="dxa"/>
            <w:shd w:val="clear" w:color="auto" w:fill="auto"/>
            <w:noWrap/>
            <w:hideMark/>
          </w:tcPr>
          <w:p w14:paraId="2EF71853" w14:textId="77777777" w:rsidR="00023117" w:rsidRPr="00A2344A" w:rsidRDefault="00023117" w:rsidP="00AE4C80">
            <w:pPr>
              <w:rPr>
                <w:color w:val="000000"/>
              </w:rPr>
            </w:pPr>
            <w:r>
              <w:rPr>
                <w:color w:val="000000"/>
              </w:rPr>
              <w:t>3</w:t>
            </w:r>
          </w:p>
        </w:tc>
        <w:tc>
          <w:tcPr>
            <w:tcW w:w="3679" w:type="dxa"/>
            <w:shd w:val="clear" w:color="auto" w:fill="auto"/>
            <w:hideMark/>
          </w:tcPr>
          <w:p w14:paraId="586CF733" w14:textId="77777777" w:rsidR="00023117" w:rsidRPr="00A2344A" w:rsidRDefault="00023117" w:rsidP="009C37BA">
            <w:pPr>
              <w:ind w:left="250" w:hanging="250"/>
            </w:pPr>
            <w:r w:rsidRPr="00A2344A">
              <w:rPr>
                <w:color w:val="000000"/>
              </w:rPr>
              <w:t xml:space="preserve">The student can commit to the length of the entire program/specific number of credits per semester. </w:t>
            </w:r>
          </w:p>
        </w:tc>
        <w:tc>
          <w:tcPr>
            <w:tcW w:w="4770" w:type="dxa"/>
            <w:shd w:val="clear" w:color="auto" w:fill="auto"/>
            <w:hideMark/>
          </w:tcPr>
          <w:p w14:paraId="67545191" w14:textId="77777777" w:rsidR="00023117" w:rsidRPr="00A2344A" w:rsidRDefault="00023117" w:rsidP="009C37BA">
            <w:pPr>
              <w:ind w:left="350" w:hanging="350"/>
            </w:pPr>
            <w:r w:rsidRPr="00A2344A">
              <w:rPr>
                <w:color w:val="000000"/>
              </w:rPr>
              <w:t>The student agrees to follow program timelines.</w:t>
            </w:r>
          </w:p>
        </w:tc>
        <w:tc>
          <w:tcPr>
            <w:tcW w:w="802" w:type="dxa"/>
            <w:gridSpan w:val="2"/>
            <w:shd w:val="clear" w:color="auto" w:fill="auto"/>
            <w:noWrap/>
            <w:hideMark/>
          </w:tcPr>
          <w:p w14:paraId="28CA130D" w14:textId="77777777" w:rsidR="00023117" w:rsidRPr="00A2344A" w:rsidRDefault="00023117" w:rsidP="004C4634">
            <w:pPr>
              <w:jc w:val="center"/>
            </w:pPr>
            <w:r w:rsidRPr="00A2344A">
              <w:rPr>
                <w:color w:val="000000"/>
              </w:rPr>
              <w:t>3</w:t>
            </w:r>
          </w:p>
        </w:tc>
        <w:tc>
          <w:tcPr>
            <w:tcW w:w="950" w:type="dxa"/>
            <w:gridSpan w:val="2"/>
            <w:shd w:val="clear" w:color="auto" w:fill="auto"/>
            <w:noWrap/>
            <w:hideMark/>
          </w:tcPr>
          <w:p w14:paraId="6B49985C" w14:textId="77777777" w:rsidR="00023117" w:rsidRPr="00A2344A" w:rsidRDefault="00023117" w:rsidP="00AE4C80">
            <w:pPr>
              <w:jc w:val="center"/>
            </w:pPr>
            <w:r w:rsidRPr="00A2344A">
              <w:rPr>
                <w:color w:val="000000"/>
              </w:rPr>
              <w:t>6</w:t>
            </w:r>
          </w:p>
        </w:tc>
        <w:tc>
          <w:tcPr>
            <w:tcW w:w="1223" w:type="dxa"/>
            <w:gridSpan w:val="2"/>
            <w:shd w:val="clear" w:color="auto" w:fill="auto"/>
            <w:noWrap/>
            <w:hideMark/>
          </w:tcPr>
          <w:p w14:paraId="0166FBEF" w14:textId="77777777" w:rsidR="00023117" w:rsidRPr="00A2344A" w:rsidRDefault="00023117" w:rsidP="00AE4C80">
            <w:pPr>
              <w:jc w:val="center"/>
            </w:pPr>
            <w:r w:rsidRPr="00A2344A">
              <w:rPr>
                <w:color w:val="000000"/>
              </w:rPr>
              <w:t>0</w:t>
            </w:r>
          </w:p>
        </w:tc>
      </w:tr>
      <w:tr w:rsidR="00023117" w:rsidRPr="00A2344A" w14:paraId="7E6E1AE4" w14:textId="77777777" w:rsidTr="0075601E">
        <w:trPr>
          <w:gridAfter w:val="1"/>
          <w:wAfter w:w="80" w:type="dxa"/>
          <w:trHeight w:val="224"/>
        </w:trPr>
        <w:tc>
          <w:tcPr>
            <w:tcW w:w="456" w:type="dxa"/>
            <w:shd w:val="clear" w:color="auto" w:fill="auto"/>
            <w:noWrap/>
            <w:hideMark/>
          </w:tcPr>
          <w:p w14:paraId="156363AF" w14:textId="77777777" w:rsidR="00023117" w:rsidRPr="00A2344A" w:rsidRDefault="00023117" w:rsidP="00AE4C80">
            <w:pPr>
              <w:rPr>
                <w:color w:val="000000"/>
              </w:rPr>
            </w:pPr>
          </w:p>
        </w:tc>
        <w:tc>
          <w:tcPr>
            <w:tcW w:w="3679" w:type="dxa"/>
            <w:shd w:val="clear" w:color="auto" w:fill="auto"/>
            <w:hideMark/>
          </w:tcPr>
          <w:p w14:paraId="20F3E9AC" w14:textId="77777777" w:rsidR="00023117" w:rsidRPr="00A2344A" w:rsidRDefault="00023117" w:rsidP="009C37BA">
            <w:pPr>
              <w:ind w:left="250" w:hanging="250"/>
              <w:rPr>
                <w:color w:val="000000"/>
              </w:rPr>
            </w:pPr>
          </w:p>
        </w:tc>
        <w:tc>
          <w:tcPr>
            <w:tcW w:w="4770" w:type="dxa"/>
            <w:shd w:val="clear" w:color="auto" w:fill="auto"/>
            <w:hideMark/>
          </w:tcPr>
          <w:p w14:paraId="48582EB2" w14:textId="77777777" w:rsidR="00023117" w:rsidRPr="00A2344A" w:rsidRDefault="00023117" w:rsidP="009C37BA">
            <w:pPr>
              <w:ind w:left="350" w:hanging="350"/>
              <w:rPr>
                <w:color w:val="000000"/>
              </w:rPr>
            </w:pPr>
          </w:p>
        </w:tc>
        <w:tc>
          <w:tcPr>
            <w:tcW w:w="802" w:type="dxa"/>
            <w:gridSpan w:val="2"/>
            <w:shd w:val="clear" w:color="auto" w:fill="auto"/>
            <w:noWrap/>
            <w:hideMark/>
          </w:tcPr>
          <w:p w14:paraId="7A0439E1" w14:textId="77777777" w:rsidR="00023117" w:rsidRPr="00A2344A" w:rsidRDefault="00023117" w:rsidP="004C4634">
            <w:pPr>
              <w:jc w:val="center"/>
              <w:rPr>
                <w:color w:val="000000"/>
              </w:rPr>
            </w:pPr>
          </w:p>
        </w:tc>
        <w:tc>
          <w:tcPr>
            <w:tcW w:w="950" w:type="dxa"/>
            <w:gridSpan w:val="2"/>
            <w:shd w:val="clear" w:color="auto" w:fill="auto"/>
            <w:noWrap/>
            <w:hideMark/>
          </w:tcPr>
          <w:p w14:paraId="0F2D5711" w14:textId="77777777" w:rsidR="00023117" w:rsidRPr="00A2344A" w:rsidRDefault="00023117" w:rsidP="00AE4C80">
            <w:pPr>
              <w:jc w:val="center"/>
              <w:rPr>
                <w:color w:val="000000"/>
              </w:rPr>
            </w:pPr>
          </w:p>
        </w:tc>
        <w:tc>
          <w:tcPr>
            <w:tcW w:w="1223" w:type="dxa"/>
            <w:gridSpan w:val="2"/>
            <w:shd w:val="clear" w:color="auto" w:fill="auto"/>
            <w:noWrap/>
            <w:hideMark/>
          </w:tcPr>
          <w:p w14:paraId="5971D10F" w14:textId="77777777" w:rsidR="00023117" w:rsidRPr="00A2344A" w:rsidRDefault="00023117" w:rsidP="00AE4C80">
            <w:pPr>
              <w:jc w:val="center"/>
              <w:rPr>
                <w:color w:val="000000"/>
              </w:rPr>
            </w:pPr>
          </w:p>
        </w:tc>
      </w:tr>
      <w:tr w:rsidR="00023117" w:rsidRPr="00A2344A" w14:paraId="046AF621" w14:textId="77777777" w:rsidTr="0075601E">
        <w:trPr>
          <w:gridAfter w:val="1"/>
          <w:wAfter w:w="80" w:type="dxa"/>
          <w:trHeight w:val="340"/>
        </w:trPr>
        <w:tc>
          <w:tcPr>
            <w:tcW w:w="456" w:type="dxa"/>
            <w:shd w:val="clear" w:color="auto" w:fill="auto"/>
            <w:noWrap/>
            <w:hideMark/>
          </w:tcPr>
          <w:p w14:paraId="610A92FD" w14:textId="77777777" w:rsidR="00023117" w:rsidRPr="00A2344A" w:rsidRDefault="00023117" w:rsidP="00AE4C80">
            <w:pPr>
              <w:rPr>
                <w:color w:val="000000"/>
              </w:rPr>
            </w:pPr>
            <w:r>
              <w:rPr>
                <w:color w:val="000000"/>
              </w:rPr>
              <w:t>4</w:t>
            </w:r>
          </w:p>
        </w:tc>
        <w:tc>
          <w:tcPr>
            <w:tcW w:w="3679" w:type="dxa"/>
            <w:shd w:val="clear" w:color="auto" w:fill="auto"/>
            <w:hideMark/>
          </w:tcPr>
          <w:p w14:paraId="6DB5DEFB" w14:textId="23E2439A" w:rsidR="00023117" w:rsidRPr="00A2344A" w:rsidRDefault="00023117" w:rsidP="009C37BA">
            <w:pPr>
              <w:ind w:left="250" w:hanging="250"/>
              <w:rPr>
                <w:b/>
                <w:bCs/>
                <w:color w:val="000000"/>
              </w:rPr>
            </w:pPr>
            <w:r w:rsidRPr="00A2344A">
              <w:rPr>
                <w:color w:val="000000"/>
              </w:rPr>
              <w:t>The student can commit to active participation throughout the program and program activities</w:t>
            </w:r>
            <w:r w:rsidR="00477C87">
              <w:rPr>
                <w:color w:val="000000"/>
              </w:rPr>
              <w:t xml:space="preserve">. </w:t>
            </w:r>
          </w:p>
        </w:tc>
        <w:tc>
          <w:tcPr>
            <w:tcW w:w="4770" w:type="dxa"/>
            <w:shd w:val="clear" w:color="auto" w:fill="auto"/>
            <w:hideMark/>
          </w:tcPr>
          <w:p w14:paraId="753832AD" w14:textId="77777777" w:rsidR="00023117" w:rsidRPr="00A2344A" w:rsidRDefault="00023117" w:rsidP="009C37BA">
            <w:pPr>
              <w:ind w:left="350" w:hanging="350"/>
              <w:rPr>
                <w:color w:val="000000"/>
              </w:rPr>
            </w:pPr>
            <w:r w:rsidRPr="00A2344A">
              <w:rPr>
                <w:color w:val="000000"/>
              </w:rPr>
              <w:t>The student agrees to meet participation requirements and follow program guidelines.</w:t>
            </w:r>
          </w:p>
        </w:tc>
        <w:tc>
          <w:tcPr>
            <w:tcW w:w="802" w:type="dxa"/>
            <w:gridSpan w:val="2"/>
            <w:shd w:val="clear" w:color="auto" w:fill="auto"/>
            <w:noWrap/>
            <w:hideMark/>
          </w:tcPr>
          <w:p w14:paraId="07FCFB7B" w14:textId="77777777" w:rsidR="00023117" w:rsidRPr="00A2344A" w:rsidRDefault="00023117" w:rsidP="004C4634">
            <w:pPr>
              <w:jc w:val="center"/>
              <w:rPr>
                <w:color w:val="000000"/>
              </w:rPr>
            </w:pPr>
            <w:r w:rsidRPr="00A2344A">
              <w:rPr>
                <w:color w:val="000000"/>
              </w:rPr>
              <w:t>1</w:t>
            </w:r>
          </w:p>
        </w:tc>
        <w:tc>
          <w:tcPr>
            <w:tcW w:w="950" w:type="dxa"/>
            <w:gridSpan w:val="2"/>
            <w:shd w:val="clear" w:color="auto" w:fill="auto"/>
            <w:noWrap/>
            <w:hideMark/>
          </w:tcPr>
          <w:p w14:paraId="0F484F11" w14:textId="77777777" w:rsidR="00023117" w:rsidRPr="00A2344A" w:rsidRDefault="00023117" w:rsidP="00AE4C80">
            <w:pPr>
              <w:jc w:val="center"/>
              <w:rPr>
                <w:color w:val="000000"/>
              </w:rPr>
            </w:pPr>
            <w:r w:rsidRPr="00A2344A">
              <w:rPr>
                <w:color w:val="000000"/>
              </w:rPr>
              <w:t>8</w:t>
            </w:r>
          </w:p>
        </w:tc>
        <w:tc>
          <w:tcPr>
            <w:tcW w:w="1223" w:type="dxa"/>
            <w:gridSpan w:val="2"/>
            <w:shd w:val="clear" w:color="auto" w:fill="auto"/>
            <w:noWrap/>
            <w:hideMark/>
          </w:tcPr>
          <w:p w14:paraId="640DE730" w14:textId="77777777" w:rsidR="00023117" w:rsidRPr="00A2344A" w:rsidRDefault="00023117" w:rsidP="00AE4C80">
            <w:pPr>
              <w:jc w:val="center"/>
              <w:rPr>
                <w:color w:val="000000"/>
              </w:rPr>
            </w:pPr>
            <w:r w:rsidRPr="00A2344A">
              <w:rPr>
                <w:color w:val="000000"/>
              </w:rPr>
              <w:t>0</w:t>
            </w:r>
          </w:p>
        </w:tc>
      </w:tr>
      <w:tr w:rsidR="00023117" w:rsidRPr="00A2344A" w14:paraId="2516F063" w14:textId="77777777" w:rsidTr="0075601E">
        <w:trPr>
          <w:gridAfter w:val="1"/>
          <w:wAfter w:w="80" w:type="dxa"/>
          <w:trHeight w:val="261"/>
        </w:trPr>
        <w:tc>
          <w:tcPr>
            <w:tcW w:w="456" w:type="dxa"/>
            <w:shd w:val="clear" w:color="auto" w:fill="auto"/>
            <w:noWrap/>
            <w:hideMark/>
          </w:tcPr>
          <w:p w14:paraId="167113BA" w14:textId="77777777" w:rsidR="00023117" w:rsidRPr="00A2344A" w:rsidRDefault="00023117" w:rsidP="00AE4C80">
            <w:pPr>
              <w:rPr>
                <w:color w:val="000000"/>
              </w:rPr>
            </w:pPr>
          </w:p>
        </w:tc>
        <w:tc>
          <w:tcPr>
            <w:tcW w:w="3679" w:type="dxa"/>
            <w:shd w:val="clear" w:color="auto" w:fill="auto"/>
            <w:hideMark/>
          </w:tcPr>
          <w:p w14:paraId="0B0E81D8" w14:textId="77777777" w:rsidR="00023117" w:rsidRPr="00A2344A" w:rsidRDefault="00023117" w:rsidP="009C37BA">
            <w:pPr>
              <w:ind w:left="250" w:hanging="250"/>
              <w:rPr>
                <w:color w:val="000000"/>
              </w:rPr>
            </w:pPr>
          </w:p>
        </w:tc>
        <w:tc>
          <w:tcPr>
            <w:tcW w:w="4770" w:type="dxa"/>
            <w:shd w:val="clear" w:color="auto" w:fill="auto"/>
            <w:hideMark/>
          </w:tcPr>
          <w:p w14:paraId="4697E295" w14:textId="77777777" w:rsidR="00023117" w:rsidRPr="00A2344A" w:rsidRDefault="00023117" w:rsidP="009C37BA">
            <w:pPr>
              <w:ind w:left="350" w:hanging="350"/>
              <w:rPr>
                <w:color w:val="000000"/>
              </w:rPr>
            </w:pPr>
          </w:p>
        </w:tc>
        <w:tc>
          <w:tcPr>
            <w:tcW w:w="802" w:type="dxa"/>
            <w:gridSpan w:val="2"/>
            <w:shd w:val="clear" w:color="auto" w:fill="auto"/>
            <w:noWrap/>
            <w:hideMark/>
          </w:tcPr>
          <w:p w14:paraId="4BDC40ED" w14:textId="77777777" w:rsidR="00023117" w:rsidRPr="00A2344A" w:rsidRDefault="00023117" w:rsidP="00AE4C80">
            <w:pPr>
              <w:jc w:val="center"/>
              <w:rPr>
                <w:color w:val="000000"/>
              </w:rPr>
            </w:pPr>
          </w:p>
        </w:tc>
        <w:tc>
          <w:tcPr>
            <w:tcW w:w="950" w:type="dxa"/>
            <w:gridSpan w:val="2"/>
            <w:shd w:val="clear" w:color="auto" w:fill="auto"/>
            <w:noWrap/>
            <w:hideMark/>
          </w:tcPr>
          <w:p w14:paraId="5BB392EC" w14:textId="77777777" w:rsidR="00023117" w:rsidRPr="00A2344A" w:rsidRDefault="00023117" w:rsidP="00AE4C80">
            <w:pPr>
              <w:jc w:val="center"/>
              <w:rPr>
                <w:color w:val="000000"/>
              </w:rPr>
            </w:pPr>
          </w:p>
        </w:tc>
        <w:tc>
          <w:tcPr>
            <w:tcW w:w="1223" w:type="dxa"/>
            <w:gridSpan w:val="2"/>
            <w:shd w:val="clear" w:color="auto" w:fill="auto"/>
            <w:noWrap/>
            <w:hideMark/>
          </w:tcPr>
          <w:p w14:paraId="131844E0" w14:textId="77777777" w:rsidR="00023117" w:rsidRPr="00A2344A" w:rsidRDefault="00023117" w:rsidP="00AE4C80">
            <w:pPr>
              <w:jc w:val="center"/>
              <w:rPr>
                <w:color w:val="000000"/>
              </w:rPr>
            </w:pPr>
          </w:p>
        </w:tc>
      </w:tr>
      <w:tr w:rsidR="00023117" w:rsidRPr="00A2344A" w14:paraId="30B288FB" w14:textId="77777777" w:rsidTr="0075601E">
        <w:trPr>
          <w:gridAfter w:val="1"/>
          <w:wAfter w:w="80" w:type="dxa"/>
          <w:trHeight w:val="320"/>
        </w:trPr>
        <w:tc>
          <w:tcPr>
            <w:tcW w:w="456" w:type="dxa"/>
            <w:shd w:val="clear" w:color="auto" w:fill="auto"/>
            <w:noWrap/>
            <w:hideMark/>
          </w:tcPr>
          <w:p w14:paraId="7C10C37A" w14:textId="77777777" w:rsidR="00023117" w:rsidRPr="00A2344A" w:rsidRDefault="00023117" w:rsidP="00AE4C80">
            <w:pPr>
              <w:rPr>
                <w:color w:val="000000"/>
              </w:rPr>
            </w:pPr>
            <w:r>
              <w:rPr>
                <w:color w:val="000000"/>
              </w:rPr>
              <w:t>5</w:t>
            </w:r>
          </w:p>
        </w:tc>
        <w:tc>
          <w:tcPr>
            <w:tcW w:w="3679" w:type="dxa"/>
            <w:shd w:val="clear" w:color="auto" w:fill="auto"/>
            <w:hideMark/>
          </w:tcPr>
          <w:p w14:paraId="2A282465" w14:textId="77777777" w:rsidR="00023117" w:rsidRPr="00A2344A" w:rsidRDefault="00023117" w:rsidP="009C37BA">
            <w:pPr>
              <w:ind w:left="250" w:hanging="250"/>
            </w:pPr>
            <w:r w:rsidRPr="00A2344A">
              <w:rPr>
                <w:color w:val="000000"/>
              </w:rPr>
              <w:t>The student can benefit from the program.</w:t>
            </w:r>
          </w:p>
        </w:tc>
        <w:tc>
          <w:tcPr>
            <w:tcW w:w="4770" w:type="dxa"/>
            <w:shd w:val="clear" w:color="auto" w:fill="auto"/>
            <w:hideMark/>
          </w:tcPr>
          <w:p w14:paraId="610900F2"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31761DFB"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1B68E666"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225BA415" w14:textId="77777777" w:rsidR="00023117" w:rsidRPr="00A2344A" w:rsidRDefault="00023117" w:rsidP="00AE4C80">
            <w:pPr>
              <w:jc w:val="center"/>
            </w:pPr>
            <w:r w:rsidRPr="00A2344A">
              <w:rPr>
                <w:color w:val="000000"/>
              </w:rPr>
              <w:t>-</w:t>
            </w:r>
          </w:p>
        </w:tc>
      </w:tr>
      <w:tr w:rsidR="00023117" w:rsidRPr="00A2344A" w14:paraId="5B85BD04" w14:textId="77777777" w:rsidTr="0075601E">
        <w:trPr>
          <w:gridAfter w:val="1"/>
          <w:wAfter w:w="80" w:type="dxa"/>
          <w:trHeight w:val="346"/>
        </w:trPr>
        <w:tc>
          <w:tcPr>
            <w:tcW w:w="456" w:type="dxa"/>
            <w:shd w:val="clear" w:color="000000" w:fill="E7E6E6"/>
            <w:noWrap/>
            <w:hideMark/>
          </w:tcPr>
          <w:p w14:paraId="4C3DC65F" w14:textId="77777777" w:rsidR="00023117" w:rsidRPr="00A2344A" w:rsidRDefault="00023117" w:rsidP="00AE4C80">
            <w:pPr>
              <w:rPr>
                <w:color w:val="000000"/>
              </w:rPr>
            </w:pPr>
            <w:r w:rsidRPr="00A2344A">
              <w:rPr>
                <w:color w:val="000000"/>
              </w:rPr>
              <w:t> </w:t>
            </w:r>
          </w:p>
        </w:tc>
        <w:tc>
          <w:tcPr>
            <w:tcW w:w="3679" w:type="dxa"/>
            <w:shd w:val="clear" w:color="000000" w:fill="E7E6E6"/>
            <w:hideMark/>
          </w:tcPr>
          <w:p w14:paraId="78F00566" w14:textId="77777777" w:rsidR="00023117" w:rsidRPr="00A2344A" w:rsidRDefault="00023117" w:rsidP="009C37BA">
            <w:pPr>
              <w:ind w:left="250" w:hanging="250"/>
              <w:rPr>
                <w:color w:val="000000"/>
              </w:rPr>
            </w:pPr>
            <w:r w:rsidRPr="00A2344A">
              <w:rPr>
                <w:b/>
                <w:bCs/>
                <w:color w:val="000000"/>
              </w:rPr>
              <w:t>Application Process Domain</w:t>
            </w:r>
          </w:p>
        </w:tc>
        <w:tc>
          <w:tcPr>
            <w:tcW w:w="4770" w:type="dxa"/>
            <w:shd w:val="clear" w:color="000000" w:fill="E7E6E6"/>
            <w:hideMark/>
          </w:tcPr>
          <w:p w14:paraId="2B0C008F" w14:textId="77777777" w:rsidR="00023117" w:rsidRPr="00A2344A" w:rsidRDefault="00023117" w:rsidP="009C37BA">
            <w:pPr>
              <w:ind w:left="350" w:hanging="350"/>
              <w:rPr>
                <w:color w:val="000000"/>
              </w:rPr>
            </w:pPr>
            <w:r w:rsidRPr="00A2344A">
              <w:rPr>
                <w:color w:val="000000"/>
              </w:rPr>
              <w:t> </w:t>
            </w:r>
          </w:p>
        </w:tc>
        <w:tc>
          <w:tcPr>
            <w:tcW w:w="802" w:type="dxa"/>
            <w:gridSpan w:val="2"/>
            <w:shd w:val="clear" w:color="000000" w:fill="E7E6E6"/>
            <w:noWrap/>
            <w:hideMark/>
          </w:tcPr>
          <w:p w14:paraId="067E3403" w14:textId="77777777" w:rsidR="00023117" w:rsidRPr="00A2344A" w:rsidRDefault="00023117" w:rsidP="00AE4C80">
            <w:pPr>
              <w:jc w:val="center"/>
              <w:rPr>
                <w:color w:val="000000"/>
              </w:rPr>
            </w:pPr>
            <w:r w:rsidRPr="00A2344A">
              <w:rPr>
                <w:color w:val="000000"/>
              </w:rPr>
              <w:t> </w:t>
            </w:r>
          </w:p>
        </w:tc>
        <w:tc>
          <w:tcPr>
            <w:tcW w:w="950" w:type="dxa"/>
            <w:gridSpan w:val="2"/>
            <w:shd w:val="clear" w:color="000000" w:fill="E7E6E6"/>
            <w:noWrap/>
            <w:hideMark/>
          </w:tcPr>
          <w:p w14:paraId="329E0433" w14:textId="77777777" w:rsidR="00023117" w:rsidRPr="00A2344A" w:rsidRDefault="00023117" w:rsidP="00AE4C80">
            <w:pPr>
              <w:jc w:val="center"/>
              <w:rPr>
                <w:color w:val="000000"/>
              </w:rPr>
            </w:pPr>
            <w:r w:rsidRPr="00A2344A">
              <w:rPr>
                <w:color w:val="000000"/>
              </w:rPr>
              <w:t> </w:t>
            </w:r>
          </w:p>
        </w:tc>
        <w:tc>
          <w:tcPr>
            <w:tcW w:w="1223" w:type="dxa"/>
            <w:gridSpan w:val="2"/>
            <w:shd w:val="clear" w:color="000000" w:fill="E7E6E6"/>
            <w:noWrap/>
            <w:hideMark/>
          </w:tcPr>
          <w:p w14:paraId="7313D956" w14:textId="77777777" w:rsidR="00023117" w:rsidRPr="00A2344A" w:rsidRDefault="00023117" w:rsidP="00AE4C80">
            <w:pPr>
              <w:jc w:val="center"/>
              <w:rPr>
                <w:color w:val="000000"/>
              </w:rPr>
            </w:pPr>
            <w:r w:rsidRPr="00A2344A">
              <w:rPr>
                <w:color w:val="000000"/>
              </w:rPr>
              <w:t> </w:t>
            </w:r>
          </w:p>
        </w:tc>
      </w:tr>
      <w:tr w:rsidR="00023117" w:rsidRPr="00A2344A" w14:paraId="7D8FB110" w14:textId="77777777" w:rsidTr="0075601E">
        <w:trPr>
          <w:gridAfter w:val="1"/>
          <w:wAfter w:w="80" w:type="dxa"/>
          <w:trHeight w:val="320"/>
        </w:trPr>
        <w:tc>
          <w:tcPr>
            <w:tcW w:w="456" w:type="dxa"/>
            <w:shd w:val="clear" w:color="auto" w:fill="auto"/>
            <w:noWrap/>
            <w:hideMark/>
          </w:tcPr>
          <w:p w14:paraId="34B11733" w14:textId="77777777" w:rsidR="00023117" w:rsidRPr="00A2344A" w:rsidRDefault="00023117" w:rsidP="00AE4C80">
            <w:pPr>
              <w:rPr>
                <w:color w:val="000000"/>
              </w:rPr>
            </w:pPr>
            <w:r>
              <w:rPr>
                <w:color w:val="000000"/>
              </w:rPr>
              <w:t>1</w:t>
            </w:r>
          </w:p>
        </w:tc>
        <w:tc>
          <w:tcPr>
            <w:tcW w:w="3679" w:type="dxa"/>
            <w:shd w:val="clear" w:color="auto" w:fill="auto"/>
            <w:hideMark/>
          </w:tcPr>
          <w:p w14:paraId="08D3C3B7" w14:textId="77777777" w:rsidR="00023117" w:rsidRPr="00A2344A" w:rsidRDefault="00023117" w:rsidP="009C37BA">
            <w:pPr>
              <w:ind w:left="250" w:hanging="250"/>
            </w:pPr>
            <w:r w:rsidRPr="00A2344A">
              <w:rPr>
                <w:color w:val="000000"/>
              </w:rPr>
              <w:t>The student completes the application process (may include assessments, interviews, observations, and projects).</w:t>
            </w:r>
          </w:p>
        </w:tc>
        <w:tc>
          <w:tcPr>
            <w:tcW w:w="4770" w:type="dxa"/>
            <w:shd w:val="clear" w:color="auto" w:fill="auto"/>
            <w:hideMark/>
          </w:tcPr>
          <w:p w14:paraId="3F080232" w14:textId="77777777" w:rsidR="00023117" w:rsidRPr="00A2344A" w:rsidRDefault="00023117" w:rsidP="009C37BA">
            <w:pPr>
              <w:ind w:left="350" w:hanging="350"/>
            </w:pPr>
            <w:r w:rsidRPr="00A2344A">
              <w:rPr>
                <w:color w:val="000000"/>
              </w:rPr>
              <w:t>The student completes the application process (may include assessments, interviews, observations, and projects) either independently or with minimal support.</w:t>
            </w:r>
          </w:p>
        </w:tc>
        <w:tc>
          <w:tcPr>
            <w:tcW w:w="802" w:type="dxa"/>
            <w:gridSpan w:val="2"/>
            <w:shd w:val="clear" w:color="auto" w:fill="auto"/>
            <w:noWrap/>
            <w:hideMark/>
          </w:tcPr>
          <w:p w14:paraId="31491347" w14:textId="77777777" w:rsidR="00023117" w:rsidRPr="00A2344A" w:rsidRDefault="00023117" w:rsidP="00AE4C80">
            <w:pPr>
              <w:jc w:val="center"/>
            </w:pPr>
            <w:r w:rsidRPr="00A2344A">
              <w:rPr>
                <w:color w:val="000000"/>
              </w:rPr>
              <w:t>4</w:t>
            </w:r>
          </w:p>
        </w:tc>
        <w:tc>
          <w:tcPr>
            <w:tcW w:w="950" w:type="dxa"/>
            <w:gridSpan w:val="2"/>
            <w:shd w:val="clear" w:color="auto" w:fill="auto"/>
            <w:noWrap/>
            <w:hideMark/>
          </w:tcPr>
          <w:p w14:paraId="5B755FD6" w14:textId="77777777" w:rsidR="00023117" w:rsidRPr="00A2344A" w:rsidRDefault="00023117" w:rsidP="00AE4C80">
            <w:pPr>
              <w:jc w:val="center"/>
            </w:pPr>
            <w:r w:rsidRPr="00A2344A">
              <w:rPr>
                <w:color w:val="000000"/>
              </w:rPr>
              <w:t>5</w:t>
            </w:r>
          </w:p>
        </w:tc>
        <w:tc>
          <w:tcPr>
            <w:tcW w:w="1223" w:type="dxa"/>
            <w:gridSpan w:val="2"/>
            <w:shd w:val="clear" w:color="auto" w:fill="auto"/>
            <w:noWrap/>
            <w:hideMark/>
          </w:tcPr>
          <w:p w14:paraId="40EA74CD" w14:textId="77777777" w:rsidR="00023117" w:rsidRPr="00A2344A" w:rsidRDefault="00023117" w:rsidP="00AE4C80">
            <w:pPr>
              <w:jc w:val="center"/>
            </w:pPr>
            <w:r w:rsidRPr="00A2344A">
              <w:rPr>
                <w:color w:val="000000"/>
              </w:rPr>
              <w:t>0</w:t>
            </w:r>
          </w:p>
        </w:tc>
      </w:tr>
      <w:tr w:rsidR="00023117" w:rsidRPr="00A2344A" w14:paraId="784C29C1" w14:textId="77777777" w:rsidTr="0075601E">
        <w:trPr>
          <w:gridAfter w:val="1"/>
          <w:wAfter w:w="80" w:type="dxa"/>
          <w:trHeight w:val="340"/>
        </w:trPr>
        <w:tc>
          <w:tcPr>
            <w:tcW w:w="456" w:type="dxa"/>
            <w:shd w:val="clear" w:color="auto" w:fill="auto"/>
            <w:noWrap/>
            <w:hideMark/>
          </w:tcPr>
          <w:p w14:paraId="0C88B5CA" w14:textId="77777777" w:rsidR="00023117" w:rsidRPr="00A2344A" w:rsidRDefault="00023117" w:rsidP="00AE4C80">
            <w:pPr>
              <w:rPr>
                <w:color w:val="000000"/>
              </w:rPr>
            </w:pPr>
          </w:p>
        </w:tc>
        <w:tc>
          <w:tcPr>
            <w:tcW w:w="3679" w:type="dxa"/>
            <w:shd w:val="clear" w:color="auto" w:fill="auto"/>
            <w:hideMark/>
          </w:tcPr>
          <w:p w14:paraId="73B2CD56" w14:textId="77777777" w:rsidR="00023117" w:rsidRPr="00A2344A" w:rsidRDefault="00023117" w:rsidP="009C37BA">
            <w:pPr>
              <w:ind w:left="250" w:hanging="250"/>
              <w:rPr>
                <w:color w:val="000000"/>
              </w:rPr>
            </w:pPr>
          </w:p>
        </w:tc>
        <w:tc>
          <w:tcPr>
            <w:tcW w:w="4770" w:type="dxa"/>
            <w:shd w:val="clear" w:color="auto" w:fill="auto"/>
            <w:hideMark/>
          </w:tcPr>
          <w:p w14:paraId="2D7C5CF8" w14:textId="77777777" w:rsidR="00023117" w:rsidRPr="00A2344A" w:rsidRDefault="00023117" w:rsidP="009C37BA">
            <w:pPr>
              <w:ind w:left="350" w:hanging="350"/>
              <w:rPr>
                <w:color w:val="000000"/>
              </w:rPr>
            </w:pPr>
          </w:p>
        </w:tc>
        <w:tc>
          <w:tcPr>
            <w:tcW w:w="802" w:type="dxa"/>
            <w:gridSpan w:val="2"/>
            <w:shd w:val="clear" w:color="auto" w:fill="auto"/>
            <w:noWrap/>
            <w:hideMark/>
          </w:tcPr>
          <w:p w14:paraId="17077255" w14:textId="77777777" w:rsidR="00023117" w:rsidRPr="00A2344A" w:rsidRDefault="00023117" w:rsidP="00AE4C80">
            <w:pPr>
              <w:jc w:val="center"/>
              <w:rPr>
                <w:color w:val="000000"/>
              </w:rPr>
            </w:pPr>
          </w:p>
        </w:tc>
        <w:tc>
          <w:tcPr>
            <w:tcW w:w="950" w:type="dxa"/>
            <w:gridSpan w:val="2"/>
            <w:shd w:val="clear" w:color="auto" w:fill="auto"/>
            <w:noWrap/>
            <w:hideMark/>
          </w:tcPr>
          <w:p w14:paraId="13B9F15C" w14:textId="77777777" w:rsidR="00023117" w:rsidRPr="00A2344A" w:rsidRDefault="00023117" w:rsidP="00AE4C80">
            <w:pPr>
              <w:jc w:val="center"/>
              <w:rPr>
                <w:color w:val="000000"/>
              </w:rPr>
            </w:pPr>
          </w:p>
        </w:tc>
        <w:tc>
          <w:tcPr>
            <w:tcW w:w="1223" w:type="dxa"/>
            <w:gridSpan w:val="2"/>
            <w:shd w:val="clear" w:color="auto" w:fill="auto"/>
            <w:noWrap/>
            <w:hideMark/>
          </w:tcPr>
          <w:p w14:paraId="5F6D1F07" w14:textId="77777777" w:rsidR="00023117" w:rsidRPr="00A2344A" w:rsidRDefault="00023117" w:rsidP="00AE4C80">
            <w:pPr>
              <w:jc w:val="center"/>
              <w:rPr>
                <w:color w:val="000000"/>
              </w:rPr>
            </w:pPr>
          </w:p>
        </w:tc>
      </w:tr>
      <w:tr w:rsidR="00023117" w:rsidRPr="00A2344A" w14:paraId="50887E43" w14:textId="77777777" w:rsidTr="0075601E">
        <w:trPr>
          <w:gridAfter w:val="1"/>
          <w:wAfter w:w="80" w:type="dxa"/>
          <w:trHeight w:val="340"/>
        </w:trPr>
        <w:tc>
          <w:tcPr>
            <w:tcW w:w="456" w:type="dxa"/>
            <w:shd w:val="clear" w:color="auto" w:fill="auto"/>
            <w:noWrap/>
            <w:hideMark/>
          </w:tcPr>
          <w:p w14:paraId="1CEAC5A1" w14:textId="77777777" w:rsidR="00023117" w:rsidRPr="00A2344A" w:rsidRDefault="00023117" w:rsidP="00AE4C80">
            <w:pPr>
              <w:rPr>
                <w:color w:val="000000"/>
              </w:rPr>
            </w:pPr>
            <w:r>
              <w:rPr>
                <w:color w:val="000000"/>
              </w:rPr>
              <w:t>2</w:t>
            </w:r>
          </w:p>
        </w:tc>
        <w:tc>
          <w:tcPr>
            <w:tcW w:w="3679" w:type="dxa"/>
            <w:shd w:val="clear" w:color="auto" w:fill="auto"/>
            <w:hideMark/>
          </w:tcPr>
          <w:p w14:paraId="75AC7658" w14:textId="77777777" w:rsidR="00023117" w:rsidRPr="00A2344A" w:rsidRDefault="00023117" w:rsidP="009C37BA">
            <w:pPr>
              <w:ind w:left="250" w:hanging="250"/>
              <w:rPr>
                <w:b/>
                <w:bCs/>
                <w:color w:val="000000"/>
              </w:rPr>
            </w:pPr>
            <w:r w:rsidRPr="00A2344A">
              <w:rPr>
                <w:color w:val="000000"/>
              </w:rPr>
              <w:t>The student has the ability to participate in an interview.</w:t>
            </w:r>
          </w:p>
        </w:tc>
        <w:tc>
          <w:tcPr>
            <w:tcW w:w="4770" w:type="dxa"/>
            <w:shd w:val="clear" w:color="auto" w:fill="auto"/>
            <w:hideMark/>
          </w:tcPr>
          <w:p w14:paraId="74450B65" w14:textId="77777777" w:rsidR="00023117" w:rsidRPr="00A2344A" w:rsidRDefault="00023117" w:rsidP="009C37BA">
            <w:pPr>
              <w:ind w:left="350" w:hanging="350"/>
              <w:rPr>
                <w:color w:val="000000"/>
              </w:rPr>
            </w:pPr>
            <w:r w:rsidRPr="00A2344A">
              <w:rPr>
                <w:color w:val="000000"/>
              </w:rPr>
              <w:t>The student is willing to participate in an admissions interview.</w:t>
            </w:r>
          </w:p>
        </w:tc>
        <w:tc>
          <w:tcPr>
            <w:tcW w:w="802" w:type="dxa"/>
            <w:gridSpan w:val="2"/>
            <w:shd w:val="clear" w:color="auto" w:fill="auto"/>
            <w:noWrap/>
            <w:hideMark/>
          </w:tcPr>
          <w:p w14:paraId="17D32498" w14:textId="77777777" w:rsidR="00023117" w:rsidRPr="00A2344A" w:rsidRDefault="00023117" w:rsidP="00AE4C80">
            <w:pPr>
              <w:jc w:val="center"/>
              <w:rPr>
                <w:color w:val="000000"/>
              </w:rPr>
            </w:pPr>
            <w:r w:rsidRPr="00A2344A">
              <w:rPr>
                <w:color w:val="000000"/>
              </w:rPr>
              <w:t>2</w:t>
            </w:r>
          </w:p>
        </w:tc>
        <w:tc>
          <w:tcPr>
            <w:tcW w:w="950" w:type="dxa"/>
            <w:gridSpan w:val="2"/>
            <w:shd w:val="clear" w:color="auto" w:fill="auto"/>
            <w:noWrap/>
            <w:hideMark/>
          </w:tcPr>
          <w:p w14:paraId="1A2F9B49" w14:textId="77777777" w:rsidR="00023117" w:rsidRPr="00A2344A" w:rsidRDefault="00023117" w:rsidP="00AE4C80">
            <w:pPr>
              <w:jc w:val="center"/>
              <w:rPr>
                <w:color w:val="000000"/>
              </w:rPr>
            </w:pPr>
            <w:r w:rsidRPr="00A2344A">
              <w:rPr>
                <w:color w:val="000000"/>
              </w:rPr>
              <w:t>7</w:t>
            </w:r>
          </w:p>
        </w:tc>
        <w:tc>
          <w:tcPr>
            <w:tcW w:w="1223" w:type="dxa"/>
            <w:gridSpan w:val="2"/>
            <w:shd w:val="clear" w:color="auto" w:fill="auto"/>
            <w:noWrap/>
            <w:hideMark/>
          </w:tcPr>
          <w:p w14:paraId="2F64FE9C" w14:textId="77777777" w:rsidR="00023117" w:rsidRPr="00A2344A" w:rsidRDefault="00023117" w:rsidP="00AE4C80">
            <w:pPr>
              <w:jc w:val="center"/>
              <w:rPr>
                <w:color w:val="000000"/>
              </w:rPr>
            </w:pPr>
            <w:r w:rsidRPr="00A2344A">
              <w:rPr>
                <w:color w:val="000000"/>
              </w:rPr>
              <w:t>0</w:t>
            </w:r>
          </w:p>
        </w:tc>
      </w:tr>
      <w:tr w:rsidR="00023117" w:rsidRPr="00A2344A" w14:paraId="0574E176" w14:textId="77777777" w:rsidTr="0075601E">
        <w:trPr>
          <w:gridAfter w:val="1"/>
          <w:wAfter w:w="80" w:type="dxa"/>
          <w:trHeight w:val="320"/>
        </w:trPr>
        <w:tc>
          <w:tcPr>
            <w:tcW w:w="456" w:type="dxa"/>
            <w:shd w:val="clear" w:color="auto" w:fill="E7E6E6" w:themeFill="background2"/>
            <w:noWrap/>
            <w:hideMark/>
          </w:tcPr>
          <w:p w14:paraId="1F60B725" w14:textId="77777777" w:rsidR="00023117" w:rsidRPr="00A2344A" w:rsidRDefault="00023117" w:rsidP="00AE4C80">
            <w:pPr>
              <w:rPr>
                <w:color w:val="000000"/>
              </w:rPr>
            </w:pPr>
            <w:r w:rsidRPr="00A2344A">
              <w:rPr>
                <w:color w:val="000000"/>
              </w:rPr>
              <w:t> </w:t>
            </w:r>
          </w:p>
        </w:tc>
        <w:tc>
          <w:tcPr>
            <w:tcW w:w="3679" w:type="dxa"/>
            <w:shd w:val="clear" w:color="auto" w:fill="E7E6E6" w:themeFill="background2"/>
            <w:hideMark/>
          </w:tcPr>
          <w:p w14:paraId="5C5EC202" w14:textId="77777777" w:rsidR="00023117" w:rsidRPr="00A2344A" w:rsidRDefault="00023117" w:rsidP="009C37BA">
            <w:pPr>
              <w:ind w:left="250" w:hanging="250"/>
            </w:pPr>
            <w:r w:rsidRPr="00C21AD0">
              <w:rPr>
                <w:b/>
                <w:bCs/>
                <w:color w:val="000000"/>
              </w:rPr>
              <w:t>For Programs with On-Campus Living Requirements</w:t>
            </w:r>
            <w:r>
              <w:rPr>
                <w:b/>
                <w:bCs/>
                <w:color w:val="000000"/>
              </w:rPr>
              <w:t xml:space="preserve"> </w:t>
            </w:r>
          </w:p>
        </w:tc>
        <w:tc>
          <w:tcPr>
            <w:tcW w:w="4770" w:type="dxa"/>
            <w:shd w:val="clear" w:color="auto" w:fill="E7E6E6" w:themeFill="background2"/>
            <w:hideMark/>
          </w:tcPr>
          <w:p w14:paraId="3A45B014" w14:textId="77777777" w:rsidR="00023117" w:rsidRPr="00A2344A" w:rsidRDefault="00023117" w:rsidP="009C37BA">
            <w:pPr>
              <w:ind w:left="350" w:hanging="350"/>
            </w:pPr>
            <w:r w:rsidRPr="00A2344A">
              <w:rPr>
                <w:color w:val="000000"/>
              </w:rPr>
              <w:t> </w:t>
            </w:r>
          </w:p>
        </w:tc>
        <w:tc>
          <w:tcPr>
            <w:tcW w:w="802" w:type="dxa"/>
            <w:gridSpan w:val="2"/>
            <w:shd w:val="clear" w:color="auto" w:fill="E7E6E6" w:themeFill="background2"/>
            <w:noWrap/>
            <w:hideMark/>
          </w:tcPr>
          <w:p w14:paraId="1E80B194" w14:textId="77777777" w:rsidR="00023117" w:rsidRPr="00A2344A" w:rsidRDefault="00023117" w:rsidP="00AE4C80">
            <w:pPr>
              <w:jc w:val="center"/>
            </w:pPr>
            <w:r w:rsidRPr="00A2344A">
              <w:rPr>
                <w:color w:val="000000"/>
              </w:rPr>
              <w:t> </w:t>
            </w:r>
          </w:p>
        </w:tc>
        <w:tc>
          <w:tcPr>
            <w:tcW w:w="950" w:type="dxa"/>
            <w:gridSpan w:val="2"/>
            <w:shd w:val="clear" w:color="auto" w:fill="E7E6E6" w:themeFill="background2"/>
            <w:noWrap/>
            <w:hideMark/>
          </w:tcPr>
          <w:p w14:paraId="4A294B17" w14:textId="77777777" w:rsidR="00023117" w:rsidRPr="00A2344A" w:rsidRDefault="00023117" w:rsidP="00AE4C80">
            <w:pPr>
              <w:jc w:val="center"/>
            </w:pPr>
            <w:r w:rsidRPr="00A2344A">
              <w:rPr>
                <w:color w:val="000000"/>
              </w:rPr>
              <w:t> </w:t>
            </w:r>
          </w:p>
        </w:tc>
        <w:tc>
          <w:tcPr>
            <w:tcW w:w="1223" w:type="dxa"/>
            <w:gridSpan w:val="2"/>
            <w:shd w:val="clear" w:color="auto" w:fill="E7E6E6" w:themeFill="background2"/>
            <w:noWrap/>
            <w:hideMark/>
          </w:tcPr>
          <w:p w14:paraId="2D328068" w14:textId="77777777" w:rsidR="00023117" w:rsidRPr="00A2344A" w:rsidRDefault="00023117" w:rsidP="00AE4C80">
            <w:pPr>
              <w:jc w:val="center"/>
            </w:pPr>
            <w:r w:rsidRPr="00A2344A">
              <w:rPr>
                <w:color w:val="000000"/>
              </w:rPr>
              <w:t> </w:t>
            </w:r>
          </w:p>
        </w:tc>
      </w:tr>
      <w:tr w:rsidR="00023117" w:rsidRPr="00A2344A" w14:paraId="2015CF01" w14:textId="77777777" w:rsidTr="0075601E">
        <w:trPr>
          <w:gridAfter w:val="1"/>
          <w:wAfter w:w="80" w:type="dxa"/>
          <w:trHeight w:val="340"/>
        </w:trPr>
        <w:tc>
          <w:tcPr>
            <w:tcW w:w="456" w:type="dxa"/>
            <w:shd w:val="clear" w:color="auto" w:fill="auto"/>
            <w:noWrap/>
          </w:tcPr>
          <w:p w14:paraId="6FFA30E0" w14:textId="77777777" w:rsidR="00023117" w:rsidRPr="00A2344A" w:rsidRDefault="00023117" w:rsidP="00AE4C80">
            <w:pPr>
              <w:rPr>
                <w:color w:val="000000"/>
              </w:rPr>
            </w:pPr>
            <w:r>
              <w:rPr>
                <w:color w:val="000000"/>
              </w:rPr>
              <w:t>1</w:t>
            </w:r>
          </w:p>
        </w:tc>
        <w:tc>
          <w:tcPr>
            <w:tcW w:w="3679" w:type="dxa"/>
            <w:shd w:val="clear" w:color="auto" w:fill="auto"/>
          </w:tcPr>
          <w:p w14:paraId="6C31E660" w14:textId="43EFDE62" w:rsidR="00023117" w:rsidRPr="00A2344A" w:rsidRDefault="00023117" w:rsidP="009C37BA">
            <w:pPr>
              <w:ind w:left="250" w:hanging="250"/>
              <w:rPr>
                <w:color w:val="000000"/>
              </w:rPr>
            </w:pPr>
            <w:r w:rsidRPr="00A2344A">
              <w:rPr>
                <w:color w:val="000000"/>
              </w:rPr>
              <w:t xml:space="preserve">The potential student is currently doing something (e.g. working, finishing high school, volunteering). </w:t>
            </w:r>
          </w:p>
        </w:tc>
        <w:tc>
          <w:tcPr>
            <w:tcW w:w="4770" w:type="dxa"/>
            <w:shd w:val="clear" w:color="auto" w:fill="auto"/>
          </w:tcPr>
          <w:p w14:paraId="515FEB62" w14:textId="77777777" w:rsidR="00023117" w:rsidRPr="007E46CA" w:rsidRDefault="00023117" w:rsidP="009C37BA">
            <w:pPr>
              <w:ind w:left="350" w:hanging="350"/>
            </w:pPr>
            <w:r w:rsidRPr="007E46CA">
              <w:t>The potential student is currently participating in work, school, volunteering, or extra-curricular activities. </w:t>
            </w:r>
          </w:p>
          <w:p w14:paraId="67D5E7D7" w14:textId="77777777" w:rsidR="00023117" w:rsidRPr="007E46CA" w:rsidRDefault="00023117" w:rsidP="009C37BA">
            <w:pPr>
              <w:ind w:left="350" w:hanging="350"/>
              <w:rPr>
                <w:color w:val="000000"/>
              </w:rPr>
            </w:pPr>
          </w:p>
        </w:tc>
        <w:tc>
          <w:tcPr>
            <w:tcW w:w="802" w:type="dxa"/>
            <w:gridSpan w:val="2"/>
            <w:shd w:val="clear" w:color="auto" w:fill="auto"/>
            <w:noWrap/>
          </w:tcPr>
          <w:p w14:paraId="142C09C3" w14:textId="77777777" w:rsidR="00023117" w:rsidRPr="00A2344A" w:rsidRDefault="00023117" w:rsidP="00AE4C80">
            <w:pPr>
              <w:jc w:val="center"/>
              <w:rPr>
                <w:color w:val="000000"/>
              </w:rPr>
            </w:pPr>
            <w:r>
              <w:rPr>
                <w:color w:val="000000"/>
              </w:rPr>
              <w:t>1</w:t>
            </w:r>
          </w:p>
        </w:tc>
        <w:tc>
          <w:tcPr>
            <w:tcW w:w="950" w:type="dxa"/>
            <w:gridSpan w:val="2"/>
            <w:shd w:val="clear" w:color="auto" w:fill="auto"/>
            <w:noWrap/>
          </w:tcPr>
          <w:p w14:paraId="787F2B78" w14:textId="77777777" w:rsidR="00023117" w:rsidRPr="00A2344A" w:rsidRDefault="00023117" w:rsidP="00AE4C80">
            <w:pPr>
              <w:jc w:val="center"/>
              <w:rPr>
                <w:color w:val="000000"/>
              </w:rPr>
            </w:pPr>
            <w:r>
              <w:rPr>
                <w:color w:val="000000"/>
              </w:rPr>
              <w:t>5</w:t>
            </w:r>
          </w:p>
        </w:tc>
        <w:tc>
          <w:tcPr>
            <w:tcW w:w="1223" w:type="dxa"/>
            <w:gridSpan w:val="2"/>
            <w:shd w:val="clear" w:color="auto" w:fill="auto"/>
            <w:noWrap/>
          </w:tcPr>
          <w:p w14:paraId="41B38C2F" w14:textId="77777777" w:rsidR="00023117" w:rsidRPr="00A2344A" w:rsidRDefault="00023117" w:rsidP="00AE4C80">
            <w:pPr>
              <w:jc w:val="center"/>
              <w:rPr>
                <w:color w:val="000000"/>
              </w:rPr>
            </w:pPr>
            <w:r>
              <w:rPr>
                <w:color w:val="000000"/>
              </w:rPr>
              <w:t>3</w:t>
            </w:r>
          </w:p>
        </w:tc>
      </w:tr>
      <w:tr w:rsidR="00023117" w:rsidRPr="00A2344A" w14:paraId="4767EB62" w14:textId="77777777" w:rsidTr="0075601E">
        <w:trPr>
          <w:gridAfter w:val="1"/>
          <w:wAfter w:w="80" w:type="dxa"/>
          <w:trHeight w:val="243"/>
        </w:trPr>
        <w:tc>
          <w:tcPr>
            <w:tcW w:w="456" w:type="dxa"/>
            <w:shd w:val="clear" w:color="auto" w:fill="auto"/>
            <w:noWrap/>
          </w:tcPr>
          <w:p w14:paraId="7FB30A5D" w14:textId="77777777" w:rsidR="00023117" w:rsidRDefault="00023117" w:rsidP="00AE4C80">
            <w:pPr>
              <w:rPr>
                <w:color w:val="000000"/>
              </w:rPr>
            </w:pPr>
          </w:p>
        </w:tc>
        <w:tc>
          <w:tcPr>
            <w:tcW w:w="3679" w:type="dxa"/>
            <w:shd w:val="clear" w:color="auto" w:fill="auto"/>
          </w:tcPr>
          <w:p w14:paraId="12A18A0C" w14:textId="77777777" w:rsidR="00023117" w:rsidRPr="00A2344A" w:rsidRDefault="00023117" w:rsidP="009C37BA">
            <w:pPr>
              <w:ind w:left="250" w:hanging="250"/>
              <w:rPr>
                <w:color w:val="000000"/>
              </w:rPr>
            </w:pPr>
          </w:p>
        </w:tc>
        <w:tc>
          <w:tcPr>
            <w:tcW w:w="4770" w:type="dxa"/>
            <w:shd w:val="clear" w:color="auto" w:fill="auto"/>
          </w:tcPr>
          <w:p w14:paraId="5A39B65D" w14:textId="77777777" w:rsidR="00023117" w:rsidRPr="007E46CA" w:rsidRDefault="00023117" w:rsidP="009C37BA">
            <w:pPr>
              <w:ind w:left="350" w:hanging="350"/>
            </w:pPr>
          </w:p>
        </w:tc>
        <w:tc>
          <w:tcPr>
            <w:tcW w:w="802" w:type="dxa"/>
            <w:gridSpan w:val="2"/>
            <w:shd w:val="clear" w:color="auto" w:fill="auto"/>
            <w:noWrap/>
          </w:tcPr>
          <w:p w14:paraId="7315FCFA" w14:textId="77777777" w:rsidR="00023117" w:rsidRDefault="00023117" w:rsidP="00AE4C80">
            <w:pPr>
              <w:jc w:val="center"/>
              <w:rPr>
                <w:color w:val="000000"/>
              </w:rPr>
            </w:pPr>
          </w:p>
        </w:tc>
        <w:tc>
          <w:tcPr>
            <w:tcW w:w="950" w:type="dxa"/>
            <w:gridSpan w:val="2"/>
            <w:shd w:val="clear" w:color="auto" w:fill="auto"/>
            <w:noWrap/>
          </w:tcPr>
          <w:p w14:paraId="2D96F1F1" w14:textId="77777777" w:rsidR="00023117" w:rsidRDefault="00023117" w:rsidP="00AE4C80">
            <w:pPr>
              <w:jc w:val="center"/>
              <w:rPr>
                <w:color w:val="000000"/>
              </w:rPr>
            </w:pPr>
          </w:p>
        </w:tc>
        <w:tc>
          <w:tcPr>
            <w:tcW w:w="1223" w:type="dxa"/>
            <w:gridSpan w:val="2"/>
            <w:shd w:val="clear" w:color="auto" w:fill="auto"/>
            <w:noWrap/>
          </w:tcPr>
          <w:p w14:paraId="12CC6C6A" w14:textId="77777777" w:rsidR="00023117" w:rsidRDefault="00023117" w:rsidP="00AE4C80">
            <w:pPr>
              <w:jc w:val="center"/>
              <w:rPr>
                <w:color w:val="000000"/>
              </w:rPr>
            </w:pPr>
          </w:p>
        </w:tc>
      </w:tr>
      <w:tr w:rsidR="00023117" w:rsidRPr="00A2344A" w14:paraId="3722C160" w14:textId="77777777" w:rsidTr="0075601E">
        <w:trPr>
          <w:gridAfter w:val="1"/>
          <w:wAfter w:w="80" w:type="dxa"/>
          <w:trHeight w:val="320"/>
        </w:trPr>
        <w:tc>
          <w:tcPr>
            <w:tcW w:w="456" w:type="dxa"/>
            <w:shd w:val="clear" w:color="auto" w:fill="auto"/>
            <w:noWrap/>
          </w:tcPr>
          <w:p w14:paraId="78BDF660" w14:textId="77777777" w:rsidR="00023117" w:rsidRPr="00A2344A" w:rsidRDefault="00023117" w:rsidP="00AE4C80">
            <w:pPr>
              <w:rPr>
                <w:color w:val="000000"/>
              </w:rPr>
            </w:pPr>
            <w:r>
              <w:rPr>
                <w:color w:val="000000"/>
              </w:rPr>
              <w:t>2</w:t>
            </w:r>
          </w:p>
        </w:tc>
        <w:tc>
          <w:tcPr>
            <w:tcW w:w="3679" w:type="dxa"/>
            <w:shd w:val="clear" w:color="auto" w:fill="auto"/>
          </w:tcPr>
          <w:p w14:paraId="2AA1B0AB" w14:textId="64333176" w:rsidR="00023117" w:rsidRPr="00A2344A" w:rsidRDefault="00023117" w:rsidP="009C37BA">
            <w:pPr>
              <w:ind w:left="250" w:hanging="250"/>
            </w:pPr>
            <w:r w:rsidRPr="00A2344A">
              <w:rPr>
                <w:color w:val="000000"/>
              </w:rPr>
              <w:t xml:space="preserve">The student is interested and capable of using new modes of transportation. </w:t>
            </w:r>
          </w:p>
        </w:tc>
        <w:tc>
          <w:tcPr>
            <w:tcW w:w="4770" w:type="dxa"/>
            <w:shd w:val="clear" w:color="auto" w:fill="auto"/>
          </w:tcPr>
          <w:p w14:paraId="56105385" w14:textId="1AE0F87E" w:rsidR="00023117" w:rsidRPr="007E46CA" w:rsidRDefault="00023117" w:rsidP="009C37BA">
            <w:pPr>
              <w:ind w:left="350" w:hanging="350"/>
            </w:pPr>
            <w:r w:rsidRPr="007E46CA">
              <w:t>The student is interested in learning about transportation options and is capable of using new modes after instruction and guidance is provided.</w:t>
            </w:r>
          </w:p>
        </w:tc>
        <w:tc>
          <w:tcPr>
            <w:tcW w:w="802" w:type="dxa"/>
            <w:gridSpan w:val="2"/>
            <w:shd w:val="clear" w:color="auto" w:fill="auto"/>
            <w:noWrap/>
          </w:tcPr>
          <w:p w14:paraId="4B610496" w14:textId="77777777" w:rsidR="00023117" w:rsidRPr="00A2344A" w:rsidRDefault="00023117" w:rsidP="00AE4C80">
            <w:pPr>
              <w:jc w:val="center"/>
            </w:pPr>
            <w:r>
              <w:t>1</w:t>
            </w:r>
          </w:p>
        </w:tc>
        <w:tc>
          <w:tcPr>
            <w:tcW w:w="950" w:type="dxa"/>
            <w:gridSpan w:val="2"/>
            <w:shd w:val="clear" w:color="auto" w:fill="auto"/>
            <w:noWrap/>
          </w:tcPr>
          <w:p w14:paraId="63F9BE37" w14:textId="77777777" w:rsidR="00023117" w:rsidRPr="00A2344A" w:rsidRDefault="00023117" w:rsidP="00AE4C80">
            <w:pPr>
              <w:jc w:val="center"/>
            </w:pPr>
            <w:r>
              <w:t>7</w:t>
            </w:r>
          </w:p>
        </w:tc>
        <w:tc>
          <w:tcPr>
            <w:tcW w:w="1223" w:type="dxa"/>
            <w:gridSpan w:val="2"/>
            <w:shd w:val="clear" w:color="auto" w:fill="auto"/>
            <w:noWrap/>
          </w:tcPr>
          <w:p w14:paraId="7F032802" w14:textId="77777777" w:rsidR="00023117" w:rsidRPr="00A2344A" w:rsidRDefault="00023117" w:rsidP="00AE4C80">
            <w:pPr>
              <w:jc w:val="center"/>
            </w:pPr>
            <w:r>
              <w:t>1</w:t>
            </w:r>
          </w:p>
        </w:tc>
      </w:tr>
      <w:tr w:rsidR="00023117" w:rsidRPr="00A2344A" w14:paraId="26FB9A83" w14:textId="77777777" w:rsidTr="0075601E">
        <w:trPr>
          <w:gridAfter w:val="1"/>
          <w:wAfter w:w="80" w:type="dxa"/>
          <w:trHeight w:val="320"/>
        </w:trPr>
        <w:tc>
          <w:tcPr>
            <w:tcW w:w="456" w:type="dxa"/>
            <w:shd w:val="clear" w:color="auto" w:fill="auto"/>
            <w:noWrap/>
          </w:tcPr>
          <w:p w14:paraId="4B614209" w14:textId="77777777" w:rsidR="00023117" w:rsidRDefault="00023117" w:rsidP="00AE4C80">
            <w:pPr>
              <w:rPr>
                <w:color w:val="000000"/>
              </w:rPr>
            </w:pPr>
          </w:p>
        </w:tc>
        <w:tc>
          <w:tcPr>
            <w:tcW w:w="3679" w:type="dxa"/>
            <w:shd w:val="clear" w:color="auto" w:fill="auto"/>
          </w:tcPr>
          <w:p w14:paraId="6D2F3C04" w14:textId="77777777" w:rsidR="00023117" w:rsidRPr="00A2344A" w:rsidRDefault="00023117" w:rsidP="009C37BA">
            <w:pPr>
              <w:ind w:left="250" w:hanging="250"/>
              <w:rPr>
                <w:color w:val="000000"/>
              </w:rPr>
            </w:pPr>
          </w:p>
        </w:tc>
        <w:tc>
          <w:tcPr>
            <w:tcW w:w="4770" w:type="dxa"/>
            <w:shd w:val="clear" w:color="auto" w:fill="auto"/>
          </w:tcPr>
          <w:p w14:paraId="481E631C" w14:textId="77777777" w:rsidR="00023117" w:rsidRPr="007E46CA" w:rsidRDefault="00023117" w:rsidP="009C37BA">
            <w:pPr>
              <w:ind w:left="350" w:hanging="350"/>
            </w:pPr>
          </w:p>
        </w:tc>
        <w:tc>
          <w:tcPr>
            <w:tcW w:w="802" w:type="dxa"/>
            <w:gridSpan w:val="2"/>
            <w:shd w:val="clear" w:color="auto" w:fill="auto"/>
            <w:noWrap/>
          </w:tcPr>
          <w:p w14:paraId="50CCF42D" w14:textId="77777777" w:rsidR="00023117" w:rsidRDefault="00023117" w:rsidP="00AE4C80">
            <w:pPr>
              <w:jc w:val="center"/>
            </w:pPr>
          </w:p>
        </w:tc>
        <w:tc>
          <w:tcPr>
            <w:tcW w:w="950" w:type="dxa"/>
            <w:gridSpan w:val="2"/>
            <w:shd w:val="clear" w:color="auto" w:fill="auto"/>
            <w:noWrap/>
          </w:tcPr>
          <w:p w14:paraId="61C0355E" w14:textId="77777777" w:rsidR="00023117" w:rsidRDefault="00023117" w:rsidP="00AE4C80">
            <w:pPr>
              <w:jc w:val="center"/>
            </w:pPr>
          </w:p>
        </w:tc>
        <w:tc>
          <w:tcPr>
            <w:tcW w:w="1223" w:type="dxa"/>
            <w:gridSpan w:val="2"/>
            <w:shd w:val="clear" w:color="auto" w:fill="auto"/>
            <w:noWrap/>
          </w:tcPr>
          <w:p w14:paraId="25CC3AE1" w14:textId="77777777" w:rsidR="00023117" w:rsidRDefault="00023117" w:rsidP="00AE4C80">
            <w:pPr>
              <w:jc w:val="center"/>
            </w:pPr>
          </w:p>
        </w:tc>
      </w:tr>
      <w:tr w:rsidR="00023117" w:rsidRPr="00A2344A" w14:paraId="0ADCE6F8" w14:textId="77777777" w:rsidTr="0075601E">
        <w:trPr>
          <w:gridAfter w:val="1"/>
          <w:wAfter w:w="80" w:type="dxa"/>
          <w:trHeight w:val="680"/>
        </w:trPr>
        <w:tc>
          <w:tcPr>
            <w:tcW w:w="456" w:type="dxa"/>
            <w:shd w:val="clear" w:color="auto" w:fill="auto"/>
            <w:noWrap/>
          </w:tcPr>
          <w:p w14:paraId="1D636617" w14:textId="77777777" w:rsidR="00023117" w:rsidRPr="00A2344A" w:rsidRDefault="00023117" w:rsidP="00AE4C80">
            <w:pPr>
              <w:rPr>
                <w:color w:val="000000"/>
              </w:rPr>
            </w:pPr>
            <w:r>
              <w:rPr>
                <w:color w:val="000000"/>
              </w:rPr>
              <w:t>3</w:t>
            </w:r>
          </w:p>
        </w:tc>
        <w:tc>
          <w:tcPr>
            <w:tcW w:w="3679" w:type="dxa"/>
            <w:shd w:val="clear" w:color="auto" w:fill="auto"/>
          </w:tcPr>
          <w:p w14:paraId="0950334F" w14:textId="1AFD703C" w:rsidR="00023117" w:rsidRPr="00A2344A" w:rsidRDefault="00023117" w:rsidP="009C37BA">
            <w:pPr>
              <w:ind w:left="250" w:hanging="250"/>
              <w:rPr>
                <w:color w:val="000000"/>
              </w:rPr>
            </w:pPr>
            <w:r w:rsidRPr="00A2344A">
              <w:rPr>
                <w:color w:val="000000"/>
              </w:rPr>
              <w:t xml:space="preserve">The student has the ability to navigate the campus without support. </w:t>
            </w:r>
          </w:p>
        </w:tc>
        <w:tc>
          <w:tcPr>
            <w:tcW w:w="4770" w:type="dxa"/>
            <w:shd w:val="clear" w:color="auto" w:fill="auto"/>
          </w:tcPr>
          <w:p w14:paraId="64CD24F4" w14:textId="77777777" w:rsidR="00023117" w:rsidRPr="007E46CA" w:rsidRDefault="00023117" w:rsidP="009C37BA">
            <w:pPr>
              <w:ind w:left="350" w:hanging="350"/>
            </w:pPr>
            <w:r w:rsidRPr="007E46CA">
              <w:t>The student has the ability to navigate the campus after initial training and support.</w:t>
            </w:r>
          </w:p>
          <w:p w14:paraId="2D0F9AE1" w14:textId="77777777" w:rsidR="00023117" w:rsidRPr="007E46CA" w:rsidRDefault="00023117" w:rsidP="009C37BA">
            <w:pPr>
              <w:ind w:left="350" w:hanging="350"/>
              <w:rPr>
                <w:color w:val="000000"/>
              </w:rPr>
            </w:pPr>
          </w:p>
        </w:tc>
        <w:tc>
          <w:tcPr>
            <w:tcW w:w="802" w:type="dxa"/>
            <w:gridSpan w:val="2"/>
            <w:shd w:val="clear" w:color="auto" w:fill="auto"/>
            <w:noWrap/>
          </w:tcPr>
          <w:p w14:paraId="4AB57557" w14:textId="77777777" w:rsidR="00023117" w:rsidRPr="00A2344A" w:rsidRDefault="00023117" w:rsidP="00AE4C80">
            <w:pPr>
              <w:jc w:val="center"/>
              <w:rPr>
                <w:color w:val="000000"/>
              </w:rPr>
            </w:pPr>
            <w:r>
              <w:rPr>
                <w:color w:val="000000"/>
              </w:rPr>
              <w:t>0</w:t>
            </w:r>
          </w:p>
        </w:tc>
        <w:tc>
          <w:tcPr>
            <w:tcW w:w="950" w:type="dxa"/>
            <w:gridSpan w:val="2"/>
            <w:shd w:val="clear" w:color="auto" w:fill="auto"/>
            <w:noWrap/>
          </w:tcPr>
          <w:p w14:paraId="2E636F03" w14:textId="77777777" w:rsidR="00023117" w:rsidRPr="00A2344A" w:rsidRDefault="00023117" w:rsidP="00AE4C80">
            <w:pPr>
              <w:jc w:val="center"/>
              <w:rPr>
                <w:color w:val="000000"/>
              </w:rPr>
            </w:pPr>
            <w:r>
              <w:rPr>
                <w:color w:val="000000"/>
              </w:rPr>
              <w:t>9</w:t>
            </w:r>
          </w:p>
        </w:tc>
        <w:tc>
          <w:tcPr>
            <w:tcW w:w="1223" w:type="dxa"/>
            <w:gridSpan w:val="2"/>
            <w:shd w:val="clear" w:color="auto" w:fill="auto"/>
            <w:noWrap/>
          </w:tcPr>
          <w:p w14:paraId="37A688DA" w14:textId="77777777" w:rsidR="00023117" w:rsidRPr="00A2344A" w:rsidRDefault="00023117" w:rsidP="00AE4C80">
            <w:pPr>
              <w:jc w:val="center"/>
              <w:rPr>
                <w:color w:val="000000"/>
              </w:rPr>
            </w:pPr>
            <w:r>
              <w:rPr>
                <w:color w:val="000000"/>
              </w:rPr>
              <w:t>0</w:t>
            </w:r>
          </w:p>
        </w:tc>
      </w:tr>
      <w:tr w:rsidR="00023117" w:rsidRPr="00A2344A" w14:paraId="20BFAF60" w14:textId="77777777" w:rsidTr="0075601E">
        <w:trPr>
          <w:gridAfter w:val="1"/>
          <w:wAfter w:w="80" w:type="dxa"/>
          <w:trHeight w:val="225"/>
        </w:trPr>
        <w:tc>
          <w:tcPr>
            <w:tcW w:w="456" w:type="dxa"/>
            <w:shd w:val="clear" w:color="auto" w:fill="auto"/>
            <w:noWrap/>
          </w:tcPr>
          <w:p w14:paraId="57956E6A" w14:textId="77777777" w:rsidR="00023117" w:rsidRDefault="00023117" w:rsidP="00AE4C80">
            <w:pPr>
              <w:rPr>
                <w:color w:val="000000"/>
              </w:rPr>
            </w:pPr>
          </w:p>
        </w:tc>
        <w:tc>
          <w:tcPr>
            <w:tcW w:w="3679" w:type="dxa"/>
            <w:shd w:val="clear" w:color="auto" w:fill="auto"/>
          </w:tcPr>
          <w:p w14:paraId="1AB9CCCD" w14:textId="77777777" w:rsidR="00023117" w:rsidRPr="00A2344A" w:rsidRDefault="00023117" w:rsidP="009C37BA">
            <w:pPr>
              <w:ind w:left="250" w:hanging="250"/>
              <w:rPr>
                <w:color w:val="000000"/>
              </w:rPr>
            </w:pPr>
          </w:p>
        </w:tc>
        <w:tc>
          <w:tcPr>
            <w:tcW w:w="4770" w:type="dxa"/>
            <w:shd w:val="clear" w:color="auto" w:fill="auto"/>
          </w:tcPr>
          <w:p w14:paraId="64F2845A" w14:textId="77777777" w:rsidR="00023117" w:rsidRPr="007E46CA" w:rsidRDefault="00023117" w:rsidP="009C37BA">
            <w:pPr>
              <w:ind w:left="350" w:hanging="350"/>
            </w:pPr>
          </w:p>
        </w:tc>
        <w:tc>
          <w:tcPr>
            <w:tcW w:w="802" w:type="dxa"/>
            <w:gridSpan w:val="2"/>
            <w:shd w:val="clear" w:color="auto" w:fill="auto"/>
            <w:noWrap/>
          </w:tcPr>
          <w:p w14:paraId="46CC4D28" w14:textId="77777777" w:rsidR="00023117" w:rsidRDefault="00023117" w:rsidP="00AE4C80">
            <w:pPr>
              <w:jc w:val="center"/>
              <w:rPr>
                <w:color w:val="000000"/>
              </w:rPr>
            </w:pPr>
          </w:p>
        </w:tc>
        <w:tc>
          <w:tcPr>
            <w:tcW w:w="950" w:type="dxa"/>
            <w:gridSpan w:val="2"/>
            <w:shd w:val="clear" w:color="auto" w:fill="auto"/>
            <w:noWrap/>
          </w:tcPr>
          <w:p w14:paraId="26B8D6EB" w14:textId="77777777" w:rsidR="00023117" w:rsidRDefault="00023117" w:rsidP="00AE4C80">
            <w:pPr>
              <w:jc w:val="center"/>
              <w:rPr>
                <w:color w:val="000000"/>
              </w:rPr>
            </w:pPr>
          </w:p>
        </w:tc>
        <w:tc>
          <w:tcPr>
            <w:tcW w:w="1223" w:type="dxa"/>
            <w:gridSpan w:val="2"/>
            <w:shd w:val="clear" w:color="auto" w:fill="auto"/>
            <w:noWrap/>
          </w:tcPr>
          <w:p w14:paraId="1C19B19E" w14:textId="77777777" w:rsidR="00023117" w:rsidRDefault="00023117" w:rsidP="00AE4C80">
            <w:pPr>
              <w:jc w:val="center"/>
              <w:rPr>
                <w:color w:val="000000"/>
              </w:rPr>
            </w:pPr>
          </w:p>
        </w:tc>
      </w:tr>
      <w:tr w:rsidR="00023117" w:rsidRPr="00A2344A" w14:paraId="03D4552B" w14:textId="77777777" w:rsidTr="0075601E">
        <w:trPr>
          <w:gridAfter w:val="1"/>
          <w:wAfter w:w="80" w:type="dxa"/>
          <w:trHeight w:val="320"/>
        </w:trPr>
        <w:tc>
          <w:tcPr>
            <w:tcW w:w="456" w:type="dxa"/>
            <w:shd w:val="clear" w:color="auto" w:fill="auto"/>
            <w:noWrap/>
          </w:tcPr>
          <w:p w14:paraId="74B7B975" w14:textId="77777777" w:rsidR="00023117" w:rsidRPr="00A2344A" w:rsidRDefault="00023117" w:rsidP="00AE4C80">
            <w:pPr>
              <w:rPr>
                <w:color w:val="000000"/>
              </w:rPr>
            </w:pPr>
            <w:r>
              <w:rPr>
                <w:color w:val="000000"/>
              </w:rPr>
              <w:t>4</w:t>
            </w:r>
          </w:p>
        </w:tc>
        <w:tc>
          <w:tcPr>
            <w:tcW w:w="3679" w:type="dxa"/>
            <w:shd w:val="clear" w:color="auto" w:fill="auto"/>
          </w:tcPr>
          <w:p w14:paraId="4752B790" w14:textId="77777777" w:rsidR="00023117" w:rsidRPr="00A2344A" w:rsidRDefault="00023117" w:rsidP="009C37BA">
            <w:pPr>
              <w:ind w:left="250" w:hanging="250"/>
            </w:pPr>
            <w:r w:rsidRPr="00A2344A">
              <w:rPr>
                <w:color w:val="000000"/>
              </w:rPr>
              <w:t>The student aspires for vocational autonomy in the community.</w:t>
            </w:r>
          </w:p>
        </w:tc>
        <w:tc>
          <w:tcPr>
            <w:tcW w:w="4770" w:type="dxa"/>
            <w:shd w:val="clear" w:color="auto" w:fill="auto"/>
          </w:tcPr>
          <w:p w14:paraId="2C5A15D3" w14:textId="43A9BF88" w:rsidR="00023117" w:rsidRPr="007E46CA" w:rsidRDefault="00023117" w:rsidP="009C37BA">
            <w:pPr>
              <w:ind w:left="350" w:hanging="350"/>
            </w:pPr>
            <w:r w:rsidRPr="007E46CA">
              <w:t>The student aspires to make their own choices and be independent in the career and community.</w:t>
            </w:r>
          </w:p>
        </w:tc>
        <w:tc>
          <w:tcPr>
            <w:tcW w:w="802" w:type="dxa"/>
            <w:gridSpan w:val="2"/>
            <w:shd w:val="clear" w:color="auto" w:fill="auto"/>
            <w:noWrap/>
          </w:tcPr>
          <w:p w14:paraId="17041167" w14:textId="77777777" w:rsidR="00023117" w:rsidRPr="00A2344A" w:rsidRDefault="00023117" w:rsidP="00AE4C80">
            <w:pPr>
              <w:jc w:val="center"/>
            </w:pPr>
            <w:r>
              <w:t>0</w:t>
            </w:r>
          </w:p>
        </w:tc>
        <w:tc>
          <w:tcPr>
            <w:tcW w:w="950" w:type="dxa"/>
            <w:gridSpan w:val="2"/>
            <w:shd w:val="clear" w:color="auto" w:fill="auto"/>
            <w:noWrap/>
          </w:tcPr>
          <w:p w14:paraId="121C566A" w14:textId="77777777" w:rsidR="00023117" w:rsidRPr="00A2344A" w:rsidRDefault="00023117" w:rsidP="00AE4C80">
            <w:pPr>
              <w:jc w:val="center"/>
            </w:pPr>
            <w:r>
              <w:t>8</w:t>
            </w:r>
          </w:p>
        </w:tc>
        <w:tc>
          <w:tcPr>
            <w:tcW w:w="1223" w:type="dxa"/>
            <w:gridSpan w:val="2"/>
            <w:shd w:val="clear" w:color="auto" w:fill="auto"/>
            <w:noWrap/>
          </w:tcPr>
          <w:p w14:paraId="642BEA9C" w14:textId="77777777" w:rsidR="00023117" w:rsidRPr="00A2344A" w:rsidRDefault="00023117" w:rsidP="00AE4C80">
            <w:pPr>
              <w:jc w:val="center"/>
            </w:pPr>
            <w:r>
              <w:t>1</w:t>
            </w:r>
          </w:p>
        </w:tc>
      </w:tr>
      <w:tr w:rsidR="00023117" w:rsidRPr="00A2344A" w14:paraId="4E3D86F2" w14:textId="77777777" w:rsidTr="0075601E">
        <w:trPr>
          <w:gridAfter w:val="1"/>
          <w:wAfter w:w="80" w:type="dxa"/>
          <w:trHeight w:val="320"/>
        </w:trPr>
        <w:tc>
          <w:tcPr>
            <w:tcW w:w="456" w:type="dxa"/>
            <w:shd w:val="clear" w:color="auto" w:fill="auto"/>
            <w:noWrap/>
          </w:tcPr>
          <w:p w14:paraId="03D3F4B8" w14:textId="77777777" w:rsidR="00023117" w:rsidRDefault="00023117" w:rsidP="00AE4C80">
            <w:pPr>
              <w:rPr>
                <w:color w:val="000000"/>
              </w:rPr>
            </w:pPr>
          </w:p>
        </w:tc>
        <w:tc>
          <w:tcPr>
            <w:tcW w:w="3679" w:type="dxa"/>
            <w:shd w:val="clear" w:color="auto" w:fill="auto"/>
          </w:tcPr>
          <w:p w14:paraId="755FDCC1" w14:textId="77777777" w:rsidR="00023117" w:rsidRPr="00A2344A" w:rsidRDefault="00023117" w:rsidP="009C37BA">
            <w:pPr>
              <w:ind w:left="250" w:hanging="250"/>
              <w:rPr>
                <w:color w:val="000000"/>
              </w:rPr>
            </w:pPr>
          </w:p>
        </w:tc>
        <w:tc>
          <w:tcPr>
            <w:tcW w:w="4770" w:type="dxa"/>
            <w:shd w:val="clear" w:color="auto" w:fill="auto"/>
          </w:tcPr>
          <w:p w14:paraId="79A4D4DE" w14:textId="77777777" w:rsidR="00023117" w:rsidRPr="007E46CA" w:rsidRDefault="00023117" w:rsidP="009C37BA">
            <w:pPr>
              <w:ind w:left="350" w:hanging="350"/>
            </w:pPr>
          </w:p>
        </w:tc>
        <w:tc>
          <w:tcPr>
            <w:tcW w:w="802" w:type="dxa"/>
            <w:gridSpan w:val="2"/>
            <w:shd w:val="clear" w:color="auto" w:fill="auto"/>
            <w:noWrap/>
          </w:tcPr>
          <w:p w14:paraId="4387331F" w14:textId="77777777" w:rsidR="00023117" w:rsidRDefault="00023117" w:rsidP="00AE4C80">
            <w:pPr>
              <w:jc w:val="center"/>
            </w:pPr>
          </w:p>
        </w:tc>
        <w:tc>
          <w:tcPr>
            <w:tcW w:w="950" w:type="dxa"/>
            <w:gridSpan w:val="2"/>
            <w:shd w:val="clear" w:color="auto" w:fill="auto"/>
            <w:noWrap/>
          </w:tcPr>
          <w:p w14:paraId="34C10A73" w14:textId="77777777" w:rsidR="00023117" w:rsidRDefault="00023117" w:rsidP="00AE4C80">
            <w:pPr>
              <w:jc w:val="center"/>
            </w:pPr>
          </w:p>
        </w:tc>
        <w:tc>
          <w:tcPr>
            <w:tcW w:w="1223" w:type="dxa"/>
            <w:gridSpan w:val="2"/>
            <w:shd w:val="clear" w:color="auto" w:fill="auto"/>
            <w:noWrap/>
          </w:tcPr>
          <w:p w14:paraId="6CBA9D9D" w14:textId="77777777" w:rsidR="00023117" w:rsidRDefault="00023117" w:rsidP="00AE4C80">
            <w:pPr>
              <w:jc w:val="center"/>
            </w:pPr>
          </w:p>
        </w:tc>
      </w:tr>
      <w:tr w:rsidR="00023117" w:rsidRPr="00A2344A" w14:paraId="09049A8C" w14:textId="77777777" w:rsidTr="0075601E">
        <w:trPr>
          <w:gridAfter w:val="1"/>
          <w:wAfter w:w="80" w:type="dxa"/>
          <w:trHeight w:val="360"/>
        </w:trPr>
        <w:tc>
          <w:tcPr>
            <w:tcW w:w="456" w:type="dxa"/>
            <w:shd w:val="clear" w:color="auto" w:fill="auto"/>
            <w:noWrap/>
          </w:tcPr>
          <w:p w14:paraId="296ED5F2" w14:textId="77777777" w:rsidR="00023117" w:rsidRPr="00A2344A" w:rsidRDefault="00023117" w:rsidP="00AE4C80">
            <w:pPr>
              <w:rPr>
                <w:color w:val="000000"/>
              </w:rPr>
            </w:pPr>
            <w:r>
              <w:rPr>
                <w:color w:val="000000"/>
              </w:rPr>
              <w:t>5</w:t>
            </w:r>
          </w:p>
        </w:tc>
        <w:tc>
          <w:tcPr>
            <w:tcW w:w="3679" w:type="dxa"/>
            <w:shd w:val="clear" w:color="auto" w:fill="auto"/>
          </w:tcPr>
          <w:p w14:paraId="1C126B33" w14:textId="77777777" w:rsidR="00023117" w:rsidRPr="00A2344A" w:rsidRDefault="00023117" w:rsidP="009C37BA">
            <w:pPr>
              <w:ind w:left="250" w:hanging="250"/>
              <w:rPr>
                <w:color w:val="000000"/>
              </w:rPr>
            </w:pPr>
            <w:r w:rsidRPr="00A2344A">
              <w:rPr>
                <w:color w:val="000000"/>
              </w:rPr>
              <w:t>The student has had successful high school experience of participating in general education classes (up to 90 minutes).</w:t>
            </w:r>
          </w:p>
        </w:tc>
        <w:tc>
          <w:tcPr>
            <w:tcW w:w="4770" w:type="dxa"/>
            <w:shd w:val="clear" w:color="auto" w:fill="auto"/>
          </w:tcPr>
          <w:p w14:paraId="09A7458B" w14:textId="77777777" w:rsidR="00023117" w:rsidRPr="007E46CA" w:rsidRDefault="00023117" w:rsidP="009C37BA">
            <w:pPr>
              <w:ind w:left="350" w:hanging="350"/>
            </w:pPr>
            <w:r w:rsidRPr="007E46CA">
              <w:t>The student has the ability to sit up to a 90-minute course.</w:t>
            </w:r>
          </w:p>
          <w:p w14:paraId="712399F1" w14:textId="77777777" w:rsidR="00023117" w:rsidRPr="007E46CA" w:rsidRDefault="00023117" w:rsidP="009C37BA">
            <w:pPr>
              <w:ind w:left="350" w:hanging="350"/>
              <w:rPr>
                <w:color w:val="000000"/>
              </w:rPr>
            </w:pPr>
          </w:p>
        </w:tc>
        <w:tc>
          <w:tcPr>
            <w:tcW w:w="802" w:type="dxa"/>
            <w:gridSpan w:val="2"/>
            <w:shd w:val="clear" w:color="auto" w:fill="auto"/>
            <w:noWrap/>
          </w:tcPr>
          <w:p w14:paraId="7DD5B872" w14:textId="77777777" w:rsidR="00023117" w:rsidRPr="00A2344A" w:rsidRDefault="00023117" w:rsidP="00AE4C80">
            <w:pPr>
              <w:jc w:val="center"/>
              <w:rPr>
                <w:color w:val="000000"/>
              </w:rPr>
            </w:pPr>
            <w:r>
              <w:rPr>
                <w:color w:val="000000"/>
              </w:rPr>
              <w:t>3</w:t>
            </w:r>
          </w:p>
        </w:tc>
        <w:tc>
          <w:tcPr>
            <w:tcW w:w="950" w:type="dxa"/>
            <w:gridSpan w:val="2"/>
            <w:shd w:val="clear" w:color="auto" w:fill="auto"/>
            <w:noWrap/>
          </w:tcPr>
          <w:p w14:paraId="0B11DE09" w14:textId="77777777" w:rsidR="00023117" w:rsidRPr="00A2344A" w:rsidRDefault="00023117" w:rsidP="00AE4C80">
            <w:pPr>
              <w:jc w:val="center"/>
              <w:rPr>
                <w:color w:val="000000"/>
              </w:rPr>
            </w:pPr>
            <w:r>
              <w:rPr>
                <w:color w:val="000000"/>
              </w:rPr>
              <w:t>4</w:t>
            </w:r>
          </w:p>
        </w:tc>
        <w:tc>
          <w:tcPr>
            <w:tcW w:w="1223" w:type="dxa"/>
            <w:gridSpan w:val="2"/>
            <w:shd w:val="clear" w:color="auto" w:fill="auto"/>
            <w:noWrap/>
          </w:tcPr>
          <w:p w14:paraId="477FB30B" w14:textId="77777777" w:rsidR="00023117" w:rsidRPr="00A2344A" w:rsidRDefault="00023117" w:rsidP="00AE4C80">
            <w:pPr>
              <w:jc w:val="center"/>
              <w:rPr>
                <w:color w:val="000000"/>
              </w:rPr>
            </w:pPr>
            <w:r>
              <w:rPr>
                <w:color w:val="000000"/>
              </w:rPr>
              <w:t>2</w:t>
            </w:r>
          </w:p>
        </w:tc>
      </w:tr>
      <w:tr w:rsidR="00023117" w:rsidRPr="00A2344A" w14:paraId="4B08CD9B" w14:textId="77777777" w:rsidTr="0075601E">
        <w:trPr>
          <w:gridAfter w:val="1"/>
          <w:wAfter w:w="80" w:type="dxa"/>
          <w:trHeight w:val="360"/>
        </w:trPr>
        <w:tc>
          <w:tcPr>
            <w:tcW w:w="456" w:type="dxa"/>
            <w:shd w:val="clear" w:color="auto" w:fill="auto"/>
            <w:noWrap/>
          </w:tcPr>
          <w:p w14:paraId="10A98F68" w14:textId="77777777" w:rsidR="00023117" w:rsidRDefault="00023117" w:rsidP="00AE4C80">
            <w:pPr>
              <w:rPr>
                <w:color w:val="000000"/>
              </w:rPr>
            </w:pPr>
          </w:p>
        </w:tc>
        <w:tc>
          <w:tcPr>
            <w:tcW w:w="3679" w:type="dxa"/>
            <w:shd w:val="clear" w:color="auto" w:fill="auto"/>
          </w:tcPr>
          <w:p w14:paraId="53EF3224" w14:textId="77777777" w:rsidR="00023117" w:rsidRPr="00A2344A" w:rsidRDefault="00023117" w:rsidP="009C37BA">
            <w:pPr>
              <w:ind w:left="250" w:hanging="250"/>
              <w:rPr>
                <w:color w:val="000000"/>
              </w:rPr>
            </w:pPr>
          </w:p>
        </w:tc>
        <w:tc>
          <w:tcPr>
            <w:tcW w:w="4770" w:type="dxa"/>
            <w:shd w:val="clear" w:color="auto" w:fill="auto"/>
          </w:tcPr>
          <w:p w14:paraId="1A63731C" w14:textId="77777777" w:rsidR="00023117" w:rsidRPr="007E46CA" w:rsidRDefault="00023117" w:rsidP="009C37BA">
            <w:pPr>
              <w:ind w:left="350" w:hanging="350"/>
            </w:pPr>
          </w:p>
        </w:tc>
        <w:tc>
          <w:tcPr>
            <w:tcW w:w="802" w:type="dxa"/>
            <w:gridSpan w:val="2"/>
            <w:shd w:val="clear" w:color="auto" w:fill="auto"/>
            <w:noWrap/>
          </w:tcPr>
          <w:p w14:paraId="7443BF74" w14:textId="77777777" w:rsidR="00023117" w:rsidRDefault="00023117" w:rsidP="00AE4C80">
            <w:pPr>
              <w:jc w:val="center"/>
              <w:rPr>
                <w:color w:val="000000"/>
              </w:rPr>
            </w:pPr>
          </w:p>
        </w:tc>
        <w:tc>
          <w:tcPr>
            <w:tcW w:w="950" w:type="dxa"/>
            <w:gridSpan w:val="2"/>
            <w:shd w:val="clear" w:color="auto" w:fill="auto"/>
            <w:noWrap/>
          </w:tcPr>
          <w:p w14:paraId="6614AD84" w14:textId="77777777" w:rsidR="00023117" w:rsidRDefault="00023117" w:rsidP="00AE4C80">
            <w:pPr>
              <w:jc w:val="center"/>
              <w:rPr>
                <w:color w:val="000000"/>
              </w:rPr>
            </w:pPr>
          </w:p>
        </w:tc>
        <w:tc>
          <w:tcPr>
            <w:tcW w:w="1223" w:type="dxa"/>
            <w:gridSpan w:val="2"/>
            <w:shd w:val="clear" w:color="auto" w:fill="auto"/>
            <w:noWrap/>
          </w:tcPr>
          <w:p w14:paraId="42517BD7" w14:textId="77777777" w:rsidR="00023117" w:rsidRDefault="00023117" w:rsidP="00AE4C80">
            <w:pPr>
              <w:jc w:val="center"/>
              <w:rPr>
                <w:color w:val="000000"/>
              </w:rPr>
            </w:pPr>
          </w:p>
        </w:tc>
      </w:tr>
      <w:tr w:rsidR="00023117" w:rsidRPr="00A2344A" w14:paraId="78CE0086" w14:textId="77777777" w:rsidTr="0075601E">
        <w:trPr>
          <w:gridAfter w:val="1"/>
          <w:wAfter w:w="80" w:type="dxa"/>
          <w:trHeight w:val="360"/>
        </w:trPr>
        <w:tc>
          <w:tcPr>
            <w:tcW w:w="456" w:type="dxa"/>
            <w:shd w:val="clear" w:color="auto" w:fill="auto"/>
            <w:noWrap/>
          </w:tcPr>
          <w:p w14:paraId="2BC49FBB" w14:textId="77777777" w:rsidR="00023117" w:rsidRPr="00A2344A" w:rsidRDefault="00023117" w:rsidP="00AE4C80">
            <w:pPr>
              <w:rPr>
                <w:color w:val="000000"/>
              </w:rPr>
            </w:pPr>
            <w:r>
              <w:rPr>
                <w:color w:val="000000"/>
              </w:rPr>
              <w:t>6</w:t>
            </w:r>
          </w:p>
        </w:tc>
        <w:tc>
          <w:tcPr>
            <w:tcW w:w="3679" w:type="dxa"/>
            <w:shd w:val="clear" w:color="auto" w:fill="auto"/>
          </w:tcPr>
          <w:p w14:paraId="31309C68" w14:textId="77777777" w:rsidR="00023117" w:rsidRPr="00A2344A" w:rsidRDefault="00023117" w:rsidP="009C37BA">
            <w:pPr>
              <w:ind w:left="250" w:hanging="250"/>
              <w:rPr>
                <w:color w:val="000000"/>
              </w:rPr>
            </w:pPr>
            <w:r w:rsidRPr="00A2344A">
              <w:rPr>
                <w:color w:val="000000"/>
              </w:rPr>
              <w:t>The student is motivated to learn independent living skills.</w:t>
            </w:r>
          </w:p>
        </w:tc>
        <w:tc>
          <w:tcPr>
            <w:tcW w:w="4770" w:type="dxa"/>
            <w:shd w:val="clear" w:color="auto" w:fill="auto"/>
          </w:tcPr>
          <w:p w14:paraId="0F895FA2" w14:textId="6225A25D" w:rsidR="00023117" w:rsidRPr="007E46CA" w:rsidRDefault="00023117" w:rsidP="009C37BA">
            <w:pPr>
              <w:ind w:left="350" w:hanging="350"/>
              <w:rPr>
                <w:color w:val="000000"/>
              </w:rPr>
            </w:pPr>
            <w:r w:rsidRPr="007E46CA">
              <w:t>The student is motivated to increase their independence.</w:t>
            </w:r>
          </w:p>
        </w:tc>
        <w:tc>
          <w:tcPr>
            <w:tcW w:w="802" w:type="dxa"/>
            <w:gridSpan w:val="2"/>
            <w:shd w:val="clear" w:color="auto" w:fill="auto"/>
            <w:noWrap/>
          </w:tcPr>
          <w:p w14:paraId="2426783C" w14:textId="77777777" w:rsidR="00023117" w:rsidRPr="00A2344A" w:rsidRDefault="00023117" w:rsidP="00AE4C80">
            <w:pPr>
              <w:jc w:val="center"/>
              <w:rPr>
                <w:color w:val="000000"/>
              </w:rPr>
            </w:pPr>
            <w:r>
              <w:rPr>
                <w:color w:val="000000"/>
              </w:rPr>
              <w:t>2</w:t>
            </w:r>
          </w:p>
        </w:tc>
        <w:tc>
          <w:tcPr>
            <w:tcW w:w="950" w:type="dxa"/>
            <w:gridSpan w:val="2"/>
            <w:shd w:val="clear" w:color="auto" w:fill="auto"/>
            <w:noWrap/>
          </w:tcPr>
          <w:p w14:paraId="72DF59FB" w14:textId="77777777" w:rsidR="00023117" w:rsidRPr="00A2344A" w:rsidRDefault="00023117" w:rsidP="00AE4C80">
            <w:pPr>
              <w:jc w:val="center"/>
              <w:rPr>
                <w:color w:val="000000"/>
              </w:rPr>
            </w:pPr>
            <w:r>
              <w:rPr>
                <w:color w:val="000000"/>
              </w:rPr>
              <w:t>7</w:t>
            </w:r>
          </w:p>
        </w:tc>
        <w:tc>
          <w:tcPr>
            <w:tcW w:w="1223" w:type="dxa"/>
            <w:gridSpan w:val="2"/>
            <w:shd w:val="clear" w:color="auto" w:fill="auto"/>
            <w:noWrap/>
          </w:tcPr>
          <w:p w14:paraId="7D8BD742" w14:textId="77777777" w:rsidR="00023117" w:rsidRPr="00A2344A" w:rsidRDefault="00023117" w:rsidP="00AE4C80">
            <w:pPr>
              <w:jc w:val="center"/>
              <w:rPr>
                <w:color w:val="000000"/>
              </w:rPr>
            </w:pPr>
            <w:r>
              <w:rPr>
                <w:color w:val="000000"/>
              </w:rPr>
              <w:t>0</w:t>
            </w:r>
          </w:p>
        </w:tc>
      </w:tr>
      <w:tr w:rsidR="00023117" w:rsidRPr="00A2344A" w14:paraId="542A79DB" w14:textId="77777777" w:rsidTr="0075601E">
        <w:trPr>
          <w:gridAfter w:val="1"/>
          <w:wAfter w:w="80" w:type="dxa"/>
          <w:trHeight w:val="360"/>
        </w:trPr>
        <w:tc>
          <w:tcPr>
            <w:tcW w:w="456" w:type="dxa"/>
            <w:shd w:val="clear" w:color="auto" w:fill="auto"/>
            <w:noWrap/>
          </w:tcPr>
          <w:p w14:paraId="11F71722" w14:textId="77777777" w:rsidR="00023117" w:rsidRDefault="00023117" w:rsidP="00AE4C80">
            <w:pPr>
              <w:rPr>
                <w:color w:val="000000"/>
              </w:rPr>
            </w:pPr>
          </w:p>
        </w:tc>
        <w:tc>
          <w:tcPr>
            <w:tcW w:w="3679" w:type="dxa"/>
            <w:shd w:val="clear" w:color="auto" w:fill="auto"/>
          </w:tcPr>
          <w:p w14:paraId="4F3F2FF8" w14:textId="77777777" w:rsidR="00023117" w:rsidRPr="00A2344A" w:rsidRDefault="00023117" w:rsidP="009C37BA">
            <w:pPr>
              <w:ind w:left="250" w:hanging="250"/>
              <w:rPr>
                <w:color w:val="000000"/>
              </w:rPr>
            </w:pPr>
          </w:p>
        </w:tc>
        <w:tc>
          <w:tcPr>
            <w:tcW w:w="4770" w:type="dxa"/>
            <w:shd w:val="clear" w:color="auto" w:fill="auto"/>
          </w:tcPr>
          <w:p w14:paraId="462014E9" w14:textId="77777777" w:rsidR="00023117" w:rsidRPr="007E46CA" w:rsidRDefault="00023117" w:rsidP="009C37BA">
            <w:pPr>
              <w:ind w:left="350" w:hanging="350"/>
            </w:pPr>
          </w:p>
        </w:tc>
        <w:tc>
          <w:tcPr>
            <w:tcW w:w="802" w:type="dxa"/>
            <w:gridSpan w:val="2"/>
            <w:shd w:val="clear" w:color="auto" w:fill="auto"/>
            <w:noWrap/>
          </w:tcPr>
          <w:p w14:paraId="57CF03FD" w14:textId="77777777" w:rsidR="00023117" w:rsidRDefault="00023117" w:rsidP="00AE4C80">
            <w:pPr>
              <w:jc w:val="center"/>
              <w:rPr>
                <w:color w:val="000000"/>
              </w:rPr>
            </w:pPr>
          </w:p>
        </w:tc>
        <w:tc>
          <w:tcPr>
            <w:tcW w:w="950" w:type="dxa"/>
            <w:gridSpan w:val="2"/>
            <w:shd w:val="clear" w:color="auto" w:fill="auto"/>
            <w:noWrap/>
          </w:tcPr>
          <w:p w14:paraId="3BD8D67B" w14:textId="77777777" w:rsidR="00023117" w:rsidRDefault="00023117" w:rsidP="00AE4C80">
            <w:pPr>
              <w:jc w:val="center"/>
              <w:rPr>
                <w:color w:val="000000"/>
              </w:rPr>
            </w:pPr>
          </w:p>
        </w:tc>
        <w:tc>
          <w:tcPr>
            <w:tcW w:w="1223" w:type="dxa"/>
            <w:gridSpan w:val="2"/>
            <w:shd w:val="clear" w:color="auto" w:fill="auto"/>
            <w:noWrap/>
          </w:tcPr>
          <w:p w14:paraId="08A8F0CC" w14:textId="77777777" w:rsidR="00023117" w:rsidRDefault="00023117" w:rsidP="00AE4C80">
            <w:pPr>
              <w:jc w:val="center"/>
              <w:rPr>
                <w:color w:val="000000"/>
              </w:rPr>
            </w:pPr>
          </w:p>
        </w:tc>
      </w:tr>
      <w:tr w:rsidR="00023117" w:rsidRPr="00A2344A" w14:paraId="1BC78313" w14:textId="77777777" w:rsidTr="0075601E">
        <w:trPr>
          <w:gridAfter w:val="1"/>
          <w:wAfter w:w="80" w:type="dxa"/>
          <w:trHeight w:val="360"/>
        </w:trPr>
        <w:tc>
          <w:tcPr>
            <w:tcW w:w="456" w:type="dxa"/>
            <w:shd w:val="clear" w:color="auto" w:fill="auto"/>
            <w:noWrap/>
          </w:tcPr>
          <w:p w14:paraId="7C91A5CA" w14:textId="77777777" w:rsidR="00023117" w:rsidRPr="00A2344A" w:rsidRDefault="00023117" w:rsidP="00AE4C80">
            <w:pPr>
              <w:rPr>
                <w:color w:val="000000"/>
              </w:rPr>
            </w:pPr>
            <w:r>
              <w:rPr>
                <w:color w:val="000000"/>
              </w:rPr>
              <w:t>7</w:t>
            </w:r>
          </w:p>
        </w:tc>
        <w:tc>
          <w:tcPr>
            <w:tcW w:w="3679" w:type="dxa"/>
            <w:shd w:val="clear" w:color="auto" w:fill="auto"/>
          </w:tcPr>
          <w:p w14:paraId="7A923169" w14:textId="77777777" w:rsidR="00023117" w:rsidRPr="00A2344A" w:rsidRDefault="00023117" w:rsidP="009C37BA">
            <w:pPr>
              <w:ind w:left="250" w:hanging="250"/>
              <w:rPr>
                <w:color w:val="000000"/>
              </w:rPr>
            </w:pPr>
            <w:r w:rsidRPr="00A2344A">
              <w:rPr>
                <w:color w:val="000000"/>
              </w:rPr>
              <w:t>The student has and will maintain health insurance while in the program.</w:t>
            </w:r>
          </w:p>
        </w:tc>
        <w:tc>
          <w:tcPr>
            <w:tcW w:w="4770" w:type="dxa"/>
            <w:shd w:val="clear" w:color="auto" w:fill="auto"/>
          </w:tcPr>
          <w:p w14:paraId="557E933D" w14:textId="77777777" w:rsidR="00023117" w:rsidRPr="007E46CA" w:rsidRDefault="00023117" w:rsidP="009C37BA">
            <w:pPr>
              <w:ind w:left="350" w:hanging="350"/>
            </w:pPr>
            <w:r w:rsidRPr="007E46CA">
              <w:t>The student has and will maintain health coverage while in the program.</w:t>
            </w:r>
          </w:p>
          <w:p w14:paraId="73E35C01" w14:textId="77777777" w:rsidR="00023117" w:rsidRPr="007E46CA" w:rsidRDefault="00023117" w:rsidP="009C37BA">
            <w:pPr>
              <w:ind w:left="350" w:hanging="350"/>
              <w:rPr>
                <w:color w:val="000000"/>
              </w:rPr>
            </w:pPr>
          </w:p>
        </w:tc>
        <w:tc>
          <w:tcPr>
            <w:tcW w:w="802" w:type="dxa"/>
            <w:gridSpan w:val="2"/>
            <w:shd w:val="clear" w:color="auto" w:fill="auto"/>
            <w:noWrap/>
          </w:tcPr>
          <w:p w14:paraId="744D9230" w14:textId="77777777" w:rsidR="00023117" w:rsidRPr="00A2344A" w:rsidRDefault="00023117" w:rsidP="00AE4C80">
            <w:pPr>
              <w:jc w:val="center"/>
              <w:rPr>
                <w:color w:val="000000"/>
              </w:rPr>
            </w:pPr>
            <w:r>
              <w:rPr>
                <w:color w:val="000000"/>
              </w:rPr>
              <w:t>2</w:t>
            </w:r>
          </w:p>
        </w:tc>
        <w:tc>
          <w:tcPr>
            <w:tcW w:w="950" w:type="dxa"/>
            <w:gridSpan w:val="2"/>
            <w:shd w:val="clear" w:color="auto" w:fill="auto"/>
            <w:noWrap/>
          </w:tcPr>
          <w:p w14:paraId="5EEE3724" w14:textId="77777777" w:rsidR="00023117" w:rsidRPr="00A2344A" w:rsidRDefault="00023117" w:rsidP="00AE4C80">
            <w:pPr>
              <w:jc w:val="center"/>
              <w:rPr>
                <w:color w:val="000000"/>
              </w:rPr>
            </w:pPr>
            <w:r>
              <w:rPr>
                <w:color w:val="000000"/>
              </w:rPr>
              <w:t>5</w:t>
            </w:r>
          </w:p>
        </w:tc>
        <w:tc>
          <w:tcPr>
            <w:tcW w:w="1223" w:type="dxa"/>
            <w:gridSpan w:val="2"/>
            <w:shd w:val="clear" w:color="auto" w:fill="auto"/>
            <w:noWrap/>
          </w:tcPr>
          <w:p w14:paraId="73C65C15" w14:textId="77777777" w:rsidR="00023117" w:rsidRPr="00A2344A" w:rsidRDefault="00023117" w:rsidP="00AE4C80">
            <w:pPr>
              <w:jc w:val="center"/>
              <w:rPr>
                <w:color w:val="000000"/>
              </w:rPr>
            </w:pPr>
            <w:r>
              <w:rPr>
                <w:color w:val="000000"/>
              </w:rPr>
              <w:t>2</w:t>
            </w:r>
          </w:p>
        </w:tc>
      </w:tr>
      <w:tr w:rsidR="00023117" w:rsidRPr="00A2344A" w14:paraId="71E94D55" w14:textId="77777777" w:rsidTr="0075601E">
        <w:trPr>
          <w:gridAfter w:val="1"/>
          <w:wAfter w:w="80" w:type="dxa"/>
          <w:trHeight w:val="360"/>
        </w:trPr>
        <w:tc>
          <w:tcPr>
            <w:tcW w:w="456" w:type="dxa"/>
            <w:shd w:val="clear" w:color="auto" w:fill="auto"/>
            <w:noWrap/>
          </w:tcPr>
          <w:p w14:paraId="4FFC23AD" w14:textId="77777777" w:rsidR="00023117" w:rsidRDefault="00023117" w:rsidP="00AE4C80">
            <w:pPr>
              <w:rPr>
                <w:color w:val="000000"/>
              </w:rPr>
            </w:pPr>
          </w:p>
        </w:tc>
        <w:tc>
          <w:tcPr>
            <w:tcW w:w="3679" w:type="dxa"/>
            <w:shd w:val="clear" w:color="auto" w:fill="auto"/>
          </w:tcPr>
          <w:p w14:paraId="16F19165" w14:textId="77777777" w:rsidR="00023117" w:rsidRPr="00A2344A" w:rsidRDefault="00023117" w:rsidP="009C37BA">
            <w:pPr>
              <w:ind w:left="250" w:hanging="250"/>
              <w:rPr>
                <w:color w:val="000000"/>
              </w:rPr>
            </w:pPr>
          </w:p>
        </w:tc>
        <w:tc>
          <w:tcPr>
            <w:tcW w:w="4770" w:type="dxa"/>
            <w:shd w:val="clear" w:color="auto" w:fill="auto"/>
          </w:tcPr>
          <w:p w14:paraId="4C639899" w14:textId="77777777" w:rsidR="00023117" w:rsidRPr="007E46CA" w:rsidRDefault="00023117" w:rsidP="009C37BA">
            <w:pPr>
              <w:ind w:left="350" w:hanging="350"/>
            </w:pPr>
          </w:p>
        </w:tc>
        <w:tc>
          <w:tcPr>
            <w:tcW w:w="802" w:type="dxa"/>
            <w:gridSpan w:val="2"/>
            <w:shd w:val="clear" w:color="auto" w:fill="auto"/>
            <w:noWrap/>
          </w:tcPr>
          <w:p w14:paraId="23E1F54F" w14:textId="77777777" w:rsidR="00023117" w:rsidRDefault="00023117" w:rsidP="00AE4C80">
            <w:pPr>
              <w:jc w:val="center"/>
              <w:rPr>
                <w:color w:val="000000"/>
              </w:rPr>
            </w:pPr>
          </w:p>
        </w:tc>
        <w:tc>
          <w:tcPr>
            <w:tcW w:w="950" w:type="dxa"/>
            <w:gridSpan w:val="2"/>
            <w:shd w:val="clear" w:color="auto" w:fill="auto"/>
            <w:noWrap/>
          </w:tcPr>
          <w:p w14:paraId="2E8C955E" w14:textId="77777777" w:rsidR="00023117" w:rsidRDefault="00023117" w:rsidP="00AE4C80">
            <w:pPr>
              <w:jc w:val="center"/>
              <w:rPr>
                <w:color w:val="000000"/>
              </w:rPr>
            </w:pPr>
          </w:p>
        </w:tc>
        <w:tc>
          <w:tcPr>
            <w:tcW w:w="1223" w:type="dxa"/>
            <w:gridSpan w:val="2"/>
            <w:shd w:val="clear" w:color="auto" w:fill="auto"/>
            <w:noWrap/>
          </w:tcPr>
          <w:p w14:paraId="624AFD6E" w14:textId="77777777" w:rsidR="00023117" w:rsidRDefault="00023117" w:rsidP="00AE4C80">
            <w:pPr>
              <w:jc w:val="center"/>
              <w:rPr>
                <w:color w:val="000000"/>
              </w:rPr>
            </w:pPr>
          </w:p>
        </w:tc>
      </w:tr>
      <w:tr w:rsidR="00023117" w:rsidRPr="00A2344A" w14:paraId="7D636020" w14:textId="77777777" w:rsidTr="0075601E">
        <w:trPr>
          <w:gridAfter w:val="1"/>
          <w:wAfter w:w="80" w:type="dxa"/>
          <w:trHeight w:val="360"/>
        </w:trPr>
        <w:tc>
          <w:tcPr>
            <w:tcW w:w="456" w:type="dxa"/>
            <w:shd w:val="clear" w:color="auto" w:fill="auto"/>
            <w:noWrap/>
          </w:tcPr>
          <w:p w14:paraId="1E48B70F" w14:textId="77777777" w:rsidR="00023117" w:rsidRDefault="00023117" w:rsidP="00AE4C80">
            <w:pPr>
              <w:rPr>
                <w:color w:val="000000"/>
              </w:rPr>
            </w:pPr>
            <w:r>
              <w:rPr>
                <w:color w:val="000000"/>
              </w:rPr>
              <w:t>8</w:t>
            </w:r>
          </w:p>
        </w:tc>
        <w:tc>
          <w:tcPr>
            <w:tcW w:w="3679" w:type="dxa"/>
            <w:shd w:val="clear" w:color="auto" w:fill="auto"/>
          </w:tcPr>
          <w:p w14:paraId="66A3739E" w14:textId="77777777" w:rsidR="00023117" w:rsidRPr="00A2344A" w:rsidRDefault="00023117" w:rsidP="009C37BA">
            <w:pPr>
              <w:ind w:left="250" w:hanging="250"/>
              <w:rPr>
                <w:color w:val="000000"/>
              </w:rPr>
            </w:pPr>
            <w:r w:rsidRPr="00A2344A">
              <w:rPr>
                <w:color w:val="000000"/>
              </w:rPr>
              <w:t>The student completes an application essay (may include written statement, presentation, artwork, or poetry).</w:t>
            </w:r>
          </w:p>
        </w:tc>
        <w:tc>
          <w:tcPr>
            <w:tcW w:w="4770" w:type="dxa"/>
            <w:shd w:val="clear" w:color="auto" w:fill="auto"/>
          </w:tcPr>
          <w:p w14:paraId="760844A5" w14:textId="7FB79163" w:rsidR="00023117" w:rsidRPr="007E46CA" w:rsidRDefault="00023117" w:rsidP="009C37BA">
            <w:pPr>
              <w:ind w:left="350" w:hanging="350"/>
            </w:pPr>
            <w:r w:rsidRPr="007E46CA">
              <w:t>The student completes an application essay (may include written statement, presentation, artwork, video, or poetry), either independently or with minimal assistance.</w:t>
            </w:r>
          </w:p>
        </w:tc>
        <w:tc>
          <w:tcPr>
            <w:tcW w:w="802" w:type="dxa"/>
            <w:gridSpan w:val="2"/>
            <w:shd w:val="clear" w:color="auto" w:fill="auto"/>
            <w:noWrap/>
          </w:tcPr>
          <w:p w14:paraId="363E58A4" w14:textId="77777777" w:rsidR="00023117" w:rsidRPr="00A2344A" w:rsidRDefault="00023117" w:rsidP="00AE4C80">
            <w:pPr>
              <w:jc w:val="center"/>
              <w:rPr>
                <w:color w:val="000000"/>
              </w:rPr>
            </w:pPr>
            <w:r>
              <w:rPr>
                <w:color w:val="000000"/>
              </w:rPr>
              <w:t>0</w:t>
            </w:r>
          </w:p>
        </w:tc>
        <w:tc>
          <w:tcPr>
            <w:tcW w:w="950" w:type="dxa"/>
            <w:gridSpan w:val="2"/>
            <w:shd w:val="clear" w:color="auto" w:fill="auto"/>
            <w:noWrap/>
          </w:tcPr>
          <w:p w14:paraId="10DB583C" w14:textId="77777777" w:rsidR="00023117" w:rsidRPr="00A2344A" w:rsidRDefault="00023117" w:rsidP="00AE4C80">
            <w:pPr>
              <w:jc w:val="center"/>
              <w:rPr>
                <w:color w:val="000000"/>
              </w:rPr>
            </w:pPr>
            <w:r>
              <w:rPr>
                <w:color w:val="000000"/>
              </w:rPr>
              <w:t>6</w:t>
            </w:r>
          </w:p>
        </w:tc>
        <w:tc>
          <w:tcPr>
            <w:tcW w:w="1223" w:type="dxa"/>
            <w:gridSpan w:val="2"/>
            <w:shd w:val="clear" w:color="auto" w:fill="auto"/>
            <w:noWrap/>
          </w:tcPr>
          <w:p w14:paraId="49D4A24E" w14:textId="77777777" w:rsidR="00023117" w:rsidRPr="00A2344A" w:rsidRDefault="00023117" w:rsidP="00AE4C80">
            <w:pPr>
              <w:jc w:val="center"/>
              <w:rPr>
                <w:color w:val="000000"/>
              </w:rPr>
            </w:pPr>
            <w:r>
              <w:rPr>
                <w:color w:val="000000"/>
              </w:rPr>
              <w:t>3</w:t>
            </w:r>
          </w:p>
        </w:tc>
      </w:tr>
      <w:tr w:rsidR="00023117" w:rsidRPr="00A2344A" w14:paraId="4532CE40" w14:textId="77777777" w:rsidTr="0075601E">
        <w:trPr>
          <w:gridAfter w:val="1"/>
          <w:wAfter w:w="80" w:type="dxa"/>
          <w:trHeight w:val="360"/>
        </w:trPr>
        <w:tc>
          <w:tcPr>
            <w:tcW w:w="456" w:type="dxa"/>
            <w:shd w:val="clear" w:color="auto" w:fill="auto"/>
            <w:noWrap/>
          </w:tcPr>
          <w:p w14:paraId="686BAB00" w14:textId="77777777" w:rsidR="00023117" w:rsidRDefault="00023117" w:rsidP="00AE4C80">
            <w:pPr>
              <w:rPr>
                <w:color w:val="000000"/>
              </w:rPr>
            </w:pPr>
          </w:p>
        </w:tc>
        <w:tc>
          <w:tcPr>
            <w:tcW w:w="3679" w:type="dxa"/>
            <w:shd w:val="clear" w:color="auto" w:fill="auto"/>
          </w:tcPr>
          <w:p w14:paraId="058C171D" w14:textId="77777777" w:rsidR="00023117" w:rsidRPr="00A2344A" w:rsidRDefault="00023117" w:rsidP="009C37BA">
            <w:pPr>
              <w:ind w:left="250" w:hanging="250"/>
              <w:rPr>
                <w:color w:val="000000"/>
              </w:rPr>
            </w:pPr>
          </w:p>
        </w:tc>
        <w:tc>
          <w:tcPr>
            <w:tcW w:w="4770" w:type="dxa"/>
            <w:shd w:val="clear" w:color="auto" w:fill="auto"/>
          </w:tcPr>
          <w:p w14:paraId="6A5F6D87" w14:textId="77777777" w:rsidR="00023117" w:rsidRPr="007E46CA" w:rsidRDefault="00023117" w:rsidP="009C37BA">
            <w:pPr>
              <w:ind w:left="350" w:hanging="350"/>
            </w:pPr>
          </w:p>
        </w:tc>
        <w:tc>
          <w:tcPr>
            <w:tcW w:w="802" w:type="dxa"/>
            <w:gridSpan w:val="2"/>
            <w:shd w:val="clear" w:color="auto" w:fill="auto"/>
            <w:noWrap/>
          </w:tcPr>
          <w:p w14:paraId="69F9C482" w14:textId="77777777" w:rsidR="00023117" w:rsidRDefault="00023117" w:rsidP="00AE4C80">
            <w:pPr>
              <w:jc w:val="center"/>
              <w:rPr>
                <w:color w:val="000000"/>
              </w:rPr>
            </w:pPr>
          </w:p>
        </w:tc>
        <w:tc>
          <w:tcPr>
            <w:tcW w:w="950" w:type="dxa"/>
            <w:gridSpan w:val="2"/>
            <w:shd w:val="clear" w:color="auto" w:fill="auto"/>
            <w:noWrap/>
          </w:tcPr>
          <w:p w14:paraId="2DF4A1B8" w14:textId="77777777" w:rsidR="00023117" w:rsidRDefault="00023117" w:rsidP="00AE4C80">
            <w:pPr>
              <w:jc w:val="center"/>
              <w:rPr>
                <w:color w:val="000000"/>
              </w:rPr>
            </w:pPr>
          </w:p>
        </w:tc>
        <w:tc>
          <w:tcPr>
            <w:tcW w:w="1223" w:type="dxa"/>
            <w:gridSpan w:val="2"/>
            <w:shd w:val="clear" w:color="auto" w:fill="auto"/>
            <w:noWrap/>
          </w:tcPr>
          <w:p w14:paraId="1CECD84D" w14:textId="77777777" w:rsidR="00023117" w:rsidRDefault="00023117" w:rsidP="00AE4C80">
            <w:pPr>
              <w:jc w:val="center"/>
              <w:rPr>
                <w:color w:val="000000"/>
              </w:rPr>
            </w:pPr>
          </w:p>
        </w:tc>
      </w:tr>
      <w:tr w:rsidR="00023117" w:rsidRPr="00A2344A" w14:paraId="5EDC2263" w14:textId="77777777" w:rsidTr="0075601E">
        <w:trPr>
          <w:gridAfter w:val="1"/>
          <w:wAfter w:w="80" w:type="dxa"/>
          <w:trHeight w:val="320"/>
        </w:trPr>
        <w:tc>
          <w:tcPr>
            <w:tcW w:w="456" w:type="dxa"/>
            <w:shd w:val="clear" w:color="auto" w:fill="auto"/>
            <w:noWrap/>
            <w:hideMark/>
          </w:tcPr>
          <w:p w14:paraId="491F43A4" w14:textId="77777777" w:rsidR="00023117" w:rsidRPr="00A2344A" w:rsidRDefault="00023117" w:rsidP="00AE4C80">
            <w:pPr>
              <w:rPr>
                <w:color w:val="000000"/>
              </w:rPr>
            </w:pPr>
            <w:r>
              <w:rPr>
                <w:color w:val="000000"/>
              </w:rPr>
              <w:t>9</w:t>
            </w:r>
          </w:p>
        </w:tc>
        <w:tc>
          <w:tcPr>
            <w:tcW w:w="3679" w:type="dxa"/>
            <w:shd w:val="clear" w:color="auto" w:fill="auto"/>
            <w:hideMark/>
          </w:tcPr>
          <w:p w14:paraId="4F72D4FA" w14:textId="77777777" w:rsidR="00023117" w:rsidRPr="00A2344A" w:rsidRDefault="00023117" w:rsidP="009C37BA">
            <w:pPr>
              <w:ind w:left="250" w:hanging="250"/>
            </w:pPr>
            <w:r w:rsidRPr="006C102E">
              <w:rPr>
                <w:color w:val="000000"/>
              </w:rPr>
              <w:t>The student has previous vocational experiences (paid/unpaid work or volunteering) within the community setting.</w:t>
            </w:r>
          </w:p>
        </w:tc>
        <w:tc>
          <w:tcPr>
            <w:tcW w:w="4770" w:type="dxa"/>
            <w:shd w:val="clear" w:color="auto" w:fill="auto"/>
            <w:hideMark/>
          </w:tcPr>
          <w:p w14:paraId="036151F7" w14:textId="77777777" w:rsidR="00023117" w:rsidRPr="00A2344A" w:rsidRDefault="00023117" w:rsidP="009C37BA">
            <w:pPr>
              <w:ind w:left="350" w:hanging="350"/>
              <w:jc w:val="center"/>
            </w:pPr>
            <w:r w:rsidRPr="00A2344A">
              <w:rPr>
                <w:color w:val="000000"/>
              </w:rPr>
              <w:t>-</w:t>
            </w:r>
          </w:p>
        </w:tc>
        <w:tc>
          <w:tcPr>
            <w:tcW w:w="802" w:type="dxa"/>
            <w:gridSpan w:val="2"/>
            <w:shd w:val="clear" w:color="auto" w:fill="auto"/>
            <w:noWrap/>
            <w:hideMark/>
          </w:tcPr>
          <w:p w14:paraId="47922DB9" w14:textId="77777777" w:rsidR="00023117" w:rsidRPr="00A2344A" w:rsidRDefault="00023117" w:rsidP="00AE4C80">
            <w:pPr>
              <w:jc w:val="center"/>
            </w:pPr>
            <w:r w:rsidRPr="00A2344A">
              <w:rPr>
                <w:color w:val="000000"/>
              </w:rPr>
              <w:t>-</w:t>
            </w:r>
          </w:p>
        </w:tc>
        <w:tc>
          <w:tcPr>
            <w:tcW w:w="950" w:type="dxa"/>
            <w:gridSpan w:val="2"/>
            <w:shd w:val="clear" w:color="auto" w:fill="auto"/>
            <w:noWrap/>
            <w:hideMark/>
          </w:tcPr>
          <w:p w14:paraId="4DF0E680" w14:textId="77777777" w:rsidR="00023117" w:rsidRPr="00A2344A" w:rsidRDefault="00023117" w:rsidP="00AE4C80">
            <w:pPr>
              <w:jc w:val="center"/>
            </w:pPr>
            <w:r w:rsidRPr="00A2344A">
              <w:rPr>
                <w:color w:val="000000"/>
              </w:rPr>
              <w:t>-</w:t>
            </w:r>
          </w:p>
        </w:tc>
        <w:tc>
          <w:tcPr>
            <w:tcW w:w="1223" w:type="dxa"/>
            <w:gridSpan w:val="2"/>
            <w:shd w:val="clear" w:color="auto" w:fill="auto"/>
            <w:noWrap/>
            <w:hideMark/>
          </w:tcPr>
          <w:p w14:paraId="2DC7A39A" w14:textId="77777777" w:rsidR="00023117" w:rsidRPr="00A2344A" w:rsidRDefault="00023117" w:rsidP="00AE4C80">
            <w:pPr>
              <w:jc w:val="center"/>
            </w:pPr>
            <w:r w:rsidRPr="00A2344A">
              <w:rPr>
                <w:color w:val="000000"/>
              </w:rPr>
              <w:t>-</w:t>
            </w:r>
          </w:p>
        </w:tc>
      </w:tr>
      <w:tr w:rsidR="00023117" w:rsidRPr="00A2344A" w14:paraId="469CD78A" w14:textId="77777777" w:rsidTr="0075601E">
        <w:trPr>
          <w:gridAfter w:val="1"/>
          <w:wAfter w:w="80" w:type="dxa"/>
          <w:trHeight w:val="320"/>
        </w:trPr>
        <w:tc>
          <w:tcPr>
            <w:tcW w:w="456" w:type="dxa"/>
            <w:shd w:val="clear" w:color="auto" w:fill="auto"/>
            <w:noWrap/>
          </w:tcPr>
          <w:p w14:paraId="3E2008D5" w14:textId="77777777" w:rsidR="00023117" w:rsidRDefault="00023117" w:rsidP="00AE4C80">
            <w:pPr>
              <w:rPr>
                <w:color w:val="000000"/>
              </w:rPr>
            </w:pPr>
          </w:p>
        </w:tc>
        <w:tc>
          <w:tcPr>
            <w:tcW w:w="3679" w:type="dxa"/>
            <w:shd w:val="clear" w:color="auto" w:fill="auto"/>
          </w:tcPr>
          <w:p w14:paraId="6DFF9730" w14:textId="77777777" w:rsidR="00023117" w:rsidRPr="006C102E" w:rsidRDefault="00023117" w:rsidP="009C37BA">
            <w:pPr>
              <w:ind w:left="250" w:hanging="250"/>
              <w:rPr>
                <w:color w:val="000000"/>
              </w:rPr>
            </w:pPr>
          </w:p>
        </w:tc>
        <w:tc>
          <w:tcPr>
            <w:tcW w:w="4770" w:type="dxa"/>
            <w:shd w:val="clear" w:color="auto" w:fill="auto"/>
          </w:tcPr>
          <w:p w14:paraId="0157F50B" w14:textId="77777777" w:rsidR="00023117" w:rsidRPr="00A2344A" w:rsidRDefault="00023117" w:rsidP="009C37BA">
            <w:pPr>
              <w:ind w:left="350" w:hanging="350"/>
              <w:jc w:val="center"/>
              <w:rPr>
                <w:color w:val="000000"/>
              </w:rPr>
            </w:pPr>
          </w:p>
        </w:tc>
        <w:tc>
          <w:tcPr>
            <w:tcW w:w="802" w:type="dxa"/>
            <w:gridSpan w:val="2"/>
            <w:shd w:val="clear" w:color="auto" w:fill="auto"/>
            <w:noWrap/>
          </w:tcPr>
          <w:p w14:paraId="266049FD" w14:textId="77777777" w:rsidR="00023117" w:rsidRPr="00A2344A" w:rsidRDefault="00023117" w:rsidP="00AE4C80">
            <w:pPr>
              <w:jc w:val="center"/>
              <w:rPr>
                <w:color w:val="000000"/>
              </w:rPr>
            </w:pPr>
          </w:p>
        </w:tc>
        <w:tc>
          <w:tcPr>
            <w:tcW w:w="950" w:type="dxa"/>
            <w:gridSpan w:val="2"/>
            <w:shd w:val="clear" w:color="auto" w:fill="auto"/>
            <w:noWrap/>
          </w:tcPr>
          <w:p w14:paraId="57034215" w14:textId="77777777" w:rsidR="00023117" w:rsidRPr="00A2344A" w:rsidRDefault="00023117" w:rsidP="00AE4C80">
            <w:pPr>
              <w:jc w:val="center"/>
              <w:rPr>
                <w:color w:val="000000"/>
              </w:rPr>
            </w:pPr>
          </w:p>
        </w:tc>
        <w:tc>
          <w:tcPr>
            <w:tcW w:w="1223" w:type="dxa"/>
            <w:gridSpan w:val="2"/>
            <w:shd w:val="clear" w:color="auto" w:fill="auto"/>
            <w:noWrap/>
          </w:tcPr>
          <w:p w14:paraId="330AF66F" w14:textId="77777777" w:rsidR="00023117" w:rsidRPr="00A2344A" w:rsidRDefault="00023117" w:rsidP="00AE4C80">
            <w:pPr>
              <w:jc w:val="center"/>
              <w:rPr>
                <w:color w:val="000000"/>
              </w:rPr>
            </w:pPr>
          </w:p>
        </w:tc>
      </w:tr>
      <w:tr w:rsidR="00023117" w:rsidRPr="00A2344A" w14:paraId="17FC64B2" w14:textId="77777777" w:rsidTr="0075601E">
        <w:trPr>
          <w:gridAfter w:val="1"/>
          <w:wAfter w:w="80" w:type="dxa"/>
          <w:trHeight w:val="320"/>
        </w:trPr>
        <w:tc>
          <w:tcPr>
            <w:tcW w:w="456" w:type="dxa"/>
            <w:shd w:val="clear" w:color="auto" w:fill="auto"/>
            <w:noWrap/>
          </w:tcPr>
          <w:p w14:paraId="0A05B376" w14:textId="77777777" w:rsidR="00023117" w:rsidRDefault="00023117" w:rsidP="00AE4C80">
            <w:pPr>
              <w:rPr>
                <w:color w:val="000000"/>
              </w:rPr>
            </w:pPr>
            <w:r>
              <w:rPr>
                <w:color w:val="000000"/>
              </w:rPr>
              <w:t>10</w:t>
            </w:r>
          </w:p>
        </w:tc>
        <w:tc>
          <w:tcPr>
            <w:tcW w:w="3679" w:type="dxa"/>
            <w:shd w:val="clear" w:color="auto" w:fill="auto"/>
          </w:tcPr>
          <w:p w14:paraId="17C25FAE" w14:textId="77777777" w:rsidR="00023117" w:rsidRPr="00A2344A" w:rsidRDefault="00023117" w:rsidP="009C37BA">
            <w:pPr>
              <w:ind w:left="250" w:hanging="250"/>
              <w:rPr>
                <w:color w:val="000000"/>
              </w:rPr>
            </w:pPr>
            <w:r w:rsidRPr="006C102E">
              <w:rPr>
                <w:color w:val="000000"/>
              </w:rPr>
              <w:t>The student is at a 3rd grade academic level (reading, math, writing).</w:t>
            </w:r>
          </w:p>
        </w:tc>
        <w:tc>
          <w:tcPr>
            <w:tcW w:w="4770" w:type="dxa"/>
            <w:shd w:val="clear" w:color="auto" w:fill="auto"/>
          </w:tcPr>
          <w:p w14:paraId="16DD5754"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tcPr>
          <w:p w14:paraId="446BDF12"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tcPr>
          <w:p w14:paraId="7959A029"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tcPr>
          <w:p w14:paraId="7E6230F0" w14:textId="77777777" w:rsidR="00023117" w:rsidRPr="00A2344A" w:rsidRDefault="00023117" w:rsidP="00AE4C80">
            <w:pPr>
              <w:jc w:val="center"/>
              <w:rPr>
                <w:color w:val="000000"/>
              </w:rPr>
            </w:pPr>
            <w:r w:rsidRPr="00A2344A">
              <w:rPr>
                <w:color w:val="000000"/>
              </w:rPr>
              <w:t>-</w:t>
            </w:r>
          </w:p>
        </w:tc>
      </w:tr>
      <w:tr w:rsidR="00023117" w:rsidRPr="00A2344A" w14:paraId="586CF3AE" w14:textId="77777777" w:rsidTr="0075601E">
        <w:trPr>
          <w:gridAfter w:val="1"/>
          <w:wAfter w:w="80" w:type="dxa"/>
          <w:trHeight w:val="320"/>
        </w:trPr>
        <w:tc>
          <w:tcPr>
            <w:tcW w:w="456" w:type="dxa"/>
            <w:shd w:val="clear" w:color="auto" w:fill="auto"/>
            <w:noWrap/>
          </w:tcPr>
          <w:p w14:paraId="48AFBDBB" w14:textId="77777777" w:rsidR="00023117" w:rsidRDefault="00023117" w:rsidP="00AE4C80">
            <w:pPr>
              <w:rPr>
                <w:color w:val="000000"/>
              </w:rPr>
            </w:pPr>
          </w:p>
        </w:tc>
        <w:tc>
          <w:tcPr>
            <w:tcW w:w="3679" w:type="dxa"/>
            <w:shd w:val="clear" w:color="auto" w:fill="auto"/>
          </w:tcPr>
          <w:p w14:paraId="190E8A33" w14:textId="77777777" w:rsidR="00023117" w:rsidRPr="006C102E" w:rsidRDefault="00023117" w:rsidP="009C37BA">
            <w:pPr>
              <w:ind w:left="250" w:hanging="250"/>
              <w:rPr>
                <w:color w:val="000000"/>
              </w:rPr>
            </w:pPr>
          </w:p>
        </w:tc>
        <w:tc>
          <w:tcPr>
            <w:tcW w:w="4770" w:type="dxa"/>
            <w:shd w:val="clear" w:color="auto" w:fill="auto"/>
          </w:tcPr>
          <w:p w14:paraId="5DD88325" w14:textId="77777777" w:rsidR="00023117" w:rsidRPr="00A2344A" w:rsidRDefault="00023117" w:rsidP="009C37BA">
            <w:pPr>
              <w:ind w:left="350" w:hanging="350"/>
              <w:jc w:val="center"/>
              <w:rPr>
                <w:color w:val="000000"/>
              </w:rPr>
            </w:pPr>
          </w:p>
        </w:tc>
        <w:tc>
          <w:tcPr>
            <w:tcW w:w="802" w:type="dxa"/>
            <w:gridSpan w:val="2"/>
            <w:shd w:val="clear" w:color="auto" w:fill="auto"/>
            <w:noWrap/>
          </w:tcPr>
          <w:p w14:paraId="562BFA42" w14:textId="77777777" w:rsidR="00023117" w:rsidRPr="00A2344A" w:rsidRDefault="00023117" w:rsidP="00AE4C80">
            <w:pPr>
              <w:jc w:val="center"/>
              <w:rPr>
                <w:color w:val="000000"/>
              </w:rPr>
            </w:pPr>
          </w:p>
        </w:tc>
        <w:tc>
          <w:tcPr>
            <w:tcW w:w="950" w:type="dxa"/>
            <w:gridSpan w:val="2"/>
            <w:shd w:val="clear" w:color="auto" w:fill="auto"/>
            <w:noWrap/>
          </w:tcPr>
          <w:p w14:paraId="702C8B51" w14:textId="77777777" w:rsidR="00023117" w:rsidRPr="00A2344A" w:rsidRDefault="00023117" w:rsidP="00AE4C80">
            <w:pPr>
              <w:jc w:val="center"/>
              <w:rPr>
                <w:color w:val="000000"/>
              </w:rPr>
            </w:pPr>
          </w:p>
        </w:tc>
        <w:tc>
          <w:tcPr>
            <w:tcW w:w="1223" w:type="dxa"/>
            <w:gridSpan w:val="2"/>
            <w:shd w:val="clear" w:color="auto" w:fill="auto"/>
            <w:noWrap/>
          </w:tcPr>
          <w:p w14:paraId="77E99E5B" w14:textId="77777777" w:rsidR="00023117" w:rsidRPr="00A2344A" w:rsidRDefault="00023117" w:rsidP="00AE4C80">
            <w:pPr>
              <w:jc w:val="center"/>
              <w:rPr>
                <w:color w:val="000000"/>
              </w:rPr>
            </w:pPr>
          </w:p>
        </w:tc>
      </w:tr>
      <w:tr w:rsidR="00023117" w:rsidRPr="00A2344A" w14:paraId="29FC2368" w14:textId="77777777" w:rsidTr="0075601E">
        <w:trPr>
          <w:gridAfter w:val="1"/>
          <w:wAfter w:w="80" w:type="dxa"/>
          <w:trHeight w:val="360"/>
        </w:trPr>
        <w:tc>
          <w:tcPr>
            <w:tcW w:w="456" w:type="dxa"/>
            <w:shd w:val="clear" w:color="auto" w:fill="auto"/>
            <w:noWrap/>
          </w:tcPr>
          <w:p w14:paraId="66CD4655" w14:textId="77777777" w:rsidR="00023117" w:rsidRDefault="00023117" w:rsidP="00AE4C80">
            <w:pPr>
              <w:rPr>
                <w:color w:val="000000"/>
              </w:rPr>
            </w:pPr>
            <w:r>
              <w:rPr>
                <w:color w:val="000000"/>
              </w:rPr>
              <w:t>11</w:t>
            </w:r>
          </w:p>
        </w:tc>
        <w:tc>
          <w:tcPr>
            <w:tcW w:w="3679" w:type="dxa"/>
            <w:shd w:val="clear" w:color="auto" w:fill="auto"/>
          </w:tcPr>
          <w:p w14:paraId="6C1008D6" w14:textId="77777777" w:rsidR="00023117" w:rsidRPr="00A2344A" w:rsidRDefault="00023117" w:rsidP="009C37BA">
            <w:pPr>
              <w:ind w:left="250" w:hanging="250"/>
              <w:rPr>
                <w:color w:val="000000"/>
              </w:rPr>
            </w:pPr>
            <w:r w:rsidRPr="00A2344A">
              <w:rPr>
                <w:color w:val="000000"/>
              </w:rPr>
              <w:t>The student has functional math skills including the use of a calculator and basic money management.</w:t>
            </w:r>
          </w:p>
        </w:tc>
        <w:tc>
          <w:tcPr>
            <w:tcW w:w="4770" w:type="dxa"/>
            <w:shd w:val="clear" w:color="auto" w:fill="auto"/>
          </w:tcPr>
          <w:p w14:paraId="3E2FF167" w14:textId="77777777" w:rsidR="00023117" w:rsidRPr="007E46CA" w:rsidRDefault="00023117" w:rsidP="009C37BA">
            <w:pPr>
              <w:ind w:left="350" w:hanging="350"/>
              <w:jc w:val="center"/>
            </w:pPr>
            <w:r w:rsidRPr="00A2344A">
              <w:rPr>
                <w:color w:val="000000"/>
              </w:rPr>
              <w:t>-</w:t>
            </w:r>
          </w:p>
        </w:tc>
        <w:tc>
          <w:tcPr>
            <w:tcW w:w="802" w:type="dxa"/>
            <w:gridSpan w:val="2"/>
            <w:shd w:val="clear" w:color="auto" w:fill="auto"/>
            <w:noWrap/>
          </w:tcPr>
          <w:p w14:paraId="504CD967" w14:textId="77777777" w:rsidR="00023117" w:rsidRDefault="00023117" w:rsidP="00AE4C80">
            <w:pPr>
              <w:jc w:val="center"/>
              <w:rPr>
                <w:color w:val="000000"/>
              </w:rPr>
            </w:pPr>
            <w:r w:rsidRPr="00A2344A">
              <w:rPr>
                <w:color w:val="000000"/>
              </w:rPr>
              <w:t>-</w:t>
            </w:r>
          </w:p>
        </w:tc>
        <w:tc>
          <w:tcPr>
            <w:tcW w:w="950" w:type="dxa"/>
            <w:gridSpan w:val="2"/>
            <w:shd w:val="clear" w:color="auto" w:fill="auto"/>
            <w:noWrap/>
          </w:tcPr>
          <w:p w14:paraId="2F3D2E38" w14:textId="77777777" w:rsidR="00023117" w:rsidRDefault="00023117" w:rsidP="00AE4C80">
            <w:pPr>
              <w:jc w:val="center"/>
              <w:rPr>
                <w:color w:val="000000"/>
              </w:rPr>
            </w:pPr>
            <w:r w:rsidRPr="00A2344A">
              <w:rPr>
                <w:color w:val="000000"/>
              </w:rPr>
              <w:t>-</w:t>
            </w:r>
          </w:p>
        </w:tc>
        <w:tc>
          <w:tcPr>
            <w:tcW w:w="1223" w:type="dxa"/>
            <w:gridSpan w:val="2"/>
            <w:shd w:val="clear" w:color="auto" w:fill="auto"/>
            <w:noWrap/>
          </w:tcPr>
          <w:p w14:paraId="5922E01A" w14:textId="77777777" w:rsidR="00023117" w:rsidRDefault="00023117" w:rsidP="00AE4C80">
            <w:pPr>
              <w:jc w:val="center"/>
              <w:rPr>
                <w:color w:val="000000"/>
              </w:rPr>
            </w:pPr>
            <w:r w:rsidRPr="00A2344A">
              <w:rPr>
                <w:color w:val="000000"/>
              </w:rPr>
              <w:t>-</w:t>
            </w:r>
          </w:p>
        </w:tc>
      </w:tr>
      <w:tr w:rsidR="00023117" w:rsidRPr="00A2344A" w14:paraId="0F246C2B" w14:textId="77777777" w:rsidTr="0075601E">
        <w:trPr>
          <w:gridAfter w:val="1"/>
          <w:wAfter w:w="80" w:type="dxa"/>
          <w:trHeight w:val="360"/>
        </w:trPr>
        <w:tc>
          <w:tcPr>
            <w:tcW w:w="456" w:type="dxa"/>
            <w:shd w:val="clear" w:color="auto" w:fill="auto"/>
            <w:noWrap/>
          </w:tcPr>
          <w:p w14:paraId="48E71E14" w14:textId="77777777" w:rsidR="00023117" w:rsidRDefault="00023117" w:rsidP="00AE4C80">
            <w:pPr>
              <w:rPr>
                <w:color w:val="000000"/>
              </w:rPr>
            </w:pPr>
          </w:p>
        </w:tc>
        <w:tc>
          <w:tcPr>
            <w:tcW w:w="3679" w:type="dxa"/>
            <w:shd w:val="clear" w:color="auto" w:fill="auto"/>
          </w:tcPr>
          <w:p w14:paraId="6579C22D" w14:textId="77777777" w:rsidR="00023117" w:rsidRPr="00A2344A" w:rsidRDefault="00023117" w:rsidP="009C37BA">
            <w:pPr>
              <w:ind w:left="250" w:hanging="250"/>
              <w:rPr>
                <w:color w:val="000000"/>
              </w:rPr>
            </w:pPr>
          </w:p>
        </w:tc>
        <w:tc>
          <w:tcPr>
            <w:tcW w:w="4770" w:type="dxa"/>
            <w:shd w:val="clear" w:color="auto" w:fill="auto"/>
          </w:tcPr>
          <w:p w14:paraId="0B1B1B2E" w14:textId="77777777" w:rsidR="00023117" w:rsidRPr="00A2344A" w:rsidRDefault="00023117" w:rsidP="009C37BA">
            <w:pPr>
              <w:ind w:left="350" w:hanging="350"/>
              <w:rPr>
                <w:color w:val="000000"/>
              </w:rPr>
            </w:pPr>
          </w:p>
        </w:tc>
        <w:tc>
          <w:tcPr>
            <w:tcW w:w="802" w:type="dxa"/>
            <w:gridSpan w:val="2"/>
            <w:shd w:val="clear" w:color="auto" w:fill="auto"/>
            <w:noWrap/>
          </w:tcPr>
          <w:p w14:paraId="29EE7D98" w14:textId="77777777" w:rsidR="00023117" w:rsidRPr="00A2344A" w:rsidRDefault="00023117" w:rsidP="00AE4C80">
            <w:pPr>
              <w:jc w:val="center"/>
              <w:rPr>
                <w:color w:val="000000"/>
              </w:rPr>
            </w:pPr>
          </w:p>
        </w:tc>
        <w:tc>
          <w:tcPr>
            <w:tcW w:w="950" w:type="dxa"/>
            <w:gridSpan w:val="2"/>
            <w:shd w:val="clear" w:color="auto" w:fill="auto"/>
            <w:noWrap/>
          </w:tcPr>
          <w:p w14:paraId="3D54E771" w14:textId="77777777" w:rsidR="00023117" w:rsidRPr="00A2344A" w:rsidRDefault="00023117" w:rsidP="00AE4C80">
            <w:pPr>
              <w:jc w:val="center"/>
              <w:rPr>
                <w:color w:val="000000"/>
              </w:rPr>
            </w:pPr>
          </w:p>
        </w:tc>
        <w:tc>
          <w:tcPr>
            <w:tcW w:w="1223" w:type="dxa"/>
            <w:gridSpan w:val="2"/>
            <w:shd w:val="clear" w:color="auto" w:fill="auto"/>
            <w:noWrap/>
          </w:tcPr>
          <w:p w14:paraId="7D3FAEDE" w14:textId="77777777" w:rsidR="00023117" w:rsidRPr="00A2344A" w:rsidRDefault="00023117" w:rsidP="00AE4C80">
            <w:pPr>
              <w:jc w:val="center"/>
              <w:rPr>
                <w:color w:val="000000"/>
              </w:rPr>
            </w:pPr>
          </w:p>
        </w:tc>
      </w:tr>
      <w:tr w:rsidR="00023117" w:rsidRPr="00A2344A" w14:paraId="33EBE284" w14:textId="77777777" w:rsidTr="0075601E">
        <w:trPr>
          <w:gridAfter w:val="1"/>
          <w:wAfter w:w="80" w:type="dxa"/>
          <w:trHeight w:val="360"/>
        </w:trPr>
        <w:tc>
          <w:tcPr>
            <w:tcW w:w="456" w:type="dxa"/>
            <w:shd w:val="clear" w:color="auto" w:fill="auto"/>
            <w:noWrap/>
          </w:tcPr>
          <w:p w14:paraId="0356684B" w14:textId="77777777" w:rsidR="00023117" w:rsidRDefault="00023117" w:rsidP="00AE4C80">
            <w:pPr>
              <w:rPr>
                <w:color w:val="000000"/>
              </w:rPr>
            </w:pPr>
            <w:r>
              <w:rPr>
                <w:color w:val="000000"/>
              </w:rPr>
              <w:t>12</w:t>
            </w:r>
          </w:p>
        </w:tc>
        <w:tc>
          <w:tcPr>
            <w:tcW w:w="3679" w:type="dxa"/>
            <w:shd w:val="clear" w:color="auto" w:fill="auto"/>
          </w:tcPr>
          <w:p w14:paraId="24EBC157" w14:textId="01332851" w:rsidR="00023117" w:rsidRPr="00A2344A" w:rsidRDefault="00023117" w:rsidP="009C37BA">
            <w:pPr>
              <w:ind w:left="250" w:hanging="250"/>
              <w:rPr>
                <w:color w:val="000000"/>
              </w:rPr>
            </w:pPr>
            <w:r>
              <w:rPr>
                <w:color w:val="000000"/>
              </w:rPr>
              <w:t>The student is able to function in a residential setting without supervision</w:t>
            </w:r>
            <w:r w:rsidR="00477C87">
              <w:rPr>
                <w:color w:val="000000"/>
              </w:rPr>
              <w:t xml:space="preserve">. </w:t>
            </w:r>
          </w:p>
        </w:tc>
        <w:tc>
          <w:tcPr>
            <w:tcW w:w="4770" w:type="dxa"/>
            <w:shd w:val="clear" w:color="auto" w:fill="auto"/>
          </w:tcPr>
          <w:p w14:paraId="0364F403" w14:textId="77777777" w:rsidR="00023117" w:rsidRPr="00A2344A" w:rsidRDefault="00023117" w:rsidP="009C37BA">
            <w:pPr>
              <w:ind w:left="350" w:hanging="350"/>
              <w:jc w:val="center"/>
              <w:rPr>
                <w:color w:val="000000"/>
              </w:rPr>
            </w:pPr>
            <w:r w:rsidRPr="00A2344A">
              <w:rPr>
                <w:color w:val="000000"/>
              </w:rPr>
              <w:t>-</w:t>
            </w:r>
          </w:p>
        </w:tc>
        <w:tc>
          <w:tcPr>
            <w:tcW w:w="802" w:type="dxa"/>
            <w:gridSpan w:val="2"/>
            <w:shd w:val="clear" w:color="auto" w:fill="auto"/>
            <w:noWrap/>
          </w:tcPr>
          <w:p w14:paraId="52F1BC8E" w14:textId="77777777" w:rsidR="00023117" w:rsidRPr="00A2344A" w:rsidRDefault="00023117" w:rsidP="00AE4C80">
            <w:pPr>
              <w:jc w:val="center"/>
              <w:rPr>
                <w:color w:val="000000"/>
              </w:rPr>
            </w:pPr>
            <w:r w:rsidRPr="00A2344A">
              <w:rPr>
                <w:color w:val="000000"/>
              </w:rPr>
              <w:t>-</w:t>
            </w:r>
          </w:p>
        </w:tc>
        <w:tc>
          <w:tcPr>
            <w:tcW w:w="950" w:type="dxa"/>
            <w:gridSpan w:val="2"/>
            <w:shd w:val="clear" w:color="auto" w:fill="auto"/>
            <w:noWrap/>
          </w:tcPr>
          <w:p w14:paraId="1EDB6689" w14:textId="77777777" w:rsidR="00023117" w:rsidRPr="00A2344A" w:rsidRDefault="00023117" w:rsidP="00AE4C80">
            <w:pPr>
              <w:jc w:val="center"/>
              <w:rPr>
                <w:color w:val="000000"/>
              </w:rPr>
            </w:pPr>
            <w:r w:rsidRPr="00A2344A">
              <w:rPr>
                <w:color w:val="000000"/>
              </w:rPr>
              <w:t>-</w:t>
            </w:r>
          </w:p>
        </w:tc>
        <w:tc>
          <w:tcPr>
            <w:tcW w:w="1223" w:type="dxa"/>
            <w:gridSpan w:val="2"/>
            <w:shd w:val="clear" w:color="auto" w:fill="auto"/>
            <w:noWrap/>
          </w:tcPr>
          <w:p w14:paraId="61F94C2A" w14:textId="77777777" w:rsidR="00023117" w:rsidRPr="00A2344A" w:rsidRDefault="00023117" w:rsidP="00AE4C80">
            <w:pPr>
              <w:jc w:val="center"/>
              <w:rPr>
                <w:color w:val="000000"/>
              </w:rPr>
            </w:pPr>
            <w:r w:rsidRPr="00A2344A">
              <w:rPr>
                <w:color w:val="000000"/>
              </w:rPr>
              <w:t>-</w:t>
            </w:r>
          </w:p>
        </w:tc>
      </w:tr>
      <w:tr w:rsidR="00023117" w:rsidRPr="00A2344A" w14:paraId="3650B667" w14:textId="77777777" w:rsidTr="0075601E">
        <w:trPr>
          <w:gridAfter w:val="1"/>
          <w:wAfter w:w="80" w:type="dxa"/>
          <w:trHeight w:val="360"/>
        </w:trPr>
        <w:tc>
          <w:tcPr>
            <w:tcW w:w="456" w:type="dxa"/>
            <w:shd w:val="clear" w:color="auto" w:fill="auto"/>
            <w:noWrap/>
          </w:tcPr>
          <w:p w14:paraId="7B5DB412" w14:textId="77777777" w:rsidR="00023117" w:rsidRDefault="00023117" w:rsidP="00AE4C80">
            <w:pPr>
              <w:rPr>
                <w:color w:val="000000"/>
              </w:rPr>
            </w:pPr>
          </w:p>
        </w:tc>
        <w:tc>
          <w:tcPr>
            <w:tcW w:w="3679" w:type="dxa"/>
            <w:shd w:val="clear" w:color="auto" w:fill="auto"/>
          </w:tcPr>
          <w:p w14:paraId="54D219BD" w14:textId="77777777" w:rsidR="00023117" w:rsidRDefault="00023117" w:rsidP="009C37BA">
            <w:pPr>
              <w:ind w:left="250" w:hanging="250"/>
              <w:rPr>
                <w:color w:val="000000"/>
              </w:rPr>
            </w:pPr>
          </w:p>
        </w:tc>
        <w:tc>
          <w:tcPr>
            <w:tcW w:w="4770" w:type="dxa"/>
            <w:shd w:val="clear" w:color="auto" w:fill="auto"/>
          </w:tcPr>
          <w:p w14:paraId="1B32439A" w14:textId="77777777" w:rsidR="00023117" w:rsidRPr="00A2344A" w:rsidRDefault="00023117" w:rsidP="009C37BA">
            <w:pPr>
              <w:ind w:left="350" w:hanging="350"/>
              <w:rPr>
                <w:color w:val="000000"/>
              </w:rPr>
            </w:pPr>
          </w:p>
        </w:tc>
        <w:tc>
          <w:tcPr>
            <w:tcW w:w="802" w:type="dxa"/>
            <w:gridSpan w:val="2"/>
            <w:shd w:val="clear" w:color="auto" w:fill="auto"/>
            <w:noWrap/>
          </w:tcPr>
          <w:p w14:paraId="7258198C" w14:textId="77777777" w:rsidR="00023117" w:rsidRPr="00A2344A" w:rsidRDefault="00023117" w:rsidP="00AE4C80">
            <w:pPr>
              <w:jc w:val="center"/>
              <w:rPr>
                <w:color w:val="000000"/>
              </w:rPr>
            </w:pPr>
          </w:p>
        </w:tc>
        <w:tc>
          <w:tcPr>
            <w:tcW w:w="950" w:type="dxa"/>
            <w:gridSpan w:val="2"/>
            <w:shd w:val="clear" w:color="auto" w:fill="auto"/>
            <w:noWrap/>
          </w:tcPr>
          <w:p w14:paraId="38D90F50" w14:textId="77777777" w:rsidR="00023117" w:rsidRPr="00A2344A" w:rsidRDefault="00023117" w:rsidP="00AE4C80">
            <w:pPr>
              <w:jc w:val="center"/>
              <w:rPr>
                <w:color w:val="000000"/>
              </w:rPr>
            </w:pPr>
          </w:p>
        </w:tc>
        <w:tc>
          <w:tcPr>
            <w:tcW w:w="1223" w:type="dxa"/>
            <w:gridSpan w:val="2"/>
            <w:shd w:val="clear" w:color="auto" w:fill="auto"/>
            <w:noWrap/>
          </w:tcPr>
          <w:p w14:paraId="7A2D48D9" w14:textId="77777777" w:rsidR="00023117" w:rsidRPr="00A2344A" w:rsidRDefault="00023117" w:rsidP="00AE4C80">
            <w:pPr>
              <w:jc w:val="center"/>
              <w:rPr>
                <w:color w:val="000000"/>
              </w:rPr>
            </w:pPr>
          </w:p>
        </w:tc>
      </w:tr>
      <w:tr w:rsidR="00023117" w:rsidRPr="00A2344A" w14:paraId="4D4463D0" w14:textId="77777777" w:rsidTr="0075601E">
        <w:trPr>
          <w:gridAfter w:val="1"/>
          <w:wAfter w:w="80" w:type="dxa"/>
          <w:trHeight w:val="360"/>
        </w:trPr>
        <w:tc>
          <w:tcPr>
            <w:tcW w:w="456" w:type="dxa"/>
            <w:tcBorders>
              <w:bottom w:val="single" w:sz="4" w:space="0" w:color="auto"/>
            </w:tcBorders>
            <w:shd w:val="clear" w:color="auto" w:fill="auto"/>
            <w:noWrap/>
          </w:tcPr>
          <w:p w14:paraId="517253C6" w14:textId="77777777" w:rsidR="00023117" w:rsidRDefault="00023117" w:rsidP="00AE4C80">
            <w:pPr>
              <w:rPr>
                <w:color w:val="000000"/>
              </w:rPr>
            </w:pPr>
            <w:r>
              <w:rPr>
                <w:color w:val="000000"/>
              </w:rPr>
              <w:t>13</w:t>
            </w:r>
          </w:p>
        </w:tc>
        <w:tc>
          <w:tcPr>
            <w:tcW w:w="3679" w:type="dxa"/>
            <w:tcBorders>
              <w:bottom w:val="single" w:sz="4" w:space="0" w:color="auto"/>
            </w:tcBorders>
            <w:shd w:val="clear" w:color="auto" w:fill="auto"/>
          </w:tcPr>
          <w:p w14:paraId="139DCE20" w14:textId="117BC682" w:rsidR="00023117" w:rsidRPr="00A2344A" w:rsidRDefault="00023117" w:rsidP="009C37BA">
            <w:pPr>
              <w:ind w:left="250" w:hanging="250"/>
              <w:rPr>
                <w:color w:val="000000"/>
              </w:rPr>
            </w:pPr>
            <w:r w:rsidRPr="00BE517E">
              <w:t>The student is interested in living on campus without adult supervision.</w:t>
            </w:r>
          </w:p>
        </w:tc>
        <w:tc>
          <w:tcPr>
            <w:tcW w:w="4770" w:type="dxa"/>
            <w:tcBorders>
              <w:bottom w:val="single" w:sz="4" w:space="0" w:color="auto"/>
            </w:tcBorders>
            <w:shd w:val="clear" w:color="auto" w:fill="auto"/>
          </w:tcPr>
          <w:p w14:paraId="27F95B2C" w14:textId="77777777" w:rsidR="00023117" w:rsidRPr="00A2344A" w:rsidRDefault="00023117" w:rsidP="009C37BA">
            <w:pPr>
              <w:ind w:left="350" w:hanging="350"/>
              <w:rPr>
                <w:color w:val="000000"/>
              </w:rPr>
            </w:pPr>
          </w:p>
        </w:tc>
        <w:tc>
          <w:tcPr>
            <w:tcW w:w="802" w:type="dxa"/>
            <w:gridSpan w:val="2"/>
            <w:tcBorders>
              <w:bottom w:val="single" w:sz="4" w:space="0" w:color="auto"/>
            </w:tcBorders>
            <w:shd w:val="clear" w:color="auto" w:fill="auto"/>
            <w:noWrap/>
          </w:tcPr>
          <w:p w14:paraId="242B6DA5" w14:textId="77777777" w:rsidR="00023117" w:rsidRPr="00A2344A" w:rsidRDefault="00023117" w:rsidP="00AE4C80">
            <w:pPr>
              <w:jc w:val="center"/>
              <w:rPr>
                <w:color w:val="000000"/>
              </w:rPr>
            </w:pPr>
            <w:r>
              <w:rPr>
                <w:color w:val="000000"/>
              </w:rPr>
              <w:t>-</w:t>
            </w:r>
          </w:p>
        </w:tc>
        <w:tc>
          <w:tcPr>
            <w:tcW w:w="950" w:type="dxa"/>
            <w:gridSpan w:val="2"/>
            <w:tcBorders>
              <w:bottom w:val="single" w:sz="4" w:space="0" w:color="auto"/>
            </w:tcBorders>
            <w:shd w:val="clear" w:color="auto" w:fill="auto"/>
            <w:noWrap/>
          </w:tcPr>
          <w:p w14:paraId="311A116F" w14:textId="77777777" w:rsidR="00023117" w:rsidRPr="00A2344A" w:rsidRDefault="00023117" w:rsidP="00AE4C80">
            <w:pPr>
              <w:jc w:val="center"/>
              <w:rPr>
                <w:color w:val="000000"/>
              </w:rPr>
            </w:pPr>
            <w:r>
              <w:rPr>
                <w:color w:val="000000"/>
              </w:rPr>
              <w:t>-</w:t>
            </w:r>
          </w:p>
        </w:tc>
        <w:tc>
          <w:tcPr>
            <w:tcW w:w="1223" w:type="dxa"/>
            <w:gridSpan w:val="2"/>
            <w:tcBorders>
              <w:bottom w:val="single" w:sz="4" w:space="0" w:color="auto"/>
            </w:tcBorders>
            <w:shd w:val="clear" w:color="auto" w:fill="auto"/>
            <w:noWrap/>
          </w:tcPr>
          <w:p w14:paraId="501B9588" w14:textId="77777777" w:rsidR="00023117" w:rsidRPr="00A2344A" w:rsidRDefault="00023117" w:rsidP="00AE4C80">
            <w:pPr>
              <w:jc w:val="center"/>
              <w:rPr>
                <w:color w:val="000000"/>
              </w:rPr>
            </w:pPr>
            <w:r>
              <w:rPr>
                <w:color w:val="000000"/>
              </w:rPr>
              <w:t>-</w:t>
            </w:r>
          </w:p>
        </w:tc>
      </w:tr>
    </w:tbl>
    <w:p w14:paraId="02D723DB" w14:textId="128731C6" w:rsidR="00023117" w:rsidRPr="004E2ABA" w:rsidRDefault="0048762A" w:rsidP="00023117">
      <w:pPr>
        <w:rPr>
          <w:i/>
          <w:iCs/>
        </w:rPr>
      </w:pPr>
      <w:r>
        <w:rPr>
          <w:i/>
          <w:iCs/>
        </w:rPr>
        <w:br w:type="page"/>
      </w:r>
    </w:p>
    <w:p w14:paraId="151D2807" w14:textId="77777777" w:rsidR="00023117" w:rsidRDefault="00023117">
      <w:pPr>
        <w:rPr>
          <w:i/>
          <w:iCs/>
        </w:rPr>
      </w:pPr>
    </w:p>
    <w:p w14:paraId="3F82B275" w14:textId="7D152F9F" w:rsidR="00EF69D9" w:rsidRPr="00743907" w:rsidRDefault="00EF69D9" w:rsidP="00EF69D9">
      <w:pPr>
        <w:rPr>
          <w:b/>
          <w:bCs/>
        </w:rPr>
      </w:pPr>
      <w:r w:rsidRPr="008109AE">
        <w:rPr>
          <w:b/>
          <w:bCs/>
        </w:rPr>
        <w:t xml:space="preserve">Table </w:t>
      </w:r>
      <w:r w:rsidR="008109AE" w:rsidRPr="008109AE">
        <w:rPr>
          <w:b/>
          <w:bCs/>
        </w:rPr>
        <w:t>8</w:t>
      </w:r>
    </w:p>
    <w:p w14:paraId="1405121E" w14:textId="77777777" w:rsidR="00EF69D9" w:rsidRPr="00743907" w:rsidRDefault="00EF69D9" w:rsidP="00EF69D9">
      <w:pPr>
        <w:rPr>
          <w:b/>
          <w:bCs/>
        </w:rPr>
      </w:pPr>
    </w:p>
    <w:p w14:paraId="2194B3AF" w14:textId="77777777" w:rsidR="00EF69D9" w:rsidRPr="00A2344A" w:rsidRDefault="00EF69D9" w:rsidP="00EF69D9">
      <w:pPr>
        <w:rPr>
          <w:i/>
          <w:iCs/>
        </w:rPr>
      </w:pPr>
      <w:r w:rsidRPr="00A2344A">
        <w:rPr>
          <w:i/>
          <w:iCs/>
        </w:rPr>
        <w:t xml:space="preserve">PEaE Assessment </w:t>
      </w:r>
      <w:r>
        <w:rPr>
          <w:i/>
          <w:iCs/>
        </w:rPr>
        <w:t>Domain</w:t>
      </w:r>
      <w:r w:rsidRPr="00A2344A">
        <w:rPr>
          <w:i/>
          <w:iCs/>
        </w:rPr>
        <w:t>s</w:t>
      </w:r>
      <w:r>
        <w:rPr>
          <w:i/>
          <w:iCs/>
        </w:rPr>
        <w:t>, Suggested Revisions, and Results</w:t>
      </w:r>
    </w:p>
    <w:p w14:paraId="60BE0F8C" w14:textId="77777777" w:rsidR="00EF69D9" w:rsidRPr="00A2344A" w:rsidRDefault="00EF69D9" w:rsidP="00EF69D9">
      <w:pPr>
        <w:rPr>
          <w:i/>
          <w:iCs/>
        </w:rPr>
      </w:pPr>
    </w:p>
    <w:tbl>
      <w:tblPr>
        <w:tblW w:w="12330" w:type="dxa"/>
        <w:tblLook w:val="04A0" w:firstRow="1" w:lastRow="0" w:firstColumn="1" w:lastColumn="0" w:noHBand="0" w:noVBand="1"/>
      </w:tblPr>
      <w:tblGrid>
        <w:gridCol w:w="513"/>
        <w:gridCol w:w="3335"/>
        <w:gridCol w:w="4495"/>
        <w:gridCol w:w="1230"/>
        <w:gridCol w:w="2757"/>
      </w:tblGrid>
      <w:tr w:rsidR="00EF69D9" w:rsidRPr="00A2344A" w14:paraId="64E33B93" w14:textId="77777777" w:rsidTr="0075601E">
        <w:trPr>
          <w:trHeight w:val="953"/>
        </w:trPr>
        <w:tc>
          <w:tcPr>
            <w:tcW w:w="3848" w:type="dxa"/>
            <w:gridSpan w:val="2"/>
            <w:tcBorders>
              <w:top w:val="single" w:sz="4" w:space="0" w:color="auto"/>
              <w:bottom w:val="single" w:sz="4" w:space="0" w:color="auto"/>
            </w:tcBorders>
            <w:shd w:val="clear" w:color="auto" w:fill="auto"/>
            <w:hideMark/>
          </w:tcPr>
          <w:p w14:paraId="766758EE" w14:textId="77777777" w:rsidR="00EF69D9" w:rsidRPr="00A2344A" w:rsidRDefault="00EF69D9" w:rsidP="005F1CBA">
            <w:pPr>
              <w:rPr>
                <w:color w:val="000000"/>
              </w:rPr>
            </w:pPr>
            <w:r w:rsidRPr="00A2344A">
              <w:rPr>
                <w:color w:val="000000"/>
              </w:rPr>
              <w:t>Initial Consolidated Website Domain Items</w:t>
            </w:r>
          </w:p>
        </w:tc>
        <w:tc>
          <w:tcPr>
            <w:tcW w:w="4495" w:type="dxa"/>
            <w:tcBorders>
              <w:top w:val="single" w:sz="4" w:space="0" w:color="auto"/>
              <w:bottom w:val="single" w:sz="4" w:space="0" w:color="auto"/>
            </w:tcBorders>
            <w:shd w:val="clear" w:color="auto" w:fill="auto"/>
            <w:hideMark/>
          </w:tcPr>
          <w:p w14:paraId="75CB91F4" w14:textId="77777777" w:rsidR="00EF69D9" w:rsidRPr="00A2344A" w:rsidRDefault="00EF69D9" w:rsidP="005F1CBA">
            <w:pPr>
              <w:rPr>
                <w:color w:val="000000"/>
              </w:rPr>
            </w:pPr>
            <w:r w:rsidRPr="00A2344A">
              <w:rPr>
                <w:color w:val="000000"/>
              </w:rPr>
              <w:t>Proposed Changes to Items</w:t>
            </w:r>
          </w:p>
        </w:tc>
        <w:tc>
          <w:tcPr>
            <w:tcW w:w="1230" w:type="dxa"/>
            <w:tcBorders>
              <w:top w:val="single" w:sz="4" w:space="0" w:color="auto"/>
              <w:bottom w:val="single" w:sz="4" w:space="0" w:color="auto"/>
            </w:tcBorders>
            <w:shd w:val="clear" w:color="auto" w:fill="auto"/>
            <w:hideMark/>
          </w:tcPr>
          <w:p w14:paraId="1DAB2246" w14:textId="77777777" w:rsidR="00EF69D9" w:rsidRPr="00A2344A" w:rsidRDefault="00EF69D9" w:rsidP="005F1CBA">
            <w:pPr>
              <w:rPr>
                <w:color w:val="000000"/>
              </w:rPr>
            </w:pPr>
            <w:r>
              <w:rPr>
                <w:color w:val="000000"/>
              </w:rPr>
              <w:t>Number of Responses</w:t>
            </w:r>
          </w:p>
        </w:tc>
        <w:tc>
          <w:tcPr>
            <w:tcW w:w="2757" w:type="dxa"/>
            <w:tcBorders>
              <w:top w:val="single" w:sz="4" w:space="0" w:color="auto"/>
              <w:bottom w:val="single" w:sz="4" w:space="0" w:color="auto"/>
            </w:tcBorders>
            <w:shd w:val="clear" w:color="auto" w:fill="auto"/>
            <w:hideMark/>
          </w:tcPr>
          <w:p w14:paraId="494E88CF" w14:textId="77777777" w:rsidR="00EF69D9" w:rsidRPr="00A2344A" w:rsidRDefault="00EF69D9" w:rsidP="005F1CBA">
            <w:pPr>
              <w:rPr>
                <w:color w:val="000000"/>
              </w:rPr>
            </w:pPr>
            <w:r>
              <w:rPr>
                <w:color w:val="000000"/>
              </w:rPr>
              <w:t>Changed To</w:t>
            </w:r>
          </w:p>
        </w:tc>
      </w:tr>
      <w:tr w:rsidR="00EF69D9" w:rsidRPr="00A2344A" w14:paraId="504E295F" w14:textId="77777777" w:rsidTr="0075601E">
        <w:trPr>
          <w:trHeight w:val="340"/>
        </w:trPr>
        <w:tc>
          <w:tcPr>
            <w:tcW w:w="513" w:type="dxa"/>
            <w:tcBorders>
              <w:top w:val="single" w:sz="4" w:space="0" w:color="auto"/>
            </w:tcBorders>
            <w:shd w:val="clear" w:color="auto" w:fill="auto"/>
            <w:hideMark/>
          </w:tcPr>
          <w:p w14:paraId="7C715017" w14:textId="77777777" w:rsidR="00EF69D9" w:rsidRPr="00A2344A" w:rsidRDefault="00EF69D9" w:rsidP="005F1CBA">
            <w:pPr>
              <w:jc w:val="center"/>
              <w:rPr>
                <w:color w:val="000000"/>
              </w:rPr>
            </w:pPr>
            <w:r w:rsidRPr="00A2344A">
              <w:rPr>
                <w:color w:val="000000"/>
              </w:rPr>
              <w:t> </w:t>
            </w:r>
          </w:p>
        </w:tc>
        <w:tc>
          <w:tcPr>
            <w:tcW w:w="3335" w:type="dxa"/>
            <w:tcBorders>
              <w:top w:val="single" w:sz="4" w:space="0" w:color="auto"/>
            </w:tcBorders>
            <w:shd w:val="clear" w:color="auto" w:fill="auto"/>
            <w:hideMark/>
          </w:tcPr>
          <w:p w14:paraId="221A6C75" w14:textId="77777777" w:rsidR="00EF69D9" w:rsidRPr="009C37BA" w:rsidRDefault="00EF69D9" w:rsidP="005F1CBA">
            <w:pPr>
              <w:rPr>
                <w:color w:val="000000"/>
              </w:rPr>
            </w:pPr>
            <w:r w:rsidRPr="009C37BA">
              <w:rPr>
                <w:color w:val="000000"/>
              </w:rPr>
              <w:t>General Program Domain</w:t>
            </w:r>
          </w:p>
        </w:tc>
        <w:tc>
          <w:tcPr>
            <w:tcW w:w="4495" w:type="dxa"/>
            <w:tcBorders>
              <w:top w:val="single" w:sz="4" w:space="0" w:color="auto"/>
            </w:tcBorders>
            <w:shd w:val="clear" w:color="auto" w:fill="auto"/>
            <w:hideMark/>
          </w:tcPr>
          <w:p w14:paraId="6ABF7FC5" w14:textId="77777777" w:rsidR="00EF69D9" w:rsidRDefault="00EF69D9" w:rsidP="00354D0F">
            <w:pPr>
              <w:pStyle w:val="ListParagraph"/>
              <w:numPr>
                <w:ilvl w:val="0"/>
                <w:numId w:val="38"/>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4F959C68" w14:textId="77777777" w:rsidR="00EF69D9" w:rsidRDefault="00EF69D9" w:rsidP="00354D0F">
            <w:pPr>
              <w:pStyle w:val="ListParagraph"/>
              <w:numPr>
                <w:ilvl w:val="0"/>
                <w:numId w:val="38"/>
              </w:numPr>
              <w:spacing w:after="0" w:line="240" w:lineRule="auto"/>
              <w:rPr>
                <w:rFonts w:ascii="Times New Roman" w:eastAsia="Times New Roman" w:hAnsi="Times New Roman"/>
                <w:color w:val="000000"/>
              </w:rPr>
            </w:pPr>
            <w:r>
              <w:rPr>
                <w:rFonts w:ascii="Times New Roman" w:eastAsia="Times New Roman" w:hAnsi="Times New Roman"/>
                <w:color w:val="000000"/>
              </w:rPr>
              <w:t>Requirements for admission</w:t>
            </w:r>
          </w:p>
          <w:p w14:paraId="399E1494" w14:textId="77777777" w:rsidR="00EF69D9" w:rsidRDefault="00EF69D9" w:rsidP="00354D0F">
            <w:pPr>
              <w:pStyle w:val="ListParagraph"/>
              <w:numPr>
                <w:ilvl w:val="0"/>
                <w:numId w:val="38"/>
              </w:numPr>
              <w:spacing w:after="0" w:line="240" w:lineRule="auto"/>
              <w:rPr>
                <w:rFonts w:ascii="Times New Roman" w:eastAsia="Times New Roman" w:hAnsi="Times New Roman"/>
                <w:color w:val="000000"/>
              </w:rPr>
            </w:pPr>
            <w:r>
              <w:rPr>
                <w:rFonts w:ascii="Times New Roman" w:eastAsia="Times New Roman" w:hAnsi="Times New Roman"/>
                <w:color w:val="000000"/>
              </w:rPr>
              <w:t>Program agreements</w:t>
            </w:r>
          </w:p>
          <w:p w14:paraId="00884098" w14:textId="5FD2C780" w:rsidR="00EF69D9" w:rsidRPr="00AF393C" w:rsidRDefault="00EF69D9" w:rsidP="00354D0F">
            <w:pPr>
              <w:pStyle w:val="ListParagraph"/>
              <w:numPr>
                <w:ilvl w:val="0"/>
                <w:numId w:val="38"/>
              </w:num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Acknowledgement of </w:t>
            </w:r>
            <w:r w:rsidR="00654A5D">
              <w:rPr>
                <w:rFonts w:ascii="Times New Roman" w:eastAsia="Times New Roman" w:hAnsi="Times New Roman"/>
                <w:color w:val="000000"/>
              </w:rPr>
              <w:t>policies</w:t>
            </w:r>
            <w:r>
              <w:rPr>
                <w:rFonts w:ascii="Times New Roman" w:eastAsia="Times New Roman" w:hAnsi="Times New Roman"/>
                <w:color w:val="000000"/>
              </w:rPr>
              <w:t xml:space="preserve"> and procedures</w:t>
            </w:r>
          </w:p>
        </w:tc>
        <w:tc>
          <w:tcPr>
            <w:tcW w:w="1230" w:type="dxa"/>
            <w:tcBorders>
              <w:top w:val="single" w:sz="4" w:space="0" w:color="auto"/>
            </w:tcBorders>
            <w:shd w:val="clear" w:color="auto" w:fill="auto"/>
            <w:hideMark/>
          </w:tcPr>
          <w:p w14:paraId="0622BDFF" w14:textId="77777777" w:rsidR="00EF69D9" w:rsidRDefault="00EF69D9" w:rsidP="005F1CBA">
            <w:pPr>
              <w:rPr>
                <w:color w:val="000000"/>
              </w:rPr>
            </w:pPr>
            <w:r>
              <w:rPr>
                <w:color w:val="000000"/>
              </w:rPr>
              <w:t>2</w:t>
            </w:r>
          </w:p>
          <w:p w14:paraId="7DDF8AA5" w14:textId="77777777" w:rsidR="00EF69D9" w:rsidRDefault="00EF69D9" w:rsidP="005F1CBA">
            <w:pPr>
              <w:rPr>
                <w:color w:val="000000"/>
              </w:rPr>
            </w:pPr>
            <w:r>
              <w:rPr>
                <w:color w:val="000000"/>
              </w:rPr>
              <w:t>7</w:t>
            </w:r>
          </w:p>
          <w:p w14:paraId="03D6CB52" w14:textId="77777777" w:rsidR="00EF69D9" w:rsidRDefault="00EF69D9" w:rsidP="005F1CBA">
            <w:pPr>
              <w:rPr>
                <w:color w:val="000000"/>
              </w:rPr>
            </w:pPr>
            <w:r>
              <w:rPr>
                <w:color w:val="000000"/>
              </w:rPr>
              <w:t>0</w:t>
            </w:r>
          </w:p>
          <w:p w14:paraId="6242C840" w14:textId="77777777" w:rsidR="00EF69D9" w:rsidRPr="00A2344A" w:rsidRDefault="00EF69D9" w:rsidP="005F1CBA">
            <w:pPr>
              <w:rPr>
                <w:color w:val="000000"/>
              </w:rPr>
            </w:pPr>
            <w:r>
              <w:rPr>
                <w:color w:val="000000"/>
              </w:rPr>
              <w:t>0</w:t>
            </w:r>
            <w:r w:rsidRPr="00A2344A">
              <w:rPr>
                <w:color w:val="000000"/>
              </w:rPr>
              <w:t> </w:t>
            </w:r>
          </w:p>
        </w:tc>
        <w:tc>
          <w:tcPr>
            <w:tcW w:w="2757" w:type="dxa"/>
            <w:tcBorders>
              <w:top w:val="single" w:sz="4" w:space="0" w:color="auto"/>
            </w:tcBorders>
            <w:shd w:val="clear" w:color="auto" w:fill="auto"/>
            <w:hideMark/>
          </w:tcPr>
          <w:p w14:paraId="370939AF" w14:textId="08446CA0" w:rsidR="00EF69D9" w:rsidRPr="006D125B" w:rsidRDefault="00EF69D9" w:rsidP="005F1CBA">
            <w:pPr>
              <w:rPr>
                <w:color w:val="000000"/>
              </w:rPr>
            </w:pPr>
            <w:r w:rsidRPr="006D125B">
              <w:rPr>
                <w:color w:val="000000"/>
              </w:rPr>
              <w:t xml:space="preserve">Requirements for </w:t>
            </w:r>
            <w:r w:rsidR="00DD28A5">
              <w:rPr>
                <w:color w:val="000000"/>
              </w:rPr>
              <w:t>A</w:t>
            </w:r>
            <w:r w:rsidRPr="006D125B">
              <w:rPr>
                <w:color w:val="000000"/>
              </w:rPr>
              <w:t>dmission</w:t>
            </w:r>
          </w:p>
          <w:p w14:paraId="77F6C0C4" w14:textId="77777777" w:rsidR="00EF69D9" w:rsidRPr="00A2344A" w:rsidRDefault="00EF69D9" w:rsidP="005F1CBA">
            <w:pPr>
              <w:jc w:val="center"/>
              <w:rPr>
                <w:color w:val="000000"/>
              </w:rPr>
            </w:pPr>
            <w:r w:rsidRPr="00A2344A">
              <w:rPr>
                <w:color w:val="000000"/>
              </w:rPr>
              <w:t> </w:t>
            </w:r>
          </w:p>
        </w:tc>
      </w:tr>
      <w:tr w:rsidR="00EF69D9" w:rsidRPr="00A2344A" w14:paraId="1FC86E06" w14:textId="77777777" w:rsidTr="0075601E">
        <w:trPr>
          <w:trHeight w:val="340"/>
        </w:trPr>
        <w:tc>
          <w:tcPr>
            <w:tcW w:w="513" w:type="dxa"/>
            <w:shd w:val="clear" w:color="auto" w:fill="auto"/>
          </w:tcPr>
          <w:p w14:paraId="6195F940" w14:textId="77777777" w:rsidR="00EF69D9" w:rsidRPr="00A2344A" w:rsidRDefault="00EF69D9" w:rsidP="005F1CBA">
            <w:pPr>
              <w:jc w:val="center"/>
              <w:rPr>
                <w:color w:val="000000"/>
              </w:rPr>
            </w:pPr>
          </w:p>
        </w:tc>
        <w:tc>
          <w:tcPr>
            <w:tcW w:w="3335" w:type="dxa"/>
            <w:shd w:val="clear" w:color="auto" w:fill="auto"/>
          </w:tcPr>
          <w:p w14:paraId="518800FD" w14:textId="77777777" w:rsidR="00EF69D9" w:rsidRPr="009C37BA" w:rsidRDefault="00EF69D9" w:rsidP="005F1CBA">
            <w:pPr>
              <w:rPr>
                <w:color w:val="000000"/>
              </w:rPr>
            </w:pPr>
          </w:p>
        </w:tc>
        <w:tc>
          <w:tcPr>
            <w:tcW w:w="4495" w:type="dxa"/>
            <w:shd w:val="clear" w:color="auto" w:fill="auto"/>
          </w:tcPr>
          <w:p w14:paraId="699AC399" w14:textId="77777777" w:rsidR="00EF69D9" w:rsidRPr="00D558F0" w:rsidRDefault="00EF69D9" w:rsidP="005F1CBA">
            <w:pPr>
              <w:rPr>
                <w:color w:val="000000"/>
              </w:rPr>
            </w:pPr>
          </w:p>
        </w:tc>
        <w:tc>
          <w:tcPr>
            <w:tcW w:w="1230" w:type="dxa"/>
            <w:shd w:val="clear" w:color="auto" w:fill="auto"/>
          </w:tcPr>
          <w:p w14:paraId="714EAEAE" w14:textId="77777777" w:rsidR="00EF69D9" w:rsidRDefault="00EF69D9" w:rsidP="005F1CBA">
            <w:pPr>
              <w:rPr>
                <w:color w:val="000000"/>
              </w:rPr>
            </w:pPr>
          </w:p>
        </w:tc>
        <w:tc>
          <w:tcPr>
            <w:tcW w:w="2757" w:type="dxa"/>
            <w:shd w:val="clear" w:color="auto" w:fill="auto"/>
          </w:tcPr>
          <w:p w14:paraId="72902AD7" w14:textId="77777777" w:rsidR="00EF69D9" w:rsidRPr="006D125B" w:rsidRDefault="00EF69D9" w:rsidP="005F1CBA">
            <w:pPr>
              <w:rPr>
                <w:color w:val="000000"/>
              </w:rPr>
            </w:pPr>
          </w:p>
        </w:tc>
      </w:tr>
      <w:tr w:rsidR="00EF69D9" w:rsidRPr="00A2344A" w14:paraId="6980746D" w14:textId="77777777" w:rsidTr="0075601E">
        <w:trPr>
          <w:trHeight w:val="980"/>
        </w:trPr>
        <w:tc>
          <w:tcPr>
            <w:tcW w:w="513" w:type="dxa"/>
            <w:shd w:val="clear" w:color="auto" w:fill="auto"/>
            <w:noWrap/>
            <w:hideMark/>
          </w:tcPr>
          <w:p w14:paraId="67318FA7"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7360F1B3" w14:textId="77777777" w:rsidR="00EF69D9" w:rsidRPr="00322224" w:rsidRDefault="00EF69D9" w:rsidP="005F1CBA">
            <w:pPr>
              <w:rPr>
                <w:color w:val="000000"/>
              </w:rPr>
            </w:pPr>
            <w:r w:rsidRPr="009C37BA">
              <w:rPr>
                <w:color w:val="000000"/>
              </w:rPr>
              <w:t>Parent Abilities Domain</w:t>
            </w:r>
          </w:p>
        </w:tc>
        <w:tc>
          <w:tcPr>
            <w:tcW w:w="4495" w:type="dxa"/>
            <w:shd w:val="clear" w:color="auto" w:fill="auto"/>
            <w:hideMark/>
          </w:tcPr>
          <w:p w14:paraId="69255FC7" w14:textId="77777777" w:rsidR="00EF69D9" w:rsidRPr="00EC6056" w:rsidRDefault="00EF69D9" w:rsidP="00354D0F">
            <w:pPr>
              <w:pStyle w:val="ListParagraph"/>
              <w:numPr>
                <w:ilvl w:val="0"/>
                <w:numId w:val="39"/>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59D849F4" w14:textId="77777777" w:rsidR="00EF69D9" w:rsidRDefault="00EF69D9" w:rsidP="00354D0F">
            <w:pPr>
              <w:pStyle w:val="ListParagraph"/>
              <w:numPr>
                <w:ilvl w:val="0"/>
                <w:numId w:val="39"/>
              </w:numPr>
              <w:spacing w:after="0" w:line="240" w:lineRule="auto"/>
              <w:rPr>
                <w:rFonts w:ascii="Times New Roman" w:eastAsia="Times New Roman" w:hAnsi="Times New Roman"/>
                <w:color w:val="000000"/>
              </w:rPr>
            </w:pPr>
            <w:r>
              <w:rPr>
                <w:rFonts w:ascii="Times New Roman" w:eastAsia="Times New Roman" w:hAnsi="Times New Roman"/>
                <w:color w:val="000000"/>
              </w:rPr>
              <w:t>Parent requirements</w:t>
            </w:r>
          </w:p>
          <w:p w14:paraId="599A0EB9" w14:textId="77777777" w:rsidR="00EF69D9" w:rsidRDefault="00EF69D9" w:rsidP="00354D0F">
            <w:pPr>
              <w:pStyle w:val="ListParagraph"/>
              <w:numPr>
                <w:ilvl w:val="0"/>
                <w:numId w:val="39"/>
              </w:numPr>
              <w:spacing w:after="0" w:line="240" w:lineRule="auto"/>
              <w:rPr>
                <w:rFonts w:ascii="Times New Roman" w:eastAsia="Times New Roman" w:hAnsi="Times New Roman"/>
                <w:color w:val="000000"/>
              </w:rPr>
            </w:pPr>
            <w:r>
              <w:rPr>
                <w:rFonts w:ascii="Times New Roman" w:eastAsia="Times New Roman" w:hAnsi="Times New Roman"/>
                <w:color w:val="000000"/>
              </w:rPr>
              <w:t>Family involvement requirements</w:t>
            </w:r>
          </w:p>
          <w:p w14:paraId="0633BD6E" w14:textId="77777777" w:rsidR="00EF69D9" w:rsidRPr="003F150D" w:rsidRDefault="00EF69D9" w:rsidP="00354D0F">
            <w:pPr>
              <w:pStyle w:val="ListParagraph"/>
              <w:numPr>
                <w:ilvl w:val="0"/>
                <w:numId w:val="39"/>
              </w:numPr>
              <w:spacing w:after="0" w:line="240" w:lineRule="auto"/>
              <w:rPr>
                <w:rFonts w:ascii="Times New Roman" w:eastAsia="Times New Roman" w:hAnsi="Times New Roman"/>
                <w:color w:val="000000"/>
              </w:rPr>
            </w:pPr>
            <w:r>
              <w:rPr>
                <w:rFonts w:ascii="Times New Roman" w:eastAsia="Times New Roman" w:hAnsi="Times New Roman"/>
                <w:color w:val="000000"/>
              </w:rPr>
              <w:t>Parent responsibilities and expectations</w:t>
            </w:r>
          </w:p>
        </w:tc>
        <w:tc>
          <w:tcPr>
            <w:tcW w:w="1230" w:type="dxa"/>
            <w:shd w:val="clear" w:color="auto" w:fill="auto"/>
            <w:noWrap/>
            <w:hideMark/>
          </w:tcPr>
          <w:p w14:paraId="09F6DFDC" w14:textId="77777777" w:rsidR="00EF69D9" w:rsidRDefault="00EF69D9" w:rsidP="005F1CBA">
            <w:pPr>
              <w:tabs>
                <w:tab w:val="left" w:pos="276"/>
                <w:tab w:val="center" w:pos="507"/>
              </w:tabs>
              <w:jc w:val="both"/>
              <w:rPr>
                <w:color w:val="000000"/>
              </w:rPr>
            </w:pPr>
            <w:r>
              <w:rPr>
                <w:color w:val="000000"/>
              </w:rPr>
              <w:t>1</w:t>
            </w:r>
          </w:p>
          <w:p w14:paraId="5EF6A58E" w14:textId="77777777" w:rsidR="00EF69D9" w:rsidRDefault="00EF69D9" w:rsidP="005F1CBA">
            <w:pPr>
              <w:tabs>
                <w:tab w:val="left" w:pos="276"/>
                <w:tab w:val="center" w:pos="507"/>
              </w:tabs>
              <w:jc w:val="both"/>
              <w:rPr>
                <w:color w:val="000000"/>
              </w:rPr>
            </w:pPr>
            <w:r>
              <w:rPr>
                <w:color w:val="000000"/>
              </w:rPr>
              <w:t>0</w:t>
            </w:r>
          </w:p>
          <w:p w14:paraId="373A1FFD" w14:textId="77777777" w:rsidR="00EF69D9" w:rsidRDefault="00EF69D9" w:rsidP="005F1CBA">
            <w:pPr>
              <w:tabs>
                <w:tab w:val="left" w:pos="276"/>
                <w:tab w:val="center" w:pos="507"/>
              </w:tabs>
              <w:jc w:val="both"/>
              <w:rPr>
                <w:color w:val="000000"/>
              </w:rPr>
            </w:pPr>
            <w:r>
              <w:rPr>
                <w:color w:val="000000"/>
              </w:rPr>
              <w:t>1</w:t>
            </w:r>
          </w:p>
          <w:p w14:paraId="4BE9F9DC" w14:textId="77777777" w:rsidR="00EF69D9" w:rsidRPr="00A2344A" w:rsidRDefault="00EF69D9" w:rsidP="005F1CBA">
            <w:pPr>
              <w:tabs>
                <w:tab w:val="left" w:pos="276"/>
                <w:tab w:val="center" w:pos="507"/>
              </w:tabs>
              <w:jc w:val="both"/>
              <w:rPr>
                <w:color w:val="000000"/>
              </w:rPr>
            </w:pPr>
            <w:r>
              <w:rPr>
                <w:color w:val="000000"/>
              </w:rPr>
              <w:t>7</w:t>
            </w:r>
            <w:r>
              <w:rPr>
                <w:color w:val="000000"/>
              </w:rPr>
              <w:tab/>
            </w:r>
            <w:r w:rsidRPr="00A2344A">
              <w:rPr>
                <w:color w:val="000000"/>
              </w:rPr>
              <w:t> </w:t>
            </w:r>
          </w:p>
        </w:tc>
        <w:tc>
          <w:tcPr>
            <w:tcW w:w="2757" w:type="dxa"/>
            <w:shd w:val="clear" w:color="auto" w:fill="auto"/>
            <w:noWrap/>
            <w:hideMark/>
          </w:tcPr>
          <w:p w14:paraId="6A235BAA" w14:textId="4FFD1E19" w:rsidR="00EF69D9" w:rsidRPr="00A2344A" w:rsidRDefault="00EF69D9" w:rsidP="005F1CBA">
            <w:pPr>
              <w:rPr>
                <w:color w:val="000000"/>
              </w:rPr>
            </w:pPr>
            <w:r>
              <w:rPr>
                <w:color w:val="000000"/>
              </w:rPr>
              <w:t xml:space="preserve">Parent </w:t>
            </w:r>
            <w:r w:rsidR="00DD28A5">
              <w:rPr>
                <w:color w:val="000000"/>
              </w:rPr>
              <w:t>R</w:t>
            </w:r>
            <w:r>
              <w:rPr>
                <w:color w:val="000000"/>
              </w:rPr>
              <w:t xml:space="preserve">esponsibilities and </w:t>
            </w:r>
            <w:r w:rsidR="00DD28A5">
              <w:rPr>
                <w:color w:val="000000"/>
              </w:rPr>
              <w:t>E</w:t>
            </w:r>
            <w:r>
              <w:rPr>
                <w:color w:val="000000"/>
              </w:rPr>
              <w:t>xpectations</w:t>
            </w:r>
            <w:r w:rsidRPr="00A2344A">
              <w:rPr>
                <w:color w:val="000000"/>
              </w:rPr>
              <w:t> </w:t>
            </w:r>
          </w:p>
        </w:tc>
      </w:tr>
      <w:tr w:rsidR="00EF69D9" w:rsidRPr="00A2344A" w14:paraId="4404BD4F" w14:textId="77777777" w:rsidTr="0075601E">
        <w:trPr>
          <w:trHeight w:val="420"/>
        </w:trPr>
        <w:tc>
          <w:tcPr>
            <w:tcW w:w="513" w:type="dxa"/>
            <w:shd w:val="clear" w:color="auto" w:fill="auto"/>
            <w:noWrap/>
            <w:hideMark/>
          </w:tcPr>
          <w:p w14:paraId="7FFF7A79"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070A5DFC" w14:textId="77777777" w:rsidR="00EF69D9" w:rsidRPr="00322224" w:rsidRDefault="00EF69D9" w:rsidP="005F1CBA">
            <w:r w:rsidRPr="009C37BA">
              <w:rPr>
                <w:color w:val="000000"/>
              </w:rPr>
              <w:t>Personal Goal Domain</w:t>
            </w:r>
          </w:p>
        </w:tc>
        <w:tc>
          <w:tcPr>
            <w:tcW w:w="4495" w:type="dxa"/>
            <w:shd w:val="clear" w:color="auto" w:fill="auto"/>
            <w:hideMark/>
          </w:tcPr>
          <w:p w14:paraId="33C440EC" w14:textId="77777777" w:rsidR="00EF69D9" w:rsidRPr="00EC6056" w:rsidRDefault="00EF69D9" w:rsidP="00354D0F">
            <w:pPr>
              <w:pStyle w:val="ListParagraph"/>
              <w:numPr>
                <w:ilvl w:val="0"/>
                <w:numId w:val="40"/>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0AFB764E" w14:textId="77777777" w:rsidR="00EF69D9" w:rsidRDefault="00EF69D9" w:rsidP="00354D0F">
            <w:pPr>
              <w:pStyle w:val="ListParagraph"/>
              <w:numPr>
                <w:ilvl w:val="0"/>
                <w:numId w:val="40"/>
              </w:numPr>
              <w:spacing w:after="0" w:line="240" w:lineRule="auto"/>
              <w:rPr>
                <w:rFonts w:ascii="Times New Roman" w:eastAsia="Times New Roman" w:hAnsi="Times New Roman"/>
              </w:rPr>
            </w:pPr>
            <w:r>
              <w:rPr>
                <w:rFonts w:ascii="Times New Roman" w:eastAsia="Times New Roman" w:hAnsi="Times New Roman"/>
              </w:rPr>
              <w:t>Ambition, drive, and tenacity</w:t>
            </w:r>
          </w:p>
          <w:p w14:paraId="6BF63645" w14:textId="77777777" w:rsidR="00EF69D9" w:rsidRDefault="00EF69D9" w:rsidP="00354D0F">
            <w:pPr>
              <w:pStyle w:val="ListParagraph"/>
              <w:numPr>
                <w:ilvl w:val="0"/>
                <w:numId w:val="40"/>
              </w:numPr>
              <w:spacing w:after="0" w:line="240" w:lineRule="auto"/>
              <w:rPr>
                <w:rFonts w:ascii="Times New Roman" w:eastAsia="Times New Roman" w:hAnsi="Times New Roman"/>
              </w:rPr>
            </w:pPr>
            <w:r>
              <w:rPr>
                <w:rFonts w:ascii="Times New Roman" w:eastAsia="Times New Roman" w:hAnsi="Times New Roman"/>
              </w:rPr>
              <w:t>Student motivation</w:t>
            </w:r>
          </w:p>
          <w:p w14:paraId="5F8CEE26" w14:textId="77777777" w:rsidR="00EF69D9" w:rsidRPr="003F150D" w:rsidRDefault="00EF69D9" w:rsidP="00354D0F">
            <w:pPr>
              <w:pStyle w:val="ListParagraph"/>
              <w:numPr>
                <w:ilvl w:val="0"/>
                <w:numId w:val="40"/>
              </w:numPr>
              <w:spacing w:after="0" w:line="240" w:lineRule="auto"/>
              <w:rPr>
                <w:rFonts w:ascii="Times New Roman" w:eastAsia="Times New Roman" w:hAnsi="Times New Roman"/>
              </w:rPr>
            </w:pPr>
            <w:r>
              <w:rPr>
                <w:rFonts w:ascii="Times New Roman" w:eastAsia="Times New Roman" w:hAnsi="Times New Roman"/>
              </w:rPr>
              <w:t>Self-determination of students</w:t>
            </w:r>
          </w:p>
        </w:tc>
        <w:tc>
          <w:tcPr>
            <w:tcW w:w="1230" w:type="dxa"/>
            <w:shd w:val="clear" w:color="auto" w:fill="auto"/>
            <w:noWrap/>
            <w:hideMark/>
          </w:tcPr>
          <w:p w14:paraId="3C991606" w14:textId="77777777" w:rsidR="00EF69D9" w:rsidRDefault="00EF69D9" w:rsidP="005F1CBA">
            <w:pPr>
              <w:tabs>
                <w:tab w:val="center" w:pos="507"/>
              </w:tabs>
              <w:rPr>
                <w:color w:val="000000"/>
              </w:rPr>
            </w:pPr>
            <w:r>
              <w:rPr>
                <w:color w:val="000000"/>
              </w:rPr>
              <w:t>3</w:t>
            </w:r>
          </w:p>
          <w:p w14:paraId="57EEC56F" w14:textId="77777777" w:rsidR="00EF69D9" w:rsidRDefault="00EF69D9" w:rsidP="005F1CBA">
            <w:pPr>
              <w:tabs>
                <w:tab w:val="center" w:pos="507"/>
              </w:tabs>
              <w:rPr>
                <w:color w:val="000000"/>
              </w:rPr>
            </w:pPr>
            <w:r>
              <w:rPr>
                <w:color w:val="000000"/>
              </w:rPr>
              <w:t>0</w:t>
            </w:r>
          </w:p>
          <w:p w14:paraId="7E192AAE" w14:textId="77777777" w:rsidR="00EF69D9" w:rsidRDefault="00EF69D9" w:rsidP="005F1CBA">
            <w:pPr>
              <w:tabs>
                <w:tab w:val="center" w:pos="507"/>
              </w:tabs>
              <w:rPr>
                <w:color w:val="000000"/>
              </w:rPr>
            </w:pPr>
            <w:r>
              <w:rPr>
                <w:color w:val="000000"/>
              </w:rPr>
              <w:t>1</w:t>
            </w:r>
          </w:p>
          <w:p w14:paraId="268762FA" w14:textId="77777777" w:rsidR="00EF69D9" w:rsidRPr="00A2344A" w:rsidRDefault="00EF69D9" w:rsidP="005F1CBA">
            <w:pPr>
              <w:tabs>
                <w:tab w:val="center" w:pos="507"/>
              </w:tabs>
            </w:pPr>
            <w:r>
              <w:rPr>
                <w:color w:val="000000"/>
              </w:rPr>
              <w:t>5</w:t>
            </w:r>
            <w:r>
              <w:rPr>
                <w:color w:val="000000"/>
              </w:rPr>
              <w:tab/>
            </w:r>
            <w:r w:rsidRPr="00A2344A">
              <w:rPr>
                <w:color w:val="000000"/>
              </w:rPr>
              <w:t> </w:t>
            </w:r>
          </w:p>
        </w:tc>
        <w:tc>
          <w:tcPr>
            <w:tcW w:w="2757" w:type="dxa"/>
            <w:shd w:val="clear" w:color="auto" w:fill="auto"/>
            <w:noWrap/>
            <w:hideMark/>
          </w:tcPr>
          <w:p w14:paraId="32ECDDC6" w14:textId="5C0AF125" w:rsidR="00EF69D9" w:rsidRPr="00A2344A" w:rsidRDefault="00EF69D9" w:rsidP="005F1CBA">
            <w:r>
              <w:t>Self-</w:t>
            </w:r>
            <w:r w:rsidR="00DD28A5">
              <w:t>D</w:t>
            </w:r>
            <w:r>
              <w:t xml:space="preserve">etermination of </w:t>
            </w:r>
            <w:r w:rsidR="00DD28A5">
              <w:t>S</w:t>
            </w:r>
            <w:r>
              <w:t>tudents</w:t>
            </w:r>
            <w:r w:rsidRPr="00A2344A">
              <w:rPr>
                <w:color w:val="000000"/>
              </w:rPr>
              <w:t> </w:t>
            </w:r>
          </w:p>
        </w:tc>
      </w:tr>
      <w:tr w:rsidR="00EF69D9" w:rsidRPr="00A2344A" w14:paraId="65C07BCE" w14:textId="77777777" w:rsidTr="0075601E">
        <w:trPr>
          <w:trHeight w:val="680"/>
        </w:trPr>
        <w:tc>
          <w:tcPr>
            <w:tcW w:w="513" w:type="dxa"/>
            <w:shd w:val="clear" w:color="auto" w:fill="auto"/>
            <w:noWrap/>
            <w:hideMark/>
          </w:tcPr>
          <w:p w14:paraId="04DF6B60"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0A26F607" w14:textId="77777777" w:rsidR="00EF69D9" w:rsidRPr="00322224" w:rsidRDefault="00EF69D9" w:rsidP="005F1CBA">
            <w:pPr>
              <w:rPr>
                <w:color w:val="000000"/>
              </w:rPr>
            </w:pPr>
            <w:r w:rsidRPr="009C37BA">
              <w:rPr>
                <w:color w:val="000000"/>
              </w:rPr>
              <w:t>Navigation and Safety Domain</w:t>
            </w:r>
          </w:p>
        </w:tc>
        <w:tc>
          <w:tcPr>
            <w:tcW w:w="4495" w:type="dxa"/>
            <w:shd w:val="clear" w:color="auto" w:fill="auto"/>
            <w:hideMark/>
          </w:tcPr>
          <w:p w14:paraId="13B92E35" w14:textId="77777777" w:rsidR="00EF69D9" w:rsidRDefault="00EF69D9" w:rsidP="00354D0F">
            <w:pPr>
              <w:pStyle w:val="ListParagraph"/>
              <w:numPr>
                <w:ilvl w:val="0"/>
                <w:numId w:val="41"/>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422E5B8E" w14:textId="77777777" w:rsidR="00EF69D9" w:rsidRDefault="00EF69D9" w:rsidP="00354D0F">
            <w:pPr>
              <w:pStyle w:val="ListParagraph"/>
              <w:numPr>
                <w:ilvl w:val="0"/>
                <w:numId w:val="41"/>
              </w:numPr>
              <w:spacing w:after="0" w:line="240" w:lineRule="auto"/>
              <w:rPr>
                <w:rFonts w:ascii="Times New Roman" w:eastAsia="Times New Roman" w:hAnsi="Times New Roman"/>
                <w:color w:val="000000"/>
              </w:rPr>
            </w:pPr>
            <w:r>
              <w:rPr>
                <w:rFonts w:ascii="Times New Roman" w:eastAsia="Times New Roman" w:hAnsi="Times New Roman"/>
                <w:color w:val="000000"/>
              </w:rPr>
              <w:t>Transportation and community access</w:t>
            </w:r>
          </w:p>
          <w:p w14:paraId="077B2830" w14:textId="77777777" w:rsidR="00EF69D9" w:rsidRDefault="00EF69D9" w:rsidP="00354D0F">
            <w:pPr>
              <w:pStyle w:val="ListParagraph"/>
              <w:numPr>
                <w:ilvl w:val="0"/>
                <w:numId w:val="41"/>
              </w:numPr>
              <w:spacing w:after="0" w:line="240" w:lineRule="auto"/>
              <w:rPr>
                <w:rFonts w:ascii="Times New Roman" w:eastAsia="Times New Roman" w:hAnsi="Times New Roman"/>
                <w:color w:val="000000"/>
              </w:rPr>
            </w:pPr>
            <w:r>
              <w:rPr>
                <w:rFonts w:ascii="Times New Roman" w:eastAsia="Times New Roman" w:hAnsi="Times New Roman"/>
                <w:color w:val="000000"/>
              </w:rPr>
              <w:t>Student safety and support abilities</w:t>
            </w:r>
          </w:p>
          <w:p w14:paraId="1AC1657F" w14:textId="77777777" w:rsidR="00EF69D9" w:rsidRPr="00EC6056" w:rsidRDefault="00EF69D9" w:rsidP="00354D0F">
            <w:pPr>
              <w:pStyle w:val="ListParagraph"/>
              <w:numPr>
                <w:ilvl w:val="0"/>
                <w:numId w:val="41"/>
              </w:numPr>
              <w:spacing w:after="0" w:line="240" w:lineRule="auto"/>
              <w:rPr>
                <w:rFonts w:ascii="Times New Roman" w:eastAsia="Times New Roman" w:hAnsi="Times New Roman"/>
                <w:color w:val="000000"/>
              </w:rPr>
            </w:pPr>
            <w:r>
              <w:rPr>
                <w:rFonts w:ascii="Times New Roman" w:eastAsia="Times New Roman" w:hAnsi="Times New Roman"/>
                <w:color w:val="000000"/>
              </w:rPr>
              <w:t>Transportation</w:t>
            </w:r>
          </w:p>
        </w:tc>
        <w:tc>
          <w:tcPr>
            <w:tcW w:w="1230" w:type="dxa"/>
            <w:shd w:val="clear" w:color="auto" w:fill="auto"/>
            <w:noWrap/>
            <w:hideMark/>
          </w:tcPr>
          <w:p w14:paraId="085F8B7D" w14:textId="77777777" w:rsidR="00EF69D9" w:rsidRDefault="00EF69D9" w:rsidP="005F1CBA">
            <w:pPr>
              <w:rPr>
                <w:color w:val="000000"/>
              </w:rPr>
            </w:pPr>
            <w:r>
              <w:rPr>
                <w:color w:val="000000"/>
              </w:rPr>
              <w:t>4</w:t>
            </w:r>
          </w:p>
          <w:p w14:paraId="5476DF6C" w14:textId="77777777" w:rsidR="00EF69D9" w:rsidRDefault="00EF69D9" w:rsidP="005F1CBA">
            <w:pPr>
              <w:rPr>
                <w:color w:val="000000"/>
              </w:rPr>
            </w:pPr>
            <w:r>
              <w:rPr>
                <w:color w:val="000000"/>
              </w:rPr>
              <w:t>4</w:t>
            </w:r>
          </w:p>
          <w:p w14:paraId="6F662818" w14:textId="77777777" w:rsidR="00EF69D9" w:rsidRDefault="00EF69D9" w:rsidP="005F1CBA">
            <w:pPr>
              <w:rPr>
                <w:color w:val="000000"/>
              </w:rPr>
            </w:pPr>
            <w:r>
              <w:rPr>
                <w:color w:val="000000"/>
              </w:rPr>
              <w:t>1</w:t>
            </w:r>
          </w:p>
          <w:p w14:paraId="3D1D1635" w14:textId="77777777" w:rsidR="00EF69D9" w:rsidRPr="00A2344A" w:rsidRDefault="00EF69D9" w:rsidP="005F1CBA">
            <w:pPr>
              <w:rPr>
                <w:color w:val="000000"/>
              </w:rPr>
            </w:pPr>
            <w:r>
              <w:rPr>
                <w:color w:val="000000"/>
              </w:rPr>
              <w:t>0</w:t>
            </w:r>
          </w:p>
        </w:tc>
        <w:tc>
          <w:tcPr>
            <w:tcW w:w="2757" w:type="dxa"/>
            <w:shd w:val="clear" w:color="auto" w:fill="auto"/>
            <w:noWrap/>
            <w:hideMark/>
          </w:tcPr>
          <w:p w14:paraId="1FE9C1E7" w14:textId="77777777" w:rsidR="00EF69D9" w:rsidRPr="00A2344A" w:rsidRDefault="00EF69D9" w:rsidP="005F1CBA">
            <w:pPr>
              <w:rPr>
                <w:color w:val="000000"/>
              </w:rPr>
            </w:pPr>
            <w:r>
              <w:rPr>
                <w:color w:val="000000"/>
              </w:rPr>
              <w:t>Navigation and Safety</w:t>
            </w:r>
            <w:r w:rsidRPr="00A2344A">
              <w:rPr>
                <w:color w:val="000000"/>
              </w:rPr>
              <w:t> </w:t>
            </w:r>
          </w:p>
        </w:tc>
      </w:tr>
      <w:tr w:rsidR="00EF69D9" w:rsidRPr="00A2344A" w14:paraId="26354B83" w14:textId="77777777" w:rsidTr="0075601E">
        <w:trPr>
          <w:trHeight w:val="420"/>
        </w:trPr>
        <w:tc>
          <w:tcPr>
            <w:tcW w:w="513" w:type="dxa"/>
            <w:shd w:val="clear" w:color="auto" w:fill="auto"/>
            <w:noWrap/>
            <w:hideMark/>
          </w:tcPr>
          <w:p w14:paraId="245A7337"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3D02D59B" w14:textId="77777777" w:rsidR="00EF69D9" w:rsidRPr="00322224" w:rsidRDefault="00EF69D9" w:rsidP="005F1CBA">
            <w:r w:rsidRPr="009C37BA">
              <w:rPr>
                <w:color w:val="000000"/>
              </w:rPr>
              <w:t>Employment Skills Domain</w:t>
            </w:r>
          </w:p>
        </w:tc>
        <w:tc>
          <w:tcPr>
            <w:tcW w:w="4495" w:type="dxa"/>
            <w:shd w:val="clear" w:color="auto" w:fill="auto"/>
            <w:hideMark/>
          </w:tcPr>
          <w:p w14:paraId="30C95FDF" w14:textId="77777777" w:rsidR="00EF69D9" w:rsidRDefault="00EF69D9" w:rsidP="00354D0F">
            <w:pPr>
              <w:pStyle w:val="ListParagraph"/>
              <w:numPr>
                <w:ilvl w:val="0"/>
                <w:numId w:val="42"/>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386FA935" w14:textId="77777777" w:rsidR="00EF69D9" w:rsidRDefault="00EF69D9" w:rsidP="00354D0F">
            <w:pPr>
              <w:pStyle w:val="ListParagraph"/>
              <w:numPr>
                <w:ilvl w:val="0"/>
                <w:numId w:val="42"/>
              </w:numPr>
              <w:spacing w:after="0" w:line="240" w:lineRule="auto"/>
              <w:rPr>
                <w:rFonts w:ascii="Times New Roman" w:eastAsia="Times New Roman" w:hAnsi="Times New Roman"/>
              </w:rPr>
            </w:pPr>
            <w:r>
              <w:rPr>
                <w:rFonts w:ascii="Times New Roman" w:eastAsia="Times New Roman" w:hAnsi="Times New Roman"/>
              </w:rPr>
              <w:t>Vocational skills</w:t>
            </w:r>
          </w:p>
          <w:p w14:paraId="2EBB1CC3" w14:textId="77777777" w:rsidR="00EF69D9" w:rsidRDefault="00EF69D9" w:rsidP="00354D0F">
            <w:pPr>
              <w:pStyle w:val="ListParagraph"/>
              <w:numPr>
                <w:ilvl w:val="0"/>
                <w:numId w:val="42"/>
              </w:numPr>
              <w:spacing w:after="0" w:line="240" w:lineRule="auto"/>
              <w:rPr>
                <w:rFonts w:ascii="Times New Roman" w:eastAsia="Times New Roman" w:hAnsi="Times New Roman"/>
              </w:rPr>
            </w:pPr>
            <w:r>
              <w:rPr>
                <w:rFonts w:ascii="Times New Roman" w:eastAsia="Times New Roman" w:hAnsi="Times New Roman"/>
              </w:rPr>
              <w:t>Career skills</w:t>
            </w:r>
          </w:p>
          <w:p w14:paraId="5B4B3BC1" w14:textId="77777777" w:rsidR="00EF69D9" w:rsidRPr="00A56B58" w:rsidRDefault="00EF69D9" w:rsidP="00354D0F">
            <w:pPr>
              <w:pStyle w:val="ListParagraph"/>
              <w:numPr>
                <w:ilvl w:val="0"/>
                <w:numId w:val="42"/>
              </w:numPr>
              <w:spacing w:after="0" w:line="240" w:lineRule="auto"/>
              <w:rPr>
                <w:rFonts w:ascii="Times New Roman" w:eastAsia="Times New Roman" w:hAnsi="Times New Roman"/>
              </w:rPr>
            </w:pPr>
            <w:r>
              <w:rPr>
                <w:rFonts w:ascii="Times New Roman" w:eastAsia="Times New Roman" w:hAnsi="Times New Roman"/>
              </w:rPr>
              <w:t>Employment readiness</w:t>
            </w:r>
          </w:p>
        </w:tc>
        <w:tc>
          <w:tcPr>
            <w:tcW w:w="1230" w:type="dxa"/>
            <w:shd w:val="clear" w:color="auto" w:fill="auto"/>
            <w:noWrap/>
            <w:hideMark/>
          </w:tcPr>
          <w:p w14:paraId="70404FED" w14:textId="77777777" w:rsidR="00EF69D9" w:rsidRDefault="00EF69D9" w:rsidP="005F1CBA">
            <w:pPr>
              <w:rPr>
                <w:color w:val="000000"/>
              </w:rPr>
            </w:pPr>
            <w:r>
              <w:rPr>
                <w:color w:val="000000"/>
              </w:rPr>
              <w:t>5</w:t>
            </w:r>
          </w:p>
          <w:p w14:paraId="6E4717C1" w14:textId="77777777" w:rsidR="00EF69D9" w:rsidRDefault="00EF69D9" w:rsidP="005F1CBA">
            <w:pPr>
              <w:rPr>
                <w:color w:val="000000"/>
              </w:rPr>
            </w:pPr>
            <w:r>
              <w:rPr>
                <w:color w:val="000000"/>
              </w:rPr>
              <w:t>2</w:t>
            </w:r>
          </w:p>
          <w:p w14:paraId="38672D3E" w14:textId="77777777" w:rsidR="00EF69D9" w:rsidRDefault="00EF69D9" w:rsidP="005F1CBA">
            <w:pPr>
              <w:rPr>
                <w:color w:val="000000"/>
              </w:rPr>
            </w:pPr>
            <w:r>
              <w:rPr>
                <w:color w:val="000000"/>
              </w:rPr>
              <w:t>0</w:t>
            </w:r>
          </w:p>
          <w:p w14:paraId="693F6D2D" w14:textId="77777777" w:rsidR="00EF69D9" w:rsidRPr="00A2344A" w:rsidRDefault="00EF69D9" w:rsidP="005F1CBA">
            <w:r>
              <w:rPr>
                <w:color w:val="000000"/>
              </w:rPr>
              <w:t>2</w:t>
            </w:r>
            <w:r w:rsidRPr="00A2344A">
              <w:rPr>
                <w:color w:val="000000"/>
              </w:rPr>
              <w:t> </w:t>
            </w:r>
          </w:p>
        </w:tc>
        <w:tc>
          <w:tcPr>
            <w:tcW w:w="2757" w:type="dxa"/>
            <w:shd w:val="clear" w:color="auto" w:fill="auto"/>
            <w:noWrap/>
            <w:hideMark/>
          </w:tcPr>
          <w:p w14:paraId="414C4664" w14:textId="54DDD398" w:rsidR="00EF69D9" w:rsidRPr="00A2344A" w:rsidRDefault="00EF69D9" w:rsidP="005F1CBA">
            <w:r>
              <w:rPr>
                <w:color w:val="000000"/>
              </w:rPr>
              <w:t xml:space="preserve">Employment </w:t>
            </w:r>
            <w:r w:rsidR="00DD28A5">
              <w:rPr>
                <w:color w:val="000000"/>
              </w:rPr>
              <w:t>S</w:t>
            </w:r>
            <w:r>
              <w:rPr>
                <w:color w:val="000000"/>
              </w:rPr>
              <w:t xml:space="preserve">kills </w:t>
            </w:r>
            <w:r w:rsidRPr="00A2344A">
              <w:rPr>
                <w:color w:val="000000"/>
              </w:rPr>
              <w:t> </w:t>
            </w:r>
          </w:p>
        </w:tc>
      </w:tr>
      <w:tr w:rsidR="00EF69D9" w:rsidRPr="00A2344A" w14:paraId="02B9F80C" w14:textId="77777777" w:rsidTr="0075601E">
        <w:trPr>
          <w:trHeight w:val="1120"/>
        </w:trPr>
        <w:tc>
          <w:tcPr>
            <w:tcW w:w="513" w:type="dxa"/>
            <w:shd w:val="clear" w:color="auto" w:fill="auto"/>
            <w:noWrap/>
            <w:hideMark/>
          </w:tcPr>
          <w:p w14:paraId="659EAA9E"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13045AEC" w14:textId="77777777" w:rsidR="00EF69D9" w:rsidRPr="00322224" w:rsidRDefault="00EF69D9" w:rsidP="005F1CBA">
            <w:pPr>
              <w:rPr>
                <w:color w:val="000000"/>
              </w:rPr>
            </w:pPr>
            <w:r w:rsidRPr="009C37BA">
              <w:rPr>
                <w:color w:val="000000"/>
              </w:rPr>
              <w:t>Academic Skills Domain</w:t>
            </w:r>
          </w:p>
        </w:tc>
        <w:tc>
          <w:tcPr>
            <w:tcW w:w="4495" w:type="dxa"/>
            <w:shd w:val="clear" w:color="auto" w:fill="auto"/>
            <w:hideMark/>
          </w:tcPr>
          <w:p w14:paraId="2920DC50" w14:textId="77777777" w:rsidR="00EF69D9" w:rsidRDefault="00EF69D9" w:rsidP="00354D0F">
            <w:pPr>
              <w:pStyle w:val="ListParagraph"/>
              <w:numPr>
                <w:ilvl w:val="0"/>
                <w:numId w:val="43"/>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6CB0B4F6" w14:textId="77777777" w:rsidR="00EF69D9" w:rsidRDefault="00EF69D9" w:rsidP="00354D0F">
            <w:pPr>
              <w:pStyle w:val="ListParagraph"/>
              <w:numPr>
                <w:ilvl w:val="0"/>
                <w:numId w:val="43"/>
              </w:numPr>
              <w:spacing w:after="0" w:line="240" w:lineRule="auto"/>
              <w:rPr>
                <w:rFonts w:ascii="Times New Roman" w:eastAsia="Times New Roman" w:hAnsi="Times New Roman"/>
                <w:color w:val="000000"/>
              </w:rPr>
            </w:pPr>
            <w:r>
              <w:rPr>
                <w:rFonts w:ascii="Times New Roman" w:eastAsia="Times New Roman" w:hAnsi="Times New Roman"/>
                <w:color w:val="000000"/>
              </w:rPr>
              <w:t>Student academic engagement</w:t>
            </w:r>
          </w:p>
          <w:p w14:paraId="521B41A5" w14:textId="77777777" w:rsidR="00EF69D9" w:rsidRDefault="00EF69D9" w:rsidP="00354D0F">
            <w:pPr>
              <w:pStyle w:val="ListParagraph"/>
              <w:numPr>
                <w:ilvl w:val="0"/>
                <w:numId w:val="43"/>
              </w:numPr>
              <w:spacing w:after="0" w:line="240" w:lineRule="auto"/>
              <w:rPr>
                <w:rFonts w:ascii="Times New Roman" w:eastAsia="Times New Roman" w:hAnsi="Times New Roman"/>
                <w:color w:val="000000"/>
              </w:rPr>
            </w:pPr>
            <w:r>
              <w:rPr>
                <w:rFonts w:ascii="Times New Roman" w:eastAsia="Times New Roman" w:hAnsi="Times New Roman"/>
                <w:color w:val="000000"/>
              </w:rPr>
              <w:t>Academic background and support</w:t>
            </w:r>
          </w:p>
          <w:p w14:paraId="7AB22F94" w14:textId="77777777" w:rsidR="00EF69D9" w:rsidRPr="00A56B58" w:rsidRDefault="00EF69D9" w:rsidP="00354D0F">
            <w:pPr>
              <w:pStyle w:val="ListParagraph"/>
              <w:numPr>
                <w:ilvl w:val="0"/>
                <w:numId w:val="43"/>
              </w:numPr>
              <w:spacing w:after="0" w:line="240" w:lineRule="auto"/>
              <w:rPr>
                <w:rFonts w:ascii="Times New Roman" w:eastAsia="Times New Roman" w:hAnsi="Times New Roman"/>
                <w:color w:val="000000"/>
              </w:rPr>
            </w:pPr>
            <w:r>
              <w:rPr>
                <w:rFonts w:ascii="Times New Roman" w:eastAsia="Times New Roman" w:hAnsi="Times New Roman"/>
                <w:color w:val="000000"/>
              </w:rPr>
              <w:t>Academic expectations</w:t>
            </w:r>
          </w:p>
        </w:tc>
        <w:tc>
          <w:tcPr>
            <w:tcW w:w="1230" w:type="dxa"/>
            <w:shd w:val="clear" w:color="auto" w:fill="auto"/>
            <w:noWrap/>
            <w:hideMark/>
          </w:tcPr>
          <w:p w14:paraId="20D83C66" w14:textId="77777777" w:rsidR="00EF69D9" w:rsidRDefault="00EF69D9" w:rsidP="005F1CBA">
            <w:pPr>
              <w:tabs>
                <w:tab w:val="center" w:pos="507"/>
              </w:tabs>
              <w:rPr>
                <w:color w:val="000000"/>
              </w:rPr>
            </w:pPr>
            <w:r>
              <w:rPr>
                <w:color w:val="000000"/>
              </w:rPr>
              <w:t>4</w:t>
            </w:r>
          </w:p>
          <w:p w14:paraId="2291E3CE" w14:textId="77777777" w:rsidR="00EF69D9" w:rsidRDefault="00EF69D9" w:rsidP="005F1CBA">
            <w:pPr>
              <w:tabs>
                <w:tab w:val="center" w:pos="507"/>
              </w:tabs>
              <w:rPr>
                <w:color w:val="000000"/>
              </w:rPr>
            </w:pPr>
            <w:r>
              <w:rPr>
                <w:color w:val="000000"/>
              </w:rPr>
              <w:t>1</w:t>
            </w:r>
          </w:p>
          <w:p w14:paraId="51DD2C01" w14:textId="77777777" w:rsidR="00EF69D9" w:rsidRDefault="00EF69D9" w:rsidP="005F1CBA">
            <w:pPr>
              <w:tabs>
                <w:tab w:val="center" w:pos="507"/>
              </w:tabs>
              <w:rPr>
                <w:color w:val="000000"/>
              </w:rPr>
            </w:pPr>
            <w:r>
              <w:rPr>
                <w:color w:val="000000"/>
              </w:rPr>
              <w:t>1</w:t>
            </w:r>
          </w:p>
          <w:p w14:paraId="2CEDF7DC" w14:textId="77777777" w:rsidR="00EF69D9" w:rsidRPr="00A2344A" w:rsidRDefault="00EF69D9" w:rsidP="005F1CBA">
            <w:pPr>
              <w:tabs>
                <w:tab w:val="center" w:pos="507"/>
              </w:tabs>
              <w:rPr>
                <w:color w:val="000000"/>
              </w:rPr>
            </w:pPr>
            <w:r>
              <w:rPr>
                <w:color w:val="000000"/>
              </w:rPr>
              <w:t>3</w:t>
            </w:r>
            <w:r>
              <w:rPr>
                <w:color w:val="000000"/>
              </w:rPr>
              <w:tab/>
            </w:r>
            <w:r w:rsidRPr="00A2344A">
              <w:rPr>
                <w:color w:val="000000"/>
              </w:rPr>
              <w:t> </w:t>
            </w:r>
          </w:p>
        </w:tc>
        <w:tc>
          <w:tcPr>
            <w:tcW w:w="2757" w:type="dxa"/>
            <w:shd w:val="clear" w:color="auto" w:fill="auto"/>
            <w:noWrap/>
            <w:hideMark/>
          </w:tcPr>
          <w:p w14:paraId="404A7010" w14:textId="13EF6399" w:rsidR="00EF69D9" w:rsidRPr="00A2344A" w:rsidRDefault="00EF69D9" w:rsidP="005F1CBA">
            <w:pPr>
              <w:rPr>
                <w:color w:val="000000"/>
              </w:rPr>
            </w:pPr>
            <w:r>
              <w:rPr>
                <w:color w:val="000000"/>
              </w:rPr>
              <w:t xml:space="preserve">Academic </w:t>
            </w:r>
            <w:r w:rsidR="00DD28A5">
              <w:rPr>
                <w:color w:val="000000"/>
              </w:rPr>
              <w:t>S</w:t>
            </w:r>
            <w:r>
              <w:rPr>
                <w:color w:val="000000"/>
              </w:rPr>
              <w:t>kills</w:t>
            </w:r>
            <w:r w:rsidRPr="00A2344A">
              <w:rPr>
                <w:color w:val="000000"/>
              </w:rPr>
              <w:t> </w:t>
            </w:r>
          </w:p>
        </w:tc>
      </w:tr>
      <w:tr w:rsidR="00EF69D9" w:rsidRPr="00A2344A" w14:paraId="131DCA7F" w14:textId="77777777" w:rsidTr="0075601E">
        <w:trPr>
          <w:trHeight w:val="360"/>
        </w:trPr>
        <w:tc>
          <w:tcPr>
            <w:tcW w:w="513" w:type="dxa"/>
            <w:shd w:val="clear" w:color="auto" w:fill="auto"/>
            <w:noWrap/>
            <w:hideMark/>
          </w:tcPr>
          <w:p w14:paraId="336D9CDB"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0F2755C1" w14:textId="77777777" w:rsidR="00EF69D9" w:rsidRPr="00322224" w:rsidRDefault="00EF69D9" w:rsidP="005F1CBA">
            <w:r w:rsidRPr="009C37BA">
              <w:rPr>
                <w:color w:val="000000"/>
              </w:rPr>
              <w:t>Independence Domain</w:t>
            </w:r>
          </w:p>
        </w:tc>
        <w:tc>
          <w:tcPr>
            <w:tcW w:w="4495" w:type="dxa"/>
            <w:shd w:val="clear" w:color="auto" w:fill="auto"/>
            <w:hideMark/>
          </w:tcPr>
          <w:p w14:paraId="73118F92" w14:textId="77777777" w:rsidR="00EF69D9" w:rsidRDefault="00EF69D9" w:rsidP="00354D0F">
            <w:pPr>
              <w:pStyle w:val="ListParagraph"/>
              <w:numPr>
                <w:ilvl w:val="0"/>
                <w:numId w:val="44"/>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03BDD8AB" w14:textId="77777777" w:rsidR="00EF69D9" w:rsidRPr="00A56B58" w:rsidRDefault="00EF69D9" w:rsidP="00354D0F">
            <w:pPr>
              <w:pStyle w:val="ListParagraph"/>
              <w:numPr>
                <w:ilvl w:val="0"/>
                <w:numId w:val="44"/>
              </w:numPr>
              <w:spacing w:after="0" w:line="240" w:lineRule="auto"/>
              <w:rPr>
                <w:rFonts w:ascii="Times New Roman" w:eastAsia="Times New Roman" w:hAnsi="Times New Roman"/>
              </w:rPr>
            </w:pPr>
            <w:r>
              <w:rPr>
                <w:rFonts w:ascii="Times New Roman" w:eastAsia="Times New Roman" w:hAnsi="Times New Roman"/>
              </w:rPr>
              <w:t>Independence and motivation</w:t>
            </w:r>
          </w:p>
        </w:tc>
        <w:tc>
          <w:tcPr>
            <w:tcW w:w="1230" w:type="dxa"/>
            <w:shd w:val="clear" w:color="auto" w:fill="auto"/>
            <w:noWrap/>
            <w:hideMark/>
          </w:tcPr>
          <w:p w14:paraId="252DB8B8" w14:textId="77777777" w:rsidR="00EF69D9" w:rsidRDefault="00EF69D9" w:rsidP="005F1CBA">
            <w:r>
              <w:t>4</w:t>
            </w:r>
          </w:p>
          <w:p w14:paraId="66141ED8" w14:textId="77777777" w:rsidR="00EF69D9" w:rsidRPr="00A2344A" w:rsidRDefault="00EF69D9" w:rsidP="005F1CBA">
            <w:r>
              <w:t>5</w:t>
            </w:r>
          </w:p>
        </w:tc>
        <w:tc>
          <w:tcPr>
            <w:tcW w:w="2757" w:type="dxa"/>
            <w:shd w:val="clear" w:color="auto" w:fill="auto"/>
            <w:noWrap/>
            <w:hideMark/>
          </w:tcPr>
          <w:p w14:paraId="2CF0208F" w14:textId="04E8FB79" w:rsidR="00EF69D9" w:rsidRPr="00A2344A" w:rsidRDefault="00EF69D9" w:rsidP="005F1CBA">
            <w:r>
              <w:rPr>
                <w:color w:val="000000"/>
              </w:rPr>
              <w:t xml:space="preserve">Independence and </w:t>
            </w:r>
            <w:r w:rsidR="00DD28A5">
              <w:rPr>
                <w:color w:val="000000"/>
              </w:rPr>
              <w:t>M</w:t>
            </w:r>
            <w:r>
              <w:rPr>
                <w:color w:val="000000"/>
              </w:rPr>
              <w:t>otivation</w:t>
            </w:r>
            <w:r w:rsidRPr="00A2344A">
              <w:rPr>
                <w:color w:val="000000"/>
              </w:rPr>
              <w:t> </w:t>
            </w:r>
          </w:p>
        </w:tc>
      </w:tr>
      <w:tr w:rsidR="00EF69D9" w:rsidRPr="00A2344A" w14:paraId="43EBEF0F" w14:textId="77777777" w:rsidTr="0075601E">
        <w:trPr>
          <w:trHeight w:val="368"/>
        </w:trPr>
        <w:tc>
          <w:tcPr>
            <w:tcW w:w="513" w:type="dxa"/>
            <w:shd w:val="clear" w:color="auto" w:fill="auto"/>
            <w:noWrap/>
            <w:hideMark/>
          </w:tcPr>
          <w:p w14:paraId="78EE149E"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6099F139" w14:textId="77777777" w:rsidR="00EF69D9" w:rsidRPr="00322224" w:rsidRDefault="00EF69D9" w:rsidP="005F1CBA">
            <w:pPr>
              <w:rPr>
                <w:color w:val="000000"/>
              </w:rPr>
            </w:pPr>
            <w:r w:rsidRPr="009C37BA">
              <w:rPr>
                <w:color w:val="000000"/>
              </w:rPr>
              <w:t>Independent Living Domain</w:t>
            </w:r>
          </w:p>
        </w:tc>
        <w:tc>
          <w:tcPr>
            <w:tcW w:w="4495" w:type="dxa"/>
            <w:shd w:val="clear" w:color="auto" w:fill="auto"/>
            <w:hideMark/>
          </w:tcPr>
          <w:p w14:paraId="0CC8136B" w14:textId="77777777" w:rsidR="00EF69D9" w:rsidRPr="00A2344A" w:rsidRDefault="00EF69D9" w:rsidP="005F1CBA">
            <w:pPr>
              <w:rPr>
                <w:color w:val="000000"/>
              </w:rPr>
            </w:pPr>
            <w:r w:rsidRPr="00A2344A">
              <w:rPr>
                <w:color w:val="000000"/>
              </w:rPr>
              <w:t> </w:t>
            </w:r>
            <w:r>
              <w:rPr>
                <w:color w:val="000000"/>
              </w:rPr>
              <w:t>No changes suggested.</w:t>
            </w:r>
          </w:p>
        </w:tc>
        <w:tc>
          <w:tcPr>
            <w:tcW w:w="1230" w:type="dxa"/>
            <w:shd w:val="clear" w:color="auto" w:fill="auto"/>
            <w:noWrap/>
            <w:hideMark/>
          </w:tcPr>
          <w:p w14:paraId="729D9F13" w14:textId="77777777" w:rsidR="00EF69D9" w:rsidRPr="00A2344A" w:rsidRDefault="00EF69D9" w:rsidP="005F1CBA">
            <w:pPr>
              <w:jc w:val="center"/>
              <w:rPr>
                <w:color w:val="000000"/>
              </w:rPr>
            </w:pPr>
            <w:r w:rsidRPr="00A2344A">
              <w:rPr>
                <w:color w:val="000000"/>
              </w:rPr>
              <w:t> </w:t>
            </w:r>
          </w:p>
        </w:tc>
        <w:tc>
          <w:tcPr>
            <w:tcW w:w="2757" w:type="dxa"/>
            <w:shd w:val="clear" w:color="auto" w:fill="auto"/>
            <w:noWrap/>
            <w:hideMark/>
          </w:tcPr>
          <w:p w14:paraId="23EC8661" w14:textId="2A8F8379" w:rsidR="00EF69D9" w:rsidRPr="00A2344A" w:rsidRDefault="00EF69D9" w:rsidP="005F1CBA">
            <w:pPr>
              <w:rPr>
                <w:color w:val="000000"/>
              </w:rPr>
            </w:pPr>
            <w:r>
              <w:rPr>
                <w:color w:val="000000"/>
              </w:rPr>
              <w:t xml:space="preserve">Independent </w:t>
            </w:r>
            <w:r w:rsidR="00DD28A5">
              <w:rPr>
                <w:color w:val="000000"/>
              </w:rPr>
              <w:t>L</w:t>
            </w:r>
            <w:r>
              <w:rPr>
                <w:color w:val="000000"/>
              </w:rPr>
              <w:t>iving</w:t>
            </w:r>
            <w:r w:rsidRPr="00A2344A">
              <w:rPr>
                <w:color w:val="000000"/>
              </w:rPr>
              <w:t> </w:t>
            </w:r>
          </w:p>
        </w:tc>
      </w:tr>
      <w:tr w:rsidR="00EF69D9" w:rsidRPr="00A2344A" w14:paraId="089A8166" w14:textId="77777777" w:rsidTr="0075601E">
        <w:trPr>
          <w:trHeight w:val="360"/>
        </w:trPr>
        <w:tc>
          <w:tcPr>
            <w:tcW w:w="513" w:type="dxa"/>
            <w:shd w:val="clear" w:color="auto" w:fill="auto"/>
            <w:noWrap/>
            <w:hideMark/>
          </w:tcPr>
          <w:p w14:paraId="4D3EF8A7"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03D5EF38" w14:textId="77777777" w:rsidR="00EF69D9" w:rsidRPr="00322224" w:rsidRDefault="00EF69D9" w:rsidP="005F1CBA">
            <w:r w:rsidRPr="009C37BA">
              <w:rPr>
                <w:color w:val="000000"/>
              </w:rPr>
              <w:t>Medical/Dietary Domain</w:t>
            </w:r>
          </w:p>
        </w:tc>
        <w:tc>
          <w:tcPr>
            <w:tcW w:w="4495" w:type="dxa"/>
            <w:shd w:val="clear" w:color="auto" w:fill="auto"/>
            <w:hideMark/>
          </w:tcPr>
          <w:p w14:paraId="4146F4EF" w14:textId="77777777" w:rsidR="00EF69D9" w:rsidRDefault="00EF69D9" w:rsidP="00354D0F">
            <w:pPr>
              <w:pStyle w:val="ListParagraph"/>
              <w:numPr>
                <w:ilvl w:val="0"/>
                <w:numId w:val="45"/>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5A2F5A80" w14:textId="77777777" w:rsidR="00EF69D9" w:rsidRDefault="00EF69D9" w:rsidP="00354D0F">
            <w:pPr>
              <w:pStyle w:val="ListParagraph"/>
              <w:numPr>
                <w:ilvl w:val="0"/>
                <w:numId w:val="45"/>
              </w:numPr>
              <w:spacing w:after="0" w:line="240" w:lineRule="auto"/>
              <w:rPr>
                <w:rFonts w:ascii="Times New Roman" w:eastAsia="Times New Roman" w:hAnsi="Times New Roman"/>
              </w:rPr>
            </w:pPr>
            <w:r>
              <w:rPr>
                <w:rFonts w:ascii="Times New Roman" w:eastAsia="Times New Roman" w:hAnsi="Times New Roman"/>
              </w:rPr>
              <w:t>Self-care</w:t>
            </w:r>
          </w:p>
          <w:p w14:paraId="65AFCCFF" w14:textId="77777777" w:rsidR="00EF69D9" w:rsidRDefault="00EF69D9" w:rsidP="00354D0F">
            <w:pPr>
              <w:pStyle w:val="ListParagraph"/>
              <w:numPr>
                <w:ilvl w:val="0"/>
                <w:numId w:val="45"/>
              </w:numPr>
              <w:spacing w:after="0" w:line="240" w:lineRule="auto"/>
              <w:rPr>
                <w:rFonts w:ascii="Times New Roman" w:eastAsia="Times New Roman" w:hAnsi="Times New Roman"/>
              </w:rPr>
            </w:pPr>
            <w:r>
              <w:rPr>
                <w:rFonts w:ascii="Times New Roman" w:eastAsia="Times New Roman" w:hAnsi="Times New Roman"/>
              </w:rPr>
              <w:t>Medical and health needs</w:t>
            </w:r>
          </w:p>
          <w:p w14:paraId="24582D14" w14:textId="77777777" w:rsidR="00EF69D9" w:rsidRPr="00CA6984" w:rsidRDefault="00EF69D9" w:rsidP="00354D0F">
            <w:pPr>
              <w:pStyle w:val="ListParagraph"/>
              <w:numPr>
                <w:ilvl w:val="0"/>
                <w:numId w:val="45"/>
              </w:numPr>
              <w:spacing w:after="0" w:line="240" w:lineRule="auto"/>
              <w:rPr>
                <w:rFonts w:ascii="Times New Roman" w:eastAsia="Times New Roman" w:hAnsi="Times New Roman"/>
              </w:rPr>
            </w:pPr>
            <w:r>
              <w:rPr>
                <w:rFonts w:ascii="Times New Roman" w:eastAsia="Times New Roman" w:hAnsi="Times New Roman"/>
              </w:rPr>
              <w:t>Health and wellness</w:t>
            </w:r>
          </w:p>
        </w:tc>
        <w:tc>
          <w:tcPr>
            <w:tcW w:w="1230" w:type="dxa"/>
            <w:shd w:val="clear" w:color="auto" w:fill="auto"/>
            <w:noWrap/>
            <w:hideMark/>
          </w:tcPr>
          <w:p w14:paraId="65C614F5" w14:textId="77777777" w:rsidR="00EF69D9" w:rsidRDefault="00EF69D9" w:rsidP="005F1CBA">
            <w:pPr>
              <w:rPr>
                <w:color w:val="000000"/>
              </w:rPr>
            </w:pPr>
            <w:r>
              <w:rPr>
                <w:color w:val="000000"/>
              </w:rPr>
              <w:t>2</w:t>
            </w:r>
          </w:p>
          <w:p w14:paraId="7B1ED9C9" w14:textId="77777777" w:rsidR="00EF69D9" w:rsidRDefault="00EF69D9" w:rsidP="005F1CBA">
            <w:pPr>
              <w:rPr>
                <w:color w:val="000000"/>
              </w:rPr>
            </w:pPr>
            <w:r>
              <w:rPr>
                <w:color w:val="000000"/>
              </w:rPr>
              <w:t>2</w:t>
            </w:r>
          </w:p>
          <w:p w14:paraId="6995EB9A" w14:textId="77777777" w:rsidR="00EF69D9" w:rsidRDefault="00EF69D9" w:rsidP="005F1CBA">
            <w:pPr>
              <w:rPr>
                <w:color w:val="000000"/>
              </w:rPr>
            </w:pPr>
            <w:r>
              <w:rPr>
                <w:color w:val="000000"/>
              </w:rPr>
              <w:t>2</w:t>
            </w:r>
          </w:p>
          <w:p w14:paraId="377C6F41" w14:textId="77777777" w:rsidR="00EF69D9" w:rsidRPr="00A2344A" w:rsidRDefault="00EF69D9" w:rsidP="005F1CBA">
            <w:r>
              <w:rPr>
                <w:color w:val="000000"/>
              </w:rPr>
              <w:t>3</w:t>
            </w:r>
            <w:r w:rsidRPr="00A2344A">
              <w:rPr>
                <w:color w:val="000000"/>
              </w:rPr>
              <w:t> </w:t>
            </w:r>
          </w:p>
        </w:tc>
        <w:tc>
          <w:tcPr>
            <w:tcW w:w="2757" w:type="dxa"/>
            <w:shd w:val="clear" w:color="auto" w:fill="auto"/>
            <w:noWrap/>
            <w:hideMark/>
          </w:tcPr>
          <w:p w14:paraId="3BC4D134" w14:textId="25A6E0BD" w:rsidR="00EF69D9" w:rsidRPr="00A2344A" w:rsidRDefault="00EF69D9" w:rsidP="005F1CBA">
            <w:r w:rsidRPr="00A2344A">
              <w:rPr>
                <w:color w:val="000000"/>
              </w:rPr>
              <w:t> </w:t>
            </w:r>
            <w:r>
              <w:rPr>
                <w:color w:val="000000"/>
              </w:rPr>
              <w:t xml:space="preserve">Health and </w:t>
            </w:r>
            <w:r w:rsidR="00DD28A5">
              <w:rPr>
                <w:color w:val="000000"/>
              </w:rPr>
              <w:t>W</w:t>
            </w:r>
            <w:r>
              <w:rPr>
                <w:color w:val="000000"/>
              </w:rPr>
              <w:t>ellness</w:t>
            </w:r>
          </w:p>
        </w:tc>
      </w:tr>
      <w:tr w:rsidR="00EF69D9" w:rsidRPr="00A2344A" w14:paraId="4B6BF834" w14:textId="77777777" w:rsidTr="0075601E">
        <w:trPr>
          <w:trHeight w:val="680"/>
        </w:trPr>
        <w:tc>
          <w:tcPr>
            <w:tcW w:w="513" w:type="dxa"/>
            <w:shd w:val="clear" w:color="auto" w:fill="auto"/>
            <w:noWrap/>
            <w:hideMark/>
          </w:tcPr>
          <w:p w14:paraId="2A62E0CD"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2E56DB89" w14:textId="77777777" w:rsidR="00EF69D9" w:rsidRPr="00322224" w:rsidRDefault="00EF69D9" w:rsidP="005F1CBA">
            <w:pPr>
              <w:rPr>
                <w:color w:val="000000"/>
              </w:rPr>
            </w:pPr>
            <w:r w:rsidRPr="009C37BA">
              <w:rPr>
                <w:color w:val="000000"/>
              </w:rPr>
              <w:t>Technology Skills Domain</w:t>
            </w:r>
          </w:p>
        </w:tc>
        <w:tc>
          <w:tcPr>
            <w:tcW w:w="4495" w:type="dxa"/>
            <w:shd w:val="clear" w:color="auto" w:fill="auto"/>
            <w:hideMark/>
          </w:tcPr>
          <w:p w14:paraId="5530E00C" w14:textId="77777777" w:rsidR="00EF69D9" w:rsidRDefault="00EF69D9" w:rsidP="00354D0F">
            <w:pPr>
              <w:pStyle w:val="ListParagraph"/>
              <w:numPr>
                <w:ilvl w:val="0"/>
                <w:numId w:val="46"/>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4F101EED" w14:textId="77777777" w:rsidR="00EF69D9" w:rsidRDefault="00EF69D9" w:rsidP="00354D0F">
            <w:pPr>
              <w:pStyle w:val="ListParagraph"/>
              <w:numPr>
                <w:ilvl w:val="0"/>
                <w:numId w:val="46"/>
              </w:numPr>
              <w:spacing w:after="0" w:line="240" w:lineRule="auto"/>
              <w:rPr>
                <w:rFonts w:ascii="Times New Roman" w:eastAsia="Times New Roman" w:hAnsi="Times New Roman"/>
                <w:color w:val="000000"/>
              </w:rPr>
            </w:pPr>
            <w:r>
              <w:rPr>
                <w:rFonts w:ascii="Times New Roman" w:eastAsia="Times New Roman" w:hAnsi="Times New Roman"/>
                <w:color w:val="000000"/>
              </w:rPr>
              <w:t>21</w:t>
            </w:r>
            <w:r w:rsidRPr="00450A32">
              <w:rPr>
                <w:rFonts w:ascii="Times New Roman" w:eastAsia="Times New Roman" w:hAnsi="Times New Roman"/>
                <w:color w:val="000000"/>
                <w:vertAlign w:val="superscript"/>
              </w:rPr>
              <w:t>st</w:t>
            </w:r>
            <w:r>
              <w:rPr>
                <w:rFonts w:ascii="Times New Roman" w:eastAsia="Times New Roman" w:hAnsi="Times New Roman"/>
                <w:color w:val="000000"/>
              </w:rPr>
              <w:t xml:space="preserve"> century skills</w:t>
            </w:r>
          </w:p>
          <w:p w14:paraId="387F3986" w14:textId="77777777" w:rsidR="00EF69D9" w:rsidRDefault="00EF69D9" w:rsidP="00354D0F">
            <w:pPr>
              <w:pStyle w:val="ListParagraph"/>
              <w:numPr>
                <w:ilvl w:val="0"/>
                <w:numId w:val="46"/>
              </w:numPr>
              <w:spacing w:after="0" w:line="240" w:lineRule="auto"/>
              <w:rPr>
                <w:rFonts w:ascii="Times New Roman" w:eastAsia="Times New Roman" w:hAnsi="Times New Roman"/>
                <w:color w:val="000000"/>
              </w:rPr>
            </w:pPr>
            <w:r>
              <w:rPr>
                <w:rFonts w:ascii="Times New Roman" w:eastAsia="Times New Roman" w:hAnsi="Times New Roman"/>
                <w:color w:val="000000"/>
              </w:rPr>
              <w:t>Student technology competencies</w:t>
            </w:r>
          </w:p>
          <w:p w14:paraId="03CE91D7" w14:textId="77777777" w:rsidR="00EF69D9" w:rsidRPr="00842A6C" w:rsidRDefault="00EF69D9" w:rsidP="00354D0F">
            <w:pPr>
              <w:pStyle w:val="ListParagraph"/>
              <w:numPr>
                <w:ilvl w:val="0"/>
                <w:numId w:val="46"/>
              </w:numPr>
              <w:spacing w:after="0" w:line="240" w:lineRule="auto"/>
              <w:rPr>
                <w:rFonts w:ascii="Times New Roman" w:eastAsia="Times New Roman" w:hAnsi="Times New Roman"/>
                <w:color w:val="000000"/>
              </w:rPr>
            </w:pPr>
            <w:r>
              <w:rPr>
                <w:rFonts w:ascii="Times New Roman" w:eastAsia="Times New Roman" w:hAnsi="Times New Roman"/>
                <w:color w:val="000000"/>
              </w:rPr>
              <w:t>Computer skills</w:t>
            </w:r>
          </w:p>
          <w:p w14:paraId="26BD9583" w14:textId="77777777" w:rsidR="00EF69D9" w:rsidRPr="00842A6C" w:rsidRDefault="00EF69D9" w:rsidP="005F1CBA"/>
        </w:tc>
        <w:tc>
          <w:tcPr>
            <w:tcW w:w="1230" w:type="dxa"/>
            <w:shd w:val="clear" w:color="auto" w:fill="auto"/>
            <w:noWrap/>
            <w:hideMark/>
          </w:tcPr>
          <w:p w14:paraId="521D831A" w14:textId="77777777" w:rsidR="00EF69D9" w:rsidRDefault="00EF69D9" w:rsidP="005F1CBA">
            <w:pPr>
              <w:rPr>
                <w:color w:val="000000"/>
              </w:rPr>
            </w:pPr>
            <w:r>
              <w:rPr>
                <w:color w:val="000000"/>
              </w:rPr>
              <w:t>7</w:t>
            </w:r>
          </w:p>
          <w:p w14:paraId="513B6558" w14:textId="77777777" w:rsidR="00EF69D9" w:rsidRDefault="00EF69D9" w:rsidP="005F1CBA">
            <w:pPr>
              <w:rPr>
                <w:color w:val="000000"/>
              </w:rPr>
            </w:pPr>
            <w:r>
              <w:rPr>
                <w:color w:val="000000"/>
              </w:rPr>
              <w:t>1</w:t>
            </w:r>
          </w:p>
          <w:p w14:paraId="6EABC632" w14:textId="77777777" w:rsidR="00EF69D9" w:rsidRDefault="00EF69D9" w:rsidP="005F1CBA">
            <w:pPr>
              <w:rPr>
                <w:color w:val="000000"/>
              </w:rPr>
            </w:pPr>
            <w:r>
              <w:rPr>
                <w:color w:val="000000"/>
              </w:rPr>
              <w:t>1</w:t>
            </w:r>
          </w:p>
          <w:p w14:paraId="4EDF5537" w14:textId="77777777" w:rsidR="00EF69D9" w:rsidRPr="00A2344A" w:rsidRDefault="00EF69D9" w:rsidP="005F1CBA">
            <w:pPr>
              <w:rPr>
                <w:color w:val="000000"/>
              </w:rPr>
            </w:pPr>
            <w:r>
              <w:rPr>
                <w:color w:val="000000"/>
              </w:rPr>
              <w:t>0</w:t>
            </w:r>
            <w:r w:rsidRPr="00A2344A">
              <w:rPr>
                <w:color w:val="000000"/>
              </w:rPr>
              <w:t> </w:t>
            </w:r>
          </w:p>
        </w:tc>
        <w:tc>
          <w:tcPr>
            <w:tcW w:w="2757" w:type="dxa"/>
            <w:shd w:val="clear" w:color="auto" w:fill="auto"/>
            <w:noWrap/>
            <w:hideMark/>
          </w:tcPr>
          <w:p w14:paraId="68D4EBEE" w14:textId="750F09B1" w:rsidR="00EF69D9" w:rsidRPr="00A2344A" w:rsidRDefault="00EF69D9" w:rsidP="005F1CBA">
            <w:pPr>
              <w:rPr>
                <w:color w:val="000000"/>
              </w:rPr>
            </w:pPr>
            <w:r>
              <w:rPr>
                <w:color w:val="000000"/>
              </w:rPr>
              <w:t xml:space="preserve">Technology </w:t>
            </w:r>
            <w:r w:rsidR="00DD28A5">
              <w:rPr>
                <w:color w:val="000000"/>
              </w:rPr>
              <w:t>S</w:t>
            </w:r>
            <w:r>
              <w:rPr>
                <w:color w:val="000000"/>
              </w:rPr>
              <w:t>kills</w:t>
            </w:r>
            <w:r w:rsidRPr="00A2344A">
              <w:rPr>
                <w:color w:val="000000"/>
              </w:rPr>
              <w:t> </w:t>
            </w:r>
          </w:p>
        </w:tc>
      </w:tr>
      <w:tr w:rsidR="00EF69D9" w:rsidRPr="00A2344A" w14:paraId="2F5D4AB0" w14:textId="77777777" w:rsidTr="0075601E">
        <w:trPr>
          <w:trHeight w:val="320"/>
        </w:trPr>
        <w:tc>
          <w:tcPr>
            <w:tcW w:w="513" w:type="dxa"/>
            <w:shd w:val="clear" w:color="auto" w:fill="auto"/>
            <w:noWrap/>
            <w:hideMark/>
          </w:tcPr>
          <w:p w14:paraId="081DCE91"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7A8A44D3" w14:textId="77777777" w:rsidR="00EF69D9" w:rsidRPr="00322224" w:rsidRDefault="00EF69D9" w:rsidP="005F1CBA">
            <w:r w:rsidRPr="009C37BA">
              <w:rPr>
                <w:color w:val="000000"/>
              </w:rPr>
              <w:t>Behavior Skills Domain</w:t>
            </w:r>
          </w:p>
        </w:tc>
        <w:tc>
          <w:tcPr>
            <w:tcW w:w="4495" w:type="dxa"/>
            <w:shd w:val="clear" w:color="auto" w:fill="auto"/>
            <w:hideMark/>
          </w:tcPr>
          <w:p w14:paraId="257F3CAE" w14:textId="77777777" w:rsidR="00EF69D9" w:rsidRDefault="00EF69D9" w:rsidP="00354D0F">
            <w:pPr>
              <w:pStyle w:val="ListParagraph"/>
              <w:numPr>
                <w:ilvl w:val="0"/>
                <w:numId w:val="47"/>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1D479397" w14:textId="77777777" w:rsidR="00EF69D9" w:rsidRDefault="00EF69D9" w:rsidP="00354D0F">
            <w:pPr>
              <w:pStyle w:val="ListParagraph"/>
              <w:numPr>
                <w:ilvl w:val="0"/>
                <w:numId w:val="47"/>
              </w:numPr>
              <w:spacing w:after="0" w:line="240" w:lineRule="auto"/>
              <w:rPr>
                <w:rFonts w:ascii="Times New Roman" w:eastAsia="Times New Roman" w:hAnsi="Times New Roman"/>
              </w:rPr>
            </w:pPr>
            <w:r>
              <w:rPr>
                <w:rFonts w:ascii="Times New Roman" w:eastAsia="Times New Roman" w:hAnsi="Times New Roman"/>
              </w:rPr>
              <w:t>Behavior expectations</w:t>
            </w:r>
          </w:p>
          <w:p w14:paraId="5DF5BA0E" w14:textId="77777777" w:rsidR="00EF69D9" w:rsidRDefault="00EF69D9" w:rsidP="00354D0F">
            <w:pPr>
              <w:pStyle w:val="ListParagraph"/>
              <w:numPr>
                <w:ilvl w:val="0"/>
                <w:numId w:val="47"/>
              </w:numPr>
              <w:spacing w:after="0" w:line="240" w:lineRule="auto"/>
              <w:rPr>
                <w:rFonts w:ascii="Times New Roman" w:eastAsia="Times New Roman" w:hAnsi="Times New Roman"/>
              </w:rPr>
            </w:pPr>
            <w:r>
              <w:rPr>
                <w:rFonts w:ascii="Times New Roman" w:eastAsia="Times New Roman" w:hAnsi="Times New Roman"/>
              </w:rPr>
              <w:t>Student responsibilities</w:t>
            </w:r>
          </w:p>
          <w:p w14:paraId="36EF9FC0" w14:textId="77777777" w:rsidR="00EF69D9" w:rsidRPr="00450A32" w:rsidRDefault="00EF69D9" w:rsidP="00354D0F">
            <w:pPr>
              <w:pStyle w:val="ListParagraph"/>
              <w:numPr>
                <w:ilvl w:val="0"/>
                <w:numId w:val="47"/>
              </w:numPr>
              <w:spacing w:after="0" w:line="240" w:lineRule="auto"/>
              <w:rPr>
                <w:rFonts w:ascii="Times New Roman" w:eastAsia="Times New Roman" w:hAnsi="Times New Roman"/>
              </w:rPr>
            </w:pPr>
            <w:r>
              <w:rPr>
                <w:rFonts w:ascii="Times New Roman" w:eastAsia="Times New Roman" w:hAnsi="Times New Roman"/>
              </w:rPr>
              <w:t>Growth mindset skills</w:t>
            </w:r>
          </w:p>
        </w:tc>
        <w:tc>
          <w:tcPr>
            <w:tcW w:w="1230" w:type="dxa"/>
            <w:shd w:val="clear" w:color="auto" w:fill="auto"/>
            <w:noWrap/>
            <w:hideMark/>
          </w:tcPr>
          <w:p w14:paraId="21D05B79" w14:textId="77777777" w:rsidR="00EF69D9" w:rsidRDefault="00EF69D9" w:rsidP="005F1CBA">
            <w:pPr>
              <w:tabs>
                <w:tab w:val="left" w:pos="199"/>
                <w:tab w:val="center" w:pos="507"/>
              </w:tabs>
              <w:rPr>
                <w:color w:val="000000"/>
              </w:rPr>
            </w:pPr>
            <w:r>
              <w:rPr>
                <w:color w:val="000000"/>
              </w:rPr>
              <w:t>1</w:t>
            </w:r>
          </w:p>
          <w:p w14:paraId="5151F8D0" w14:textId="77777777" w:rsidR="00EF69D9" w:rsidRDefault="00EF69D9" w:rsidP="005F1CBA">
            <w:pPr>
              <w:tabs>
                <w:tab w:val="left" w:pos="199"/>
                <w:tab w:val="center" w:pos="507"/>
              </w:tabs>
              <w:rPr>
                <w:color w:val="000000"/>
              </w:rPr>
            </w:pPr>
            <w:r>
              <w:rPr>
                <w:color w:val="000000"/>
              </w:rPr>
              <w:t>6</w:t>
            </w:r>
          </w:p>
          <w:p w14:paraId="50C324D2" w14:textId="77777777" w:rsidR="00EF69D9" w:rsidRDefault="00EF69D9" w:rsidP="005F1CBA">
            <w:pPr>
              <w:tabs>
                <w:tab w:val="left" w:pos="199"/>
                <w:tab w:val="center" w:pos="507"/>
              </w:tabs>
              <w:rPr>
                <w:color w:val="000000"/>
              </w:rPr>
            </w:pPr>
            <w:r>
              <w:rPr>
                <w:color w:val="000000"/>
              </w:rPr>
              <w:t>2</w:t>
            </w:r>
          </w:p>
          <w:p w14:paraId="69685D49" w14:textId="77777777" w:rsidR="00EF69D9" w:rsidRPr="00A2344A" w:rsidRDefault="00EF69D9" w:rsidP="005F1CBA">
            <w:pPr>
              <w:tabs>
                <w:tab w:val="left" w:pos="199"/>
                <w:tab w:val="center" w:pos="507"/>
              </w:tabs>
            </w:pPr>
            <w:r>
              <w:rPr>
                <w:color w:val="000000"/>
              </w:rPr>
              <w:t>0</w:t>
            </w:r>
            <w:r>
              <w:rPr>
                <w:color w:val="000000"/>
              </w:rPr>
              <w:tab/>
            </w:r>
            <w:r w:rsidRPr="00A2344A">
              <w:rPr>
                <w:color w:val="000000"/>
              </w:rPr>
              <w:t> </w:t>
            </w:r>
          </w:p>
        </w:tc>
        <w:tc>
          <w:tcPr>
            <w:tcW w:w="2757" w:type="dxa"/>
            <w:shd w:val="clear" w:color="auto" w:fill="auto"/>
            <w:noWrap/>
            <w:hideMark/>
          </w:tcPr>
          <w:p w14:paraId="63CFA0EB" w14:textId="0EADB2CE" w:rsidR="00EF69D9" w:rsidRPr="00A2344A" w:rsidRDefault="00EF69D9" w:rsidP="005F1CBA">
            <w:r>
              <w:rPr>
                <w:color w:val="000000"/>
              </w:rPr>
              <w:t xml:space="preserve">Behavior </w:t>
            </w:r>
            <w:r w:rsidR="00DD28A5">
              <w:rPr>
                <w:color w:val="000000"/>
              </w:rPr>
              <w:t>E</w:t>
            </w:r>
            <w:r>
              <w:rPr>
                <w:color w:val="000000"/>
              </w:rPr>
              <w:t>xpectations</w:t>
            </w:r>
            <w:r w:rsidRPr="00A2344A">
              <w:rPr>
                <w:color w:val="000000"/>
              </w:rPr>
              <w:t> </w:t>
            </w:r>
          </w:p>
        </w:tc>
      </w:tr>
      <w:tr w:rsidR="00EF69D9" w:rsidRPr="00A2344A" w14:paraId="5FF02C18" w14:textId="77777777" w:rsidTr="0075601E">
        <w:trPr>
          <w:trHeight w:val="1020"/>
        </w:trPr>
        <w:tc>
          <w:tcPr>
            <w:tcW w:w="513" w:type="dxa"/>
            <w:shd w:val="clear" w:color="auto" w:fill="auto"/>
            <w:noWrap/>
            <w:hideMark/>
          </w:tcPr>
          <w:p w14:paraId="29070A52"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0E23B11A" w14:textId="77777777" w:rsidR="00EF69D9" w:rsidRPr="00322224" w:rsidRDefault="00EF69D9" w:rsidP="005F1CBA">
            <w:pPr>
              <w:rPr>
                <w:color w:val="000000"/>
              </w:rPr>
            </w:pPr>
            <w:r w:rsidRPr="009C37BA">
              <w:rPr>
                <w:color w:val="000000"/>
              </w:rPr>
              <w:t>Social Skills Domain</w:t>
            </w:r>
          </w:p>
        </w:tc>
        <w:tc>
          <w:tcPr>
            <w:tcW w:w="4495" w:type="dxa"/>
            <w:shd w:val="clear" w:color="auto" w:fill="auto"/>
            <w:hideMark/>
          </w:tcPr>
          <w:p w14:paraId="0A4DE699" w14:textId="77777777" w:rsidR="00EF69D9" w:rsidRDefault="00EF69D9" w:rsidP="00354D0F">
            <w:pPr>
              <w:pStyle w:val="ListParagraph"/>
              <w:numPr>
                <w:ilvl w:val="0"/>
                <w:numId w:val="48"/>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69943F3D" w14:textId="77777777" w:rsidR="00EF69D9" w:rsidRDefault="00EF69D9" w:rsidP="00354D0F">
            <w:pPr>
              <w:pStyle w:val="ListParagraph"/>
              <w:numPr>
                <w:ilvl w:val="0"/>
                <w:numId w:val="48"/>
              </w:numPr>
              <w:spacing w:after="0" w:line="240" w:lineRule="auto"/>
              <w:rPr>
                <w:rFonts w:ascii="Times New Roman" w:eastAsia="Times New Roman" w:hAnsi="Times New Roman"/>
                <w:color w:val="000000"/>
              </w:rPr>
            </w:pPr>
            <w:r>
              <w:rPr>
                <w:rFonts w:ascii="Times New Roman" w:eastAsia="Times New Roman" w:hAnsi="Times New Roman"/>
                <w:color w:val="000000"/>
              </w:rPr>
              <w:t>Social intelligence</w:t>
            </w:r>
          </w:p>
          <w:p w14:paraId="774B082F" w14:textId="77777777" w:rsidR="00EF69D9" w:rsidRDefault="00EF69D9" w:rsidP="00354D0F">
            <w:pPr>
              <w:pStyle w:val="ListParagraph"/>
              <w:numPr>
                <w:ilvl w:val="0"/>
                <w:numId w:val="48"/>
              </w:numPr>
              <w:spacing w:after="0" w:line="240" w:lineRule="auto"/>
              <w:rPr>
                <w:rFonts w:ascii="Times New Roman" w:eastAsia="Times New Roman" w:hAnsi="Times New Roman"/>
                <w:color w:val="000000"/>
              </w:rPr>
            </w:pPr>
            <w:r>
              <w:rPr>
                <w:rFonts w:ascii="Times New Roman" w:eastAsia="Times New Roman" w:hAnsi="Times New Roman"/>
                <w:color w:val="000000"/>
              </w:rPr>
              <w:t>Social awareness</w:t>
            </w:r>
          </w:p>
          <w:p w14:paraId="1485EB0A" w14:textId="77777777" w:rsidR="00EF69D9" w:rsidRPr="00450A32" w:rsidRDefault="00EF69D9" w:rsidP="00354D0F">
            <w:pPr>
              <w:pStyle w:val="ListParagraph"/>
              <w:numPr>
                <w:ilvl w:val="0"/>
                <w:numId w:val="48"/>
              </w:numPr>
              <w:spacing w:after="0" w:line="240" w:lineRule="auto"/>
              <w:rPr>
                <w:rFonts w:ascii="Times New Roman" w:eastAsia="Times New Roman" w:hAnsi="Times New Roman"/>
                <w:color w:val="000000"/>
              </w:rPr>
            </w:pPr>
            <w:r>
              <w:rPr>
                <w:rFonts w:ascii="Times New Roman" w:eastAsia="Times New Roman" w:hAnsi="Times New Roman"/>
                <w:color w:val="000000"/>
              </w:rPr>
              <w:t>Interpersonal skills</w:t>
            </w:r>
          </w:p>
        </w:tc>
        <w:tc>
          <w:tcPr>
            <w:tcW w:w="1230" w:type="dxa"/>
            <w:shd w:val="clear" w:color="auto" w:fill="auto"/>
            <w:noWrap/>
            <w:hideMark/>
          </w:tcPr>
          <w:p w14:paraId="70968AC3" w14:textId="77777777" w:rsidR="00EF69D9" w:rsidRDefault="00EF69D9" w:rsidP="005F1CBA">
            <w:pPr>
              <w:rPr>
                <w:color w:val="000000"/>
              </w:rPr>
            </w:pPr>
            <w:r>
              <w:rPr>
                <w:color w:val="000000"/>
              </w:rPr>
              <w:t>4</w:t>
            </w:r>
          </w:p>
          <w:p w14:paraId="5A565A84" w14:textId="77777777" w:rsidR="00EF69D9" w:rsidRDefault="00EF69D9" w:rsidP="005F1CBA">
            <w:pPr>
              <w:rPr>
                <w:color w:val="000000"/>
              </w:rPr>
            </w:pPr>
            <w:r>
              <w:rPr>
                <w:color w:val="000000"/>
              </w:rPr>
              <w:t>0</w:t>
            </w:r>
          </w:p>
          <w:p w14:paraId="3DDB6793" w14:textId="77777777" w:rsidR="00EF69D9" w:rsidRDefault="00EF69D9" w:rsidP="005F1CBA">
            <w:pPr>
              <w:rPr>
                <w:color w:val="000000"/>
              </w:rPr>
            </w:pPr>
            <w:r>
              <w:rPr>
                <w:color w:val="000000"/>
              </w:rPr>
              <w:t>0</w:t>
            </w:r>
          </w:p>
          <w:p w14:paraId="25214247" w14:textId="77777777" w:rsidR="00EF69D9" w:rsidRPr="00A2344A" w:rsidRDefault="00EF69D9" w:rsidP="005F1CBA">
            <w:pPr>
              <w:rPr>
                <w:color w:val="000000"/>
              </w:rPr>
            </w:pPr>
            <w:r>
              <w:rPr>
                <w:color w:val="000000"/>
              </w:rPr>
              <w:t>5</w:t>
            </w:r>
            <w:r w:rsidRPr="00A2344A">
              <w:rPr>
                <w:color w:val="000000"/>
              </w:rPr>
              <w:t> </w:t>
            </w:r>
          </w:p>
        </w:tc>
        <w:tc>
          <w:tcPr>
            <w:tcW w:w="2757" w:type="dxa"/>
            <w:shd w:val="clear" w:color="auto" w:fill="auto"/>
            <w:noWrap/>
            <w:hideMark/>
          </w:tcPr>
          <w:p w14:paraId="07F86966" w14:textId="031E7255" w:rsidR="00EF69D9" w:rsidRPr="00A2344A" w:rsidRDefault="00EF69D9" w:rsidP="005F1CBA">
            <w:pPr>
              <w:rPr>
                <w:color w:val="000000"/>
              </w:rPr>
            </w:pPr>
            <w:r>
              <w:rPr>
                <w:color w:val="000000"/>
              </w:rPr>
              <w:t xml:space="preserve">Interpersonal </w:t>
            </w:r>
            <w:r w:rsidR="00DD28A5">
              <w:rPr>
                <w:color w:val="000000"/>
              </w:rPr>
              <w:t>S</w:t>
            </w:r>
            <w:r>
              <w:rPr>
                <w:color w:val="000000"/>
              </w:rPr>
              <w:t>kills</w:t>
            </w:r>
          </w:p>
        </w:tc>
      </w:tr>
      <w:tr w:rsidR="00EF69D9" w:rsidRPr="00A2344A" w14:paraId="642107E5" w14:textId="77777777" w:rsidTr="0075601E">
        <w:trPr>
          <w:trHeight w:val="320"/>
        </w:trPr>
        <w:tc>
          <w:tcPr>
            <w:tcW w:w="513" w:type="dxa"/>
            <w:shd w:val="clear" w:color="auto" w:fill="auto"/>
            <w:noWrap/>
            <w:hideMark/>
          </w:tcPr>
          <w:p w14:paraId="1BD87DD8"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5B609B3D" w14:textId="77777777" w:rsidR="00EF69D9" w:rsidRPr="00322224" w:rsidRDefault="00EF69D9" w:rsidP="005F1CBA">
            <w:r w:rsidRPr="009C37BA">
              <w:rPr>
                <w:color w:val="000000"/>
              </w:rPr>
              <w:t>Finance Domain</w:t>
            </w:r>
          </w:p>
        </w:tc>
        <w:tc>
          <w:tcPr>
            <w:tcW w:w="4495" w:type="dxa"/>
            <w:shd w:val="clear" w:color="auto" w:fill="auto"/>
            <w:hideMark/>
          </w:tcPr>
          <w:p w14:paraId="24304FD9" w14:textId="77777777" w:rsidR="00EF69D9" w:rsidRDefault="00EF69D9" w:rsidP="00354D0F">
            <w:pPr>
              <w:pStyle w:val="ListParagraph"/>
              <w:numPr>
                <w:ilvl w:val="0"/>
                <w:numId w:val="49"/>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6C7405C1" w14:textId="77777777" w:rsidR="00EF69D9" w:rsidRDefault="00EF69D9" w:rsidP="00354D0F">
            <w:pPr>
              <w:pStyle w:val="ListParagraph"/>
              <w:numPr>
                <w:ilvl w:val="0"/>
                <w:numId w:val="49"/>
              </w:numPr>
              <w:spacing w:after="0" w:line="240" w:lineRule="auto"/>
              <w:rPr>
                <w:rFonts w:ascii="Times New Roman" w:eastAsia="Times New Roman" w:hAnsi="Times New Roman"/>
              </w:rPr>
            </w:pPr>
            <w:r>
              <w:rPr>
                <w:rFonts w:ascii="Times New Roman" w:eastAsia="Times New Roman" w:hAnsi="Times New Roman"/>
              </w:rPr>
              <w:t>Fees</w:t>
            </w:r>
          </w:p>
          <w:p w14:paraId="3A0DB9B8" w14:textId="77777777" w:rsidR="00EF69D9" w:rsidRDefault="00EF69D9" w:rsidP="00354D0F">
            <w:pPr>
              <w:pStyle w:val="ListParagraph"/>
              <w:numPr>
                <w:ilvl w:val="0"/>
                <w:numId w:val="49"/>
              </w:numPr>
              <w:spacing w:after="0" w:line="240" w:lineRule="auto"/>
              <w:rPr>
                <w:rFonts w:ascii="Times New Roman" w:eastAsia="Times New Roman" w:hAnsi="Times New Roman"/>
              </w:rPr>
            </w:pPr>
            <w:r>
              <w:rPr>
                <w:rFonts w:ascii="Times New Roman" w:eastAsia="Times New Roman" w:hAnsi="Times New Roman"/>
              </w:rPr>
              <w:t>Tuition and related costs</w:t>
            </w:r>
          </w:p>
          <w:p w14:paraId="3B9AA461" w14:textId="77777777" w:rsidR="00EF69D9" w:rsidRPr="008026C9" w:rsidRDefault="00EF69D9" w:rsidP="00354D0F">
            <w:pPr>
              <w:pStyle w:val="ListParagraph"/>
              <w:numPr>
                <w:ilvl w:val="0"/>
                <w:numId w:val="49"/>
              </w:numPr>
              <w:spacing w:after="0" w:line="240" w:lineRule="auto"/>
              <w:rPr>
                <w:rFonts w:ascii="Times New Roman" w:eastAsia="Times New Roman" w:hAnsi="Times New Roman"/>
              </w:rPr>
            </w:pPr>
            <w:r>
              <w:rPr>
                <w:rFonts w:ascii="Times New Roman" w:eastAsia="Times New Roman" w:hAnsi="Times New Roman"/>
              </w:rPr>
              <w:t>Financial needs</w:t>
            </w:r>
          </w:p>
        </w:tc>
        <w:tc>
          <w:tcPr>
            <w:tcW w:w="1230" w:type="dxa"/>
            <w:shd w:val="clear" w:color="auto" w:fill="auto"/>
            <w:noWrap/>
            <w:hideMark/>
          </w:tcPr>
          <w:p w14:paraId="36A10397" w14:textId="77777777" w:rsidR="00EF69D9" w:rsidRDefault="00EF69D9" w:rsidP="005F1CBA">
            <w:r>
              <w:t>0</w:t>
            </w:r>
          </w:p>
          <w:p w14:paraId="5A139657" w14:textId="77777777" w:rsidR="00EF69D9" w:rsidRDefault="00EF69D9" w:rsidP="005F1CBA">
            <w:r>
              <w:t>0</w:t>
            </w:r>
          </w:p>
          <w:p w14:paraId="3C7B6351" w14:textId="77777777" w:rsidR="00EF69D9" w:rsidRDefault="00EF69D9" w:rsidP="005F1CBA">
            <w:r>
              <w:t>8</w:t>
            </w:r>
          </w:p>
          <w:p w14:paraId="649E00DA" w14:textId="77777777" w:rsidR="00EF69D9" w:rsidRPr="00A2344A" w:rsidRDefault="00EF69D9" w:rsidP="005F1CBA">
            <w:r>
              <w:t>1</w:t>
            </w:r>
          </w:p>
        </w:tc>
        <w:tc>
          <w:tcPr>
            <w:tcW w:w="2757" w:type="dxa"/>
            <w:shd w:val="clear" w:color="auto" w:fill="auto"/>
            <w:noWrap/>
            <w:hideMark/>
          </w:tcPr>
          <w:p w14:paraId="1C9390A7" w14:textId="35850049" w:rsidR="00EF69D9" w:rsidRPr="00A2344A" w:rsidRDefault="00EF69D9" w:rsidP="005F1CBA">
            <w:r>
              <w:rPr>
                <w:color w:val="000000"/>
              </w:rPr>
              <w:t xml:space="preserve">Tuition and </w:t>
            </w:r>
            <w:r w:rsidR="00DD28A5">
              <w:rPr>
                <w:color w:val="000000"/>
              </w:rPr>
              <w:t>R</w:t>
            </w:r>
            <w:r>
              <w:rPr>
                <w:color w:val="000000"/>
              </w:rPr>
              <w:t xml:space="preserve">elated </w:t>
            </w:r>
            <w:r w:rsidR="00DD28A5">
              <w:rPr>
                <w:color w:val="000000"/>
              </w:rPr>
              <w:t>C</w:t>
            </w:r>
            <w:r>
              <w:rPr>
                <w:color w:val="000000"/>
              </w:rPr>
              <w:t>osts</w:t>
            </w:r>
            <w:r w:rsidRPr="00A2344A">
              <w:rPr>
                <w:color w:val="000000"/>
              </w:rPr>
              <w:t> </w:t>
            </w:r>
          </w:p>
        </w:tc>
      </w:tr>
      <w:tr w:rsidR="00EF69D9" w:rsidRPr="00A2344A" w14:paraId="50AD287D" w14:textId="77777777" w:rsidTr="0075601E">
        <w:trPr>
          <w:trHeight w:val="320"/>
        </w:trPr>
        <w:tc>
          <w:tcPr>
            <w:tcW w:w="513" w:type="dxa"/>
            <w:shd w:val="clear" w:color="auto" w:fill="auto"/>
            <w:noWrap/>
            <w:hideMark/>
          </w:tcPr>
          <w:p w14:paraId="6238C2FE"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369D6C35" w14:textId="77777777" w:rsidR="00EF69D9" w:rsidRPr="00322224" w:rsidRDefault="00EF69D9" w:rsidP="005F1CBA">
            <w:r w:rsidRPr="009C37BA">
              <w:rPr>
                <w:color w:val="000000"/>
              </w:rPr>
              <w:t>Communication Skills Domain</w:t>
            </w:r>
          </w:p>
        </w:tc>
        <w:tc>
          <w:tcPr>
            <w:tcW w:w="4495" w:type="dxa"/>
            <w:shd w:val="clear" w:color="auto" w:fill="auto"/>
            <w:hideMark/>
          </w:tcPr>
          <w:p w14:paraId="504CF03D" w14:textId="77777777" w:rsidR="00EF69D9" w:rsidRDefault="00EF69D9" w:rsidP="00354D0F">
            <w:pPr>
              <w:pStyle w:val="ListParagraph"/>
              <w:numPr>
                <w:ilvl w:val="0"/>
                <w:numId w:val="50"/>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32A93CD6" w14:textId="77777777" w:rsidR="00EF69D9" w:rsidRDefault="00EF69D9" w:rsidP="00354D0F">
            <w:pPr>
              <w:pStyle w:val="ListParagraph"/>
              <w:numPr>
                <w:ilvl w:val="0"/>
                <w:numId w:val="50"/>
              </w:numPr>
              <w:spacing w:after="0" w:line="240" w:lineRule="auto"/>
              <w:rPr>
                <w:rFonts w:ascii="Times New Roman" w:eastAsia="Times New Roman" w:hAnsi="Times New Roman"/>
              </w:rPr>
            </w:pPr>
            <w:r>
              <w:rPr>
                <w:rFonts w:ascii="Times New Roman" w:eastAsia="Times New Roman" w:hAnsi="Times New Roman"/>
              </w:rPr>
              <w:t>Self-advocacy</w:t>
            </w:r>
          </w:p>
          <w:p w14:paraId="218FAE11" w14:textId="77777777" w:rsidR="00EF69D9" w:rsidRDefault="00EF69D9" w:rsidP="00354D0F">
            <w:pPr>
              <w:pStyle w:val="ListParagraph"/>
              <w:numPr>
                <w:ilvl w:val="0"/>
                <w:numId w:val="50"/>
              </w:numPr>
              <w:spacing w:after="0" w:line="240" w:lineRule="auto"/>
              <w:rPr>
                <w:rFonts w:ascii="Times New Roman" w:eastAsia="Times New Roman" w:hAnsi="Times New Roman"/>
              </w:rPr>
            </w:pPr>
            <w:r>
              <w:rPr>
                <w:rFonts w:ascii="Times New Roman" w:eastAsia="Times New Roman" w:hAnsi="Times New Roman"/>
              </w:rPr>
              <w:t>Student expressive communication</w:t>
            </w:r>
          </w:p>
          <w:p w14:paraId="2015913A" w14:textId="77777777" w:rsidR="00EF69D9" w:rsidRPr="00554998" w:rsidRDefault="00EF69D9" w:rsidP="00354D0F">
            <w:pPr>
              <w:pStyle w:val="ListParagraph"/>
              <w:numPr>
                <w:ilvl w:val="0"/>
                <w:numId w:val="50"/>
              </w:numPr>
              <w:spacing w:after="0" w:line="240" w:lineRule="auto"/>
              <w:rPr>
                <w:rFonts w:ascii="Times New Roman" w:eastAsia="Times New Roman" w:hAnsi="Times New Roman"/>
              </w:rPr>
            </w:pPr>
            <w:r>
              <w:rPr>
                <w:rFonts w:ascii="Times New Roman" w:eastAsia="Times New Roman" w:hAnsi="Times New Roman"/>
              </w:rPr>
              <w:t>Communication needs</w:t>
            </w:r>
          </w:p>
        </w:tc>
        <w:tc>
          <w:tcPr>
            <w:tcW w:w="1230" w:type="dxa"/>
            <w:shd w:val="clear" w:color="auto" w:fill="auto"/>
            <w:noWrap/>
            <w:hideMark/>
          </w:tcPr>
          <w:p w14:paraId="767129BF" w14:textId="77777777" w:rsidR="00EF69D9" w:rsidRDefault="00EF69D9" w:rsidP="005F1CBA">
            <w:r>
              <w:t>5</w:t>
            </w:r>
          </w:p>
          <w:p w14:paraId="6E5B6FC2" w14:textId="77777777" w:rsidR="00EF69D9" w:rsidRDefault="00EF69D9" w:rsidP="005F1CBA">
            <w:r>
              <w:t>2</w:t>
            </w:r>
          </w:p>
          <w:p w14:paraId="44DB4A8E" w14:textId="77777777" w:rsidR="00EF69D9" w:rsidRDefault="00EF69D9" w:rsidP="005F1CBA">
            <w:r>
              <w:t>0</w:t>
            </w:r>
          </w:p>
          <w:p w14:paraId="2BC804C6" w14:textId="77777777" w:rsidR="00EF69D9" w:rsidRPr="00A2344A" w:rsidRDefault="00EF69D9" w:rsidP="005F1CBA">
            <w:r>
              <w:t>2</w:t>
            </w:r>
          </w:p>
        </w:tc>
        <w:tc>
          <w:tcPr>
            <w:tcW w:w="2757" w:type="dxa"/>
            <w:shd w:val="clear" w:color="auto" w:fill="auto"/>
            <w:noWrap/>
            <w:hideMark/>
          </w:tcPr>
          <w:p w14:paraId="336BFBF1" w14:textId="2D95E639" w:rsidR="00EF69D9" w:rsidRPr="00A2344A" w:rsidRDefault="00EF69D9" w:rsidP="005F1CBA">
            <w:r>
              <w:t xml:space="preserve">Communication </w:t>
            </w:r>
            <w:r w:rsidR="00DD28A5">
              <w:t>S</w:t>
            </w:r>
            <w:r>
              <w:t>kills</w:t>
            </w:r>
          </w:p>
        </w:tc>
      </w:tr>
      <w:tr w:rsidR="00EF69D9" w:rsidRPr="00A2344A" w14:paraId="7BC7FEFA" w14:textId="77777777" w:rsidTr="0075601E">
        <w:trPr>
          <w:trHeight w:val="320"/>
        </w:trPr>
        <w:tc>
          <w:tcPr>
            <w:tcW w:w="513" w:type="dxa"/>
            <w:shd w:val="clear" w:color="auto" w:fill="auto"/>
            <w:noWrap/>
            <w:hideMark/>
          </w:tcPr>
          <w:p w14:paraId="1DF71862" w14:textId="77777777" w:rsidR="00EF69D9" w:rsidRPr="00A2344A" w:rsidRDefault="00EF69D9" w:rsidP="005F1CBA">
            <w:pPr>
              <w:rPr>
                <w:color w:val="000000"/>
              </w:rPr>
            </w:pPr>
            <w:r w:rsidRPr="00A2344A">
              <w:rPr>
                <w:color w:val="000000"/>
              </w:rPr>
              <w:t> </w:t>
            </w:r>
          </w:p>
        </w:tc>
        <w:tc>
          <w:tcPr>
            <w:tcW w:w="3335" w:type="dxa"/>
            <w:shd w:val="clear" w:color="auto" w:fill="auto"/>
            <w:hideMark/>
          </w:tcPr>
          <w:p w14:paraId="2B6F1A54" w14:textId="77777777" w:rsidR="00EF69D9" w:rsidRPr="00322224" w:rsidRDefault="00EF69D9" w:rsidP="005F1CBA">
            <w:r w:rsidRPr="009C37BA">
              <w:rPr>
                <w:color w:val="000000"/>
              </w:rPr>
              <w:t>Commitment Domain</w:t>
            </w:r>
          </w:p>
        </w:tc>
        <w:tc>
          <w:tcPr>
            <w:tcW w:w="4495" w:type="dxa"/>
            <w:shd w:val="clear" w:color="auto" w:fill="auto"/>
            <w:hideMark/>
          </w:tcPr>
          <w:p w14:paraId="6051E13B" w14:textId="77777777" w:rsidR="00EF69D9" w:rsidRDefault="00EF69D9" w:rsidP="00354D0F">
            <w:pPr>
              <w:pStyle w:val="ListParagraph"/>
              <w:numPr>
                <w:ilvl w:val="0"/>
                <w:numId w:val="51"/>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403A70AC" w14:textId="77777777" w:rsidR="00EF69D9" w:rsidRDefault="00EF69D9" w:rsidP="00354D0F">
            <w:pPr>
              <w:pStyle w:val="ListParagraph"/>
              <w:numPr>
                <w:ilvl w:val="0"/>
                <w:numId w:val="51"/>
              </w:numPr>
              <w:spacing w:after="0" w:line="240" w:lineRule="auto"/>
              <w:rPr>
                <w:rFonts w:ascii="Times New Roman" w:eastAsia="Times New Roman" w:hAnsi="Times New Roman"/>
              </w:rPr>
            </w:pPr>
            <w:r>
              <w:rPr>
                <w:rFonts w:ascii="Times New Roman" w:eastAsia="Times New Roman" w:hAnsi="Times New Roman"/>
              </w:rPr>
              <w:t>Student motivation</w:t>
            </w:r>
          </w:p>
          <w:p w14:paraId="1D0140F7" w14:textId="77777777" w:rsidR="00EF69D9" w:rsidRDefault="00EF69D9" w:rsidP="00354D0F">
            <w:pPr>
              <w:pStyle w:val="ListParagraph"/>
              <w:numPr>
                <w:ilvl w:val="0"/>
                <w:numId w:val="51"/>
              </w:numPr>
              <w:spacing w:after="0" w:line="240" w:lineRule="auto"/>
              <w:rPr>
                <w:rFonts w:ascii="Times New Roman" w:eastAsia="Times New Roman" w:hAnsi="Times New Roman"/>
              </w:rPr>
            </w:pPr>
            <w:r>
              <w:rPr>
                <w:rFonts w:ascii="Times New Roman" w:eastAsia="Times New Roman" w:hAnsi="Times New Roman"/>
              </w:rPr>
              <w:t>Student expectations</w:t>
            </w:r>
          </w:p>
          <w:p w14:paraId="54260C56" w14:textId="77777777" w:rsidR="00EF69D9" w:rsidRPr="00554998" w:rsidRDefault="00EF69D9" w:rsidP="00354D0F">
            <w:pPr>
              <w:pStyle w:val="ListParagraph"/>
              <w:numPr>
                <w:ilvl w:val="0"/>
                <w:numId w:val="51"/>
              </w:numPr>
              <w:spacing w:after="0" w:line="240" w:lineRule="auto"/>
              <w:rPr>
                <w:rFonts w:ascii="Times New Roman" w:eastAsia="Times New Roman" w:hAnsi="Times New Roman"/>
              </w:rPr>
            </w:pPr>
            <w:r>
              <w:rPr>
                <w:rFonts w:ascii="Times New Roman" w:eastAsia="Times New Roman" w:hAnsi="Times New Roman"/>
              </w:rPr>
              <w:t>Level of commitment</w:t>
            </w:r>
          </w:p>
        </w:tc>
        <w:tc>
          <w:tcPr>
            <w:tcW w:w="1230" w:type="dxa"/>
            <w:shd w:val="clear" w:color="auto" w:fill="auto"/>
            <w:noWrap/>
            <w:hideMark/>
          </w:tcPr>
          <w:p w14:paraId="52B41974" w14:textId="77777777" w:rsidR="00EF69D9" w:rsidRDefault="00EF69D9" w:rsidP="005F1CBA">
            <w:r>
              <w:t>2</w:t>
            </w:r>
          </w:p>
          <w:p w14:paraId="62416BA7" w14:textId="77777777" w:rsidR="00EF69D9" w:rsidRDefault="00EF69D9" w:rsidP="005F1CBA">
            <w:r>
              <w:t>0</w:t>
            </w:r>
          </w:p>
          <w:p w14:paraId="02CBD0D2" w14:textId="77777777" w:rsidR="00EF69D9" w:rsidRDefault="00EF69D9" w:rsidP="005F1CBA">
            <w:r>
              <w:t>5</w:t>
            </w:r>
          </w:p>
          <w:p w14:paraId="6016B206" w14:textId="77777777" w:rsidR="00EF69D9" w:rsidRPr="00A2344A" w:rsidRDefault="00EF69D9" w:rsidP="005F1CBA">
            <w:r>
              <w:t>2</w:t>
            </w:r>
          </w:p>
        </w:tc>
        <w:tc>
          <w:tcPr>
            <w:tcW w:w="2757" w:type="dxa"/>
            <w:shd w:val="clear" w:color="auto" w:fill="auto"/>
            <w:noWrap/>
            <w:hideMark/>
          </w:tcPr>
          <w:p w14:paraId="61B870B0" w14:textId="29596EEB" w:rsidR="00EF69D9" w:rsidRPr="00A2344A" w:rsidRDefault="00EF69D9" w:rsidP="005F1CBA">
            <w:r>
              <w:rPr>
                <w:color w:val="000000"/>
              </w:rPr>
              <w:t xml:space="preserve">Student </w:t>
            </w:r>
            <w:r w:rsidR="00DD28A5">
              <w:rPr>
                <w:color w:val="000000"/>
              </w:rPr>
              <w:t>E</w:t>
            </w:r>
            <w:r>
              <w:rPr>
                <w:color w:val="000000"/>
              </w:rPr>
              <w:t>xpectations</w:t>
            </w:r>
            <w:r w:rsidRPr="00A2344A">
              <w:rPr>
                <w:color w:val="000000"/>
              </w:rPr>
              <w:t> </w:t>
            </w:r>
          </w:p>
        </w:tc>
      </w:tr>
      <w:tr w:rsidR="00EF69D9" w:rsidRPr="00A2344A" w14:paraId="4D621130" w14:textId="77777777" w:rsidTr="0075601E">
        <w:trPr>
          <w:trHeight w:val="1133"/>
        </w:trPr>
        <w:tc>
          <w:tcPr>
            <w:tcW w:w="513" w:type="dxa"/>
            <w:tcBorders>
              <w:bottom w:val="single" w:sz="4" w:space="0" w:color="auto"/>
            </w:tcBorders>
            <w:shd w:val="clear" w:color="auto" w:fill="auto"/>
            <w:noWrap/>
            <w:hideMark/>
          </w:tcPr>
          <w:p w14:paraId="428DC45E" w14:textId="77777777" w:rsidR="00EF69D9" w:rsidRPr="00A2344A" w:rsidRDefault="00EF69D9" w:rsidP="005F1CBA">
            <w:pPr>
              <w:rPr>
                <w:color w:val="000000"/>
              </w:rPr>
            </w:pPr>
            <w:r w:rsidRPr="00A2344A">
              <w:rPr>
                <w:color w:val="000000"/>
              </w:rPr>
              <w:t> </w:t>
            </w:r>
          </w:p>
        </w:tc>
        <w:tc>
          <w:tcPr>
            <w:tcW w:w="3335" w:type="dxa"/>
            <w:tcBorders>
              <w:bottom w:val="single" w:sz="4" w:space="0" w:color="auto"/>
            </w:tcBorders>
            <w:shd w:val="clear" w:color="auto" w:fill="auto"/>
            <w:hideMark/>
          </w:tcPr>
          <w:p w14:paraId="53B31440" w14:textId="77777777" w:rsidR="00EF69D9" w:rsidRPr="00322224" w:rsidRDefault="00EF69D9" w:rsidP="005F1CBA">
            <w:pPr>
              <w:rPr>
                <w:color w:val="000000"/>
              </w:rPr>
            </w:pPr>
            <w:r w:rsidRPr="009C37BA">
              <w:rPr>
                <w:color w:val="000000"/>
              </w:rPr>
              <w:t>Application Process Domain</w:t>
            </w:r>
          </w:p>
        </w:tc>
        <w:tc>
          <w:tcPr>
            <w:tcW w:w="4495" w:type="dxa"/>
            <w:tcBorders>
              <w:bottom w:val="single" w:sz="4" w:space="0" w:color="auto"/>
            </w:tcBorders>
            <w:shd w:val="clear" w:color="auto" w:fill="auto"/>
            <w:hideMark/>
          </w:tcPr>
          <w:p w14:paraId="181CCDBE" w14:textId="77777777" w:rsidR="00EF69D9" w:rsidRDefault="00EF69D9" w:rsidP="00354D0F">
            <w:pPr>
              <w:pStyle w:val="ListParagraph"/>
              <w:numPr>
                <w:ilvl w:val="0"/>
                <w:numId w:val="52"/>
              </w:numPr>
              <w:spacing w:after="0" w:line="240" w:lineRule="auto"/>
              <w:rPr>
                <w:rFonts w:ascii="Times New Roman" w:eastAsia="Times New Roman" w:hAnsi="Times New Roman"/>
                <w:color w:val="000000"/>
              </w:rPr>
            </w:pPr>
            <w:r>
              <w:rPr>
                <w:rFonts w:ascii="Times New Roman" w:eastAsia="Times New Roman" w:hAnsi="Times New Roman"/>
                <w:color w:val="000000"/>
              </w:rPr>
              <w:t>Leave as is</w:t>
            </w:r>
          </w:p>
          <w:p w14:paraId="240DBA7B" w14:textId="77777777" w:rsidR="00EF69D9" w:rsidRDefault="00EF69D9" w:rsidP="00354D0F">
            <w:pPr>
              <w:pStyle w:val="ListParagraph"/>
              <w:numPr>
                <w:ilvl w:val="0"/>
                <w:numId w:val="52"/>
              </w:numPr>
              <w:spacing w:after="0" w:line="240" w:lineRule="auto"/>
              <w:rPr>
                <w:rFonts w:ascii="Times New Roman" w:eastAsia="Times New Roman" w:hAnsi="Times New Roman"/>
                <w:color w:val="000000"/>
              </w:rPr>
            </w:pPr>
            <w:r>
              <w:rPr>
                <w:rFonts w:ascii="Times New Roman" w:eastAsia="Times New Roman" w:hAnsi="Times New Roman"/>
                <w:color w:val="000000"/>
              </w:rPr>
              <w:t>Application requirements</w:t>
            </w:r>
          </w:p>
          <w:p w14:paraId="3DB7CCF6" w14:textId="77777777" w:rsidR="00EF69D9" w:rsidRDefault="00EF69D9" w:rsidP="00354D0F">
            <w:pPr>
              <w:pStyle w:val="ListParagraph"/>
              <w:numPr>
                <w:ilvl w:val="0"/>
                <w:numId w:val="52"/>
              </w:numPr>
              <w:spacing w:after="0" w:line="240" w:lineRule="auto"/>
              <w:rPr>
                <w:rFonts w:ascii="Times New Roman" w:eastAsia="Times New Roman" w:hAnsi="Times New Roman"/>
                <w:color w:val="000000"/>
              </w:rPr>
            </w:pPr>
            <w:r>
              <w:rPr>
                <w:rFonts w:ascii="Times New Roman" w:eastAsia="Times New Roman" w:hAnsi="Times New Roman"/>
                <w:color w:val="000000"/>
              </w:rPr>
              <w:t>Needs based planning</w:t>
            </w:r>
          </w:p>
          <w:p w14:paraId="4F3ECFC2" w14:textId="77777777" w:rsidR="00EF69D9" w:rsidRPr="00D07AF0" w:rsidRDefault="00EF69D9" w:rsidP="00354D0F">
            <w:pPr>
              <w:pStyle w:val="ListParagraph"/>
              <w:numPr>
                <w:ilvl w:val="0"/>
                <w:numId w:val="52"/>
              </w:numPr>
              <w:spacing w:after="0" w:line="240" w:lineRule="auto"/>
              <w:rPr>
                <w:rFonts w:ascii="Times New Roman" w:eastAsia="Times New Roman" w:hAnsi="Times New Roman"/>
                <w:color w:val="000000"/>
              </w:rPr>
            </w:pPr>
            <w:r>
              <w:rPr>
                <w:rFonts w:ascii="Times New Roman" w:eastAsia="Times New Roman" w:hAnsi="Times New Roman"/>
                <w:color w:val="000000"/>
              </w:rPr>
              <w:t>Applying to the program</w:t>
            </w:r>
          </w:p>
        </w:tc>
        <w:tc>
          <w:tcPr>
            <w:tcW w:w="1230" w:type="dxa"/>
            <w:tcBorders>
              <w:bottom w:val="single" w:sz="4" w:space="0" w:color="auto"/>
            </w:tcBorders>
            <w:shd w:val="clear" w:color="auto" w:fill="auto"/>
            <w:noWrap/>
            <w:hideMark/>
          </w:tcPr>
          <w:p w14:paraId="37B52FE0" w14:textId="77777777" w:rsidR="00EF69D9" w:rsidRDefault="00EF69D9" w:rsidP="005F1CBA">
            <w:pPr>
              <w:rPr>
                <w:color w:val="000000"/>
              </w:rPr>
            </w:pPr>
            <w:r>
              <w:rPr>
                <w:color w:val="000000"/>
              </w:rPr>
              <w:t>5</w:t>
            </w:r>
          </w:p>
          <w:p w14:paraId="3CFA7B84" w14:textId="77777777" w:rsidR="00EF69D9" w:rsidRDefault="00EF69D9" w:rsidP="005F1CBA">
            <w:pPr>
              <w:rPr>
                <w:color w:val="000000"/>
              </w:rPr>
            </w:pPr>
            <w:r>
              <w:rPr>
                <w:color w:val="000000"/>
              </w:rPr>
              <w:t>2</w:t>
            </w:r>
          </w:p>
          <w:p w14:paraId="70615A4E" w14:textId="77777777" w:rsidR="00EF69D9" w:rsidRDefault="00EF69D9" w:rsidP="005F1CBA">
            <w:pPr>
              <w:rPr>
                <w:color w:val="000000"/>
              </w:rPr>
            </w:pPr>
            <w:r>
              <w:rPr>
                <w:color w:val="000000"/>
              </w:rPr>
              <w:t>1</w:t>
            </w:r>
          </w:p>
          <w:p w14:paraId="61D25CFE" w14:textId="77777777" w:rsidR="00EF69D9" w:rsidRPr="00A2344A" w:rsidRDefault="00EF69D9" w:rsidP="005F1CBA">
            <w:pPr>
              <w:rPr>
                <w:color w:val="000000"/>
              </w:rPr>
            </w:pPr>
            <w:r>
              <w:rPr>
                <w:color w:val="000000"/>
              </w:rPr>
              <w:t>1</w:t>
            </w:r>
            <w:r w:rsidRPr="00A2344A">
              <w:rPr>
                <w:color w:val="000000"/>
              </w:rPr>
              <w:t> </w:t>
            </w:r>
          </w:p>
        </w:tc>
        <w:tc>
          <w:tcPr>
            <w:tcW w:w="2757" w:type="dxa"/>
            <w:tcBorders>
              <w:bottom w:val="single" w:sz="4" w:space="0" w:color="auto"/>
            </w:tcBorders>
            <w:shd w:val="clear" w:color="auto" w:fill="auto"/>
            <w:noWrap/>
            <w:hideMark/>
          </w:tcPr>
          <w:p w14:paraId="5E466373" w14:textId="2C7BBFEE" w:rsidR="00EF69D9" w:rsidRPr="00A2344A" w:rsidRDefault="00EF69D9" w:rsidP="005F1CBA">
            <w:pPr>
              <w:rPr>
                <w:color w:val="000000"/>
              </w:rPr>
            </w:pPr>
            <w:r>
              <w:rPr>
                <w:color w:val="000000"/>
              </w:rPr>
              <w:t xml:space="preserve">Application </w:t>
            </w:r>
            <w:r w:rsidR="00DD28A5">
              <w:rPr>
                <w:color w:val="000000"/>
              </w:rPr>
              <w:t>P</w:t>
            </w:r>
            <w:r>
              <w:rPr>
                <w:color w:val="000000"/>
              </w:rPr>
              <w:t>rocess</w:t>
            </w:r>
            <w:r w:rsidRPr="00A2344A">
              <w:rPr>
                <w:color w:val="000000"/>
              </w:rPr>
              <w:t> </w:t>
            </w:r>
          </w:p>
        </w:tc>
      </w:tr>
    </w:tbl>
    <w:p w14:paraId="463A332E" w14:textId="34F60A75" w:rsidR="00463FBB" w:rsidRDefault="00463FBB" w:rsidP="00EF69D9">
      <w:pPr>
        <w:rPr>
          <w:i/>
          <w:iCs/>
        </w:rPr>
      </w:pPr>
    </w:p>
    <w:p w14:paraId="3E8FFD52" w14:textId="2DE72CDE" w:rsidR="00EF69D9" w:rsidRPr="00743907" w:rsidRDefault="00EF69D9" w:rsidP="00EF69D9">
      <w:pPr>
        <w:rPr>
          <w:i/>
          <w:iCs/>
        </w:rPr>
      </w:pPr>
    </w:p>
    <w:p w14:paraId="41CA5642" w14:textId="77777777" w:rsidR="00EF69D9" w:rsidRDefault="00EF69D9" w:rsidP="00EF69D9">
      <w:pPr>
        <w:rPr>
          <w:i/>
          <w:iCs/>
        </w:rPr>
      </w:pPr>
    </w:p>
    <w:p w14:paraId="59444DC4" w14:textId="77777777" w:rsidR="00463FBB" w:rsidRDefault="00463FBB">
      <w:pPr>
        <w:rPr>
          <w:b/>
          <w:bCs/>
        </w:rPr>
      </w:pPr>
      <w:r>
        <w:rPr>
          <w:b/>
          <w:bCs/>
        </w:rPr>
        <w:br w:type="page"/>
      </w:r>
    </w:p>
    <w:p w14:paraId="220CF255" w14:textId="5AAF12AA" w:rsidR="00463FBB" w:rsidRPr="00534E0C" w:rsidRDefault="00463FBB" w:rsidP="00463FBB">
      <w:pPr>
        <w:rPr>
          <w:b/>
          <w:bCs/>
        </w:rPr>
      </w:pPr>
      <w:r w:rsidRPr="008109AE">
        <w:rPr>
          <w:b/>
          <w:bCs/>
        </w:rPr>
        <w:t xml:space="preserve">Table </w:t>
      </w:r>
      <w:r w:rsidR="008109AE" w:rsidRPr="008109AE">
        <w:rPr>
          <w:b/>
          <w:bCs/>
        </w:rPr>
        <w:t>9</w:t>
      </w:r>
    </w:p>
    <w:p w14:paraId="65B97CAB" w14:textId="77777777" w:rsidR="00463FBB" w:rsidRPr="00534E0C" w:rsidRDefault="00463FBB" w:rsidP="00463FBB">
      <w:pPr>
        <w:rPr>
          <w:b/>
          <w:bCs/>
        </w:rPr>
      </w:pPr>
    </w:p>
    <w:p w14:paraId="17F0AB81" w14:textId="4E06A8D9" w:rsidR="00463FBB" w:rsidRPr="00534E0C" w:rsidRDefault="00463FBB" w:rsidP="00463FBB">
      <w:pPr>
        <w:rPr>
          <w:i/>
          <w:iCs/>
        </w:rPr>
      </w:pPr>
      <w:r w:rsidRPr="00534E0C">
        <w:rPr>
          <w:i/>
          <w:iCs/>
        </w:rPr>
        <w:t>PEaE Assessment Created From Delphi Group</w:t>
      </w:r>
      <w:r w:rsidR="005673FB">
        <w:rPr>
          <w:i/>
          <w:iCs/>
        </w:rPr>
        <w:t xml:space="preserve"> 1</w:t>
      </w:r>
    </w:p>
    <w:p w14:paraId="06F01F40" w14:textId="77777777" w:rsidR="00463FBB" w:rsidRPr="00534E0C" w:rsidRDefault="00463FBB" w:rsidP="00463FBB">
      <w:pPr>
        <w:rPr>
          <w:i/>
          <w:iCs/>
        </w:rPr>
      </w:pPr>
    </w:p>
    <w:tbl>
      <w:tblPr>
        <w:tblpPr w:leftFromText="180" w:rightFromText="180" w:vertAnchor="text" w:tblpY="1"/>
        <w:tblOverlap w:val="never"/>
        <w:tblW w:w="12722" w:type="dxa"/>
        <w:tblLook w:val="04A0" w:firstRow="1" w:lastRow="0" w:firstColumn="1" w:lastColumn="0" w:noHBand="0" w:noVBand="1"/>
      </w:tblPr>
      <w:tblGrid>
        <w:gridCol w:w="108"/>
        <w:gridCol w:w="3226"/>
        <w:gridCol w:w="9388"/>
      </w:tblGrid>
      <w:tr w:rsidR="00463FBB" w:rsidRPr="00534E0C" w14:paraId="341D2267" w14:textId="77777777" w:rsidTr="0075601E">
        <w:trPr>
          <w:gridBefore w:val="1"/>
          <w:wBefore w:w="108" w:type="dxa"/>
          <w:trHeight w:val="340"/>
        </w:trPr>
        <w:tc>
          <w:tcPr>
            <w:tcW w:w="3226" w:type="dxa"/>
            <w:tcBorders>
              <w:top w:val="single" w:sz="4" w:space="0" w:color="auto"/>
              <w:bottom w:val="single" w:sz="4" w:space="0" w:color="auto"/>
            </w:tcBorders>
            <w:shd w:val="clear" w:color="auto" w:fill="auto"/>
          </w:tcPr>
          <w:p w14:paraId="44EB943F" w14:textId="77777777" w:rsidR="00463FBB" w:rsidRPr="009C37BA" w:rsidRDefault="00463FBB" w:rsidP="003673FB">
            <w:pPr>
              <w:rPr>
                <w:color w:val="000000"/>
              </w:rPr>
            </w:pPr>
            <w:r w:rsidRPr="009C37BA">
              <w:rPr>
                <w:color w:val="000000"/>
              </w:rPr>
              <w:t>Domain Item</w:t>
            </w:r>
          </w:p>
        </w:tc>
        <w:tc>
          <w:tcPr>
            <w:tcW w:w="9388" w:type="dxa"/>
            <w:tcBorders>
              <w:top w:val="single" w:sz="4" w:space="0" w:color="auto"/>
              <w:bottom w:val="single" w:sz="4" w:space="0" w:color="auto"/>
            </w:tcBorders>
            <w:shd w:val="clear" w:color="auto" w:fill="auto"/>
          </w:tcPr>
          <w:p w14:paraId="1CA2FEFE" w14:textId="77777777" w:rsidR="00463FBB" w:rsidRPr="00534E0C" w:rsidRDefault="00463FBB" w:rsidP="003673FB">
            <w:pPr>
              <w:rPr>
                <w:color w:val="000000"/>
              </w:rPr>
            </w:pPr>
            <w:r w:rsidRPr="00534E0C">
              <w:rPr>
                <w:color w:val="000000"/>
              </w:rPr>
              <w:t>Assessment Items</w:t>
            </w:r>
          </w:p>
        </w:tc>
      </w:tr>
      <w:tr w:rsidR="00463FBB" w:rsidRPr="00534E0C" w14:paraId="5F426614" w14:textId="77777777" w:rsidTr="0075601E">
        <w:trPr>
          <w:trHeight w:val="340"/>
        </w:trPr>
        <w:tc>
          <w:tcPr>
            <w:tcW w:w="3334" w:type="dxa"/>
            <w:gridSpan w:val="2"/>
            <w:tcBorders>
              <w:top w:val="single" w:sz="4" w:space="0" w:color="auto"/>
              <w:bottom w:val="single" w:sz="4" w:space="0" w:color="auto"/>
            </w:tcBorders>
            <w:shd w:val="clear" w:color="auto" w:fill="auto"/>
            <w:hideMark/>
          </w:tcPr>
          <w:p w14:paraId="5CBD91DF" w14:textId="77777777" w:rsidR="00463FBB" w:rsidRPr="009C37BA" w:rsidRDefault="00463FBB" w:rsidP="003673FB">
            <w:pPr>
              <w:rPr>
                <w:color w:val="000000"/>
              </w:rPr>
            </w:pPr>
            <w:r w:rsidRPr="009C37BA">
              <w:rPr>
                <w:color w:val="000000"/>
              </w:rPr>
              <w:t>Requirements for Admission</w:t>
            </w:r>
          </w:p>
        </w:tc>
        <w:tc>
          <w:tcPr>
            <w:tcW w:w="9388" w:type="dxa"/>
            <w:tcBorders>
              <w:top w:val="single" w:sz="4" w:space="0" w:color="auto"/>
              <w:bottom w:val="single" w:sz="4" w:space="0" w:color="auto"/>
            </w:tcBorders>
            <w:shd w:val="clear" w:color="auto" w:fill="auto"/>
            <w:hideMark/>
          </w:tcPr>
          <w:p w14:paraId="6F920AA6" w14:textId="02F6CE63" w:rsidR="00463FBB" w:rsidRPr="00534E0C" w:rsidRDefault="00463FBB" w:rsidP="00931E41">
            <w:pPr>
              <w:pStyle w:val="ListParagraph"/>
              <w:numPr>
                <w:ilvl w:val="0"/>
                <w:numId w:val="72"/>
              </w:numPr>
              <w:rPr>
                <w:rFonts w:ascii="Times New Roman" w:hAnsi="Times New Roman"/>
                <w:color w:val="000000"/>
                <w:sz w:val="24"/>
                <w:szCs w:val="24"/>
              </w:rPr>
            </w:pPr>
            <w:r w:rsidRPr="00534E0C">
              <w:rPr>
                <w:rFonts w:ascii="Times New Roman" w:hAnsi="Times New Roman"/>
                <w:color w:val="000000"/>
                <w:sz w:val="24"/>
                <w:szCs w:val="24"/>
              </w:rPr>
              <w:t>The potential student will participate in all mandatory meetings and planning sessions.</w:t>
            </w:r>
          </w:p>
          <w:p w14:paraId="50AF7F0F" w14:textId="77777777" w:rsidR="00463FBB" w:rsidRPr="00534E0C" w:rsidRDefault="00463FBB" w:rsidP="00931E41">
            <w:pPr>
              <w:pStyle w:val="ListParagraph"/>
              <w:numPr>
                <w:ilvl w:val="0"/>
                <w:numId w:val="72"/>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potential student will enroll for services at the campus disability service office.</w:t>
            </w:r>
          </w:p>
          <w:p w14:paraId="4A19EA68" w14:textId="6C9E7851" w:rsidR="00463FBB" w:rsidRPr="00534E0C" w:rsidRDefault="00463FBB" w:rsidP="00931E41">
            <w:pPr>
              <w:pStyle w:val="ListParagraph"/>
              <w:numPr>
                <w:ilvl w:val="0"/>
                <w:numId w:val="72"/>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potential student agrees to follow all rules, student handbooks, and code of conduct regulations.</w:t>
            </w:r>
          </w:p>
        </w:tc>
      </w:tr>
      <w:tr w:rsidR="00463FBB" w:rsidRPr="00534E0C" w14:paraId="64DDA99C" w14:textId="77777777" w:rsidTr="0075601E">
        <w:trPr>
          <w:trHeight w:val="980"/>
        </w:trPr>
        <w:tc>
          <w:tcPr>
            <w:tcW w:w="3334" w:type="dxa"/>
            <w:gridSpan w:val="2"/>
            <w:tcBorders>
              <w:top w:val="single" w:sz="4" w:space="0" w:color="auto"/>
              <w:bottom w:val="single" w:sz="4" w:space="0" w:color="auto"/>
            </w:tcBorders>
            <w:shd w:val="clear" w:color="auto" w:fill="auto"/>
            <w:hideMark/>
          </w:tcPr>
          <w:p w14:paraId="1153065A" w14:textId="77777777" w:rsidR="00463FBB" w:rsidRPr="00322224" w:rsidRDefault="00463FBB" w:rsidP="003673FB">
            <w:pPr>
              <w:rPr>
                <w:color w:val="000000"/>
              </w:rPr>
            </w:pPr>
            <w:r w:rsidRPr="009C37BA">
              <w:rPr>
                <w:color w:val="000000"/>
              </w:rPr>
              <w:t>Parent Responsibilities and Expectations</w:t>
            </w:r>
          </w:p>
        </w:tc>
        <w:tc>
          <w:tcPr>
            <w:tcW w:w="9388" w:type="dxa"/>
            <w:tcBorders>
              <w:top w:val="single" w:sz="4" w:space="0" w:color="auto"/>
              <w:bottom w:val="single" w:sz="4" w:space="0" w:color="auto"/>
            </w:tcBorders>
            <w:shd w:val="clear" w:color="auto" w:fill="auto"/>
            <w:hideMark/>
          </w:tcPr>
          <w:p w14:paraId="3927728D" w14:textId="77777777" w:rsidR="00463FBB" w:rsidRPr="00534E0C" w:rsidRDefault="00463FBB" w:rsidP="00931E41">
            <w:pPr>
              <w:pStyle w:val="ListParagraph"/>
              <w:numPr>
                <w:ilvl w:val="0"/>
                <w:numId w:val="59"/>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parent/guardian will commit to participate in activities, interviews, and sign any required consent forms.</w:t>
            </w:r>
          </w:p>
          <w:p w14:paraId="39626C7B" w14:textId="77777777" w:rsidR="00463FBB" w:rsidRPr="00534E0C" w:rsidRDefault="00463FBB" w:rsidP="00931E41">
            <w:pPr>
              <w:pStyle w:val="ListParagraph"/>
              <w:numPr>
                <w:ilvl w:val="0"/>
                <w:numId w:val="59"/>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With respect to family and cultural expectations, the family is supportive of the student becoming more independent and self-determined.</w:t>
            </w:r>
          </w:p>
          <w:p w14:paraId="0FE87BAF" w14:textId="77777777" w:rsidR="00463FBB" w:rsidRPr="00534E0C" w:rsidRDefault="00463FBB" w:rsidP="00931E41">
            <w:pPr>
              <w:pStyle w:val="ListParagraph"/>
              <w:numPr>
                <w:ilvl w:val="0"/>
                <w:numId w:val="59"/>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student's support network is encouraging towards the program goals and student goals.</w:t>
            </w:r>
          </w:p>
        </w:tc>
      </w:tr>
      <w:tr w:rsidR="00463FBB" w:rsidRPr="00534E0C" w14:paraId="0B42471C" w14:textId="77777777" w:rsidTr="0075601E">
        <w:trPr>
          <w:trHeight w:val="420"/>
        </w:trPr>
        <w:tc>
          <w:tcPr>
            <w:tcW w:w="3334" w:type="dxa"/>
            <w:gridSpan w:val="2"/>
            <w:tcBorders>
              <w:top w:val="single" w:sz="4" w:space="0" w:color="auto"/>
              <w:bottom w:val="single" w:sz="4" w:space="0" w:color="auto"/>
            </w:tcBorders>
            <w:shd w:val="clear" w:color="auto" w:fill="auto"/>
            <w:hideMark/>
          </w:tcPr>
          <w:p w14:paraId="26C0B8FD" w14:textId="77777777" w:rsidR="00463FBB" w:rsidRPr="00322224" w:rsidRDefault="00463FBB" w:rsidP="003673FB">
            <w:r w:rsidRPr="009C37BA">
              <w:rPr>
                <w:color w:val="000000"/>
              </w:rPr>
              <w:t>Self-Determination of Students</w:t>
            </w:r>
          </w:p>
        </w:tc>
        <w:tc>
          <w:tcPr>
            <w:tcW w:w="9388" w:type="dxa"/>
            <w:tcBorders>
              <w:top w:val="single" w:sz="4" w:space="0" w:color="auto"/>
              <w:bottom w:val="single" w:sz="4" w:space="0" w:color="auto"/>
            </w:tcBorders>
            <w:shd w:val="clear" w:color="auto" w:fill="auto"/>
            <w:hideMark/>
          </w:tcPr>
          <w:p w14:paraId="4A858A4A" w14:textId="77777777" w:rsidR="00463FBB" w:rsidRPr="00534E0C" w:rsidRDefault="00463FBB" w:rsidP="00931E41">
            <w:pPr>
              <w:pStyle w:val="ListParagraph"/>
              <w:numPr>
                <w:ilvl w:val="0"/>
                <w:numId w:val="60"/>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 xml:space="preserve">The potential student has an interest in pursuing a higher education experience and is motivated to achieve goals. </w:t>
            </w:r>
          </w:p>
          <w:p w14:paraId="0017248F" w14:textId="77777777" w:rsidR="00463FBB" w:rsidRPr="00534E0C" w:rsidRDefault="00463FBB" w:rsidP="00931E41">
            <w:pPr>
              <w:pStyle w:val="ListParagraph"/>
              <w:numPr>
                <w:ilvl w:val="0"/>
                <w:numId w:val="60"/>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potential student will benefit from the program and has the potential to achieve goals.</w:t>
            </w:r>
          </w:p>
          <w:p w14:paraId="12E2361A" w14:textId="77777777" w:rsidR="00463FBB" w:rsidRPr="00534E0C" w:rsidRDefault="00463FBB" w:rsidP="00931E41">
            <w:pPr>
              <w:pStyle w:val="ListParagraph"/>
              <w:numPr>
                <w:ilvl w:val="0"/>
                <w:numId w:val="60"/>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willing to work with a team to set goals and to put in the effort to achieve those goals.</w:t>
            </w:r>
          </w:p>
        </w:tc>
      </w:tr>
      <w:tr w:rsidR="00463FBB" w:rsidRPr="00534E0C" w14:paraId="79C5EA01" w14:textId="77777777" w:rsidTr="0075601E">
        <w:trPr>
          <w:trHeight w:val="680"/>
        </w:trPr>
        <w:tc>
          <w:tcPr>
            <w:tcW w:w="3334" w:type="dxa"/>
            <w:gridSpan w:val="2"/>
            <w:tcBorders>
              <w:top w:val="single" w:sz="4" w:space="0" w:color="auto"/>
              <w:bottom w:val="single" w:sz="4" w:space="0" w:color="auto"/>
            </w:tcBorders>
            <w:shd w:val="clear" w:color="auto" w:fill="auto"/>
            <w:hideMark/>
          </w:tcPr>
          <w:p w14:paraId="08AEBF22" w14:textId="77777777" w:rsidR="00463FBB" w:rsidRPr="00322224" w:rsidRDefault="00463FBB" w:rsidP="003673FB">
            <w:pPr>
              <w:rPr>
                <w:color w:val="000000"/>
              </w:rPr>
            </w:pPr>
            <w:r w:rsidRPr="009C37BA">
              <w:rPr>
                <w:color w:val="000000"/>
              </w:rPr>
              <w:t xml:space="preserve">Navigation and Safety </w:t>
            </w:r>
          </w:p>
        </w:tc>
        <w:tc>
          <w:tcPr>
            <w:tcW w:w="9388" w:type="dxa"/>
            <w:tcBorders>
              <w:top w:val="single" w:sz="4" w:space="0" w:color="auto"/>
              <w:bottom w:val="single" w:sz="4" w:space="0" w:color="auto"/>
            </w:tcBorders>
            <w:shd w:val="clear" w:color="auto" w:fill="auto"/>
            <w:hideMark/>
          </w:tcPr>
          <w:p w14:paraId="32E720FC" w14:textId="77777777" w:rsidR="00463FBB" w:rsidRPr="00534E0C" w:rsidRDefault="00463FBB" w:rsidP="00931E41">
            <w:pPr>
              <w:pStyle w:val="ListParagraph"/>
              <w:numPr>
                <w:ilvl w:val="0"/>
                <w:numId w:val="61"/>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the ability to arrange transportation (e.g. use the bus system, ask a peer, or use an app) to and around campus.</w:t>
            </w:r>
          </w:p>
          <w:p w14:paraId="67E93C94" w14:textId="77777777" w:rsidR="00463FBB" w:rsidRPr="00534E0C" w:rsidRDefault="00463FBB" w:rsidP="00931E41">
            <w:pPr>
              <w:pStyle w:val="ListParagraph"/>
              <w:numPr>
                <w:ilvl w:val="0"/>
                <w:numId w:val="61"/>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basic safety skills to remain unsupervised on campus and in the community including crossing streets and parking lots.</w:t>
            </w:r>
          </w:p>
        </w:tc>
      </w:tr>
      <w:tr w:rsidR="00463FBB" w:rsidRPr="00534E0C" w14:paraId="77AC9908" w14:textId="77777777" w:rsidTr="0075601E">
        <w:trPr>
          <w:trHeight w:val="420"/>
        </w:trPr>
        <w:tc>
          <w:tcPr>
            <w:tcW w:w="3334" w:type="dxa"/>
            <w:gridSpan w:val="2"/>
            <w:tcBorders>
              <w:top w:val="single" w:sz="4" w:space="0" w:color="auto"/>
              <w:bottom w:val="single" w:sz="4" w:space="0" w:color="auto"/>
            </w:tcBorders>
            <w:shd w:val="clear" w:color="auto" w:fill="auto"/>
            <w:hideMark/>
          </w:tcPr>
          <w:p w14:paraId="38AF2C50" w14:textId="77777777" w:rsidR="00463FBB" w:rsidRPr="00322224" w:rsidRDefault="00463FBB" w:rsidP="003673FB">
            <w:r w:rsidRPr="009C37BA">
              <w:rPr>
                <w:color w:val="000000"/>
              </w:rPr>
              <w:t>Employment Skills</w:t>
            </w:r>
          </w:p>
        </w:tc>
        <w:tc>
          <w:tcPr>
            <w:tcW w:w="9388" w:type="dxa"/>
            <w:tcBorders>
              <w:top w:val="single" w:sz="4" w:space="0" w:color="auto"/>
              <w:bottom w:val="single" w:sz="4" w:space="0" w:color="auto"/>
            </w:tcBorders>
            <w:shd w:val="clear" w:color="auto" w:fill="auto"/>
            <w:hideMark/>
          </w:tcPr>
          <w:p w14:paraId="3343CDF5" w14:textId="77777777" w:rsidR="00463FBB" w:rsidRPr="00534E0C" w:rsidRDefault="00463FBB" w:rsidP="00931E41">
            <w:pPr>
              <w:pStyle w:val="ListParagraph"/>
              <w:numPr>
                <w:ilvl w:val="0"/>
                <w:numId w:val="62"/>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the desire to be competitively employed at the completion of the program.</w:t>
            </w:r>
          </w:p>
          <w:p w14:paraId="4B410220" w14:textId="0921963D" w:rsidR="00463FBB" w:rsidRPr="00534E0C" w:rsidRDefault="00463FBB" w:rsidP="00931E41">
            <w:pPr>
              <w:pStyle w:val="ListParagraph"/>
              <w:numPr>
                <w:ilvl w:val="0"/>
                <w:numId w:val="62"/>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the desire to participate in experiences to develop employment skills</w:t>
            </w:r>
            <w:r w:rsidR="00477C87" w:rsidRPr="00534E0C">
              <w:rPr>
                <w:rFonts w:ascii="Times New Roman" w:eastAsia="Times New Roman" w:hAnsi="Times New Roman"/>
                <w:color w:val="000000"/>
                <w:sz w:val="24"/>
                <w:szCs w:val="24"/>
              </w:rPr>
              <w:t xml:space="preserve">. </w:t>
            </w:r>
          </w:p>
          <w:p w14:paraId="17FB6277" w14:textId="77777777" w:rsidR="00463FBB" w:rsidRPr="00534E0C" w:rsidRDefault="00463FBB" w:rsidP="00931E41">
            <w:pPr>
              <w:pStyle w:val="ListParagraph"/>
              <w:numPr>
                <w:ilvl w:val="0"/>
                <w:numId w:val="62"/>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would benefit from employment experiences.</w:t>
            </w:r>
          </w:p>
          <w:p w14:paraId="21FD24BB" w14:textId="77777777" w:rsidR="00463FBB" w:rsidRPr="00534E0C" w:rsidRDefault="00463FBB" w:rsidP="00931E41">
            <w:pPr>
              <w:pStyle w:val="ListParagraph"/>
              <w:numPr>
                <w:ilvl w:val="0"/>
                <w:numId w:val="62"/>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the ability to be successful in employment situations (currently and at the completion of the program).</w:t>
            </w:r>
          </w:p>
          <w:p w14:paraId="0776E7F0" w14:textId="77777777" w:rsidR="00463FBB" w:rsidRPr="00534E0C" w:rsidRDefault="00463FBB" w:rsidP="00931E41">
            <w:pPr>
              <w:pStyle w:val="ListParagraph"/>
              <w:numPr>
                <w:ilvl w:val="0"/>
                <w:numId w:val="62"/>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identified employment as a goal.</w:t>
            </w:r>
          </w:p>
        </w:tc>
      </w:tr>
      <w:tr w:rsidR="00463FBB" w:rsidRPr="00534E0C" w14:paraId="315F798C" w14:textId="77777777" w:rsidTr="0075601E">
        <w:trPr>
          <w:trHeight w:val="1120"/>
        </w:trPr>
        <w:tc>
          <w:tcPr>
            <w:tcW w:w="3334" w:type="dxa"/>
            <w:gridSpan w:val="2"/>
            <w:tcBorders>
              <w:top w:val="single" w:sz="4" w:space="0" w:color="auto"/>
              <w:bottom w:val="single" w:sz="4" w:space="0" w:color="auto"/>
            </w:tcBorders>
            <w:shd w:val="clear" w:color="auto" w:fill="auto"/>
            <w:hideMark/>
          </w:tcPr>
          <w:p w14:paraId="3377C69C" w14:textId="77777777" w:rsidR="00463FBB" w:rsidRPr="00322224" w:rsidRDefault="00463FBB" w:rsidP="003673FB">
            <w:pPr>
              <w:rPr>
                <w:color w:val="000000"/>
              </w:rPr>
            </w:pPr>
            <w:r w:rsidRPr="009C37BA">
              <w:rPr>
                <w:color w:val="000000"/>
              </w:rPr>
              <w:t xml:space="preserve">Academic Skills </w:t>
            </w:r>
          </w:p>
        </w:tc>
        <w:tc>
          <w:tcPr>
            <w:tcW w:w="9388" w:type="dxa"/>
            <w:tcBorders>
              <w:top w:val="single" w:sz="4" w:space="0" w:color="auto"/>
              <w:bottom w:val="single" w:sz="4" w:space="0" w:color="auto"/>
            </w:tcBorders>
            <w:shd w:val="clear" w:color="auto" w:fill="auto"/>
            <w:hideMark/>
          </w:tcPr>
          <w:p w14:paraId="150B2E82"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is motivated to learn and grow in academics.</w:t>
            </w:r>
          </w:p>
          <w:p w14:paraId="6903F0EA"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desires to attend college.</w:t>
            </w:r>
          </w:p>
          <w:p w14:paraId="573E29FB"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functional reading and writing skills.</w:t>
            </w:r>
          </w:p>
          <w:p w14:paraId="06DD6E62"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is able and willing to learn in all settings (including in classroom and employment settings).</w:t>
            </w:r>
          </w:p>
          <w:p w14:paraId="77E0642A"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the ability to participate in courses with support.</w:t>
            </w:r>
          </w:p>
          <w:p w14:paraId="766F92CB" w14:textId="77777777" w:rsidR="00463FBB" w:rsidRPr="00534E0C" w:rsidRDefault="00463FBB" w:rsidP="00931E41">
            <w:pPr>
              <w:pStyle w:val="ListParagraph"/>
              <w:numPr>
                <w:ilvl w:val="0"/>
                <w:numId w:val="63"/>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agrees to participate in all program requirements.</w:t>
            </w:r>
          </w:p>
        </w:tc>
      </w:tr>
      <w:tr w:rsidR="00463FBB" w:rsidRPr="00534E0C" w14:paraId="25520C3A" w14:textId="77777777" w:rsidTr="0075601E">
        <w:trPr>
          <w:trHeight w:val="360"/>
        </w:trPr>
        <w:tc>
          <w:tcPr>
            <w:tcW w:w="3334" w:type="dxa"/>
            <w:gridSpan w:val="2"/>
            <w:tcBorders>
              <w:top w:val="single" w:sz="4" w:space="0" w:color="auto"/>
              <w:bottom w:val="single" w:sz="4" w:space="0" w:color="auto"/>
            </w:tcBorders>
            <w:shd w:val="clear" w:color="auto" w:fill="auto"/>
            <w:hideMark/>
          </w:tcPr>
          <w:p w14:paraId="36C6B6D1" w14:textId="77777777" w:rsidR="00463FBB" w:rsidRPr="00322224" w:rsidRDefault="00463FBB" w:rsidP="003673FB">
            <w:r w:rsidRPr="009C37BA">
              <w:rPr>
                <w:color w:val="000000"/>
              </w:rPr>
              <w:t>Independence and Motivation</w:t>
            </w:r>
          </w:p>
        </w:tc>
        <w:tc>
          <w:tcPr>
            <w:tcW w:w="9388" w:type="dxa"/>
            <w:tcBorders>
              <w:top w:val="single" w:sz="4" w:space="0" w:color="auto"/>
              <w:bottom w:val="single" w:sz="4" w:space="0" w:color="auto"/>
            </w:tcBorders>
            <w:shd w:val="clear" w:color="auto" w:fill="auto"/>
            <w:hideMark/>
          </w:tcPr>
          <w:p w14:paraId="00604A4B" w14:textId="77777777" w:rsidR="00463FBB" w:rsidRPr="00534E0C" w:rsidRDefault="00463FBB" w:rsidP="00931E41">
            <w:pPr>
              <w:pStyle w:val="ListParagraph"/>
              <w:numPr>
                <w:ilvl w:val="0"/>
                <w:numId w:val="64"/>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an appropriate level of independence for the program.</w:t>
            </w:r>
          </w:p>
          <w:p w14:paraId="090ED4F9" w14:textId="77777777" w:rsidR="00463FBB" w:rsidRPr="00534E0C" w:rsidRDefault="00463FBB" w:rsidP="00931E41">
            <w:pPr>
              <w:pStyle w:val="ListParagraph"/>
              <w:numPr>
                <w:ilvl w:val="0"/>
                <w:numId w:val="64"/>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able to manage time independently or use assistive technology to manage time appropriately.</w:t>
            </w:r>
          </w:p>
          <w:p w14:paraId="190D1101" w14:textId="77777777" w:rsidR="00463FBB" w:rsidRPr="00534E0C" w:rsidRDefault="00463FBB" w:rsidP="00931E41">
            <w:pPr>
              <w:pStyle w:val="ListParagraph"/>
              <w:numPr>
                <w:ilvl w:val="0"/>
                <w:numId w:val="64"/>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Student has the stamina to participate in various environments and attend to a task.</w:t>
            </w:r>
          </w:p>
        </w:tc>
      </w:tr>
      <w:tr w:rsidR="00463FBB" w:rsidRPr="00534E0C" w14:paraId="41DB1CED" w14:textId="77777777" w:rsidTr="0075601E">
        <w:trPr>
          <w:trHeight w:val="1360"/>
        </w:trPr>
        <w:tc>
          <w:tcPr>
            <w:tcW w:w="3334" w:type="dxa"/>
            <w:gridSpan w:val="2"/>
            <w:tcBorders>
              <w:top w:val="single" w:sz="4" w:space="0" w:color="auto"/>
              <w:bottom w:val="single" w:sz="4" w:space="0" w:color="auto"/>
            </w:tcBorders>
            <w:shd w:val="clear" w:color="auto" w:fill="auto"/>
            <w:hideMark/>
          </w:tcPr>
          <w:p w14:paraId="57ABD27E" w14:textId="77777777" w:rsidR="00463FBB" w:rsidRPr="00322224" w:rsidRDefault="00463FBB" w:rsidP="003673FB">
            <w:pPr>
              <w:rPr>
                <w:color w:val="000000"/>
              </w:rPr>
            </w:pPr>
            <w:r w:rsidRPr="009C37BA">
              <w:rPr>
                <w:color w:val="000000"/>
              </w:rPr>
              <w:t xml:space="preserve">Independent Living </w:t>
            </w:r>
          </w:p>
        </w:tc>
        <w:tc>
          <w:tcPr>
            <w:tcW w:w="9388" w:type="dxa"/>
            <w:tcBorders>
              <w:top w:val="single" w:sz="4" w:space="0" w:color="auto"/>
              <w:bottom w:val="single" w:sz="4" w:space="0" w:color="auto"/>
            </w:tcBorders>
            <w:shd w:val="clear" w:color="auto" w:fill="auto"/>
            <w:hideMark/>
          </w:tcPr>
          <w:p w14:paraId="75B6FD8E" w14:textId="77777777" w:rsidR="00463FBB" w:rsidRPr="00534E0C" w:rsidRDefault="00463FBB" w:rsidP="00931E41">
            <w:pPr>
              <w:pStyle w:val="ListParagraph"/>
              <w:numPr>
                <w:ilvl w:val="0"/>
                <w:numId w:val="56"/>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With respect to meeting a student's needs and being respectful of cultural expectations, the student aspires to live as independently as possible.</w:t>
            </w:r>
          </w:p>
          <w:p w14:paraId="082A2793" w14:textId="77777777" w:rsidR="00463FBB" w:rsidRPr="00534E0C" w:rsidRDefault="00463FBB" w:rsidP="00931E41">
            <w:pPr>
              <w:pStyle w:val="ListParagraph"/>
              <w:numPr>
                <w:ilvl w:val="0"/>
                <w:numId w:val="56"/>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some independent living skills and has the potential to improve.</w:t>
            </w:r>
          </w:p>
          <w:p w14:paraId="543CF6F6" w14:textId="77777777" w:rsidR="00463FBB" w:rsidRPr="00534E0C" w:rsidRDefault="00463FBB" w:rsidP="00931E41">
            <w:pPr>
              <w:pStyle w:val="ListParagraph"/>
              <w:numPr>
                <w:ilvl w:val="0"/>
                <w:numId w:val="56"/>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is able to attend to personal hygiene needs independently and/or can provide their own personal care attendant to address personal care needs.</w:t>
            </w:r>
          </w:p>
        </w:tc>
      </w:tr>
      <w:tr w:rsidR="00463FBB" w:rsidRPr="00534E0C" w14:paraId="61557A67" w14:textId="77777777" w:rsidTr="0075601E">
        <w:trPr>
          <w:trHeight w:val="360"/>
        </w:trPr>
        <w:tc>
          <w:tcPr>
            <w:tcW w:w="3334" w:type="dxa"/>
            <w:gridSpan w:val="2"/>
            <w:tcBorders>
              <w:top w:val="single" w:sz="4" w:space="0" w:color="auto"/>
              <w:bottom w:val="single" w:sz="4" w:space="0" w:color="auto"/>
            </w:tcBorders>
            <w:shd w:val="clear" w:color="auto" w:fill="auto"/>
            <w:hideMark/>
          </w:tcPr>
          <w:p w14:paraId="0DF1769C" w14:textId="77777777" w:rsidR="00463FBB" w:rsidRPr="00322224" w:rsidRDefault="00463FBB" w:rsidP="003673FB">
            <w:r w:rsidRPr="009C37BA">
              <w:rPr>
                <w:color w:val="000000"/>
              </w:rPr>
              <w:t>Health and Wellness</w:t>
            </w:r>
          </w:p>
        </w:tc>
        <w:tc>
          <w:tcPr>
            <w:tcW w:w="9388" w:type="dxa"/>
            <w:tcBorders>
              <w:top w:val="single" w:sz="4" w:space="0" w:color="auto"/>
              <w:bottom w:val="single" w:sz="4" w:space="0" w:color="auto"/>
            </w:tcBorders>
            <w:shd w:val="clear" w:color="auto" w:fill="auto"/>
            <w:hideMark/>
          </w:tcPr>
          <w:p w14:paraId="035FEF3B" w14:textId="77777777" w:rsidR="00463FBB" w:rsidRPr="00534E0C" w:rsidRDefault="00463FBB" w:rsidP="00931E41">
            <w:pPr>
              <w:pStyle w:val="ListParagraph"/>
              <w:numPr>
                <w:ilvl w:val="0"/>
                <w:numId w:val="65"/>
              </w:numPr>
              <w:spacing w:after="0" w:line="240" w:lineRule="auto"/>
              <w:ind w:hanging="420"/>
              <w:rPr>
                <w:rFonts w:ascii="Times New Roman" w:eastAsia="Times New Roman" w:hAnsi="Times New Roman"/>
                <w:sz w:val="24"/>
                <w:szCs w:val="24"/>
              </w:rPr>
            </w:pPr>
            <w:r w:rsidRPr="00534E0C">
              <w:rPr>
                <w:rFonts w:ascii="Times New Roman" w:eastAsia="Times New Roman" w:hAnsi="Times New Roman"/>
                <w:color w:val="000000"/>
                <w:sz w:val="24"/>
                <w:szCs w:val="24"/>
              </w:rPr>
              <w:t>If required of all students on campus, the student is up to date on immunizations.</w:t>
            </w:r>
          </w:p>
          <w:p w14:paraId="12695286" w14:textId="77777777" w:rsidR="00463FBB" w:rsidRPr="00534E0C" w:rsidRDefault="00463FBB" w:rsidP="00931E41">
            <w:pPr>
              <w:pStyle w:val="ListParagraph"/>
              <w:numPr>
                <w:ilvl w:val="0"/>
                <w:numId w:val="65"/>
              </w:numPr>
              <w:spacing w:after="0" w:line="240" w:lineRule="auto"/>
              <w:ind w:left="360"/>
              <w:rPr>
                <w:rFonts w:ascii="Times New Roman" w:eastAsia="Times New Roman" w:hAnsi="Times New Roman"/>
                <w:sz w:val="24"/>
                <w:szCs w:val="24"/>
              </w:rPr>
            </w:pPr>
            <w:r w:rsidRPr="00534E0C">
              <w:rPr>
                <w:rFonts w:ascii="Times New Roman" w:eastAsia="Times New Roman" w:hAnsi="Times New Roman"/>
                <w:color w:val="000000"/>
                <w:sz w:val="24"/>
                <w:szCs w:val="24"/>
              </w:rPr>
              <w:t>If required of all students on campus, the student has no medical condition that is communicable by casual contact.</w:t>
            </w:r>
          </w:p>
          <w:p w14:paraId="6D8F98F9" w14:textId="77777777" w:rsidR="00463FBB" w:rsidRPr="00534E0C" w:rsidRDefault="00463FBB" w:rsidP="00931E41">
            <w:pPr>
              <w:pStyle w:val="ListParagraph"/>
              <w:numPr>
                <w:ilvl w:val="0"/>
                <w:numId w:val="65"/>
              </w:numPr>
              <w:spacing w:after="0" w:line="240" w:lineRule="auto"/>
              <w:ind w:left="360"/>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able to independently manage their own self-care. This may include taking own medication and handling own specialized dietary needs.</w:t>
            </w:r>
          </w:p>
          <w:p w14:paraId="38EC6E6F" w14:textId="77777777" w:rsidR="00463FBB" w:rsidRPr="00534E0C" w:rsidRDefault="00463FBB" w:rsidP="00931E41">
            <w:pPr>
              <w:pStyle w:val="ListParagraph"/>
              <w:numPr>
                <w:ilvl w:val="0"/>
                <w:numId w:val="65"/>
              </w:numPr>
              <w:spacing w:after="0" w:line="240" w:lineRule="auto"/>
              <w:ind w:left="360"/>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able to provide a personal care attendant if needed.</w:t>
            </w:r>
          </w:p>
        </w:tc>
      </w:tr>
      <w:tr w:rsidR="00463FBB" w:rsidRPr="00534E0C" w14:paraId="1B61F394" w14:textId="77777777" w:rsidTr="0075601E">
        <w:trPr>
          <w:trHeight w:val="680"/>
        </w:trPr>
        <w:tc>
          <w:tcPr>
            <w:tcW w:w="3334" w:type="dxa"/>
            <w:gridSpan w:val="2"/>
            <w:tcBorders>
              <w:top w:val="single" w:sz="4" w:space="0" w:color="auto"/>
              <w:bottom w:val="single" w:sz="4" w:space="0" w:color="auto"/>
            </w:tcBorders>
            <w:shd w:val="clear" w:color="auto" w:fill="auto"/>
            <w:hideMark/>
          </w:tcPr>
          <w:p w14:paraId="2745B8B5" w14:textId="77777777" w:rsidR="00463FBB" w:rsidRPr="00322224" w:rsidRDefault="00463FBB" w:rsidP="003673FB">
            <w:pPr>
              <w:rPr>
                <w:color w:val="000000"/>
              </w:rPr>
            </w:pPr>
            <w:r w:rsidRPr="009C37BA">
              <w:rPr>
                <w:color w:val="000000"/>
              </w:rPr>
              <w:t xml:space="preserve">Technology Skills </w:t>
            </w:r>
          </w:p>
        </w:tc>
        <w:tc>
          <w:tcPr>
            <w:tcW w:w="9388" w:type="dxa"/>
            <w:tcBorders>
              <w:top w:val="single" w:sz="4" w:space="0" w:color="auto"/>
              <w:bottom w:val="single" w:sz="4" w:space="0" w:color="auto"/>
            </w:tcBorders>
            <w:shd w:val="clear" w:color="auto" w:fill="auto"/>
            <w:hideMark/>
          </w:tcPr>
          <w:p w14:paraId="38CBB1D3" w14:textId="77777777" w:rsidR="00463FBB" w:rsidRPr="00534E0C" w:rsidRDefault="00463FBB" w:rsidP="00931E41">
            <w:pPr>
              <w:pStyle w:val="ListParagraph"/>
              <w:numPr>
                <w:ilvl w:val="0"/>
                <w:numId w:val="57"/>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owns a cell phone and is able to use various features (e.g. calling/text).</w:t>
            </w:r>
          </w:p>
          <w:p w14:paraId="7971BCB9" w14:textId="77777777" w:rsidR="00463FBB" w:rsidRPr="00534E0C" w:rsidRDefault="00463FBB" w:rsidP="00931E41">
            <w:pPr>
              <w:pStyle w:val="ListParagraph"/>
              <w:numPr>
                <w:ilvl w:val="0"/>
                <w:numId w:val="57"/>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experience and ability to use technology (e.g. laptop, tablet, email, search engines, and type documents) with support.</w:t>
            </w:r>
          </w:p>
        </w:tc>
      </w:tr>
      <w:tr w:rsidR="00463FBB" w:rsidRPr="00534E0C" w14:paraId="55478F78" w14:textId="77777777" w:rsidTr="0075601E">
        <w:trPr>
          <w:gridBefore w:val="1"/>
          <w:wBefore w:w="108" w:type="dxa"/>
          <w:trHeight w:val="320"/>
        </w:trPr>
        <w:tc>
          <w:tcPr>
            <w:tcW w:w="3226" w:type="dxa"/>
            <w:tcBorders>
              <w:top w:val="single" w:sz="4" w:space="0" w:color="auto"/>
              <w:bottom w:val="single" w:sz="4" w:space="0" w:color="auto"/>
            </w:tcBorders>
            <w:shd w:val="clear" w:color="auto" w:fill="auto"/>
            <w:hideMark/>
          </w:tcPr>
          <w:p w14:paraId="17CA3DAC" w14:textId="77777777" w:rsidR="00463FBB" w:rsidRPr="00322224" w:rsidRDefault="00463FBB" w:rsidP="003673FB">
            <w:r w:rsidRPr="009C37BA">
              <w:rPr>
                <w:color w:val="000000"/>
              </w:rPr>
              <w:t>Behavior Expectations</w:t>
            </w:r>
          </w:p>
        </w:tc>
        <w:tc>
          <w:tcPr>
            <w:tcW w:w="9388" w:type="dxa"/>
            <w:tcBorders>
              <w:top w:val="single" w:sz="4" w:space="0" w:color="auto"/>
              <w:bottom w:val="single" w:sz="4" w:space="0" w:color="auto"/>
            </w:tcBorders>
            <w:shd w:val="clear" w:color="auto" w:fill="auto"/>
            <w:hideMark/>
          </w:tcPr>
          <w:p w14:paraId="44ACBF35" w14:textId="77777777" w:rsidR="00463FBB" w:rsidRPr="00534E0C" w:rsidRDefault="00463FBB" w:rsidP="00931E41">
            <w:pPr>
              <w:pStyle w:val="ListParagraph"/>
              <w:numPr>
                <w:ilvl w:val="0"/>
                <w:numId w:val="66"/>
              </w:numPr>
              <w:spacing w:after="0" w:line="240" w:lineRule="auto"/>
              <w:ind w:left="317" w:hanging="257"/>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a documented history of meeting behavioral expectations.</w:t>
            </w:r>
          </w:p>
          <w:p w14:paraId="32303849"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the ability to follow rules and directions.</w:t>
            </w:r>
          </w:p>
          <w:p w14:paraId="7EEC0ECC" w14:textId="1442DB8D"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appropriate social maturity</w:t>
            </w:r>
            <w:r w:rsidR="00477C87" w:rsidRPr="00534E0C">
              <w:rPr>
                <w:rFonts w:ascii="Times New Roman" w:eastAsia="Times New Roman" w:hAnsi="Times New Roman"/>
                <w:color w:val="000000"/>
                <w:sz w:val="24"/>
                <w:szCs w:val="24"/>
              </w:rPr>
              <w:t xml:space="preserve">. </w:t>
            </w:r>
          </w:p>
          <w:p w14:paraId="4100B6D9" w14:textId="23F448C3"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emotional stability and maturity to participate in the program</w:t>
            </w:r>
            <w:r w:rsidR="00477C87" w:rsidRPr="00534E0C">
              <w:rPr>
                <w:rFonts w:ascii="Times New Roman" w:eastAsia="Times New Roman" w:hAnsi="Times New Roman"/>
                <w:color w:val="000000"/>
                <w:sz w:val="24"/>
                <w:szCs w:val="24"/>
              </w:rPr>
              <w:t xml:space="preserve">. </w:t>
            </w:r>
          </w:p>
          <w:p w14:paraId="53737DB8"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willing to accept feedback and modify performance based on directions.</w:t>
            </w:r>
          </w:p>
          <w:p w14:paraId="10AAE259" w14:textId="0321619F"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maintains respect for self and others</w:t>
            </w:r>
            <w:r w:rsidR="00477C87" w:rsidRPr="00534E0C">
              <w:rPr>
                <w:rFonts w:ascii="Times New Roman" w:eastAsia="Times New Roman" w:hAnsi="Times New Roman"/>
                <w:color w:val="000000"/>
                <w:sz w:val="24"/>
                <w:szCs w:val="24"/>
              </w:rPr>
              <w:t xml:space="preserve">. </w:t>
            </w:r>
          </w:p>
          <w:p w14:paraId="06BA3665"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understands they hold responsibility for their own actions and will be subject to the same disciplinary processes as all other students at the college.</w:t>
            </w:r>
          </w:p>
          <w:p w14:paraId="30C56DCD"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understands that schedules will change at least every semester and may change weekly due to participation in campus and career activities.</w:t>
            </w:r>
          </w:p>
          <w:p w14:paraId="2112124A" w14:textId="5BAD300A"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acceptable behaviors on-campus, in the community, and at business settings while unsupervised</w:t>
            </w:r>
            <w:r w:rsidR="00477C87" w:rsidRPr="00534E0C">
              <w:rPr>
                <w:rFonts w:ascii="Times New Roman" w:eastAsia="Times New Roman" w:hAnsi="Times New Roman"/>
                <w:color w:val="000000"/>
                <w:sz w:val="24"/>
                <w:szCs w:val="24"/>
              </w:rPr>
              <w:t xml:space="preserve">. </w:t>
            </w:r>
          </w:p>
          <w:p w14:paraId="4D5458EE"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willing to learn skills to manage stress in various situations.</w:t>
            </w:r>
          </w:p>
          <w:p w14:paraId="37E47735" w14:textId="3C3D275B"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demonstrates self-control and self-help</w:t>
            </w:r>
            <w:r w:rsidR="00477C87" w:rsidRPr="00534E0C">
              <w:rPr>
                <w:rFonts w:ascii="Times New Roman" w:eastAsia="Times New Roman" w:hAnsi="Times New Roman"/>
                <w:color w:val="000000"/>
                <w:sz w:val="24"/>
                <w:szCs w:val="24"/>
              </w:rPr>
              <w:t xml:space="preserve">. </w:t>
            </w:r>
          </w:p>
          <w:p w14:paraId="52BDF070" w14:textId="6D5E103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currently free of aggressive behaviors and has no history of aggressive behaviors over last 2 years</w:t>
            </w:r>
            <w:r w:rsidR="00477C87" w:rsidRPr="00534E0C">
              <w:rPr>
                <w:rFonts w:ascii="Times New Roman" w:eastAsia="Times New Roman" w:hAnsi="Times New Roman"/>
                <w:color w:val="000000"/>
                <w:sz w:val="24"/>
                <w:szCs w:val="24"/>
              </w:rPr>
              <w:t xml:space="preserve">. </w:t>
            </w:r>
          </w:p>
          <w:p w14:paraId="5BBDDDC4"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no significant emotional problems.</w:t>
            </w:r>
          </w:p>
          <w:p w14:paraId="1DF18351" w14:textId="77777777" w:rsidR="00463FBB" w:rsidRPr="00534E0C" w:rsidRDefault="00463FBB" w:rsidP="00931E41">
            <w:pPr>
              <w:pStyle w:val="ListParagraph"/>
              <w:numPr>
                <w:ilvl w:val="0"/>
                <w:numId w:val="66"/>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no significant behavior problems (e.g. noncompliance, defiance, disruptive, or challenging behaviors).</w:t>
            </w:r>
          </w:p>
        </w:tc>
      </w:tr>
      <w:tr w:rsidR="00463FBB" w:rsidRPr="00534E0C" w14:paraId="7D6033F3" w14:textId="77777777" w:rsidTr="0075601E">
        <w:trPr>
          <w:gridBefore w:val="1"/>
          <w:wBefore w:w="108" w:type="dxa"/>
          <w:trHeight w:val="467"/>
        </w:trPr>
        <w:tc>
          <w:tcPr>
            <w:tcW w:w="3226" w:type="dxa"/>
            <w:tcBorders>
              <w:top w:val="single" w:sz="4" w:space="0" w:color="auto"/>
              <w:bottom w:val="single" w:sz="4" w:space="0" w:color="auto"/>
            </w:tcBorders>
            <w:shd w:val="clear" w:color="auto" w:fill="auto"/>
            <w:hideMark/>
          </w:tcPr>
          <w:p w14:paraId="3557CEA7" w14:textId="77777777" w:rsidR="00463FBB" w:rsidRPr="00322224" w:rsidRDefault="00463FBB" w:rsidP="003673FB">
            <w:pPr>
              <w:rPr>
                <w:color w:val="000000"/>
              </w:rPr>
            </w:pPr>
            <w:r w:rsidRPr="009C37BA">
              <w:rPr>
                <w:color w:val="000000"/>
              </w:rPr>
              <w:t>Interpersonal Skills</w:t>
            </w:r>
          </w:p>
        </w:tc>
        <w:tc>
          <w:tcPr>
            <w:tcW w:w="9388" w:type="dxa"/>
            <w:tcBorders>
              <w:top w:val="single" w:sz="4" w:space="0" w:color="auto"/>
              <w:bottom w:val="single" w:sz="4" w:space="0" w:color="auto"/>
            </w:tcBorders>
            <w:shd w:val="clear" w:color="auto" w:fill="auto"/>
            <w:hideMark/>
          </w:tcPr>
          <w:p w14:paraId="049FB144" w14:textId="57B2E961" w:rsidR="00463FBB" w:rsidRPr="00534E0C" w:rsidRDefault="00463FBB" w:rsidP="00931E41">
            <w:pPr>
              <w:pStyle w:val="ListParagraph"/>
              <w:numPr>
                <w:ilvl w:val="0"/>
                <w:numId w:val="67"/>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has appropriate social boundaries and acts appropriately while unsupervised</w:t>
            </w:r>
            <w:r w:rsidR="00477C87" w:rsidRPr="00534E0C">
              <w:rPr>
                <w:rFonts w:ascii="Times New Roman" w:eastAsia="Times New Roman" w:hAnsi="Times New Roman"/>
                <w:color w:val="000000"/>
                <w:sz w:val="24"/>
                <w:szCs w:val="24"/>
              </w:rPr>
              <w:t xml:space="preserve">. </w:t>
            </w:r>
          </w:p>
        </w:tc>
      </w:tr>
      <w:tr w:rsidR="00463FBB" w:rsidRPr="00534E0C" w14:paraId="1FEE61AB" w14:textId="77777777" w:rsidTr="0075601E">
        <w:trPr>
          <w:gridBefore w:val="1"/>
          <w:wBefore w:w="108" w:type="dxa"/>
          <w:trHeight w:val="320"/>
        </w:trPr>
        <w:tc>
          <w:tcPr>
            <w:tcW w:w="3226" w:type="dxa"/>
            <w:tcBorders>
              <w:top w:val="single" w:sz="4" w:space="0" w:color="auto"/>
              <w:bottom w:val="single" w:sz="4" w:space="0" w:color="auto"/>
            </w:tcBorders>
            <w:shd w:val="clear" w:color="auto" w:fill="auto"/>
            <w:hideMark/>
          </w:tcPr>
          <w:p w14:paraId="6EB5DE98" w14:textId="77777777" w:rsidR="00463FBB" w:rsidRPr="00322224" w:rsidRDefault="00463FBB" w:rsidP="003673FB">
            <w:r w:rsidRPr="009C37BA">
              <w:rPr>
                <w:color w:val="000000"/>
              </w:rPr>
              <w:t xml:space="preserve">Communication Skills </w:t>
            </w:r>
          </w:p>
        </w:tc>
        <w:tc>
          <w:tcPr>
            <w:tcW w:w="9388" w:type="dxa"/>
            <w:tcBorders>
              <w:top w:val="single" w:sz="4" w:space="0" w:color="auto"/>
              <w:bottom w:val="single" w:sz="4" w:space="0" w:color="auto"/>
            </w:tcBorders>
            <w:shd w:val="clear" w:color="auto" w:fill="auto"/>
            <w:hideMark/>
          </w:tcPr>
          <w:p w14:paraId="52296E05" w14:textId="77777777" w:rsidR="00463FBB" w:rsidRPr="00534E0C" w:rsidRDefault="00463FBB" w:rsidP="00931E41">
            <w:pPr>
              <w:pStyle w:val="ListParagraph"/>
              <w:numPr>
                <w:ilvl w:val="0"/>
                <w:numId w:val="68"/>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is willing to communicate with instructors, advisers, and employers in order to earn a certificate and achieve career goals.</w:t>
            </w:r>
          </w:p>
          <w:p w14:paraId="1A6E98F3" w14:textId="77777777" w:rsidR="00463FBB" w:rsidRPr="00534E0C" w:rsidRDefault="00463FBB" w:rsidP="00931E41">
            <w:pPr>
              <w:pStyle w:val="ListParagraph"/>
              <w:numPr>
                <w:ilvl w:val="0"/>
                <w:numId w:val="68"/>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wants to learn to communicate desires, wants, needs, and goals.</w:t>
            </w:r>
          </w:p>
        </w:tc>
      </w:tr>
      <w:tr w:rsidR="00463FBB" w:rsidRPr="00534E0C" w14:paraId="49BCFFCB" w14:textId="77777777" w:rsidTr="0075601E">
        <w:trPr>
          <w:gridBefore w:val="1"/>
          <w:wBefore w:w="108" w:type="dxa"/>
          <w:trHeight w:val="320"/>
        </w:trPr>
        <w:tc>
          <w:tcPr>
            <w:tcW w:w="3226" w:type="dxa"/>
            <w:tcBorders>
              <w:top w:val="single" w:sz="4" w:space="0" w:color="auto"/>
              <w:bottom w:val="single" w:sz="4" w:space="0" w:color="auto"/>
            </w:tcBorders>
            <w:shd w:val="clear" w:color="auto" w:fill="auto"/>
            <w:hideMark/>
          </w:tcPr>
          <w:p w14:paraId="1725AA3A" w14:textId="77777777" w:rsidR="00463FBB" w:rsidRPr="00322224" w:rsidRDefault="00463FBB" w:rsidP="003673FB">
            <w:r w:rsidRPr="009C37BA">
              <w:rPr>
                <w:color w:val="000000"/>
              </w:rPr>
              <w:t>Student Expectations</w:t>
            </w:r>
          </w:p>
        </w:tc>
        <w:tc>
          <w:tcPr>
            <w:tcW w:w="9388" w:type="dxa"/>
            <w:tcBorders>
              <w:top w:val="single" w:sz="4" w:space="0" w:color="auto"/>
              <w:bottom w:val="single" w:sz="4" w:space="0" w:color="auto"/>
            </w:tcBorders>
            <w:shd w:val="clear" w:color="auto" w:fill="auto"/>
            <w:hideMark/>
          </w:tcPr>
          <w:p w14:paraId="1B002307" w14:textId="77777777" w:rsidR="00463FBB" w:rsidRPr="00534E0C" w:rsidRDefault="00463FBB" w:rsidP="00931E41">
            <w:pPr>
              <w:pStyle w:val="ListParagraph"/>
              <w:numPr>
                <w:ilvl w:val="0"/>
                <w:numId w:val="69"/>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has the demonstrated desire to participate and complete an integrated postsecondary education program.</w:t>
            </w:r>
          </w:p>
          <w:p w14:paraId="6F4C809B" w14:textId="77777777" w:rsidR="00463FBB" w:rsidRPr="00534E0C" w:rsidRDefault="00463FBB" w:rsidP="00931E41">
            <w:pPr>
              <w:pStyle w:val="ListParagraph"/>
              <w:numPr>
                <w:ilvl w:val="0"/>
                <w:numId w:val="69"/>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wants to be part of campus life.</w:t>
            </w:r>
          </w:p>
          <w:p w14:paraId="64EEBBEF" w14:textId="77777777" w:rsidR="00463FBB" w:rsidRPr="00534E0C" w:rsidRDefault="00463FBB" w:rsidP="00931E41">
            <w:pPr>
              <w:pStyle w:val="ListParagraph"/>
              <w:numPr>
                <w:ilvl w:val="0"/>
                <w:numId w:val="69"/>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agrees to follow program timelines.</w:t>
            </w:r>
          </w:p>
          <w:p w14:paraId="35ACA2F5" w14:textId="77777777" w:rsidR="00463FBB" w:rsidRPr="00534E0C" w:rsidRDefault="00463FBB" w:rsidP="00931E41">
            <w:pPr>
              <w:pStyle w:val="ListParagraph"/>
              <w:numPr>
                <w:ilvl w:val="0"/>
                <w:numId w:val="69"/>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agrees to meet participation requirements and follow program guidelines.</w:t>
            </w:r>
          </w:p>
          <w:p w14:paraId="3AF45065" w14:textId="77777777" w:rsidR="00463FBB" w:rsidRPr="00534E0C" w:rsidRDefault="00463FBB" w:rsidP="00931E41">
            <w:pPr>
              <w:pStyle w:val="ListParagraph"/>
              <w:numPr>
                <w:ilvl w:val="0"/>
                <w:numId w:val="69"/>
              </w:numPr>
              <w:spacing w:after="0" w:line="240" w:lineRule="auto"/>
              <w:rPr>
                <w:rFonts w:ascii="Times New Roman" w:eastAsia="Times New Roman" w:hAnsi="Times New Roman"/>
                <w:sz w:val="24"/>
                <w:szCs w:val="24"/>
              </w:rPr>
            </w:pPr>
            <w:r w:rsidRPr="00534E0C">
              <w:rPr>
                <w:rFonts w:ascii="Times New Roman" w:eastAsia="Times New Roman" w:hAnsi="Times New Roman"/>
                <w:color w:val="000000"/>
                <w:sz w:val="24"/>
                <w:szCs w:val="24"/>
              </w:rPr>
              <w:t>The student can benefit from the program.</w:t>
            </w:r>
          </w:p>
        </w:tc>
      </w:tr>
      <w:tr w:rsidR="00463FBB" w:rsidRPr="00534E0C" w14:paraId="11EA1CE0" w14:textId="77777777" w:rsidTr="0075601E">
        <w:trPr>
          <w:gridBefore w:val="1"/>
          <w:wBefore w:w="108" w:type="dxa"/>
          <w:trHeight w:val="989"/>
        </w:trPr>
        <w:tc>
          <w:tcPr>
            <w:tcW w:w="3226" w:type="dxa"/>
            <w:tcBorders>
              <w:top w:val="single" w:sz="4" w:space="0" w:color="auto"/>
              <w:bottom w:val="single" w:sz="4" w:space="0" w:color="auto"/>
            </w:tcBorders>
            <w:shd w:val="clear" w:color="auto" w:fill="auto"/>
            <w:hideMark/>
          </w:tcPr>
          <w:p w14:paraId="72ADE510" w14:textId="77777777" w:rsidR="00463FBB" w:rsidRPr="00322224" w:rsidRDefault="00463FBB" w:rsidP="003673FB">
            <w:pPr>
              <w:rPr>
                <w:color w:val="000000"/>
              </w:rPr>
            </w:pPr>
            <w:r w:rsidRPr="009C37BA">
              <w:rPr>
                <w:color w:val="000000"/>
              </w:rPr>
              <w:t>Application Process</w:t>
            </w:r>
          </w:p>
        </w:tc>
        <w:tc>
          <w:tcPr>
            <w:tcW w:w="9388" w:type="dxa"/>
            <w:tcBorders>
              <w:top w:val="single" w:sz="4" w:space="0" w:color="auto"/>
              <w:bottom w:val="single" w:sz="4" w:space="0" w:color="auto"/>
            </w:tcBorders>
            <w:shd w:val="clear" w:color="auto" w:fill="auto"/>
            <w:hideMark/>
          </w:tcPr>
          <w:p w14:paraId="14397A3F" w14:textId="77777777" w:rsidR="00463FBB" w:rsidRPr="00534E0C" w:rsidRDefault="00463FBB" w:rsidP="00931E41">
            <w:pPr>
              <w:pStyle w:val="ListParagraph"/>
              <w:numPr>
                <w:ilvl w:val="0"/>
                <w:numId w:val="70"/>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completes the application process (may include assessments, interviews, observations, and projects) either independently or with minimal support.</w:t>
            </w:r>
          </w:p>
          <w:p w14:paraId="7C1377DC" w14:textId="77777777" w:rsidR="00463FBB" w:rsidRPr="00534E0C" w:rsidRDefault="00463FBB" w:rsidP="00931E41">
            <w:pPr>
              <w:pStyle w:val="ListParagraph"/>
              <w:numPr>
                <w:ilvl w:val="0"/>
                <w:numId w:val="70"/>
              </w:numPr>
              <w:spacing w:after="0" w:line="240" w:lineRule="auto"/>
              <w:rPr>
                <w:rFonts w:ascii="Times New Roman" w:eastAsia="Times New Roman" w:hAnsi="Times New Roman"/>
                <w:color w:val="000000"/>
                <w:sz w:val="24"/>
                <w:szCs w:val="24"/>
              </w:rPr>
            </w:pPr>
            <w:r w:rsidRPr="00534E0C">
              <w:rPr>
                <w:rFonts w:ascii="Times New Roman" w:eastAsia="Times New Roman" w:hAnsi="Times New Roman"/>
                <w:color w:val="000000"/>
                <w:sz w:val="24"/>
                <w:szCs w:val="24"/>
              </w:rPr>
              <w:t>The student is willing to participate in an admissions interview.</w:t>
            </w:r>
          </w:p>
        </w:tc>
      </w:tr>
      <w:tr w:rsidR="00463FBB" w:rsidRPr="00534E0C" w14:paraId="47883683" w14:textId="77777777" w:rsidTr="0075601E">
        <w:trPr>
          <w:gridBefore w:val="1"/>
          <w:wBefore w:w="108" w:type="dxa"/>
          <w:trHeight w:val="1133"/>
        </w:trPr>
        <w:tc>
          <w:tcPr>
            <w:tcW w:w="3226" w:type="dxa"/>
            <w:tcBorders>
              <w:top w:val="single" w:sz="4" w:space="0" w:color="auto"/>
              <w:bottom w:val="single" w:sz="4" w:space="0" w:color="auto"/>
            </w:tcBorders>
            <w:shd w:val="clear" w:color="auto" w:fill="auto"/>
          </w:tcPr>
          <w:p w14:paraId="5D626ADB" w14:textId="77777777" w:rsidR="00463FBB" w:rsidRPr="009C37BA" w:rsidRDefault="00463FBB" w:rsidP="003673FB">
            <w:pPr>
              <w:rPr>
                <w:color w:val="000000"/>
              </w:rPr>
            </w:pPr>
            <w:r w:rsidRPr="009C37BA">
              <w:rPr>
                <w:color w:val="000000"/>
              </w:rPr>
              <w:t>For Programs with On-Campus Living Requirements</w:t>
            </w:r>
          </w:p>
        </w:tc>
        <w:tc>
          <w:tcPr>
            <w:tcW w:w="9388" w:type="dxa"/>
            <w:tcBorders>
              <w:top w:val="single" w:sz="4" w:space="0" w:color="auto"/>
              <w:bottom w:val="single" w:sz="4" w:space="0" w:color="auto"/>
            </w:tcBorders>
            <w:shd w:val="clear" w:color="auto" w:fill="auto"/>
          </w:tcPr>
          <w:p w14:paraId="23AA3737"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potential student is currently participating in work, school, volunteering, or extra-curricular activities. </w:t>
            </w:r>
          </w:p>
          <w:p w14:paraId="541502C9"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is interested in learning about transportation options and is capable of using new modes after instruction and guidance is provided.</w:t>
            </w:r>
          </w:p>
          <w:p w14:paraId="4518AFA3"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has the ability to navigate the campus after initial training and support.</w:t>
            </w:r>
          </w:p>
          <w:p w14:paraId="5F16D927"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aspires to make their own choices and be independent in the career and community.</w:t>
            </w:r>
          </w:p>
          <w:p w14:paraId="0A959E50"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has the ability to sit up to a 90-minute course.</w:t>
            </w:r>
          </w:p>
          <w:p w14:paraId="28E7212E"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is motivated to increase their independence.</w:t>
            </w:r>
          </w:p>
          <w:p w14:paraId="45F0AB71"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has and will maintain health coverage while in the program.</w:t>
            </w:r>
          </w:p>
          <w:p w14:paraId="3CEDDDB3"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completes an application essay (may include written statement, presentation, artwork, video, or poetry), either independently or with minimal assistance.</w:t>
            </w:r>
          </w:p>
          <w:p w14:paraId="0C5EF917"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hAnsi="Times New Roman"/>
                <w:sz w:val="24"/>
                <w:szCs w:val="24"/>
              </w:rPr>
              <w:t>The student is interested in living on campus without adult supervision.</w:t>
            </w:r>
          </w:p>
          <w:p w14:paraId="3286B1C3"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eastAsia="Times New Roman" w:hAnsi="Times New Roman"/>
                <w:color w:val="000000"/>
                <w:sz w:val="24"/>
                <w:szCs w:val="24"/>
              </w:rPr>
              <w:t>The student has functional math skills including the use of a calculator and basic money management.</w:t>
            </w:r>
          </w:p>
          <w:p w14:paraId="745E4779"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eastAsia="Times New Roman" w:hAnsi="Times New Roman"/>
                <w:color w:val="000000"/>
                <w:sz w:val="24"/>
                <w:szCs w:val="24"/>
              </w:rPr>
              <w:t>The student is at a 3rd grade academic level (reading, math, writing).</w:t>
            </w:r>
          </w:p>
          <w:p w14:paraId="5FE8F1A7"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eastAsia="Times New Roman" w:hAnsi="Times New Roman"/>
                <w:color w:val="000000"/>
                <w:sz w:val="24"/>
                <w:szCs w:val="24"/>
              </w:rPr>
              <w:t>The student has previous vocational experiences (paid/unpaid work or volunteering) within the community setting.</w:t>
            </w:r>
          </w:p>
          <w:p w14:paraId="068B87E3" w14:textId="77777777" w:rsidR="00463FBB" w:rsidRPr="00534E0C" w:rsidRDefault="00463FBB" w:rsidP="00931E41">
            <w:pPr>
              <w:pStyle w:val="ListParagraph"/>
              <w:numPr>
                <w:ilvl w:val="0"/>
                <w:numId w:val="71"/>
              </w:numPr>
              <w:spacing w:after="0" w:line="240" w:lineRule="auto"/>
              <w:rPr>
                <w:rFonts w:ascii="Times New Roman" w:hAnsi="Times New Roman"/>
                <w:sz w:val="24"/>
                <w:szCs w:val="24"/>
              </w:rPr>
            </w:pPr>
            <w:r w:rsidRPr="00534E0C">
              <w:rPr>
                <w:rFonts w:ascii="Times New Roman" w:eastAsia="Times New Roman" w:hAnsi="Times New Roman"/>
                <w:color w:val="000000"/>
                <w:sz w:val="24"/>
                <w:szCs w:val="24"/>
              </w:rPr>
              <w:t>The student is able to safely function in a residential setting without supervision.</w:t>
            </w:r>
          </w:p>
          <w:p w14:paraId="47F61B75" w14:textId="77777777" w:rsidR="00463FBB" w:rsidRPr="00534E0C" w:rsidRDefault="00463FBB" w:rsidP="003673FB">
            <w:pPr>
              <w:pStyle w:val="ListParagraph"/>
              <w:ind w:left="0"/>
              <w:rPr>
                <w:rFonts w:ascii="Times New Roman" w:eastAsia="Times New Roman" w:hAnsi="Times New Roman"/>
                <w:color w:val="000000"/>
                <w:sz w:val="24"/>
                <w:szCs w:val="24"/>
              </w:rPr>
            </w:pPr>
          </w:p>
        </w:tc>
      </w:tr>
    </w:tbl>
    <w:p w14:paraId="4FA025B7" w14:textId="150F837B" w:rsidR="00463FBB" w:rsidRPr="00534E0C" w:rsidRDefault="00463FBB" w:rsidP="00463FBB">
      <w:pPr>
        <w:rPr>
          <w:i/>
          <w:iCs/>
        </w:rPr>
      </w:pPr>
    </w:p>
    <w:p w14:paraId="4DD3CD6C" w14:textId="77777777" w:rsidR="00463FBB" w:rsidRPr="00534E0C" w:rsidRDefault="00463FBB" w:rsidP="00463FBB">
      <w:pPr>
        <w:rPr>
          <w:i/>
          <w:iCs/>
        </w:rPr>
      </w:pPr>
    </w:p>
    <w:p w14:paraId="517C904F" w14:textId="77777777" w:rsidR="00463FBB" w:rsidRPr="00534E0C" w:rsidRDefault="00463FBB" w:rsidP="00463FBB">
      <w:pPr>
        <w:rPr>
          <w:i/>
          <w:iCs/>
        </w:rPr>
      </w:pPr>
    </w:p>
    <w:p w14:paraId="07C3F91A" w14:textId="6B27ED85" w:rsidR="00D17355" w:rsidRPr="007202BC" w:rsidRDefault="00D7118C" w:rsidP="00D17355">
      <w:pPr>
        <w:rPr>
          <w:b/>
          <w:bCs/>
        </w:rPr>
      </w:pPr>
      <w:r w:rsidRPr="00534E0C">
        <w:rPr>
          <w:i/>
          <w:iCs/>
        </w:rPr>
        <w:br w:type="page"/>
      </w:r>
      <w:r w:rsidR="00D17355" w:rsidRPr="008109AE">
        <w:rPr>
          <w:b/>
          <w:bCs/>
        </w:rPr>
        <w:t xml:space="preserve">Table </w:t>
      </w:r>
      <w:r w:rsidR="008109AE" w:rsidRPr="008109AE">
        <w:rPr>
          <w:b/>
          <w:bCs/>
        </w:rPr>
        <w:t>10</w:t>
      </w:r>
    </w:p>
    <w:p w14:paraId="04380203" w14:textId="77777777" w:rsidR="00D17355" w:rsidRPr="007202BC" w:rsidRDefault="00D17355" w:rsidP="00D17355">
      <w:pPr>
        <w:rPr>
          <w:b/>
          <w:bCs/>
        </w:rPr>
      </w:pPr>
    </w:p>
    <w:p w14:paraId="0976F28F" w14:textId="77813DDF" w:rsidR="00D17355" w:rsidRPr="005673FB" w:rsidRDefault="005673FB" w:rsidP="00D17355">
      <w:pPr>
        <w:rPr>
          <w:i/>
          <w:iCs/>
        </w:rPr>
      </w:pPr>
      <w:r w:rsidRPr="005673FB">
        <w:rPr>
          <w:i/>
          <w:iCs/>
        </w:rPr>
        <w:t>Comparing Mean and Median Scores of Items Between Both Delphi Groups</w:t>
      </w:r>
    </w:p>
    <w:p w14:paraId="3344111F" w14:textId="77777777" w:rsidR="00D17355" w:rsidRPr="007202BC" w:rsidRDefault="00D17355" w:rsidP="00D17355">
      <w:pPr>
        <w:rPr>
          <w:i/>
          <w:iCs/>
        </w:rPr>
      </w:pPr>
    </w:p>
    <w:tbl>
      <w:tblPr>
        <w:tblW w:w="12690" w:type="dxa"/>
        <w:tblLook w:val="04A0" w:firstRow="1" w:lastRow="0" w:firstColumn="1" w:lastColumn="0" w:noHBand="0" w:noVBand="1"/>
      </w:tblPr>
      <w:tblGrid>
        <w:gridCol w:w="723"/>
        <w:gridCol w:w="3490"/>
        <w:gridCol w:w="2790"/>
        <w:gridCol w:w="1293"/>
        <w:gridCol w:w="1585"/>
        <w:gridCol w:w="1362"/>
        <w:gridCol w:w="1447"/>
      </w:tblGrid>
      <w:tr w:rsidR="00066FF6" w:rsidRPr="007202BC" w14:paraId="3B3071CE" w14:textId="77777777" w:rsidTr="0075601E">
        <w:trPr>
          <w:trHeight w:val="773"/>
        </w:trPr>
        <w:tc>
          <w:tcPr>
            <w:tcW w:w="4213" w:type="dxa"/>
            <w:gridSpan w:val="2"/>
            <w:tcBorders>
              <w:top w:val="single" w:sz="4" w:space="0" w:color="auto"/>
              <w:bottom w:val="single" w:sz="4" w:space="0" w:color="auto"/>
            </w:tcBorders>
            <w:shd w:val="clear" w:color="auto" w:fill="auto"/>
            <w:hideMark/>
          </w:tcPr>
          <w:p w14:paraId="55519C71" w14:textId="77777777" w:rsidR="00066FF6" w:rsidRPr="007202BC" w:rsidRDefault="00066FF6" w:rsidP="0020073B">
            <w:pPr>
              <w:jc w:val="center"/>
              <w:rPr>
                <w:color w:val="000000"/>
              </w:rPr>
            </w:pPr>
            <w:r>
              <w:rPr>
                <w:color w:val="000000"/>
              </w:rPr>
              <w:t>Assessment Items</w:t>
            </w:r>
          </w:p>
        </w:tc>
        <w:tc>
          <w:tcPr>
            <w:tcW w:w="2790" w:type="dxa"/>
            <w:tcBorders>
              <w:top w:val="single" w:sz="4" w:space="0" w:color="auto"/>
              <w:bottom w:val="single" w:sz="4" w:space="0" w:color="auto"/>
            </w:tcBorders>
            <w:shd w:val="clear" w:color="auto" w:fill="auto"/>
            <w:hideMark/>
          </w:tcPr>
          <w:p w14:paraId="36EB6E26" w14:textId="77777777" w:rsidR="00066FF6" w:rsidRPr="007202BC" w:rsidRDefault="007913EC" w:rsidP="0020073B">
            <w:pPr>
              <w:jc w:val="center"/>
              <w:rPr>
                <w:color w:val="000000"/>
              </w:rPr>
            </w:pPr>
            <m:oMath>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00066FF6" w:rsidRPr="007202BC">
              <w:rPr>
                <w:iCs/>
                <w:color w:val="000000"/>
              </w:rPr>
              <w:t>From Expert Group of  PEaE Directors</w:t>
            </w:r>
          </w:p>
        </w:tc>
        <w:tc>
          <w:tcPr>
            <w:tcW w:w="1293" w:type="dxa"/>
            <w:tcBorders>
              <w:top w:val="single" w:sz="4" w:space="0" w:color="auto"/>
              <w:bottom w:val="single" w:sz="4" w:space="0" w:color="auto"/>
            </w:tcBorders>
          </w:tcPr>
          <w:p w14:paraId="63E937B4" w14:textId="68E2163C" w:rsidR="00066FF6" w:rsidRDefault="00066FF6" w:rsidP="0020073B">
            <w:pPr>
              <w:jc w:val="center"/>
              <w:rPr>
                <w:color w:val="000000"/>
              </w:rPr>
            </w:pPr>
            <w:r>
              <w:rPr>
                <w:color w:val="000000"/>
              </w:rPr>
              <w:t>Median of Expert Group</w:t>
            </w:r>
          </w:p>
        </w:tc>
        <w:tc>
          <w:tcPr>
            <w:tcW w:w="1585" w:type="dxa"/>
            <w:tcBorders>
              <w:top w:val="single" w:sz="4" w:space="0" w:color="auto"/>
              <w:bottom w:val="single" w:sz="4" w:space="0" w:color="auto"/>
            </w:tcBorders>
          </w:tcPr>
          <w:p w14:paraId="00ED6C25" w14:textId="4C729C76" w:rsidR="00066FF6" w:rsidRPr="007202BC" w:rsidRDefault="007913EC" w:rsidP="0020073B">
            <w:pPr>
              <w:jc w:val="center"/>
              <w:rPr>
                <w:iCs/>
                <w:color w:val="000000"/>
              </w:rPr>
            </w:pPr>
            <m:oMath>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00066FF6" w:rsidRPr="007202BC">
              <w:rPr>
                <w:iCs/>
                <w:color w:val="000000"/>
              </w:rPr>
              <w:t>From All PEaE Directors</w:t>
            </w:r>
          </w:p>
        </w:tc>
        <w:tc>
          <w:tcPr>
            <w:tcW w:w="1362" w:type="dxa"/>
            <w:tcBorders>
              <w:top w:val="single" w:sz="4" w:space="0" w:color="auto"/>
              <w:bottom w:val="single" w:sz="4" w:space="0" w:color="auto"/>
            </w:tcBorders>
          </w:tcPr>
          <w:p w14:paraId="56F8E80A" w14:textId="1D77F3C3" w:rsidR="00066FF6" w:rsidRDefault="00066FF6" w:rsidP="0020073B">
            <w:pPr>
              <w:jc w:val="center"/>
              <w:rPr>
                <w:color w:val="000000"/>
              </w:rPr>
            </w:pPr>
            <w:r>
              <w:rPr>
                <w:color w:val="000000"/>
              </w:rPr>
              <w:t>Median of PEaE Directors</w:t>
            </w:r>
          </w:p>
        </w:tc>
        <w:tc>
          <w:tcPr>
            <w:tcW w:w="1447" w:type="dxa"/>
            <w:tcBorders>
              <w:top w:val="single" w:sz="4" w:space="0" w:color="auto"/>
              <w:bottom w:val="single" w:sz="4" w:space="0" w:color="auto"/>
            </w:tcBorders>
          </w:tcPr>
          <w:p w14:paraId="2F5A6DBB" w14:textId="35CEBB6C" w:rsidR="00066FF6" w:rsidRPr="006416FC" w:rsidRDefault="007913EC" w:rsidP="0020073B">
            <w:pPr>
              <w:jc w:val="center"/>
              <w:rPr>
                <w:iCs/>
                <w:color w:val="000000"/>
              </w:rPr>
            </w:pPr>
            <m:oMath>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00066FF6">
              <w:rPr>
                <w:iCs/>
                <w:color w:val="000000"/>
              </w:rPr>
              <w:t>Difference</w:t>
            </w:r>
          </w:p>
        </w:tc>
      </w:tr>
      <w:tr w:rsidR="00066FF6" w:rsidRPr="007202BC" w14:paraId="12A56F0B" w14:textId="77777777" w:rsidTr="0075601E">
        <w:trPr>
          <w:trHeight w:val="340"/>
        </w:trPr>
        <w:tc>
          <w:tcPr>
            <w:tcW w:w="723" w:type="dxa"/>
            <w:tcBorders>
              <w:top w:val="single" w:sz="4" w:space="0" w:color="auto"/>
            </w:tcBorders>
            <w:shd w:val="clear" w:color="auto" w:fill="E7E6E6" w:themeFill="background2"/>
            <w:hideMark/>
          </w:tcPr>
          <w:p w14:paraId="4C8ACD21" w14:textId="77777777" w:rsidR="00066FF6" w:rsidRPr="007202BC" w:rsidRDefault="00066FF6" w:rsidP="0020073B">
            <w:pPr>
              <w:rPr>
                <w:color w:val="000000"/>
              </w:rPr>
            </w:pPr>
          </w:p>
        </w:tc>
        <w:tc>
          <w:tcPr>
            <w:tcW w:w="3490" w:type="dxa"/>
            <w:tcBorders>
              <w:top w:val="single" w:sz="4" w:space="0" w:color="auto"/>
            </w:tcBorders>
            <w:shd w:val="clear" w:color="auto" w:fill="E7E6E6" w:themeFill="background2"/>
            <w:hideMark/>
          </w:tcPr>
          <w:p w14:paraId="03EC52B1" w14:textId="77777777" w:rsidR="00066FF6" w:rsidRPr="007202BC" w:rsidRDefault="00066FF6" w:rsidP="0020073B">
            <w:pPr>
              <w:rPr>
                <w:b/>
                <w:bCs/>
                <w:color w:val="000000"/>
              </w:rPr>
            </w:pPr>
            <w:r w:rsidRPr="007202BC">
              <w:rPr>
                <w:b/>
                <w:bCs/>
                <w:color w:val="000000"/>
              </w:rPr>
              <w:t>Requirements for Admission  Domain</w:t>
            </w:r>
          </w:p>
        </w:tc>
        <w:tc>
          <w:tcPr>
            <w:tcW w:w="2790" w:type="dxa"/>
            <w:tcBorders>
              <w:top w:val="single" w:sz="4" w:space="0" w:color="auto"/>
            </w:tcBorders>
            <w:shd w:val="clear" w:color="auto" w:fill="E7E6E6" w:themeFill="background2"/>
            <w:hideMark/>
          </w:tcPr>
          <w:p w14:paraId="1C2D12C4" w14:textId="77777777" w:rsidR="00066FF6" w:rsidRPr="007202BC" w:rsidRDefault="00066FF6" w:rsidP="0020073B"/>
        </w:tc>
        <w:tc>
          <w:tcPr>
            <w:tcW w:w="1293" w:type="dxa"/>
            <w:tcBorders>
              <w:top w:val="single" w:sz="4" w:space="0" w:color="auto"/>
            </w:tcBorders>
            <w:shd w:val="clear" w:color="auto" w:fill="E7E6E6" w:themeFill="background2"/>
          </w:tcPr>
          <w:p w14:paraId="0AE41B9E" w14:textId="77777777" w:rsidR="00066FF6" w:rsidRPr="007202BC" w:rsidRDefault="00066FF6" w:rsidP="0020073B"/>
        </w:tc>
        <w:tc>
          <w:tcPr>
            <w:tcW w:w="1585" w:type="dxa"/>
            <w:tcBorders>
              <w:top w:val="single" w:sz="4" w:space="0" w:color="auto"/>
            </w:tcBorders>
            <w:shd w:val="clear" w:color="auto" w:fill="E7E6E6" w:themeFill="background2"/>
          </w:tcPr>
          <w:p w14:paraId="0835A11A" w14:textId="050AD042" w:rsidR="00066FF6" w:rsidRPr="007202BC" w:rsidRDefault="00066FF6" w:rsidP="0020073B"/>
        </w:tc>
        <w:tc>
          <w:tcPr>
            <w:tcW w:w="1362" w:type="dxa"/>
            <w:tcBorders>
              <w:top w:val="single" w:sz="4" w:space="0" w:color="auto"/>
            </w:tcBorders>
            <w:shd w:val="clear" w:color="auto" w:fill="E7E6E6" w:themeFill="background2"/>
          </w:tcPr>
          <w:p w14:paraId="34C5D631" w14:textId="77777777" w:rsidR="00066FF6" w:rsidRPr="007202BC" w:rsidRDefault="00066FF6" w:rsidP="0020073B"/>
        </w:tc>
        <w:tc>
          <w:tcPr>
            <w:tcW w:w="1447" w:type="dxa"/>
            <w:tcBorders>
              <w:top w:val="single" w:sz="4" w:space="0" w:color="auto"/>
            </w:tcBorders>
            <w:shd w:val="clear" w:color="auto" w:fill="E7E6E6" w:themeFill="background2"/>
          </w:tcPr>
          <w:p w14:paraId="0C722942" w14:textId="25EA9E40" w:rsidR="00066FF6" w:rsidRPr="007202BC" w:rsidRDefault="00066FF6" w:rsidP="0020073B"/>
        </w:tc>
      </w:tr>
      <w:tr w:rsidR="00066FF6" w:rsidRPr="007202BC" w14:paraId="0274B469" w14:textId="77777777" w:rsidTr="0075601E">
        <w:trPr>
          <w:trHeight w:val="760"/>
        </w:trPr>
        <w:tc>
          <w:tcPr>
            <w:tcW w:w="723" w:type="dxa"/>
            <w:shd w:val="clear" w:color="auto" w:fill="auto"/>
            <w:noWrap/>
            <w:hideMark/>
          </w:tcPr>
          <w:p w14:paraId="6FA1B6F6" w14:textId="77777777" w:rsidR="00066FF6" w:rsidRPr="007202BC" w:rsidRDefault="00066FF6" w:rsidP="0020073B">
            <w:pPr>
              <w:rPr>
                <w:color w:val="000000"/>
              </w:rPr>
            </w:pPr>
            <w:r>
              <w:rPr>
                <w:color w:val="000000"/>
              </w:rPr>
              <w:t>1</w:t>
            </w:r>
          </w:p>
        </w:tc>
        <w:tc>
          <w:tcPr>
            <w:tcW w:w="3490" w:type="dxa"/>
            <w:shd w:val="clear" w:color="auto" w:fill="auto"/>
            <w:hideMark/>
          </w:tcPr>
          <w:p w14:paraId="29F4DD86" w14:textId="77777777" w:rsidR="00066FF6" w:rsidRPr="007202BC" w:rsidRDefault="00066FF6" w:rsidP="0020073B">
            <w:pPr>
              <w:rPr>
                <w:color w:val="000000"/>
              </w:rPr>
            </w:pPr>
            <w:r w:rsidRPr="007202BC">
              <w:rPr>
                <w:color w:val="000000"/>
              </w:rPr>
              <w:t xml:space="preserve">The potential student will participate in all mandatory meetings and planning sessions. </w:t>
            </w:r>
          </w:p>
        </w:tc>
        <w:tc>
          <w:tcPr>
            <w:tcW w:w="2790" w:type="dxa"/>
            <w:shd w:val="clear" w:color="auto" w:fill="auto"/>
            <w:noWrap/>
            <w:hideMark/>
          </w:tcPr>
          <w:p w14:paraId="31E335B9" w14:textId="77777777" w:rsidR="00066FF6" w:rsidRPr="007202BC" w:rsidRDefault="00066FF6" w:rsidP="0020073B">
            <w:pPr>
              <w:jc w:val="center"/>
              <w:rPr>
                <w:color w:val="000000"/>
              </w:rPr>
            </w:pPr>
            <w:r w:rsidRPr="007202BC">
              <w:rPr>
                <w:color w:val="000000"/>
              </w:rPr>
              <w:t>4</w:t>
            </w:r>
          </w:p>
        </w:tc>
        <w:tc>
          <w:tcPr>
            <w:tcW w:w="1293" w:type="dxa"/>
          </w:tcPr>
          <w:p w14:paraId="782ED039" w14:textId="7B7BF701" w:rsidR="00066FF6" w:rsidRPr="007202BC" w:rsidRDefault="00066FF6" w:rsidP="0020073B">
            <w:pPr>
              <w:jc w:val="center"/>
              <w:rPr>
                <w:color w:val="000000"/>
              </w:rPr>
            </w:pPr>
            <w:r>
              <w:rPr>
                <w:color w:val="000000"/>
              </w:rPr>
              <w:t>4</w:t>
            </w:r>
          </w:p>
        </w:tc>
        <w:tc>
          <w:tcPr>
            <w:tcW w:w="1585" w:type="dxa"/>
          </w:tcPr>
          <w:p w14:paraId="7490BE17" w14:textId="6C04333E" w:rsidR="00066FF6" w:rsidRPr="007202BC" w:rsidRDefault="00066FF6" w:rsidP="0020073B">
            <w:pPr>
              <w:jc w:val="center"/>
              <w:rPr>
                <w:color w:val="000000"/>
              </w:rPr>
            </w:pPr>
            <w:r w:rsidRPr="007202BC">
              <w:rPr>
                <w:color w:val="000000"/>
              </w:rPr>
              <w:t>4.35</w:t>
            </w:r>
          </w:p>
        </w:tc>
        <w:tc>
          <w:tcPr>
            <w:tcW w:w="1362" w:type="dxa"/>
          </w:tcPr>
          <w:p w14:paraId="16D2723F" w14:textId="78BFCE4B" w:rsidR="00066FF6" w:rsidRPr="006416FC" w:rsidRDefault="00066FF6" w:rsidP="0020073B">
            <w:pPr>
              <w:jc w:val="center"/>
              <w:rPr>
                <w:color w:val="000000"/>
              </w:rPr>
            </w:pPr>
            <w:r>
              <w:rPr>
                <w:color w:val="000000"/>
              </w:rPr>
              <w:t>5</w:t>
            </w:r>
          </w:p>
        </w:tc>
        <w:tc>
          <w:tcPr>
            <w:tcW w:w="1447" w:type="dxa"/>
          </w:tcPr>
          <w:p w14:paraId="6FD967EC" w14:textId="24B6E095" w:rsidR="00066FF6" w:rsidRPr="006416FC" w:rsidRDefault="00066FF6" w:rsidP="0020073B">
            <w:pPr>
              <w:jc w:val="center"/>
              <w:rPr>
                <w:color w:val="000000"/>
              </w:rPr>
            </w:pPr>
            <w:r w:rsidRPr="006416FC">
              <w:rPr>
                <w:color w:val="000000"/>
              </w:rPr>
              <w:t>0.35</w:t>
            </w:r>
          </w:p>
        </w:tc>
      </w:tr>
      <w:tr w:rsidR="00066FF6" w:rsidRPr="007202BC" w14:paraId="71E26E84" w14:textId="77777777" w:rsidTr="0075601E">
        <w:trPr>
          <w:trHeight w:val="680"/>
        </w:trPr>
        <w:tc>
          <w:tcPr>
            <w:tcW w:w="723" w:type="dxa"/>
            <w:shd w:val="clear" w:color="auto" w:fill="auto"/>
            <w:noWrap/>
            <w:hideMark/>
          </w:tcPr>
          <w:p w14:paraId="5239D45E" w14:textId="77777777" w:rsidR="00066FF6" w:rsidRPr="007202BC" w:rsidRDefault="00066FF6" w:rsidP="0020073B">
            <w:pPr>
              <w:rPr>
                <w:color w:val="000000"/>
              </w:rPr>
            </w:pPr>
            <w:r>
              <w:rPr>
                <w:color w:val="000000"/>
              </w:rPr>
              <w:t>2</w:t>
            </w:r>
          </w:p>
        </w:tc>
        <w:tc>
          <w:tcPr>
            <w:tcW w:w="3490" w:type="dxa"/>
            <w:shd w:val="clear" w:color="auto" w:fill="auto"/>
            <w:hideMark/>
          </w:tcPr>
          <w:p w14:paraId="0F950B25" w14:textId="77777777" w:rsidR="00066FF6" w:rsidRPr="007202BC" w:rsidRDefault="00066FF6" w:rsidP="0020073B">
            <w:pPr>
              <w:rPr>
                <w:color w:val="000000"/>
              </w:rPr>
            </w:pPr>
            <w:r w:rsidRPr="007202BC">
              <w:rPr>
                <w:color w:val="000000"/>
              </w:rPr>
              <w:t xml:space="preserve">The potential student will enroll for services at the campus disability service office. </w:t>
            </w:r>
          </w:p>
        </w:tc>
        <w:tc>
          <w:tcPr>
            <w:tcW w:w="2790" w:type="dxa"/>
            <w:shd w:val="clear" w:color="auto" w:fill="auto"/>
            <w:noWrap/>
            <w:hideMark/>
          </w:tcPr>
          <w:p w14:paraId="63D9519F" w14:textId="77777777" w:rsidR="00066FF6" w:rsidRPr="007202BC" w:rsidRDefault="00066FF6" w:rsidP="0020073B">
            <w:pPr>
              <w:jc w:val="center"/>
              <w:rPr>
                <w:color w:val="000000"/>
              </w:rPr>
            </w:pPr>
            <w:r w:rsidRPr="007202BC">
              <w:rPr>
                <w:color w:val="000000"/>
              </w:rPr>
              <w:t>3.45</w:t>
            </w:r>
          </w:p>
        </w:tc>
        <w:tc>
          <w:tcPr>
            <w:tcW w:w="1293" w:type="dxa"/>
          </w:tcPr>
          <w:p w14:paraId="41B6240C" w14:textId="447BE8AB" w:rsidR="00066FF6" w:rsidRPr="007202BC" w:rsidRDefault="00066FF6" w:rsidP="0020073B">
            <w:pPr>
              <w:jc w:val="center"/>
              <w:rPr>
                <w:color w:val="000000"/>
              </w:rPr>
            </w:pPr>
            <w:r>
              <w:rPr>
                <w:color w:val="000000"/>
              </w:rPr>
              <w:t>5</w:t>
            </w:r>
          </w:p>
        </w:tc>
        <w:tc>
          <w:tcPr>
            <w:tcW w:w="1585" w:type="dxa"/>
          </w:tcPr>
          <w:p w14:paraId="231D3008" w14:textId="36F720E8" w:rsidR="00066FF6" w:rsidRPr="007202BC" w:rsidRDefault="00066FF6" w:rsidP="0020073B">
            <w:pPr>
              <w:jc w:val="center"/>
              <w:rPr>
                <w:color w:val="000000"/>
              </w:rPr>
            </w:pPr>
            <w:r w:rsidRPr="007202BC">
              <w:rPr>
                <w:color w:val="000000"/>
              </w:rPr>
              <w:t>2.16</w:t>
            </w:r>
          </w:p>
        </w:tc>
        <w:tc>
          <w:tcPr>
            <w:tcW w:w="1362" w:type="dxa"/>
          </w:tcPr>
          <w:p w14:paraId="1639110D" w14:textId="7159FC25" w:rsidR="00066FF6" w:rsidRPr="006416FC" w:rsidRDefault="00066FF6" w:rsidP="0020073B">
            <w:pPr>
              <w:jc w:val="center"/>
              <w:rPr>
                <w:color w:val="000000"/>
              </w:rPr>
            </w:pPr>
            <w:r>
              <w:rPr>
                <w:color w:val="000000"/>
              </w:rPr>
              <w:t>2</w:t>
            </w:r>
          </w:p>
        </w:tc>
        <w:tc>
          <w:tcPr>
            <w:tcW w:w="1447" w:type="dxa"/>
          </w:tcPr>
          <w:p w14:paraId="31C872A2" w14:textId="2275A49E" w:rsidR="00066FF6" w:rsidRPr="006416FC" w:rsidRDefault="00066FF6" w:rsidP="0020073B">
            <w:pPr>
              <w:jc w:val="center"/>
              <w:rPr>
                <w:color w:val="000000"/>
              </w:rPr>
            </w:pPr>
            <w:r w:rsidRPr="006416FC">
              <w:rPr>
                <w:color w:val="000000"/>
              </w:rPr>
              <w:t>1.29</w:t>
            </w:r>
          </w:p>
        </w:tc>
      </w:tr>
      <w:tr w:rsidR="00066FF6" w:rsidRPr="007202BC" w14:paraId="18EBABFA" w14:textId="77777777" w:rsidTr="0075601E">
        <w:trPr>
          <w:trHeight w:val="720"/>
        </w:trPr>
        <w:tc>
          <w:tcPr>
            <w:tcW w:w="723" w:type="dxa"/>
            <w:shd w:val="clear" w:color="auto" w:fill="auto"/>
            <w:noWrap/>
            <w:hideMark/>
          </w:tcPr>
          <w:p w14:paraId="16B6AA9A" w14:textId="77777777" w:rsidR="00066FF6" w:rsidRPr="007202BC" w:rsidRDefault="00066FF6" w:rsidP="0020073B">
            <w:pPr>
              <w:rPr>
                <w:color w:val="000000"/>
              </w:rPr>
            </w:pPr>
            <w:r>
              <w:rPr>
                <w:color w:val="000000"/>
              </w:rPr>
              <w:t>3</w:t>
            </w:r>
          </w:p>
        </w:tc>
        <w:tc>
          <w:tcPr>
            <w:tcW w:w="3490" w:type="dxa"/>
            <w:shd w:val="clear" w:color="auto" w:fill="auto"/>
            <w:hideMark/>
          </w:tcPr>
          <w:p w14:paraId="78BB981B" w14:textId="77777777" w:rsidR="00066FF6" w:rsidRPr="007202BC" w:rsidRDefault="00066FF6" w:rsidP="0020073B">
            <w:pPr>
              <w:rPr>
                <w:color w:val="000000"/>
              </w:rPr>
            </w:pPr>
            <w:r w:rsidRPr="007202BC">
              <w:rPr>
                <w:color w:val="000000"/>
              </w:rPr>
              <w:t xml:space="preserve">The potential student agrees to follow all rules, creeds, student handbooks, and code of conduct regulations. </w:t>
            </w:r>
          </w:p>
        </w:tc>
        <w:tc>
          <w:tcPr>
            <w:tcW w:w="2790" w:type="dxa"/>
            <w:shd w:val="clear" w:color="auto" w:fill="auto"/>
            <w:noWrap/>
            <w:hideMark/>
          </w:tcPr>
          <w:p w14:paraId="4FC72C8F" w14:textId="77777777" w:rsidR="00066FF6" w:rsidRPr="007202BC" w:rsidRDefault="00066FF6" w:rsidP="0020073B">
            <w:pPr>
              <w:jc w:val="center"/>
              <w:rPr>
                <w:color w:val="000000"/>
              </w:rPr>
            </w:pPr>
            <w:r w:rsidRPr="007202BC">
              <w:rPr>
                <w:color w:val="000000"/>
              </w:rPr>
              <w:t>4.82</w:t>
            </w:r>
          </w:p>
        </w:tc>
        <w:tc>
          <w:tcPr>
            <w:tcW w:w="1293" w:type="dxa"/>
          </w:tcPr>
          <w:p w14:paraId="06314444" w14:textId="6099BF09" w:rsidR="00066FF6" w:rsidRPr="007202BC" w:rsidRDefault="00066FF6" w:rsidP="0020073B">
            <w:pPr>
              <w:jc w:val="center"/>
              <w:rPr>
                <w:color w:val="000000"/>
              </w:rPr>
            </w:pPr>
            <w:r>
              <w:rPr>
                <w:color w:val="000000"/>
              </w:rPr>
              <w:t>5</w:t>
            </w:r>
          </w:p>
        </w:tc>
        <w:tc>
          <w:tcPr>
            <w:tcW w:w="1585" w:type="dxa"/>
          </w:tcPr>
          <w:p w14:paraId="27054164" w14:textId="0391A9F1" w:rsidR="00066FF6" w:rsidRPr="007202BC" w:rsidRDefault="00066FF6" w:rsidP="0020073B">
            <w:pPr>
              <w:jc w:val="center"/>
              <w:rPr>
                <w:color w:val="000000"/>
              </w:rPr>
            </w:pPr>
            <w:r w:rsidRPr="007202BC">
              <w:rPr>
                <w:color w:val="000000"/>
              </w:rPr>
              <w:t>4.63</w:t>
            </w:r>
          </w:p>
        </w:tc>
        <w:tc>
          <w:tcPr>
            <w:tcW w:w="1362" w:type="dxa"/>
          </w:tcPr>
          <w:p w14:paraId="5FE1B7A3" w14:textId="242AFCAC" w:rsidR="00066FF6" w:rsidRPr="006416FC" w:rsidRDefault="00066FF6" w:rsidP="0020073B">
            <w:pPr>
              <w:jc w:val="center"/>
              <w:rPr>
                <w:color w:val="000000"/>
              </w:rPr>
            </w:pPr>
            <w:r>
              <w:rPr>
                <w:color w:val="000000"/>
              </w:rPr>
              <w:t>5</w:t>
            </w:r>
          </w:p>
        </w:tc>
        <w:tc>
          <w:tcPr>
            <w:tcW w:w="1447" w:type="dxa"/>
          </w:tcPr>
          <w:p w14:paraId="0FAA7232" w14:textId="264FD66C" w:rsidR="00066FF6" w:rsidRPr="006416FC" w:rsidRDefault="00066FF6" w:rsidP="0020073B">
            <w:pPr>
              <w:jc w:val="center"/>
              <w:rPr>
                <w:color w:val="000000"/>
              </w:rPr>
            </w:pPr>
            <w:r w:rsidRPr="006416FC">
              <w:rPr>
                <w:color w:val="000000"/>
              </w:rPr>
              <w:t>0.19</w:t>
            </w:r>
          </w:p>
        </w:tc>
      </w:tr>
      <w:tr w:rsidR="00066FF6" w:rsidRPr="007202BC" w14:paraId="652A1CEE" w14:textId="77777777" w:rsidTr="0075601E">
        <w:trPr>
          <w:trHeight w:val="680"/>
        </w:trPr>
        <w:tc>
          <w:tcPr>
            <w:tcW w:w="723" w:type="dxa"/>
            <w:shd w:val="clear" w:color="auto" w:fill="E7E6E6" w:themeFill="background2"/>
            <w:noWrap/>
            <w:hideMark/>
          </w:tcPr>
          <w:p w14:paraId="2431580F" w14:textId="77777777" w:rsidR="00066FF6" w:rsidRPr="007202BC" w:rsidRDefault="00066FF6" w:rsidP="0020073B">
            <w:pPr>
              <w:rPr>
                <w:color w:val="000000"/>
              </w:rPr>
            </w:pPr>
          </w:p>
        </w:tc>
        <w:tc>
          <w:tcPr>
            <w:tcW w:w="3490" w:type="dxa"/>
            <w:shd w:val="clear" w:color="auto" w:fill="E7E6E6" w:themeFill="background2"/>
            <w:hideMark/>
          </w:tcPr>
          <w:p w14:paraId="140C00CF" w14:textId="77777777" w:rsidR="00066FF6" w:rsidRPr="007202BC" w:rsidRDefault="00066FF6" w:rsidP="0020073B">
            <w:pPr>
              <w:rPr>
                <w:color w:val="000000"/>
              </w:rPr>
            </w:pPr>
            <w:r w:rsidRPr="007202BC">
              <w:rPr>
                <w:b/>
                <w:bCs/>
                <w:color w:val="000000"/>
              </w:rPr>
              <w:t>Parent Responsibilities and Expectations Domain</w:t>
            </w:r>
          </w:p>
        </w:tc>
        <w:tc>
          <w:tcPr>
            <w:tcW w:w="2790" w:type="dxa"/>
            <w:shd w:val="clear" w:color="auto" w:fill="E7E6E6" w:themeFill="background2"/>
            <w:noWrap/>
            <w:hideMark/>
          </w:tcPr>
          <w:p w14:paraId="2B87B202" w14:textId="77777777" w:rsidR="00066FF6" w:rsidRPr="007202BC" w:rsidRDefault="00066FF6" w:rsidP="0020073B">
            <w:pPr>
              <w:jc w:val="center"/>
              <w:rPr>
                <w:color w:val="000000"/>
              </w:rPr>
            </w:pPr>
          </w:p>
        </w:tc>
        <w:tc>
          <w:tcPr>
            <w:tcW w:w="1293" w:type="dxa"/>
            <w:shd w:val="clear" w:color="auto" w:fill="E7E6E6" w:themeFill="background2"/>
          </w:tcPr>
          <w:p w14:paraId="51D6BA98" w14:textId="77777777" w:rsidR="00066FF6" w:rsidRPr="007202BC" w:rsidRDefault="00066FF6" w:rsidP="0020073B">
            <w:pPr>
              <w:jc w:val="center"/>
              <w:rPr>
                <w:color w:val="000000"/>
              </w:rPr>
            </w:pPr>
          </w:p>
        </w:tc>
        <w:tc>
          <w:tcPr>
            <w:tcW w:w="1585" w:type="dxa"/>
            <w:shd w:val="clear" w:color="auto" w:fill="E7E6E6" w:themeFill="background2"/>
          </w:tcPr>
          <w:p w14:paraId="0FC4C208" w14:textId="2B14A3A5" w:rsidR="00066FF6" w:rsidRPr="007202BC" w:rsidRDefault="00066FF6" w:rsidP="0020073B">
            <w:pPr>
              <w:jc w:val="center"/>
              <w:rPr>
                <w:color w:val="000000"/>
              </w:rPr>
            </w:pPr>
          </w:p>
        </w:tc>
        <w:tc>
          <w:tcPr>
            <w:tcW w:w="1362" w:type="dxa"/>
            <w:shd w:val="clear" w:color="auto" w:fill="E7E6E6" w:themeFill="background2"/>
          </w:tcPr>
          <w:p w14:paraId="7796AC50" w14:textId="77777777" w:rsidR="00066FF6" w:rsidRPr="006416FC" w:rsidRDefault="00066FF6" w:rsidP="0020073B">
            <w:pPr>
              <w:jc w:val="center"/>
              <w:rPr>
                <w:color w:val="000000"/>
              </w:rPr>
            </w:pPr>
          </w:p>
        </w:tc>
        <w:tc>
          <w:tcPr>
            <w:tcW w:w="1447" w:type="dxa"/>
            <w:shd w:val="clear" w:color="auto" w:fill="E7E6E6" w:themeFill="background2"/>
          </w:tcPr>
          <w:p w14:paraId="0A547571" w14:textId="714ED036" w:rsidR="00066FF6" w:rsidRPr="006416FC" w:rsidRDefault="00066FF6" w:rsidP="0020073B">
            <w:pPr>
              <w:jc w:val="center"/>
              <w:rPr>
                <w:color w:val="000000"/>
              </w:rPr>
            </w:pPr>
          </w:p>
        </w:tc>
      </w:tr>
      <w:tr w:rsidR="00066FF6" w:rsidRPr="007202BC" w14:paraId="03CF22D7" w14:textId="77777777" w:rsidTr="0075601E">
        <w:trPr>
          <w:trHeight w:val="680"/>
        </w:trPr>
        <w:tc>
          <w:tcPr>
            <w:tcW w:w="723" w:type="dxa"/>
            <w:shd w:val="clear" w:color="auto" w:fill="auto"/>
            <w:noWrap/>
            <w:hideMark/>
          </w:tcPr>
          <w:p w14:paraId="1BA4CF19" w14:textId="77777777" w:rsidR="00066FF6" w:rsidRPr="007202BC" w:rsidRDefault="00066FF6" w:rsidP="0020073B">
            <w:pPr>
              <w:rPr>
                <w:color w:val="000000"/>
              </w:rPr>
            </w:pPr>
            <w:r>
              <w:rPr>
                <w:color w:val="000000"/>
              </w:rPr>
              <w:t>4</w:t>
            </w:r>
          </w:p>
        </w:tc>
        <w:tc>
          <w:tcPr>
            <w:tcW w:w="3490" w:type="dxa"/>
            <w:shd w:val="clear" w:color="auto" w:fill="auto"/>
            <w:hideMark/>
          </w:tcPr>
          <w:p w14:paraId="1CA9B67E" w14:textId="77777777" w:rsidR="00066FF6" w:rsidRPr="007202BC" w:rsidRDefault="00066FF6" w:rsidP="0020073B">
            <w:pPr>
              <w:rPr>
                <w:color w:val="000000"/>
              </w:rPr>
            </w:pPr>
            <w:r w:rsidRPr="007202BC">
              <w:rPr>
                <w:color w:val="000000"/>
              </w:rPr>
              <w:t>The parent/guardian will commit to participate in activities, interviews, and sign any required consent forms.</w:t>
            </w:r>
          </w:p>
        </w:tc>
        <w:tc>
          <w:tcPr>
            <w:tcW w:w="2790" w:type="dxa"/>
            <w:shd w:val="clear" w:color="auto" w:fill="auto"/>
            <w:noWrap/>
            <w:hideMark/>
          </w:tcPr>
          <w:p w14:paraId="35CAD365" w14:textId="77777777" w:rsidR="00066FF6" w:rsidRPr="007202BC" w:rsidRDefault="00066FF6" w:rsidP="0020073B">
            <w:pPr>
              <w:jc w:val="center"/>
              <w:rPr>
                <w:color w:val="000000"/>
              </w:rPr>
            </w:pPr>
            <w:r w:rsidRPr="007202BC">
              <w:rPr>
                <w:color w:val="000000"/>
              </w:rPr>
              <w:t>3.90</w:t>
            </w:r>
          </w:p>
        </w:tc>
        <w:tc>
          <w:tcPr>
            <w:tcW w:w="1293" w:type="dxa"/>
          </w:tcPr>
          <w:p w14:paraId="52FE1385" w14:textId="57216584" w:rsidR="00066FF6" w:rsidRPr="007202BC" w:rsidRDefault="00B037BC" w:rsidP="0020073B">
            <w:pPr>
              <w:jc w:val="center"/>
              <w:rPr>
                <w:color w:val="000000"/>
              </w:rPr>
            </w:pPr>
            <w:r>
              <w:rPr>
                <w:color w:val="000000"/>
              </w:rPr>
              <w:t>4</w:t>
            </w:r>
          </w:p>
        </w:tc>
        <w:tc>
          <w:tcPr>
            <w:tcW w:w="1585" w:type="dxa"/>
          </w:tcPr>
          <w:p w14:paraId="411C9871" w14:textId="35C14843" w:rsidR="00066FF6" w:rsidRPr="007202BC" w:rsidRDefault="00066FF6" w:rsidP="0020073B">
            <w:pPr>
              <w:jc w:val="center"/>
              <w:rPr>
                <w:color w:val="000000"/>
              </w:rPr>
            </w:pPr>
            <w:r w:rsidRPr="007202BC">
              <w:rPr>
                <w:color w:val="000000"/>
              </w:rPr>
              <w:t>3.63</w:t>
            </w:r>
          </w:p>
        </w:tc>
        <w:tc>
          <w:tcPr>
            <w:tcW w:w="1362" w:type="dxa"/>
          </w:tcPr>
          <w:p w14:paraId="1D360C25" w14:textId="202C153F" w:rsidR="00066FF6" w:rsidRPr="006416FC" w:rsidRDefault="00066FF6" w:rsidP="0020073B">
            <w:pPr>
              <w:jc w:val="center"/>
              <w:rPr>
                <w:color w:val="000000"/>
              </w:rPr>
            </w:pPr>
            <w:r>
              <w:rPr>
                <w:color w:val="000000"/>
              </w:rPr>
              <w:t>4</w:t>
            </w:r>
          </w:p>
        </w:tc>
        <w:tc>
          <w:tcPr>
            <w:tcW w:w="1447" w:type="dxa"/>
          </w:tcPr>
          <w:p w14:paraId="0110FD39" w14:textId="6A5D6D46" w:rsidR="00066FF6" w:rsidRPr="006416FC" w:rsidRDefault="00066FF6" w:rsidP="0020073B">
            <w:pPr>
              <w:jc w:val="center"/>
              <w:rPr>
                <w:color w:val="000000"/>
              </w:rPr>
            </w:pPr>
            <w:r w:rsidRPr="006416FC">
              <w:rPr>
                <w:color w:val="000000"/>
              </w:rPr>
              <w:t>0.27</w:t>
            </w:r>
          </w:p>
        </w:tc>
      </w:tr>
      <w:tr w:rsidR="00066FF6" w:rsidRPr="007202BC" w14:paraId="19AA88A0" w14:textId="77777777" w:rsidTr="0075601E">
        <w:trPr>
          <w:trHeight w:val="1020"/>
        </w:trPr>
        <w:tc>
          <w:tcPr>
            <w:tcW w:w="723" w:type="dxa"/>
            <w:shd w:val="clear" w:color="auto" w:fill="auto"/>
            <w:noWrap/>
            <w:hideMark/>
          </w:tcPr>
          <w:p w14:paraId="3C784F40" w14:textId="77777777" w:rsidR="00066FF6" w:rsidRPr="007202BC" w:rsidRDefault="00066FF6" w:rsidP="0020073B">
            <w:pPr>
              <w:rPr>
                <w:color w:val="000000"/>
              </w:rPr>
            </w:pPr>
            <w:r>
              <w:rPr>
                <w:color w:val="000000"/>
              </w:rPr>
              <w:t>5</w:t>
            </w:r>
          </w:p>
        </w:tc>
        <w:tc>
          <w:tcPr>
            <w:tcW w:w="3490" w:type="dxa"/>
            <w:shd w:val="clear" w:color="auto" w:fill="auto"/>
            <w:hideMark/>
          </w:tcPr>
          <w:p w14:paraId="6E85119D" w14:textId="77777777" w:rsidR="00066FF6" w:rsidRPr="007202BC" w:rsidRDefault="00066FF6" w:rsidP="0020073B">
            <w:pPr>
              <w:rPr>
                <w:color w:val="000000"/>
              </w:rPr>
            </w:pPr>
            <w:r w:rsidRPr="007202BC">
              <w:rPr>
                <w:color w:val="000000"/>
              </w:rPr>
              <w:t>With respect to family and cultural expectations, the family is supportive of the student becoming more independent and self-determined.</w:t>
            </w:r>
          </w:p>
        </w:tc>
        <w:tc>
          <w:tcPr>
            <w:tcW w:w="2790" w:type="dxa"/>
            <w:shd w:val="clear" w:color="auto" w:fill="auto"/>
            <w:noWrap/>
            <w:hideMark/>
          </w:tcPr>
          <w:p w14:paraId="020199F1" w14:textId="77777777" w:rsidR="00066FF6" w:rsidRPr="007202BC" w:rsidRDefault="00066FF6" w:rsidP="0020073B">
            <w:pPr>
              <w:jc w:val="center"/>
              <w:rPr>
                <w:color w:val="000000"/>
              </w:rPr>
            </w:pPr>
            <w:r w:rsidRPr="007202BC">
              <w:rPr>
                <w:color w:val="000000"/>
              </w:rPr>
              <w:t>4.00</w:t>
            </w:r>
          </w:p>
        </w:tc>
        <w:tc>
          <w:tcPr>
            <w:tcW w:w="1293" w:type="dxa"/>
          </w:tcPr>
          <w:p w14:paraId="41909C47" w14:textId="37406227" w:rsidR="00066FF6" w:rsidRPr="007202BC" w:rsidRDefault="00B037BC" w:rsidP="0020073B">
            <w:pPr>
              <w:jc w:val="center"/>
              <w:rPr>
                <w:color w:val="000000"/>
              </w:rPr>
            </w:pPr>
            <w:r>
              <w:rPr>
                <w:color w:val="000000"/>
              </w:rPr>
              <w:t>5</w:t>
            </w:r>
          </w:p>
        </w:tc>
        <w:tc>
          <w:tcPr>
            <w:tcW w:w="1585" w:type="dxa"/>
          </w:tcPr>
          <w:p w14:paraId="127B673A" w14:textId="783FC5B5" w:rsidR="00066FF6" w:rsidRPr="007202BC" w:rsidRDefault="00066FF6" w:rsidP="0020073B">
            <w:pPr>
              <w:jc w:val="center"/>
              <w:rPr>
                <w:color w:val="000000"/>
              </w:rPr>
            </w:pPr>
            <w:r w:rsidRPr="007202BC">
              <w:rPr>
                <w:color w:val="000000"/>
              </w:rPr>
              <w:t>3.95</w:t>
            </w:r>
          </w:p>
        </w:tc>
        <w:tc>
          <w:tcPr>
            <w:tcW w:w="1362" w:type="dxa"/>
          </w:tcPr>
          <w:p w14:paraId="725E0360" w14:textId="5637E5A8" w:rsidR="00066FF6" w:rsidRPr="006416FC" w:rsidRDefault="00066FF6" w:rsidP="0020073B">
            <w:pPr>
              <w:jc w:val="center"/>
              <w:rPr>
                <w:color w:val="000000"/>
              </w:rPr>
            </w:pPr>
            <w:r>
              <w:rPr>
                <w:color w:val="000000"/>
              </w:rPr>
              <w:t>4</w:t>
            </w:r>
          </w:p>
        </w:tc>
        <w:tc>
          <w:tcPr>
            <w:tcW w:w="1447" w:type="dxa"/>
          </w:tcPr>
          <w:p w14:paraId="2333EA26" w14:textId="3D7CA8A1" w:rsidR="00066FF6" w:rsidRPr="006416FC" w:rsidRDefault="00066FF6" w:rsidP="0020073B">
            <w:pPr>
              <w:jc w:val="center"/>
              <w:rPr>
                <w:color w:val="000000"/>
              </w:rPr>
            </w:pPr>
            <w:r w:rsidRPr="006416FC">
              <w:rPr>
                <w:color w:val="000000"/>
              </w:rPr>
              <w:t>0.05</w:t>
            </w:r>
          </w:p>
        </w:tc>
      </w:tr>
      <w:tr w:rsidR="00066FF6" w:rsidRPr="007202BC" w14:paraId="0B220CE8" w14:textId="77777777" w:rsidTr="0075601E">
        <w:trPr>
          <w:trHeight w:val="340"/>
        </w:trPr>
        <w:tc>
          <w:tcPr>
            <w:tcW w:w="723" w:type="dxa"/>
            <w:shd w:val="clear" w:color="auto" w:fill="auto"/>
            <w:noWrap/>
            <w:hideMark/>
          </w:tcPr>
          <w:p w14:paraId="3E482D47" w14:textId="77777777" w:rsidR="00066FF6" w:rsidRPr="007202BC" w:rsidRDefault="00066FF6" w:rsidP="0020073B">
            <w:pPr>
              <w:rPr>
                <w:color w:val="000000"/>
              </w:rPr>
            </w:pPr>
            <w:r>
              <w:rPr>
                <w:color w:val="000000"/>
              </w:rPr>
              <w:t>6</w:t>
            </w:r>
          </w:p>
        </w:tc>
        <w:tc>
          <w:tcPr>
            <w:tcW w:w="3490" w:type="dxa"/>
            <w:shd w:val="clear" w:color="auto" w:fill="auto"/>
            <w:hideMark/>
          </w:tcPr>
          <w:p w14:paraId="71FDDDBF" w14:textId="77777777" w:rsidR="00066FF6" w:rsidRPr="007202BC" w:rsidRDefault="00066FF6" w:rsidP="0020073B">
            <w:pPr>
              <w:rPr>
                <w:b/>
                <w:bCs/>
                <w:color w:val="000000"/>
              </w:rPr>
            </w:pPr>
            <w:r w:rsidRPr="007202BC">
              <w:rPr>
                <w:color w:val="000000"/>
              </w:rPr>
              <w:t>The student's support network is encouraging towards the program goals and student goals.</w:t>
            </w:r>
          </w:p>
        </w:tc>
        <w:tc>
          <w:tcPr>
            <w:tcW w:w="2790" w:type="dxa"/>
            <w:shd w:val="clear" w:color="auto" w:fill="auto"/>
            <w:noWrap/>
            <w:hideMark/>
          </w:tcPr>
          <w:p w14:paraId="3330EA3D" w14:textId="77777777" w:rsidR="00066FF6" w:rsidRPr="007202BC" w:rsidRDefault="00066FF6" w:rsidP="0020073B">
            <w:pPr>
              <w:jc w:val="center"/>
            </w:pPr>
            <w:r w:rsidRPr="007202BC">
              <w:rPr>
                <w:color w:val="000000"/>
              </w:rPr>
              <w:t>3.82</w:t>
            </w:r>
          </w:p>
        </w:tc>
        <w:tc>
          <w:tcPr>
            <w:tcW w:w="1293" w:type="dxa"/>
          </w:tcPr>
          <w:p w14:paraId="0EF8144A" w14:textId="3C024CE8" w:rsidR="00066FF6" w:rsidRPr="007202BC" w:rsidRDefault="00B037BC" w:rsidP="0020073B">
            <w:pPr>
              <w:jc w:val="center"/>
              <w:rPr>
                <w:color w:val="000000"/>
              </w:rPr>
            </w:pPr>
            <w:r>
              <w:rPr>
                <w:color w:val="000000"/>
              </w:rPr>
              <w:t>4</w:t>
            </w:r>
          </w:p>
        </w:tc>
        <w:tc>
          <w:tcPr>
            <w:tcW w:w="1585" w:type="dxa"/>
          </w:tcPr>
          <w:p w14:paraId="7696F7C1" w14:textId="63C81C71" w:rsidR="00066FF6" w:rsidRPr="007202BC" w:rsidRDefault="00066FF6" w:rsidP="0020073B">
            <w:pPr>
              <w:jc w:val="center"/>
            </w:pPr>
            <w:r w:rsidRPr="007202BC">
              <w:rPr>
                <w:color w:val="000000"/>
              </w:rPr>
              <w:t>4</w:t>
            </w:r>
          </w:p>
        </w:tc>
        <w:tc>
          <w:tcPr>
            <w:tcW w:w="1362" w:type="dxa"/>
          </w:tcPr>
          <w:p w14:paraId="71E22F4B" w14:textId="39723AB8" w:rsidR="00066FF6" w:rsidRPr="006416FC" w:rsidRDefault="00066FF6" w:rsidP="0020073B">
            <w:pPr>
              <w:jc w:val="center"/>
              <w:rPr>
                <w:color w:val="000000"/>
              </w:rPr>
            </w:pPr>
            <w:r>
              <w:rPr>
                <w:color w:val="000000"/>
              </w:rPr>
              <w:t>4</w:t>
            </w:r>
          </w:p>
        </w:tc>
        <w:tc>
          <w:tcPr>
            <w:tcW w:w="1447" w:type="dxa"/>
          </w:tcPr>
          <w:p w14:paraId="18AB9FE7" w14:textId="1BB46061" w:rsidR="00066FF6" w:rsidRPr="006416FC" w:rsidRDefault="00066FF6" w:rsidP="0020073B">
            <w:pPr>
              <w:jc w:val="center"/>
              <w:rPr>
                <w:color w:val="000000"/>
              </w:rPr>
            </w:pPr>
            <w:r w:rsidRPr="006416FC">
              <w:rPr>
                <w:color w:val="000000"/>
              </w:rPr>
              <w:t>0.18</w:t>
            </w:r>
          </w:p>
        </w:tc>
      </w:tr>
      <w:tr w:rsidR="00066FF6" w:rsidRPr="007202BC" w14:paraId="7319E688" w14:textId="77777777" w:rsidTr="0075601E">
        <w:trPr>
          <w:trHeight w:val="680"/>
        </w:trPr>
        <w:tc>
          <w:tcPr>
            <w:tcW w:w="723" w:type="dxa"/>
            <w:shd w:val="clear" w:color="auto" w:fill="E7E6E6" w:themeFill="background2"/>
            <w:noWrap/>
            <w:hideMark/>
          </w:tcPr>
          <w:p w14:paraId="3455C54C" w14:textId="77777777" w:rsidR="00066FF6" w:rsidRPr="007202BC" w:rsidRDefault="00066FF6" w:rsidP="0020073B">
            <w:pPr>
              <w:rPr>
                <w:color w:val="000000"/>
              </w:rPr>
            </w:pPr>
          </w:p>
        </w:tc>
        <w:tc>
          <w:tcPr>
            <w:tcW w:w="3490" w:type="dxa"/>
            <w:shd w:val="clear" w:color="auto" w:fill="E7E6E6" w:themeFill="background2"/>
            <w:hideMark/>
          </w:tcPr>
          <w:p w14:paraId="597EC41B" w14:textId="77777777" w:rsidR="00066FF6" w:rsidRPr="007202BC" w:rsidRDefault="00066FF6" w:rsidP="0020073B">
            <w:pPr>
              <w:rPr>
                <w:color w:val="000000"/>
              </w:rPr>
            </w:pPr>
            <w:r w:rsidRPr="007202BC">
              <w:rPr>
                <w:b/>
                <w:bCs/>
                <w:color w:val="000000"/>
              </w:rPr>
              <w:t>Self-Determination of Students Domain</w:t>
            </w:r>
          </w:p>
        </w:tc>
        <w:tc>
          <w:tcPr>
            <w:tcW w:w="2790" w:type="dxa"/>
            <w:shd w:val="clear" w:color="auto" w:fill="E7E6E6" w:themeFill="background2"/>
            <w:noWrap/>
            <w:hideMark/>
          </w:tcPr>
          <w:p w14:paraId="6F36354B" w14:textId="77777777" w:rsidR="00066FF6" w:rsidRPr="007202BC" w:rsidRDefault="00066FF6" w:rsidP="0020073B">
            <w:pPr>
              <w:jc w:val="center"/>
              <w:rPr>
                <w:color w:val="000000"/>
              </w:rPr>
            </w:pPr>
          </w:p>
        </w:tc>
        <w:tc>
          <w:tcPr>
            <w:tcW w:w="1293" w:type="dxa"/>
            <w:shd w:val="clear" w:color="auto" w:fill="E7E6E6" w:themeFill="background2"/>
          </w:tcPr>
          <w:p w14:paraId="4DAB7814" w14:textId="77777777" w:rsidR="00066FF6" w:rsidRPr="007202BC" w:rsidRDefault="00066FF6" w:rsidP="0020073B">
            <w:pPr>
              <w:jc w:val="center"/>
              <w:rPr>
                <w:color w:val="000000"/>
              </w:rPr>
            </w:pPr>
          </w:p>
        </w:tc>
        <w:tc>
          <w:tcPr>
            <w:tcW w:w="1585" w:type="dxa"/>
            <w:shd w:val="clear" w:color="auto" w:fill="E7E6E6" w:themeFill="background2"/>
          </w:tcPr>
          <w:p w14:paraId="0DA77742" w14:textId="5E2F0A50" w:rsidR="00066FF6" w:rsidRPr="007202BC" w:rsidRDefault="00066FF6" w:rsidP="0020073B">
            <w:pPr>
              <w:jc w:val="center"/>
              <w:rPr>
                <w:color w:val="000000"/>
              </w:rPr>
            </w:pPr>
          </w:p>
        </w:tc>
        <w:tc>
          <w:tcPr>
            <w:tcW w:w="1362" w:type="dxa"/>
            <w:shd w:val="clear" w:color="auto" w:fill="E7E6E6" w:themeFill="background2"/>
          </w:tcPr>
          <w:p w14:paraId="034FC899" w14:textId="77777777" w:rsidR="00066FF6" w:rsidRPr="006416FC" w:rsidRDefault="00066FF6" w:rsidP="0020073B">
            <w:pPr>
              <w:jc w:val="center"/>
              <w:rPr>
                <w:color w:val="000000"/>
              </w:rPr>
            </w:pPr>
          </w:p>
        </w:tc>
        <w:tc>
          <w:tcPr>
            <w:tcW w:w="1447" w:type="dxa"/>
            <w:shd w:val="clear" w:color="auto" w:fill="E7E6E6" w:themeFill="background2"/>
          </w:tcPr>
          <w:p w14:paraId="6C96DFF0" w14:textId="0D3D4A15" w:rsidR="00066FF6" w:rsidRPr="006416FC" w:rsidRDefault="00066FF6" w:rsidP="0020073B">
            <w:pPr>
              <w:jc w:val="center"/>
              <w:rPr>
                <w:color w:val="000000"/>
              </w:rPr>
            </w:pPr>
          </w:p>
        </w:tc>
      </w:tr>
      <w:tr w:rsidR="00066FF6" w:rsidRPr="007202BC" w14:paraId="7B6BFC79" w14:textId="77777777" w:rsidTr="0075601E">
        <w:trPr>
          <w:trHeight w:val="680"/>
        </w:trPr>
        <w:tc>
          <w:tcPr>
            <w:tcW w:w="723" w:type="dxa"/>
            <w:shd w:val="clear" w:color="auto" w:fill="auto"/>
            <w:noWrap/>
            <w:hideMark/>
          </w:tcPr>
          <w:p w14:paraId="43ADE26C" w14:textId="77777777" w:rsidR="00066FF6" w:rsidRPr="007202BC" w:rsidRDefault="00066FF6" w:rsidP="0020073B">
            <w:pPr>
              <w:rPr>
                <w:color w:val="000000"/>
              </w:rPr>
            </w:pPr>
            <w:r>
              <w:rPr>
                <w:color w:val="000000"/>
              </w:rPr>
              <w:t>7</w:t>
            </w:r>
          </w:p>
        </w:tc>
        <w:tc>
          <w:tcPr>
            <w:tcW w:w="3490" w:type="dxa"/>
            <w:shd w:val="clear" w:color="auto" w:fill="auto"/>
            <w:hideMark/>
          </w:tcPr>
          <w:p w14:paraId="00D41C2F" w14:textId="51E7C333" w:rsidR="00066FF6" w:rsidRPr="007202BC" w:rsidRDefault="00066FF6" w:rsidP="0020073B">
            <w:pPr>
              <w:rPr>
                <w:color w:val="000000"/>
              </w:rPr>
            </w:pPr>
            <w:r w:rsidRPr="007202BC">
              <w:rPr>
                <w:color w:val="000000"/>
              </w:rPr>
              <w:t>The potential student has an interest in pursuing a higher education experience and is motivated to achieve goals</w:t>
            </w:r>
            <w:r>
              <w:rPr>
                <w:color w:val="000000"/>
              </w:rPr>
              <w:t xml:space="preserve">. </w:t>
            </w:r>
          </w:p>
        </w:tc>
        <w:tc>
          <w:tcPr>
            <w:tcW w:w="2790" w:type="dxa"/>
            <w:shd w:val="clear" w:color="auto" w:fill="auto"/>
            <w:noWrap/>
            <w:hideMark/>
          </w:tcPr>
          <w:p w14:paraId="6449ED78" w14:textId="77777777" w:rsidR="00066FF6" w:rsidRPr="007202BC" w:rsidRDefault="00066FF6" w:rsidP="0020073B">
            <w:pPr>
              <w:jc w:val="center"/>
              <w:rPr>
                <w:color w:val="000000"/>
              </w:rPr>
            </w:pPr>
            <w:r w:rsidRPr="007202BC">
              <w:rPr>
                <w:color w:val="000000"/>
              </w:rPr>
              <w:t>4.45</w:t>
            </w:r>
          </w:p>
        </w:tc>
        <w:tc>
          <w:tcPr>
            <w:tcW w:w="1293" w:type="dxa"/>
          </w:tcPr>
          <w:p w14:paraId="640B7872" w14:textId="7646C10B" w:rsidR="00066FF6" w:rsidRPr="007202BC" w:rsidRDefault="00277A13" w:rsidP="0020073B">
            <w:pPr>
              <w:jc w:val="center"/>
              <w:rPr>
                <w:color w:val="000000"/>
              </w:rPr>
            </w:pPr>
            <w:r>
              <w:rPr>
                <w:color w:val="000000"/>
              </w:rPr>
              <w:t>4</w:t>
            </w:r>
          </w:p>
        </w:tc>
        <w:tc>
          <w:tcPr>
            <w:tcW w:w="1585" w:type="dxa"/>
          </w:tcPr>
          <w:p w14:paraId="03280FDB" w14:textId="462A6903" w:rsidR="00066FF6" w:rsidRPr="007202BC" w:rsidRDefault="00066FF6" w:rsidP="0020073B">
            <w:pPr>
              <w:jc w:val="center"/>
              <w:rPr>
                <w:color w:val="000000"/>
              </w:rPr>
            </w:pPr>
            <w:r w:rsidRPr="007202BC">
              <w:rPr>
                <w:color w:val="000000"/>
              </w:rPr>
              <w:t>4.49</w:t>
            </w:r>
          </w:p>
        </w:tc>
        <w:tc>
          <w:tcPr>
            <w:tcW w:w="1362" w:type="dxa"/>
          </w:tcPr>
          <w:p w14:paraId="7638D864" w14:textId="6E4372C4" w:rsidR="00066FF6" w:rsidRPr="006416FC" w:rsidRDefault="00066FF6" w:rsidP="0020073B">
            <w:pPr>
              <w:jc w:val="center"/>
              <w:rPr>
                <w:color w:val="000000"/>
              </w:rPr>
            </w:pPr>
            <w:r>
              <w:rPr>
                <w:color w:val="000000"/>
              </w:rPr>
              <w:t>5</w:t>
            </w:r>
          </w:p>
        </w:tc>
        <w:tc>
          <w:tcPr>
            <w:tcW w:w="1447" w:type="dxa"/>
          </w:tcPr>
          <w:p w14:paraId="32F4FBC8" w14:textId="26CF3534" w:rsidR="00066FF6" w:rsidRPr="006416FC" w:rsidRDefault="00066FF6" w:rsidP="0020073B">
            <w:pPr>
              <w:jc w:val="center"/>
              <w:rPr>
                <w:color w:val="000000"/>
              </w:rPr>
            </w:pPr>
            <w:r w:rsidRPr="006416FC">
              <w:rPr>
                <w:color w:val="000000"/>
              </w:rPr>
              <w:t>0.04</w:t>
            </w:r>
          </w:p>
        </w:tc>
      </w:tr>
      <w:tr w:rsidR="00066FF6" w:rsidRPr="007202BC" w14:paraId="22534E85" w14:textId="77777777" w:rsidTr="0075601E">
        <w:trPr>
          <w:trHeight w:val="680"/>
        </w:trPr>
        <w:tc>
          <w:tcPr>
            <w:tcW w:w="723" w:type="dxa"/>
            <w:shd w:val="clear" w:color="auto" w:fill="auto"/>
            <w:noWrap/>
            <w:hideMark/>
          </w:tcPr>
          <w:p w14:paraId="78C1B679" w14:textId="77777777" w:rsidR="00066FF6" w:rsidRPr="007202BC" w:rsidRDefault="00066FF6" w:rsidP="0020073B">
            <w:pPr>
              <w:rPr>
                <w:color w:val="000000"/>
              </w:rPr>
            </w:pPr>
            <w:r>
              <w:rPr>
                <w:color w:val="000000"/>
              </w:rPr>
              <w:t>8</w:t>
            </w:r>
          </w:p>
        </w:tc>
        <w:tc>
          <w:tcPr>
            <w:tcW w:w="3490" w:type="dxa"/>
            <w:shd w:val="clear" w:color="auto" w:fill="auto"/>
            <w:hideMark/>
          </w:tcPr>
          <w:p w14:paraId="3A823E5D" w14:textId="1BF9E835" w:rsidR="00066FF6" w:rsidRPr="007202BC" w:rsidRDefault="00066FF6" w:rsidP="0020073B">
            <w:pPr>
              <w:rPr>
                <w:color w:val="000000"/>
              </w:rPr>
            </w:pPr>
            <w:r w:rsidRPr="007202BC">
              <w:rPr>
                <w:color w:val="000000"/>
              </w:rPr>
              <w:t>The potential student will benefit from the program and has the potential to achieve goals</w:t>
            </w:r>
            <w:r>
              <w:rPr>
                <w:color w:val="000000"/>
              </w:rPr>
              <w:t xml:space="preserve">. </w:t>
            </w:r>
          </w:p>
        </w:tc>
        <w:tc>
          <w:tcPr>
            <w:tcW w:w="2790" w:type="dxa"/>
            <w:shd w:val="clear" w:color="auto" w:fill="auto"/>
            <w:noWrap/>
            <w:hideMark/>
          </w:tcPr>
          <w:p w14:paraId="319F39BF" w14:textId="77777777" w:rsidR="00066FF6" w:rsidRPr="007202BC" w:rsidRDefault="00066FF6" w:rsidP="0020073B">
            <w:pPr>
              <w:jc w:val="center"/>
              <w:rPr>
                <w:color w:val="000000"/>
              </w:rPr>
            </w:pPr>
            <w:r w:rsidRPr="007202BC">
              <w:rPr>
                <w:color w:val="000000"/>
              </w:rPr>
              <w:t>3.64</w:t>
            </w:r>
          </w:p>
        </w:tc>
        <w:tc>
          <w:tcPr>
            <w:tcW w:w="1293" w:type="dxa"/>
          </w:tcPr>
          <w:p w14:paraId="766DB33A" w14:textId="1368BFE8" w:rsidR="00066FF6" w:rsidRPr="007202BC" w:rsidRDefault="00277A13" w:rsidP="0020073B">
            <w:pPr>
              <w:jc w:val="center"/>
              <w:rPr>
                <w:color w:val="000000"/>
              </w:rPr>
            </w:pPr>
            <w:r>
              <w:rPr>
                <w:color w:val="000000"/>
              </w:rPr>
              <w:t>4</w:t>
            </w:r>
          </w:p>
        </w:tc>
        <w:tc>
          <w:tcPr>
            <w:tcW w:w="1585" w:type="dxa"/>
          </w:tcPr>
          <w:p w14:paraId="4477248F" w14:textId="27189DE2" w:rsidR="00066FF6" w:rsidRPr="007202BC" w:rsidRDefault="00066FF6" w:rsidP="0020073B">
            <w:pPr>
              <w:jc w:val="center"/>
              <w:rPr>
                <w:color w:val="000000"/>
              </w:rPr>
            </w:pPr>
            <w:r w:rsidRPr="007202BC">
              <w:rPr>
                <w:color w:val="000000"/>
              </w:rPr>
              <w:t>4.23</w:t>
            </w:r>
          </w:p>
        </w:tc>
        <w:tc>
          <w:tcPr>
            <w:tcW w:w="1362" w:type="dxa"/>
          </w:tcPr>
          <w:p w14:paraId="0E1DD389" w14:textId="2C96C5CF" w:rsidR="00066FF6" w:rsidRPr="006416FC" w:rsidRDefault="00066FF6" w:rsidP="0020073B">
            <w:pPr>
              <w:jc w:val="center"/>
              <w:rPr>
                <w:color w:val="000000"/>
              </w:rPr>
            </w:pPr>
            <w:r>
              <w:rPr>
                <w:color w:val="000000"/>
              </w:rPr>
              <w:t>4</w:t>
            </w:r>
          </w:p>
        </w:tc>
        <w:tc>
          <w:tcPr>
            <w:tcW w:w="1447" w:type="dxa"/>
          </w:tcPr>
          <w:p w14:paraId="29C2696D" w14:textId="7DD276A0" w:rsidR="00066FF6" w:rsidRPr="006416FC" w:rsidRDefault="00066FF6" w:rsidP="0020073B">
            <w:pPr>
              <w:jc w:val="center"/>
              <w:rPr>
                <w:color w:val="000000"/>
              </w:rPr>
            </w:pPr>
            <w:r w:rsidRPr="006416FC">
              <w:rPr>
                <w:color w:val="000000"/>
              </w:rPr>
              <w:t>0.59</w:t>
            </w:r>
          </w:p>
        </w:tc>
      </w:tr>
      <w:tr w:rsidR="00066FF6" w:rsidRPr="007202BC" w14:paraId="523BE526" w14:textId="77777777" w:rsidTr="0075601E">
        <w:trPr>
          <w:trHeight w:val="340"/>
        </w:trPr>
        <w:tc>
          <w:tcPr>
            <w:tcW w:w="723" w:type="dxa"/>
            <w:shd w:val="clear" w:color="auto" w:fill="auto"/>
            <w:noWrap/>
            <w:hideMark/>
          </w:tcPr>
          <w:p w14:paraId="70F80893" w14:textId="77777777" w:rsidR="00066FF6" w:rsidRPr="007202BC" w:rsidRDefault="00066FF6" w:rsidP="0020073B">
            <w:pPr>
              <w:rPr>
                <w:color w:val="000000"/>
              </w:rPr>
            </w:pPr>
            <w:r>
              <w:rPr>
                <w:color w:val="000000"/>
              </w:rPr>
              <w:t>9</w:t>
            </w:r>
          </w:p>
        </w:tc>
        <w:tc>
          <w:tcPr>
            <w:tcW w:w="3490" w:type="dxa"/>
            <w:shd w:val="clear" w:color="auto" w:fill="auto"/>
            <w:hideMark/>
          </w:tcPr>
          <w:p w14:paraId="766DDB72" w14:textId="77777777" w:rsidR="00066FF6" w:rsidRPr="007202BC" w:rsidRDefault="00066FF6" w:rsidP="0020073B">
            <w:pPr>
              <w:rPr>
                <w:b/>
                <w:bCs/>
                <w:color w:val="000000"/>
              </w:rPr>
            </w:pPr>
            <w:r w:rsidRPr="007202BC">
              <w:rPr>
                <w:color w:val="000000"/>
              </w:rPr>
              <w:t>Student is willing to work with a team to set goals and to put in the effort to achieve those goals.</w:t>
            </w:r>
          </w:p>
        </w:tc>
        <w:tc>
          <w:tcPr>
            <w:tcW w:w="2790" w:type="dxa"/>
            <w:shd w:val="clear" w:color="auto" w:fill="auto"/>
            <w:noWrap/>
            <w:hideMark/>
          </w:tcPr>
          <w:p w14:paraId="6F88A1EB" w14:textId="77777777" w:rsidR="00066FF6" w:rsidRPr="007202BC" w:rsidRDefault="00066FF6" w:rsidP="0020073B">
            <w:pPr>
              <w:jc w:val="center"/>
            </w:pPr>
            <w:r w:rsidRPr="007202BC">
              <w:rPr>
                <w:color w:val="000000"/>
              </w:rPr>
              <w:t>3.64</w:t>
            </w:r>
          </w:p>
        </w:tc>
        <w:tc>
          <w:tcPr>
            <w:tcW w:w="1293" w:type="dxa"/>
          </w:tcPr>
          <w:p w14:paraId="2DEC452E" w14:textId="3496D2F7" w:rsidR="00066FF6" w:rsidRPr="007202BC" w:rsidRDefault="00277A13" w:rsidP="0020073B">
            <w:pPr>
              <w:jc w:val="center"/>
              <w:rPr>
                <w:color w:val="000000"/>
              </w:rPr>
            </w:pPr>
            <w:r>
              <w:rPr>
                <w:color w:val="000000"/>
              </w:rPr>
              <w:t>4</w:t>
            </w:r>
          </w:p>
        </w:tc>
        <w:tc>
          <w:tcPr>
            <w:tcW w:w="1585" w:type="dxa"/>
          </w:tcPr>
          <w:p w14:paraId="67B897CD" w14:textId="6981A6E3" w:rsidR="00066FF6" w:rsidRPr="007202BC" w:rsidRDefault="00066FF6" w:rsidP="0020073B">
            <w:pPr>
              <w:jc w:val="center"/>
            </w:pPr>
            <w:r w:rsidRPr="007202BC">
              <w:rPr>
                <w:color w:val="000000"/>
              </w:rPr>
              <w:t>3.84</w:t>
            </w:r>
          </w:p>
        </w:tc>
        <w:tc>
          <w:tcPr>
            <w:tcW w:w="1362" w:type="dxa"/>
          </w:tcPr>
          <w:p w14:paraId="6D0DD1B1" w14:textId="2F2F72BD" w:rsidR="00066FF6" w:rsidRPr="006416FC" w:rsidRDefault="00066FF6" w:rsidP="0020073B">
            <w:pPr>
              <w:jc w:val="center"/>
              <w:rPr>
                <w:color w:val="000000"/>
              </w:rPr>
            </w:pPr>
            <w:r>
              <w:rPr>
                <w:color w:val="000000"/>
              </w:rPr>
              <w:t>4</w:t>
            </w:r>
          </w:p>
        </w:tc>
        <w:tc>
          <w:tcPr>
            <w:tcW w:w="1447" w:type="dxa"/>
          </w:tcPr>
          <w:p w14:paraId="2FA46ED0" w14:textId="2948E88A" w:rsidR="00066FF6" w:rsidRPr="006416FC" w:rsidRDefault="00066FF6" w:rsidP="0020073B">
            <w:pPr>
              <w:jc w:val="center"/>
              <w:rPr>
                <w:color w:val="000000"/>
              </w:rPr>
            </w:pPr>
            <w:r w:rsidRPr="006416FC">
              <w:rPr>
                <w:color w:val="000000"/>
              </w:rPr>
              <w:t>0.2</w:t>
            </w:r>
          </w:p>
        </w:tc>
      </w:tr>
      <w:tr w:rsidR="00066FF6" w:rsidRPr="007202BC" w14:paraId="55625781" w14:textId="77777777" w:rsidTr="0075601E">
        <w:trPr>
          <w:trHeight w:val="522"/>
        </w:trPr>
        <w:tc>
          <w:tcPr>
            <w:tcW w:w="723" w:type="dxa"/>
            <w:shd w:val="clear" w:color="auto" w:fill="E7E6E6" w:themeFill="background2"/>
            <w:noWrap/>
            <w:hideMark/>
          </w:tcPr>
          <w:p w14:paraId="5ED2B67F" w14:textId="77777777" w:rsidR="00066FF6" w:rsidRPr="007202BC" w:rsidRDefault="00066FF6" w:rsidP="0020073B">
            <w:pPr>
              <w:rPr>
                <w:color w:val="000000"/>
              </w:rPr>
            </w:pPr>
          </w:p>
        </w:tc>
        <w:tc>
          <w:tcPr>
            <w:tcW w:w="3490" w:type="dxa"/>
            <w:shd w:val="clear" w:color="auto" w:fill="E7E6E6" w:themeFill="background2"/>
            <w:hideMark/>
          </w:tcPr>
          <w:p w14:paraId="54B02238" w14:textId="77777777" w:rsidR="00066FF6" w:rsidRPr="007202BC" w:rsidRDefault="00066FF6" w:rsidP="0020073B">
            <w:pPr>
              <w:rPr>
                <w:color w:val="000000"/>
              </w:rPr>
            </w:pPr>
            <w:r w:rsidRPr="007202BC">
              <w:rPr>
                <w:b/>
                <w:bCs/>
                <w:color w:val="000000"/>
              </w:rPr>
              <w:t>Navigation and Safety Domain</w:t>
            </w:r>
          </w:p>
        </w:tc>
        <w:tc>
          <w:tcPr>
            <w:tcW w:w="2790" w:type="dxa"/>
            <w:shd w:val="clear" w:color="auto" w:fill="E7E6E6" w:themeFill="background2"/>
            <w:noWrap/>
            <w:hideMark/>
          </w:tcPr>
          <w:p w14:paraId="041D9065" w14:textId="77777777" w:rsidR="00066FF6" w:rsidRPr="007202BC" w:rsidRDefault="00066FF6" w:rsidP="0020073B">
            <w:pPr>
              <w:jc w:val="center"/>
              <w:rPr>
                <w:color w:val="000000"/>
              </w:rPr>
            </w:pPr>
          </w:p>
        </w:tc>
        <w:tc>
          <w:tcPr>
            <w:tcW w:w="1293" w:type="dxa"/>
            <w:shd w:val="clear" w:color="auto" w:fill="E7E6E6" w:themeFill="background2"/>
          </w:tcPr>
          <w:p w14:paraId="587C3FD1" w14:textId="77777777" w:rsidR="00066FF6" w:rsidRPr="007202BC" w:rsidRDefault="00066FF6" w:rsidP="0020073B">
            <w:pPr>
              <w:jc w:val="center"/>
              <w:rPr>
                <w:color w:val="000000"/>
              </w:rPr>
            </w:pPr>
          </w:p>
        </w:tc>
        <w:tc>
          <w:tcPr>
            <w:tcW w:w="1585" w:type="dxa"/>
            <w:shd w:val="clear" w:color="auto" w:fill="E7E6E6" w:themeFill="background2"/>
          </w:tcPr>
          <w:p w14:paraId="7D392231" w14:textId="5C26D312" w:rsidR="00066FF6" w:rsidRPr="007202BC" w:rsidRDefault="00066FF6" w:rsidP="0020073B">
            <w:pPr>
              <w:jc w:val="center"/>
              <w:rPr>
                <w:color w:val="000000"/>
              </w:rPr>
            </w:pPr>
          </w:p>
        </w:tc>
        <w:tc>
          <w:tcPr>
            <w:tcW w:w="1362" w:type="dxa"/>
            <w:shd w:val="clear" w:color="auto" w:fill="E7E6E6" w:themeFill="background2"/>
          </w:tcPr>
          <w:p w14:paraId="18522FF1" w14:textId="77777777" w:rsidR="00066FF6" w:rsidRPr="006416FC" w:rsidRDefault="00066FF6" w:rsidP="0020073B">
            <w:pPr>
              <w:jc w:val="center"/>
              <w:rPr>
                <w:color w:val="000000"/>
              </w:rPr>
            </w:pPr>
          </w:p>
        </w:tc>
        <w:tc>
          <w:tcPr>
            <w:tcW w:w="1447" w:type="dxa"/>
            <w:shd w:val="clear" w:color="auto" w:fill="E7E6E6" w:themeFill="background2"/>
          </w:tcPr>
          <w:p w14:paraId="13E1B826" w14:textId="46327228" w:rsidR="00066FF6" w:rsidRPr="006416FC" w:rsidRDefault="00066FF6" w:rsidP="0020073B">
            <w:pPr>
              <w:jc w:val="center"/>
              <w:rPr>
                <w:color w:val="000000"/>
              </w:rPr>
            </w:pPr>
          </w:p>
        </w:tc>
      </w:tr>
      <w:tr w:rsidR="00066FF6" w:rsidRPr="007202BC" w14:paraId="50FC3A56" w14:textId="77777777" w:rsidTr="0075601E">
        <w:trPr>
          <w:trHeight w:val="680"/>
        </w:trPr>
        <w:tc>
          <w:tcPr>
            <w:tcW w:w="723" w:type="dxa"/>
            <w:shd w:val="clear" w:color="auto" w:fill="auto"/>
            <w:noWrap/>
            <w:hideMark/>
          </w:tcPr>
          <w:p w14:paraId="38C3D791" w14:textId="77777777" w:rsidR="00066FF6" w:rsidRPr="007202BC" w:rsidRDefault="00066FF6" w:rsidP="0020073B">
            <w:pPr>
              <w:rPr>
                <w:color w:val="000000"/>
              </w:rPr>
            </w:pPr>
            <w:r w:rsidRPr="007202BC">
              <w:rPr>
                <w:color w:val="000000"/>
              </w:rPr>
              <w:t>1</w:t>
            </w:r>
            <w:r>
              <w:rPr>
                <w:color w:val="000000"/>
              </w:rPr>
              <w:t>0</w:t>
            </w:r>
          </w:p>
        </w:tc>
        <w:tc>
          <w:tcPr>
            <w:tcW w:w="3490" w:type="dxa"/>
            <w:shd w:val="clear" w:color="auto" w:fill="auto"/>
            <w:hideMark/>
          </w:tcPr>
          <w:p w14:paraId="4C319823" w14:textId="77777777" w:rsidR="00066FF6" w:rsidRPr="007202BC" w:rsidRDefault="00066FF6" w:rsidP="0020073B">
            <w:pPr>
              <w:rPr>
                <w:color w:val="000000"/>
              </w:rPr>
            </w:pPr>
            <w:r w:rsidRPr="007202BC">
              <w:rPr>
                <w:color w:val="000000"/>
              </w:rPr>
              <w:t>The student has the ability to arrange transportation (e.g. use the bus system, ask a peer, or use an app) to and around campus.</w:t>
            </w:r>
          </w:p>
        </w:tc>
        <w:tc>
          <w:tcPr>
            <w:tcW w:w="2790" w:type="dxa"/>
            <w:shd w:val="clear" w:color="auto" w:fill="auto"/>
            <w:noWrap/>
            <w:hideMark/>
          </w:tcPr>
          <w:p w14:paraId="25A654FA" w14:textId="77777777" w:rsidR="00066FF6" w:rsidRPr="007202BC" w:rsidRDefault="00066FF6" w:rsidP="0020073B">
            <w:pPr>
              <w:jc w:val="center"/>
              <w:rPr>
                <w:color w:val="000000"/>
              </w:rPr>
            </w:pPr>
            <w:r w:rsidRPr="007202BC">
              <w:rPr>
                <w:color w:val="000000"/>
              </w:rPr>
              <w:t>3.27</w:t>
            </w:r>
          </w:p>
        </w:tc>
        <w:tc>
          <w:tcPr>
            <w:tcW w:w="1293" w:type="dxa"/>
          </w:tcPr>
          <w:p w14:paraId="3D4F2AE2" w14:textId="1928239A" w:rsidR="00066FF6" w:rsidRPr="007202BC" w:rsidRDefault="00277A13" w:rsidP="0020073B">
            <w:pPr>
              <w:jc w:val="center"/>
              <w:rPr>
                <w:color w:val="000000"/>
              </w:rPr>
            </w:pPr>
            <w:r>
              <w:rPr>
                <w:color w:val="000000"/>
              </w:rPr>
              <w:t>3</w:t>
            </w:r>
          </w:p>
        </w:tc>
        <w:tc>
          <w:tcPr>
            <w:tcW w:w="1585" w:type="dxa"/>
          </w:tcPr>
          <w:p w14:paraId="7916C1A0" w14:textId="31A90C71" w:rsidR="00066FF6" w:rsidRPr="007202BC" w:rsidRDefault="00066FF6" w:rsidP="0020073B">
            <w:pPr>
              <w:jc w:val="center"/>
              <w:rPr>
                <w:color w:val="000000"/>
              </w:rPr>
            </w:pPr>
            <w:r w:rsidRPr="007202BC">
              <w:rPr>
                <w:color w:val="000000"/>
              </w:rPr>
              <w:t>3.19</w:t>
            </w:r>
          </w:p>
        </w:tc>
        <w:tc>
          <w:tcPr>
            <w:tcW w:w="1362" w:type="dxa"/>
          </w:tcPr>
          <w:p w14:paraId="11A20B5D" w14:textId="333E6CCB" w:rsidR="00066FF6" w:rsidRPr="006416FC" w:rsidRDefault="00066FF6" w:rsidP="0020073B">
            <w:pPr>
              <w:jc w:val="center"/>
              <w:rPr>
                <w:color w:val="000000"/>
              </w:rPr>
            </w:pPr>
            <w:r>
              <w:rPr>
                <w:color w:val="000000"/>
              </w:rPr>
              <w:t>3</w:t>
            </w:r>
          </w:p>
        </w:tc>
        <w:tc>
          <w:tcPr>
            <w:tcW w:w="1447" w:type="dxa"/>
          </w:tcPr>
          <w:p w14:paraId="790F09E9" w14:textId="2405E800" w:rsidR="00066FF6" w:rsidRPr="006416FC" w:rsidRDefault="00066FF6" w:rsidP="0020073B">
            <w:pPr>
              <w:jc w:val="center"/>
              <w:rPr>
                <w:color w:val="000000"/>
              </w:rPr>
            </w:pPr>
            <w:r w:rsidRPr="006416FC">
              <w:rPr>
                <w:color w:val="000000"/>
              </w:rPr>
              <w:t>0.08</w:t>
            </w:r>
          </w:p>
        </w:tc>
      </w:tr>
      <w:tr w:rsidR="00066FF6" w:rsidRPr="007202BC" w14:paraId="6168FD5F" w14:textId="77777777" w:rsidTr="0075601E">
        <w:trPr>
          <w:trHeight w:val="680"/>
        </w:trPr>
        <w:tc>
          <w:tcPr>
            <w:tcW w:w="723" w:type="dxa"/>
            <w:shd w:val="clear" w:color="auto" w:fill="auto"/>
            <w:noWrap/>
            <w:hideMark/>
          </w:tcPr>
          <w:p w14:paraId="7756D778" w14:textId="77777777" w:rsidR="00066FF6" w:rsidRPr="007202BC" w:rsidRDefault="00066FF6" w:rsidP="0020073B">
            <w:pPr>
              <w:rPr>
                <w:color w:val="000000"/>
              </w:rPr>
            </w:pPr>
            <w:r>
              <w:rPr>
                <w:color w:val="000000"/>
              </w:rPr>
              <w:t>11</w:t>
            </w:r>
          </w:p>
        </w:tc>
        <w:tc>
          <w:tcPr>
            <w:tcW w:w="3490" w:type="dxa"/>
            <w:shd w:val="clear" w:color="auto" w:fill="auto"/>
            <w:hideMark/>
          </w:tcPr>
          <w:p w14:paraId="59951BD1" w14:textId="77777777" w:rsidR="00066FF6" w:rsidRPr="007202BC" w:rsidRDefault="00066FF6" w:rsidP="0020073B">
            <w:pPr>
              <w:rPr>
                <w:color w:val="000000"/>
              </w:rPr>
            </w:pPr>
            <w:r w:rsidRPr="007202BC">
              <w:rPr>
                <w:color w:val="000000"/>
              </w:rPr>
              <w:t>The student has basic safety skills to remain unsupervised on campus and in the community including crossing streets and parking lots.</w:t>
            </w:r>
          </w:p>
        </w:tc>
        <w:tc>
          <w:tcPr>
            <w:tcW w:w="2790" w:type="dxa"/>
            <w:shd w:val="clear" w:color="auto" w:fill="auto"/>
            <w:noWrap/>
            <w:hideMark/>
          </w:tcPr>
          <w:p w14:paraId="4858F944" w14:textId="77777777" w:rsidR="00066FF6" w:rsidRPr="007202BC" w:rsidRDefault="00066FF6" w:rsidP="0020073B">
            <w:pPr>
              <w:jc w:val="center"/>
              <w:rPr>
                <w:color w:val="000000"/>
              </w:rPr>
            </w:pPr>
            <w:r w:rsidRPr="007202BC">
              <w:rPr>
                <w:color w:val="000000"/>
              </w:rPr>
              <w:t>4.10</w:t>
            </w:r>
          </w:p>
        </w:tc>
        <w:tc>
          <w:tcPr>
            <w:tcW w:w="1293" w:type="dxa"/>
          </w:tcPr>
          <w:p w14:paraId="5751EF24" w14:textId="33EA8491" w:rsidR="00066FF6" w:rsidRPr="007202BC" w:rsidRDefault="00277A13" w:rsidP="0020073B">
            <w:pPr>
              <w:jc w:val="center"/>
              <w:rPr>
                <w:color w:val="000000"/>
              </w:rPr>
            </w:pPr>
            <w:r>
              <w:rPr>
                <w:color w:val="000000"/>
              </w:rPr>
              <w:t>5</w:t>
            </w:r>
          </w:p>
        </w:tc>
        <w:tc>
          <w:tcPr>
            <w:tcW w:w="1585" w:type="dxa"/>
          </w:tcPr>
          <w:p w14:paraId="185F8577" w14:textId="212D0628" w:rsidR="00066FF6" w:rsidRPr="007202BC" w:rsidRDefault="00066FF6" w:rsidP="0020073B">
            <w:pPr>
              <w:jc w:val="center"/>
              <w:rPr>
                <w:color w:val="000000"/>
              </w:rPr>
            </w:pPr>
            <w:r w:rsidRPr="007202BC">
              <w:rPr>
                <w:color w:val="000000"/>
              </w:rPr>
              <w:t>3.98</w:t>
            </w:r>
          </w:p>
        </w:tc>
        <w:tc>
          <w:tcPr>
            <w:tcW w:w="1362" w:type="dxa"/>
          </w:tcPr>
          <w:p w14:paraId="1901C27C" w14:textId="7CE06F99" w:rsidR="00066FF6" w:rsidRPr="006416FC" w:rsidRDefault="00066FF6" w:rsidP="0020073B">
            <w:pPr>
              <w:jc w:val="center"/>
              <w:rPr>
                <w:color w:val="000000"/>
              </w:rPr>
            </w:pPr>
            <w:r>
              <w:rPr>
                <w:color w:val="000000"/>
              </w:rPr>
              <w:t>4</w:t>
            </w:r>
          </w:p>
        </w:tc>
        <w:tc>
          <w:tcPr>
            <w:tcW w:w="1447" w:type="dxa"/>
          </w:tcPr>
          <w:p w14:paraId="238FDEF4" w14:textId="109AAD94" w:rsidR="00066FF6" w:rsidRPr="006416FC" w:rsidRDefault="00066FF6" w:rsidP="0020073B">
            <w:pPr>
              <w:jc w:val="center"/>
              <w:rPr>
                <w:color w:val="000000"/>
              </w:rPr>
            </w:pPr>
            <w:r w:rsidRPr="006416FC">
              <w:rPr>
                <w:color w:val="000000"/>
              </w:rPr>
              <w:t>0.12</w:t>
            </w:r>
          </w:p>
        </w:tc>
      </w:tr>
      <w:tr w:rsidR="00066FF6" w:rsidRPr="007202BC" w14:paraId="06B52CE0" w14:textId="77777777" w:rsidTr="0075601E">
        <w:trPr>
          <w:trHeight w:val="432"/>
        </w:trPr>
        <w:tc>
          <w:tcPr>
            <w:tcW w:w="723" w:type="dxa"/>
            <w:shd w:val="clear" w:color="auto" w:fill="E7E6E6" w:themeFill="background2"/>
            <w:noWrap/>
            <w:hideMark/>
          </w:tcPr>
          <w:p w14:paraId="13CD1156" w14:textId="77777777" w:rsidR="00066FF6" w:rsidRPr="007202BC" w:rsidRDefault="00066FF6" w:rsidP="0020073B">
            <w:pPr>
              <w:rPr>
                <w:color w:val="000000"/>
              </w:rPr>
            </w:pPr>
          </w:p>
        </w:tc>
        <w:tc>
          <w:tcPr>
            <w:tcW w:w="3490" w:type="dxa"/>
            <w:shd w:val="clear" w:color="auto" w:fill="E7E6E6" w:themeFill="background2"/>
            <w:hideMark/>
          </w:tcPr>
          <w:p w14:paraId="3D1ED254" w14:textId="77777777" w:rsidR="00066FF6" w:rsidRPr="007202BC" w:rsidRDefault="00066FF6" w:rsidP="0020073B">
            <w:pPr>
              <w:rPr>
                <w:b/>
                <w:bCs/>
                <w:color w:val="000000"/>
              </w:rPr>
            </w:pPr>
            <w:r w:rsidRPr="007202BC">
              <w:rPr>
                <w:b/>
                <w:bCs/>
                <w:color w:val="000000"/>
              </w:rPr>
              <w:t>Employment Skills Domain</w:t>
            </w:r>
          </w:p>
        </w:tc>
        <w:tc>
          <w:tcPr>
            <w:tcW w:w="2790" w:type="dxa"/>
            <w:shd w:val="clear" w:color="auto" w:fill="E7E6E6" w:themeFill="background2"/>
            <w:noWrap/>
            <w:hideMark/>
          </w:tcPr>
          <w:p w14:paraId="6277C24C" w14:textId="77777777" w:rsidR="00066FF6" w:rsidRPr="007202BC" w:rsidRDefault="00066FF6" w:rsidP="0020073B">
            <w:pPr>
              <w:jc w:val="center"/>
            </w:pPr>
          </w:p>
        </w:tc>
        <w:tc>
          <w:tcPr>
            <w:tcW w:w="1293" w:type="dxa"/>
            <w:shd w:val="clear" w:color="auto" w:fill="E7E6E6" w:themeFill="background2"/>
          </w:tcPr>
          <w:p w14:paraId="068C765D" w14:textId="77777777" w:rsidR="00066FF6" w:rsidRPr="007202BC" w:rsidRDefault="00066FF6" w:rsidP="0020073B">
            <w:pPr>
              <w:jc w:val="center"/>
            </w:pPr>
          </w:p>
        </w:tc>
        <w:tc>
          <w:tcPr>
            <w:tcW w:w="1585" w:type="dxa"/>
            <w:shd w:val="clear" w:color="auto" w:fill="E7E6E6" w:themeFill="background2"/>
          </w:tcPr>
          <w:p w14:paraId="2765B906" w14:textId="7D502445" w:rsidR="00066FF6" w:rsidRPr="007202BC" w:rsidRDefault="00066FF6" w:rsidP="0020073B">
            <w:pPr>
              <w:jc w:val="center"/>
            </w:pPr>
          </w:p>
        </w:tc>
        <w:tc>
          <w:tcPr>
            <w:tcW w:w="1362" w:type="dxa"/>
            <w:shd w:val="clear" w:color="auto" w:fill="E7E6E6" w:themeFill="background2"/>
          </w:tcPr>
          <w:p w14:paraId="4B330D87" w14:textId="77777777" w:rsidR="00066FF6" w:rsidRPr="006416FC" w:rsidRDefault="00066FF6" w:rsidP="0020073B">
            <w:pPr>
              <w:jc w:val="center"/>
            </w:pPr>
          </w:p>
        </w:tc>
        <w:tc>
          <w:tcPr>
            <w:tcW w:w="1447" w:type="dxa"/>
            <w:shd w:val="clear" w:color="auto" w:fill="E7E6E6" w:themeFill="background2"/>
          </w:tcPr>
          <w:p w14:paraId="0477E5BD" w14:textId="738EDFF7" w:rsidR="00066FF6" w:rsidRPr="006416FC" w:rsidRDefault="00066FF6" w:rsidP="0020073B">
            <w:pPr>
              <w:jc w:val="center"/>
            </w:pPr>
          </w:p>
        </w:tc>
      </w:tr>
      <w:tr w:rsidR="00066FF6" w:rsidRPr="007202BC" w14:paraId="3B660581" w14:textId="77777777" w:rsidTr="0075601E">
        <w:trPr>
          <w:trHeight w:val="680"/>
        </w:trPr>
        <w:tc>
          <w:tcPr>
            <w:tcW w:w="723" w:type="dxa"/>
            <w:shd w:val="clear" w:color="auto" w:fill="auto"/>
            <w:noWrap/>
            <w:hideMark/>
          </w:tcPr>
          <w:p w14:paraId="6F873D1A" w14:textId="77777777" w:rsidR="00066FF6" w:rsidRPr="007202BC" w:rsidRDefault="00066FF6" w:rsidP="0020073B">
            <w:pPr>
              <w:rPr>
                <w:color w:val="000000"/>
              </w:rPr>
            </w:pPr>
            <w:r>
              <w:rPr>
                <w:color w:val="000000"/>
              </w:rPr>
              <w:t>12</w:t>
            </w:r>
          </w:p>
        </w:tc>
        <w:tc>
          <w:tcPr>
            <w:tcW w:w="3490" w:type="dxa"/>
            <w:shd w:val="clear" w:color="auto" w:fill="auto"/>
            <w:hideMark/>
          </w:tcPr>
          <w:p w14:paraId="32400356" w14:textId="77777777" w:rsidR="00066FF6" w:rsidRPr="007202BC" w:rsidRDefault="00066FF6" w:rsidP="0020073B">
            <w:pPr>
              <w:rPr>
                <w:color w:val="000000"/>
              </w:rPr>
            </w:pPr>
            <w:r w:rsidRPr="007202BC">
              <w:rPr>
                <w:color w:val="000000"/>
              </w:rPr>
              <w:t>The student has the desire to be competitively employed at the completion of the program.</w:t>
            </w:r>
          </w:p>
        </w:tc>
        <w:tc>
          <w:tcPr>
            <w:tcW w:w="2790" w:type="dxa"/>
            <w:shd w:val="clear" w:color="auto" w:fill="auto"/>
            <w:noWrap/>
            <w:hideMark/>
          </w:tcPr>
          <w:p w14:paraId="5CCCBB81" w14:textId="77777777" w:rsidR="00066FF6" w:rsidRPr="007202BC" w:rsidRDefault="00066FF6" w:rsidP="0020073B">
            <w:pPr>
              <w:jc w:val="center"/>
              <w:rPr>
                <w:color w:val="000000"/>
              </w:rPr>
            </w:pPr>
            <w:r w:rsidRPr="007202BC">
              <w:rPr>
                <w:color w:val="000000"/>
              </w:rPr>
              <w:t>4.55</w:t>
            </w:r>
          </w:p>
        </w:tc>
        <w:tc>
          <w:tcPr>
            <w:tcW w:w="1293" w:type="dxa"/>
          </w:tcPr>
          <w:p w14:paraId="4779CEBD" w14:textId="46EC7C4D" w:rsidR="00066FF6" w:rsidRPr="007202BC" w:rsidRDefault="00277A13" w:rsidP="0020073B">
            <w:pPr>
              <w:jc w:val="center"/>
              <w:rPr>
                <w:color w:val="000000"/>
              </w:rPr>
            </w:pPr>
            <w:r>
              <w:rPr>
                <w:color w:val="000000"/>
              </w:rPr>
              <w:t>5</w:t>
            </w:r>
          </w:p>
        </w:tc>
        <w:tc>
          <w:tcPr>
            <w:tcW w:w="1585" w:type="dxa"/>
          </w:tcPr>
          <w:p w14:paraId="354225B8" w14:textId="55A574AC" w:rsidR="00066FF6" w:rsidRPr="007202BC" w:rsidRDefault="00066FF6" w:rsidP="0020073B">
            <w:pPr>
              <w:jc w:val="center"/>
              <w:rPr>
                <w:color w:val="000000"/>
              </w:rPr>
            </w:pPr>
            <w:r w:rsidRPr="007202BC">
              <w:rPr>
                <w:color w:val="000000"/>
              </w:rPr>
              <w:t>4.05</w:t>
            </w:r>
          </w:p>
        </w:tc>
        <w:tc>
          <w:tcPr>
            <w:tcW w:w="1362" w:type="dxa"/>
          </w:tcPr>
          <w:p w14:paraId="4C8BB7C6" w14:textId="487FDE8C" w:rsidR="00066FF6" w:rsidRPr="006416FC" w:rsidRDefault="00066FF6" w:rsidP="0020073B">
            <w:pPr>
              <w:jc w:val="center"/>
              <w:rPr>
                <w:color w:val="000000"/>
              </w:rPr>
            </w:pPr>
            <w:r>
              <w:rPr>
                <w:color w:val="000000"/>
              </w:rPr>
              <w:t>4</w:t>
            </w:r>
          </w:p>
        </w:tc>
        <w:tc>
          <w:tcPr>
            <w:tcW w:w="1447" w:type="dxa"/>
          </w:tcPr>
          <w:p w14:paraId="45ADE639" w14:textId="009AC532" w:rsidR="00066FF6" w:rsidRPr="006416FC" w:rsidRDefault="00066FF6" w:rsidP="0020073B">
            <w:pPr>
              <w:jc w:val="center"/>
              <w:rPr>
                <w:color w:val="000000"/>
              </w:rPr>
            </w:pPr>
            <w:r w:rsidRPr="006416FC">
              <w:rPr>
                <w:color w:val="000000"/>
              </w:rPr>
              <w:t>0.5</w:t>
            </w:r>
          </w:p>
        </w:tc>
      </w:tr>
      <w:tr w:rsidR="00066FF6" w:rsidRPr="007202BC" w14:paraId="725DC8E2" w14:textId="77777777" w:rsidTr="0075601E">
        <w:trPr>
          <w:trHeight w:val="680"/>
        </w:trPr>
        <w:tc>
          <w:tcPr>
            <w:tcW w:w="723" w:type="dxa"/>
            <w:shd w:val="clear" w:color="auto" w:fill="auto"/>
            <w:noWrap/>
            <w:hideMark/>
          </w:tcPr>
          <w:p w14:paraId="53EDF5D0" w14:textId="77777777" w:rsidR="00066FF6" w:rsidRPr="007202BC" w:rsidRDefault="00066FF6" w:rsidP="0020073B">
            <w:pPr>
              <w:rPr>
                <w:color w:val="000000"/>
              </w:rPr>
            </w:pPr>
            <w:r>
              <w:rPr>
                <w:color w:val="000000"/>
              </w:rPr>
              <w:t>13</w:t>
            </w:r>
          </w:p>
        </w:tc>
        <w:tc>
          <w:tcPr>
            <w:tcW w:w="3490" w:type="dxa"/>
            <w:shd w:val="clear" w:color="auto" w:fill="auto"/>
            <w:hideMark/>
          </w:tcPr>
          <w:p w14:paraId="6AFBFF22" w14:textId="1522E9B5" w:rsidR="00066FF6" w:rsidRPr="007202BC" w:rsidRDefault="00066FF6" w:rsidP="0020073B">
            <w:pPr>
              <w:rPr>
                <w:color w:val="000000"/>
              </w:rPr>
            </w:pPr>
            <w:r w:rsidRPr="007202BC">
              <w:rPr>
                <w:color w:val="000000"/>
              </w:rPr>
              <w:t>The student has the desire to participate in experiences to develop employment skills</w:t>
            </w:r>
            <w:r>
              <w:rPr>
                <w:color w:val="000000"/>
              </w:rPr>
              <w:t xml:space="preserve">. </w:t>
            </w:r>
          </w:p>
        </w:tc>
        <w:tc>
          <w:tcPr>
            <w:tcW w:w="2790" w:type="dxa"/>
            <w:shd w:val="clear" w:color="auto" w:fill="auto"/>
            <w:noWrap/>
            <w:hideMark/>
          </w:tcPr>
          <w:p w14:paraId="60779BA2" w14:textId="77777777" w:rsidR="00066FF6" w:rsidRPr="007202BC" w:rsidRDefault="00066FF6" w:rsidP="0020073B">
            <w:pPr>
              <w:jc w:val="center"/>
              <w:rPr>
                <w:color w:val="000000"/>
              </w:rPr>
            </w:pPr>
            <w:r w:rsidRPr="007202BC">
              <w:rPr>
                <w:color w:val="000000"/>
              </w:rPr>
              <w:t>4.36</w:t>
            </w:r>
          </w:p>
        </w:tc>
        <w:tc>
          <w:tcPr>
            <w:tcW w:w="1293" w:type="dxa"/>
          </w:tcPr>
          <w:p w14:paraId="538977D8" w14:textId="60FC6F02" w:rsidR="00066FF6" w:rsidRPr="007202BC" w:rsidRDefault="00FC3005" w:rsidP="0020073B">
            <w:pPr>
              <w:jc w:val="center"/>
              <w:rPr>
                <w:color w:val="000000"/>
              </w:rPr>
            </w:pPr>
            <w:r>
              <w:rPr>
                <w:color w:val="000000"/>
              </w:rPr>
              <w:t>5</w:t>
            </w:r>
          </w:p>
        </w:tc>
        <w:tc>
          <w:tcPr>
            <w:tcW w:w="1585" w:type="dxa"/>
          </w:tcPr>
          <w:p w14:paraId="679A7F6C" w14:textId="26FD03DA" w:rsidR="00066FF6" w:rsidRPr="007202BC" w:rsidRDefault="00066FF6" w:rsidP="0020073B">
            <w:pPr>
              <w:jc w:val="center"/>
              <w:rPr>
                <w:color w:val="000000"/>
              </w:rPr>
            </w:pPr>
            <w:r w:rsidRPr="007202BC">
              <w:rPr>
                <w:color w:val="000000"/>
              </w:rPr>
              <w:t>4.19</w:t>
            </w:r>
          </w:p>
        </w:tc>
        <w:tc>
          <w:tcPr>
            <w:tcW w:w="1362" w:type="dxa"/>
          </w:tcPr>
          <w:p w14:paraId="14BD84F6" w14:textId="6C897DC5" w:rsidR="00066FF6" w:rsidRPr="006416FC" w:rsidRDefault="00066FF6" w:rsidP="0020073B">
            <w:pPr>
              <w:jc w:val="center"/>
              <w:rPr>
                <w:color w:val="000000"/>
              </w:rPr>
            </w:pPr>
            <w:r>
              <w:rPr>
                <w:color w:val="000000"/>
              </w:rPr>
              <w:t>4</w:t>
            </w:r>
          </w:p>
        </w:tc>
        <w:tc>
          <w:tcPr>
            <w:tcW w:w="1447" w:type="dxa"/>
          </w:tcPr>
          <w:p w14:paraId="2D174FD1" w14:textId="27161201" w:rsidR="00066FF6" w:rsidRPr="006416FC" w:rsidRDefault="00066FF6" w:rsidP="0020073B">
            <w:pPr>
              <w:jc w:val="center"/>
              <w:rPr>
                <w:color w:val="000000"/>
              </w:rPr>
            </w:pPr>
            <w:r w:rsidRPr="006416FC">
              <w:rPr>
                <w:color w:val="000000"/>
              </w:rPr>
              <w:t>0.17</w:t>
            </w:r>
          </w:p>
        </w:tc>
      </w:tr>
      <w:tr w:rsidR="00066FF6" w:rsidRPr="007202BC" w14:paraId="316A6AE5" w14:textId="77777777" w:rsidTr="0075601E">
        <w:trPr>
          <w:trHeight w:val="340"/>
        </w:trPr>
        <w:tc>
          <w:tcPr>
            <w:tcW w:w="723" w:type="dxa"/>
            <w:shd w:val="clear" w:color="auto" w:fill="auto"/>
            <w:noWrap/>
            <w:hideMark/>
          </w:tcPr>
          <w:p w14:paraId="12F07CA4" w14:textId="77777777" w:rsidR="00066FF6" w:rsidRPr="007202BC" w:rsidRDefault="00066FF6" w:rsidP="0020073B">
            <w:pPr>
              <w:rPr>
                <w:color w:val="000000"/>
              </w:rPr>
            </w:pPr>
            <w:r>
              <w:rPr>
                <w:color w:val="000000"/>
              </w:rPr>
              <w:t>14</w:t>
            </w:r>
          </w:p>
        </w:tc>
        <w:tc>
          <w:tcPr>
            <w:tcW w:w="3490" w:type="dxa"/>
            <w:shd w:val="clear" w:color="auto" w:fill="auto"/>
            <w:hideMark/>
          </w:tcPr>
          <w:p w14:paraId="2EEA60D8" w14:textId="77777777" w:rsidR="00066FF6" w:rsidRPr="007202BC" w:rsidRDefault="00066FF6" w:rsidP="0020073B">
            <w:pPr>
              <w:rPr>
                <w:b/>
                <w:bCs/>
                <w:color w:val="000000"/>
              </w:rPr>
            </w:pPr>
            <w:r w:rsidRPr="007202BC">
              <w:rPr>
                <w:color w:val="000000"/>
              </w:rPr>
              <w:t>The student would benefit from employment experiences.</w:t>
            </w:r>
          </w:p>
        </w:tc>
        <w:tc>
          <w:tcPr>
            <w:tcW w:w="2790" w:type="dxa"/>
            <w:shd w:val="clear" w:color="auto" w:fill="auto"/>
            <w:noWrap/>
            <w:hideMark/>
          </w:tcPr>
          <w:p w14:paraId="7091F9F6" w14:textId="77777777" w:rsidR="00066FF6" w:rsidRPr="007202BC" w:rsidRDefault="00066FF6" w:rsidP="0020073B">
            <w:pPr>
              <w:jc w:val="center"/>
            </w:pPr>
            <w:r w:rsidRPr="007202BC">
              <w:rPr>
                <w:color w:val="000000"/>
              </w:rPr>
              <w:t>4.00</w:t>
            </w:r>
          </w:p>
        </w:tc>
        <w:tc>
          <w:tcPr>
            <w:tcW w:w="1293" w:type="dxa"/>
          </w:tcPr>
          <w:p w14:paraId="0DEFEBC1" w14:textId="4F3B876D" w:rsidR="00066FF6" w:rsidRPr="007202BC" w:rsidRDefault="00FC3005" w:rsidP="0020073B">
            <w:pPr>
              <w:jc w:val="center"/>
            </w:pPr>
            <w:r>
              <w:t>4</w:t>
            </w:r>
          </w:p>
        </w:tc>
        <w:tc>
          <w:tcPr>
            <w:tcW w:w="1585" w:type="dxa"/>
          </w:tcPr>
          <w:p w14:paraId="2B2F34C0" w14:textId="5BC77568" w:rsidR="00066FF6" w:rsidRPr="007202BC" w:rsidRDefault="00066FF6" w:rsidP="0020073B">
            <w:pPr>
              <w:jc w:val="center"/>
            </w:pPr>
            <w:r w:rsidRPr="007202BC">
              <w:t>4.02</w:t>
            </w:r>
          </w:p>
        </w:tc>
        <w:tc>
          <w:tcPr>
            <w:tcW w:w="1362" w:type="dxa"/>
          </w:tcPr>
          <w:p w14:paraId="07397F5C" w14:textId="71AAD165" w:rsidR="00066FF6" w:rsidRPr="006416FC" w:rsidRDefault="00066FF6" w:rsidP="0020073B">
            <w:pPr>
              <w:jc w:val="center"/>
              <w:rPr>
                <w:color w:val="000000"/>
              </w:rPr>
            </w:pPr>
            <w:r>
              <w:rPr>
                <w:color w:val="000000"/>
              </w:rPr>
              <w:t>4</w:t>
            </w:r>
          </w:p>
        </w:tc>
        <w:tc>
          <w:tcPr>
            <w:tcW w:w="1447" w:type="dxa"/>
          </w:tcPr>
          <w:p w14:paraId="4D077042" w14:textId="45A2879E" w:rsidR="00066FF6" w:rsidRPr="006416FC" w:rsidRDefault="00066FF6" w:rsidP="0020073B">
            <w:pPr>
              <w:jc w:val="center"/>
            </w:pPr>
            <w:r w:rsidRPr="006416FC">
              <w:rPr>
                <w:color w:val="000000"/>
              </w:rPr>
              <w:t>0.02</w:t>
            </w:r>
          </w:p>
        </w:tc>
      </w:tr>
      <w:tr w:rsidR="00066FF6" w:rsidRPr="007202BC" w14:paraId="4023B586" w14:textId="77777777" w:rsidTr="0075601E">
        <w:trPr>
          <w:trHeight w:val="1020"/>
        </w:trPr>
        <w:tc>
          <w:tcPr>
            <w:tcW w:w="723" w:type="dxa"/>
            <w:shd w:val="clear" w:color="auto" w:fill="auto"/>
            <w:noWrap/>
            <w:hideMark/>
          </w:tcPr>
          <w:p w14:paraId="5A93A1A4" w14:textId="77777777" w:rsidR="00066FF6" w:rsidRPr="007202BC" w:rsidRDefault="00066FF6" w:rsidP="0020073B">
            <w:pPr>
              <w:rPr>
                <w:color w:val="000000"/>
              </w:rPr>
            </w:pPr>
            <w:r>
              <w:rPr>
                <w:color w:val="000000"/>
              </w:rPr>
              <w:t>15</w:t>
            </w:r>
          </w:p>
        </w:tc>
        <w:tc>
          <w:tcPr>
            <w:tcW w:w="3490" w:type="dxa"/>
            <w:shd w:val="clear" w:color="auto" w:fill="auto"/>
            <w:hideMark/>
          </w:tcPr>
          <w:p w14:paraId="6CACF13C" w14:textId="77777777" w:rsidR="00066FF6" w:rsidRPr="007202BC" w:rsidRDefault="00066FF6" w:rsidP="0020073B">
            <w:pPr>
              <w:rPr>
                <w:color w:val="000000"/>
              </w:rPr>
            </w:pPr>
            <w:r w:rsidRPr="007202BC">
              <w:rPr>
                <w:color w:val="000000"/>
              </w:rPr>
              <w:t>The student has the ability to be successful in employment situations (currently and at the completion of the program).</w:t>
            </w:r>
          </w:p>
        </w:tc>
        <w:tc>
          <w:tcPr>
            <w:tcW w:w="2790" w:type="dxa"/>
            <w:shd w:val="clear" w:color="auto" w:fill="auto"/>
            <w:noWrap/>
            <w:hideMark/>
          </w:tcPr>
          <w:p w14:paraId="41AF70C6" w14:textId="77777777" w:rsidR="00066FF6" w:rsidRPr="007202BC" w:rsidRDefault="00066FF6" w:rsidP="0020073B">
            <w:pPr>
              <w:jc w:val="center"/>
              <w:rPr>
                <w:color w:val="000000"/>
              </w:rPr>
            </w:pPr>
            <w:r w:rsidRPr="007202BC">
              <w:rPr>
                <w:color w:val="000000"/>
              </w:rPr>
              <w:t>3.64</w:t>
            </w:r>
          </w:p>
        </w:tc>
        <w:tc>
          <w:tcPr>
            <w:tcW w:w="1293" w:type="dxa"/>
          </w:tcPr>
          <w:p w14:paraId="0D9DF9D3" w14:textId="39C7496C" w:rsidR="00066FF6" w:rsidRPr="007202BC" w:rsidRDefault="00FC3005" w:rsidP="0020073B">
            <w:pPr>
              <w:jc w:val="center"/>
              <w:rPr>
                <w:color w:val="000000"/>
              </w:rPr>
            </w:pPr>
            <w:r>
              <w:rPr>
                <w:color w:val="000000"/>
              </w:rPr>
              <w:t>4</w:t>
            </w:r>
          </w:p>
        </w:tc>
        <w:tc>
          <w:tcPr>
            <w:tcW w:w="1585" w:type="dxa"/>
          </w:tcPr>
          <w:p w14:paraId="02863E04" w14:textId="4833FDD7" w:rsidR="00066FF6" w:rsidRPr="007202BC" w:rsidRDefault="00066FF6" w:rsidP="0020073B">
            <w:pPr>
              <w:jc w:val="center"/>
              <w:rPr>
                <w:color w:val="000000"/>
              </w:rPr>
            </w:pPr>
            <w:r w:rsidRPr="007202BC">
              <w:rPr>
                <w:color w:val="000000"/>
              </w:rPr>
              <w:t>3.26</w:t>
            </w:r>
          </w:p>
        </w:tc>
        <w:tc>
          <w:tcPr>
            <w:tcW w:w="1362" w:type="dxa"/>
          </w:tcPr>
          <w:p w14:paraId="42322B52" w14:textId="41300002" w:rsidR="00066FF6" w:rsidRPr="006416FC" w:rsidRDefault="00066FF6" w:rsidP="0020073B">
            <w:pPr>
              <w:jc w:val="center"/>
              <w:rPr>
                <w:color w:val="000000"/>
              </w:rPr>
            </w:pPr>
            <w:r>
              <w:rPr>
                <w:color w:val="000000"/>
              </w:rPr>
              <w:t>4</w:t>
            </w:r>
          </w:p>
        </w:tc>
        <w:tc>
          <w:tcPr>
            <w:tcW w:w="1447" w:type="dxa"/>
          </w:tcPr>
          <w:p w14:paraId="7305CA02" w14:textId="43D7A06C" w:rsidR="00066FF6" w:rsidRPr="006416FC" w:rsidRDefault="00066FF6" w:rsidP="0020073B">
            <w:pPr>
              <w:jc w:val="center"/>
              <w:rPr>
                <w:color w:val="000000"/>
              </w:rPr>
            </w:pPr>
            <w:r w:rsidRPr="006416FC">
              <w:rPr>
                <w:color w:val="000000"/>
              </w:rPr>
              <w:t>0.38</w:t>
            </w:r>
          </w:p>
        </w:tc>
      </w:tr>
      <w:tr w:rsidR="00066FF6" w:rsidRPr="007202BC" w14:paraId="18DAC75C" w14:textId="77777777" w:rsidTr="0075601E">
        <w:trPr>
          <w:trHeight w:val="680"/>
        </w:trPr>
        <w:tc>
          <w:tcPr>
            <w:tcW w:w="723" w:type="dxa"/>
            <w:shd w:val="clear" w:color="auto" w:fill="auto"/>
            <w:noWrap/>
            <w:hideMark/>
          </w:tcPr>
          <w:p w14:paraId="34F7BDC2" w14:textId="77777777" w:rsidR="00066FF6" w:rsidRPr="007202BC" w:rsidRDefault="00066FF6" w:rsidP="0020073B">
            <w:pPr>
              <w:rPr>
                <w:color w:val="000000"/>
              </w:rPr>
            </w:pPr>
            <w:r>
              <w:rPr>
                <w:color w:val="000000"/>
              </w:rPr>
              <w:t>16</w:t>
            </w:r>
          </w:p>
        </w:tc>
        <w:tc>
          <w:tcPr>
            <w:tcW w:w="3490" w:type="dxa"/>
            <w:shd w:val="clear" w:color="auto" w:fill="auto"/>
            <w:hideMark/>
          </w:tcPr>
          <w:p w14:paraId="1F377A6B" w14:textId="77777777" w:rsidR="00066FF6" w:rsidRPr="007202BC" w:rsidRDefault="00066FF6" w:rsidP="0020073B">
            <w:pPr>
              <w:rPr>
                <w:color w:val="000000"/>
              </w:rPr>
            </w:pPr>
            <w:r w:rsidRPr="007202BC">
              <w:rPr>
                <w:color w:val="000000"/>
              </w:rPr>
              <w:t>The student has identified employment as a goal.</w:t>
            </w:r>
          </w:p>
        </w:tc>
        <w:tc>
          <w:tcPr>
            <w:tcW w:w="2790" w:type="dxa"/>
            <w:shd w:val="clear" w:color="auto" w:fill="auto"/>
            <w:noWrap/>
            <w:hideMark/>
          </w:tcPr>
          <w:p w14:paraId="2E602487" w14:textId="77777777" w:rsidR="00066FF6" w:rsidRPr="007202BC" w:rsidRDefault="00066FF6" w:rsidP="0020073B">
            <w:pPr>
              <w:jc w:val="center"/>
              <w:rPr>
                <w:color w:val="000000"/>
              </w:rPr>
            </w:pPr>
            <w:r w:rsidRPr="007202BC">
              <w:rPr>
                <w:color w:val="000000"/>
              </w:rPr>
              <w:t>4.09</w:t>
            </w:r>
          </w:p>
        </w:tc>
        <w:tc>
          <w:tcPr>
            <w:tcW w:w="1293" w:type="dxa"/>
          </w:tcPr>
          <w:p w14:paraId="27910A86" w14:textId="2D58927F" w:rsidR="00066FF6" w:rsidRPr="007202BC" w:rsidRDefault="00FC3005" w:rsidP="0020073B">
            <w:pPr>
              <w:jc w:val="center"/>
              <w:rPr>
                <w:color w:val="000000"/>
              </w:rPr>
            </w:pPr>
            <w:r>
              <w:rPr>
                <w:color w:val="000000"/>
              </w:rPr>
              <w:t>4</w:t>
            </w:r>
          </w:p>
        </w:tc>
        <w:tc>
          <w:tcPr>
            <w:tcW w:w="1585" w:type="dxa"/>
          </w:tcPr>
          <w:p w14:paraId="396617B9" w14:textId="0085C988" w:rsidR="00066FF6" w:rsidRPr="007202BC" w:rsidRDefault="00066FF6" w:rsidP="0020073B">
            <w:pPr>
              <w:jc w:val="center"/>
              <w:rPr>
                <w:color w:val="000000"/>
              </w:rPr>
            </w:pPr>
            <w:r w:rsidRPr="007202BC">
              <w:rPr>
                <w:color w:val="000000"/>
              </w:rPr>
              <w:t>3.49</w:t>
            </w:r>
          </w:p>
        </w:tc>
        <w:tc>
          <w:tcPr>
            <w:tcW w:w="1362" w:type="dxa"/>
          </w:tcPr>
          <w:p w14:paraId="47F73C83" w14:textId="697D315A" w:rsidR="00066FF6" w:rsidRPr="006416FC" w:rsidRDefault="00066FF6" w:rsidP="0020073B">
            <w:pPr>
              <w:jc w:val="center"/>
              <w:rPr>
                <w:color w:val="000000"/>
              </w:rPr>
            </w:pPr>
            <w:r>
              <w:rPr>
                <w:color w:val="000000"/>
              </w:rPr>
              <w:t>4</w:t>
            </w:r>
          </w:p>
        </w:tc>
        <w:tc>
          <w:tcPr>
            <w:tcW w:w="1447" w:type="dxa"/>
          </w:tcPr>
          <w:p w14:paraId="1CA8F564" w14:textId="19B4CBB2" w:rsidR="00066FF6" w:rsidRPr="006416FC" w:rsidRDefault="00066FF6" w:rsidP="0020073B">
            <w:pPr>
              <w:jc w:val="center"/>
              <w:rPr>
                <w:color w:val="000000"/>
              </w:rPr>
            </w:pPr>
            <w:r w:rsidRPr="006416FC">
              <w:rPr>
                <w:color w:val="000000"/>
              </w:rPr>
              <w:t>0.6</w:t>
            </w:r>
          </w:p>
        </w:tc>
      </w:tr>
      <w:tr w:rsidR="00066FF6" w:rsidRPr="007202BC" w14:paraId="03419ADC" w14:textId="77777777" w:rsidTr="0075601E">
        <w:trPr>
          <w:trHeight w:val="459"/>
        </w:trPr>
        <w:tc>
          <w:tcPr>
            <w:tcW w:w="723" w:type="dxa"/>
            <w:shd w:val="clear" w:color="auto" w:fill="E7E6E6" w:themeFill="background2"/>
            <w:noWrap/>
            <w:hideMark/>
          </w:tcPr>
          <w:p w14:paraId="1C1ED995" w14:textId="77777777" w:rsidR="00066FF6" w:rsidRPr="007202BC" w:rsidRDefault="00066FF6" w:rsidP="0020073B">
            <w:pPr>
              <w:rPr>
                <w:color w:val="000000"/>
              </w:rPr>
            </w:pPr>
          </w:p>
        </w:tc>
        <w:tc>
          <w:tcPr>
            <w:tcW w:w="3490" w:type="dxa"/>
            <w:shd w:val="clear" w:color="auto" w:fill="E7E6E6" w:themeFill="background2"/>
            <w:hideMark/>
          </w:tcPr>
          <w:p w14:paraId="668DF5B4" w14:textId="77777777" w:rsidR="00066FF6" w:rsidRPr="007202BC" w:rsidRDefault="00066FF6" w:rsidP="0020073B">
            <w:pPr>
              <w:rPr>
                <w:color w:val="000000"/>
              </w:rPr>
            </w:pPr>
            <w:r w:rsidRPr="007202BC">
              <w:rPr>
                <w:b/>
                <w:bCs/>
                <w:color w:val="000000"/>
              </w:rPr>
              <w:t>Academic Skills Domain</w:t>
            </w:r>
          </w:p>
        </w:tc>
        <w:tc>
          <w:tcPr>
            <w:tcW w:w="2790" w:type="dxa"/>
            <w:shd w:val="clear" w:color="auto" w:fill="E7E6E6" w:themeFill="background2"/>
            <w:noWrap/>
            <w:hideMark/>
          </w:tcPr>
          <w:p w14:paraId="6F17ECA7" w14:textId="77777777" w:rsidR="00066FF6" w:rsidRPr="007202BC" w:rsidRDefault="00066FF6" w:rsidP="0020073B">
            <w:pPr>
              <w:jc w:val="center"/>
              <w:rPr>
                <w:color w:val="000000"/>
              </w:rPr>
            </w:pPr>
          </w:p>
        </w:tc>
        <w:tc>
          <w:tcPr>
            <w:tcW w:w="1293" w:type="dxa"/>
            <w:shd w:val="clear" w:color="auto" w:fill="E7E6E6" w:themeFill="background2"/>
          </w:tcPr>
          <w:p w14:paraId="7218F93B" w14:textId="77777777" w:rsidR="00066FF6" w:rsidRPr="007202BC" w:rsidRDefault="00066FF6" w:rsidP="0020073B">
            <w:pPr>
              <w:jc w:val="center"/>
              <w:rPr>
                <w:color w:val="000000"/>
              </w:rPr>
            </w:pPr>
          </w:p>
        </w:tc>
        <w:tc>
          <w:tcPr>
            <w:tcW w:w="1585" w:type="dxa"/>
            <w:shd w:val="clear" w:color="auto" w:fill="E7E6E6" w:themeFill="background2"/>
          </w:tcPr>
          <w:p w14:paraId="03DEC2F3" w14:textId="024D7F4A" w:rsidR="00066FF6" w:rsidRPr="007202BC" w:rsidRDefault="00066FF6" w:rsidP="0020073B">
            <w:pPr>
              <w:jc w:val="center"/>
              <w:rPr>
                <w:color w:val="000000"/>
              </w:rPr>
            </w:pPr>
          </w:p>
        </w:tc>
        <w:tc>
          <w:tcPr>
            <w:tcW w:w="1362" w:type="dxa"/>
            <w:shd w:val="clear" w:color="auto" w:fill="E7E6E6" w:themeFill="background2"/>
          </w:tcPr>
          <w:p w14:paraId="1487B948" w14:textId="77777777" w:rsidR="00066FF6" w:rsidRPr="006416FC" w:rsidRDefault="00066FF6" w:rsidP="0020073B">
            <w:pPr>
              <w:jc w:val="center"/>
              <w:rPr>
                <w:color w:val="000000"/>
              </w:rPr>
            </w:pPr>
          </w:p>
        </w:tc>
        <w:tc>
          <w:tcPr>
            <w:tcW w:w="1447" w:type="dxa"/>
            <w:shd w:val="clear" w:color="auto" w:fill="E7E6E6" w:themeFill="background2"/>
          </w:tcPr>
          <w:p w14:paraId="13E9968F" w14:textId="72D9470D" w:rsidR="00066FF6" w:rsidRPr="006416FC" w:rsidRDefault="00066FF6" w:rsidP="0020073B">
            <w:pPr>
              <w:jc w:val="center"/>
              <w:rPr>
                <w:color w:val="000000"/>
              </w:rPr>
            </w:pPr>
            <w:r w:rsidRPr="006416FC">
              <w:rPr>
                <w:color w:val="000000"/>
              </w:rPr>
              <w:t>0</w:t>
            </w:r>
          </w:p>
        </w:tc>
      </w:tr>
      <w:tr w:rsidR="00066FF6" w:rsidRPr="007202BC" w14:paraId="5C556224" w14:textId="77777777" w:rsidTr="0075601E">
        <w:trPr>
          <w:trHeight w:val="346"/>
        </w:trPr>
        <w:tc>
          <w:tcPr>
            <w:tcW w:w="723" w:type="dxa"/>
            <w:shd w:val="clear" w:color="auto" w:fill="auto"/>
            <w:noWrap/>
            <w:hideMark/>
          </w:tcPr>
          <w:p w14:paraId="06DE922A" w14:textId="77777777" w:rsidR="00066FF6" w:rsidRPr="007202BC" w:rsidRDefault="00066FF6" w:rsidP="0020073B">
            <w:pPr>
              <w:rPr>
                <w:color w:val="000000"/>
              </w:rPr>
            </w:pPr>
            <w:r>
              <w:rPr>
                <w:color w:val="000000"/>
              </w:rPr>
              <w:t>17</w:t>
            </w:r>
          </w:p>
        </w:tc>
        <w:tc>
          <w:tcPr>
            <w:tcW w:w="3490" w:type="dxa"/>
            <w:shd w:val="clear" w:color="auto" w:fill="auto"/>
            <w:hideMark/>
          </w:tcPr>
          <w:p w14:paraId="2399F721" w14:textId="77777777" w:rsidR="00066FF6" w:rsidRPr="007202BC" w:rsidRDefault="00066FF6" w:rsidP="0020073B">
            <w:pPr>
              <w:rPr>
                <w:color w:val="000000"/>
              </w:rPr>
            </w:pPr>
            <w:r w:rsidRPr="007202BC">
              <w:rPr>
                <w:color w:val="000000"/>
              </w:rPr>
              <w:t>The student is motivated to learn and grow in academics.</w:t>
            </w:r>
          </w:p>
        </w:tc>
        <w:tc>
          <w:tcPr>
            <w:tcW w:w="2790" w:type="dxa"/>
            <w:shd w:val="clear" w:color="auto" w:fill="auto"/>
            <w:noWrap/>
            <w:hideMark/>
          </w:tcPr>
          <w:p w14:paraId="64AA7B5A" w14:textId="77777777" w:rsidR="00066FF6" w:rsidRPr="007202BC" w:rsidRDefault="00066FF6" w:rsidP="0020073B">
            <w:pPr>
              <w:jc w:val="center"/>
              <w:rPr>
                <w:color w:val="000000"/>
              </w:rPr>
            </w:pPr>
            <w:r w:rsidRPr="007202BC">
              <w:rPr>
                <w:color w:val="000000"/>
              </w:rPr>
              <w:t>3.64</w:t>
            </w:r>
          </w:p>
        </w:tc>
        <w:tc>
          <w:tcPr>
            <w:tcW w:w="1293" w:type="dxa"/>
          </w:tcPr>
          <w:p w14:paraId="7CE07CD1" w14:textId="1F1DB0F8" w:rsidR="00066FF6" w:rsidRPr="007202BC" w:rsidRDefault="00E414BF" w:rsidP="0020073B">
            <w:pPr>
              <w:jc w:val="center"/>
              <w:rPr>
                <w:color w:val="000000"/>
              </w:rPr>
            </w:pPr>
            <w:r>
              <w:rPr>
                <w:color w:val="000000"/>
              </w:rPr>
              <w:t>4</w:t>
            </w:r>
          </w:p>
        </w:tc>
        <w:tc>
          <w:tcPr>
            <w:tcW w:w="1585" w:type="dxa"/>
          </w:tcPr>
          <w:p w14:paraId="7B4B1C7F" w14:textId="431E4F99" w:rsidR="00066FF6" w:rsidRPr="007202BC" w:rsidRDefault="00066FF6" w:rsidP="0020073B">
            <w:pPr>
              <w:jc w:val="center"/>
              <w:rPr>
                <w:color w:val="000000"/>
              </w:rPr>
            </w:pPr>
            <w:r w:rsidRPr="007202BC">
              <w:rPr>
                <w:color w:val="000000"/>
              </w:rPr>
              <w:t>3.98</w:t>
            </w:r>
          </w:p>
        </w:tc>
        <w:tc>
          <w:tcPr>
            <w:tcW w:w="1362" w:type="dxa"/>
          </w:tcPr>
          <w:p w14:paraId="4B68DF9B" w14:textId="1C3061A3" w:rsidR="00066FF6" w:rsidRPr="006416FC" w:rsidRDefault="00066FF6" w:rsidP="0020073B">
            <w:pPr>
              <w:jc w:val="center"/>
              <w:rPr>
                <w:color w:val="000000"/>
              </w:rPr>
            </w:pPr>
            <w:r>
              <w:rPr>
                <w:color w:val="000000"/>
              </w:rPr>
              <w:t>4</w:t>
            </w:r>
          </w:p>
        </w:tc>
        <w:tc>
          <w:tcPr>
            <w:tcW w:w="1447" w:type="dxa"/>
          </w:tcPr>
          <w:p w14:paraId="0B9132C5" w14:textId="35DBC6DD" w:rsidR="00066FF6" w:rsidRPr="006416FC" w:rsidRDefault="00066FF6" w:rsidP="0020073B">
            <w:pPr>
              <w:jc w:val="center"/>
              <w:rPr>
                <w:color w:val="000000"/>
              </w:rPr>
            </w:pPr>
            <w:r w:rsidRPr="006416FC">
              <w:rPr>
                <w:color w:val="000000"/>
              </w:rPr>
              <w:t>0.34</w:t>
            </w:r>
          </w:p>
        </w:tc>
      </w:tr>
      <w:tr w:rsidR="00066FF6" w:rsidRPr="007202BC" w14:paraId="0460A29F" w14:textId="77777777" w:rsidTr="0075601E">
        <w:trPr>
          <w:trHeight w:val="346"/>
        </w:trPr>
        <w:tc>
          <w:tcPr>
            <w:tcW w:w="723" w:type="dxa"/>
            <w:shd w:val="clear" w:color="auto" w:fill="auto"/>
            <w:noWrap/>
            <w:hideMark/>
          </w:tcPr>
          <w:p w14:paraId="52A2F038" w14:textId="77777777" w:rsidR="00066FF6" w:rsidRPr="007202BC" w:rsidRDefault="00066FF6" w:rsidP="0020073B">
            <w:pPr>
              <w:rPr>
                <w:color w:val="000000"/>
              </w:rPr>
            </w:pPr>
            <w:r>
              <w:rPr>
                <w:color w:val="000000"/>
              </w:rPr>
              <w:t>18</w:t>
            </w:r>
          </w:p>
        </w:tc>
        <w:tc>
          <w:tcPr>
            <w:tcW w:w="3490" w:type="dxa"/>
            <w:shd w:val="clear" w:color="auto" w:fill="auto"/>
            <w:hideMark/>
          </w:tcPr>
          <w:p w14:paraId="4FE678D2" w14:textId="77777777" w:rsidR="00066FF6" w:rsidRPr="007202BC" w:rsidRDefault="00066FF6" w:rsidP="0020073B">
            <w:pPr>
              <w:rPr>
                <w:color w:val="000000"/>
              </w:rPr>
            </w:pPr>
            <w:r w:rsidRPr="007202BC">
              <w:rPr>
                <w:color w:val="000000"/>
              </w:rPr>
              <w:t>The student desires to attend college.</w:t>
            </w:r>
          </w:p>
        </w:tc>
        <w:tc>
          <w:tcPr>
            <w:tcW w:w="2790" w:type="dxa"/>
            <w:shd w:val="clear" w:color="auto" w:fill="auto"/>
            <w:noWrap/>
            <w:hideMark/>
          </w:tcPr>
          <w:p w14:paraId="57B60061" w14:textId="77777777" w:rsidR="00066FF6" w:rsidRPr="007202BC" w:rsidRDefault="00066FF6" w:rsidP="0020073B">
            <w:pPr>
              <w:jc w:val="center"/>
              <w:rPr>
                <w:color w:val="000000"/>
              </w:rPr>
            </w:pPr>
            <w:r w:rsidRPr="007202BC">
              <w:rPr>
                <w:color w:val="000000"/>
              </w:rPr>
              <w:t>4.73</w:t>
            </w:r>
          </w:p>
        </w:tc>
        <w:tc>
          <w:tcPr>
            <w:tcW w:w="1293" w:type="dxa"/>
          </w:tcPr>
          <w:p w14:paraId="57D7A452" w14:textId="511AD80F" w:rsidR="00066FF6" w:rsidRPr="007202BC" w:rsidRDefault="00E414BF" w:rsidP="0020073B">
            <w:pPr>
              <w:jc w:val="center"/>
              <w:rPr>
                <w:color w:val="000000"/>
              </w:rPr>
            </w:pPr>
            <w:r>
              <w:rPr>
                <w:color w:val="000000"/>
              </w:rPr>
              <w:t>5</w:t>
            </w:r>
          </w:p>
        </w:tc>
        <w:tc>
          <w:tcPr>
            <w:tcW w:w="1585" w:type="dxa"/>
          </w:tcPr>
          <w:p w14:paraId="7C397F3F" w14:textId="4B214EC4" w:rsidR="00066FF6" w:rsidRPr="007202BC" w:rsidRDefault="00066FF6" w:rsidP="0020073B">
            <w:pPr>
              <w:jc w:val="center"/>
              <w:rPr>
                <w:color w:val="000000"/>
              </w:rPr>
            </w:pPr>
            <w:r w:rsidRPr="007202BC">
              <w:rPr>
                <w:color w:val="000000"/>
              </w:rPr>
              <w:t>4.47</w:t>
            </w:r>
          </w:p>
        </w:tc>
        <w:tc>
          <w:tcPr>
            <w:tcW w:w="1362" w:type="dxa"/>
          </w:tcPr>
          <w:p w14:paraId="5508DF83" w14:textId="071E5E38" w:rsidR="00066FF6" w:rsidRPr="006416FC" w:rsidRDefault="00066FF6" w:rsidP="0020073B">
            <w:pPr>
              <w:jc w:val="center"/>
              <w:rPr>
                <w:color w:val="000000"/>
              </w:rPr>
            </w:pPr>
            <w:r>
              <w:rPr>
                <w:color w:val="000000"/>
              </w:rPr>
              <w:t>5</w:t>
            </w:r>
          </w:p>
        </w:tc>
        <w:tc>
          <w:tcPr>
            <w:tcW w:w="1447" w:type="dxa"/>
          </w:tcPr>
          <w:p w14:paraId="44D39750" w14:textId="1157168D" w:rsidR="00066FF6" w:rsidRPr="006416FC" w:rsidRDefault="00066FF6" w:rsidP="0020073B">
            <w:pPr>
              <w:jc w:val="center"/>
              <w:rPr>
                <w:color w:val="000000"/>
              </w:rPr>
            </w:pPr>
            <w:r w:rsidRPr="006416FC">
              <w:rPr>
                <w:color w:val="000000"/>
              </w:rPr>
              <w:t>0.26</w:t>
            </w:r>
          </w:p>
        </w:tc>
      </w:tr>
      <w:tr w:rsidR="00066FF6" w:rsidRPr="007202BC" w14:paraId="1649F84C" w14:textId="77777777" w:rsidTr="0075601E">
        <w:trPr>
          <w:trHeight w:val="1020"/>
        </w:trPr>
        <w:tc>
          <w:tcPr>
            <w:tcW w:w="723" w:type="dxa"/>
            <w:shd w:val="clear" w:color="auto" w:fill="auto"/>
            <w:noWrap/>
            <w:hideMark/>
          </w:tcPr>
          <w:p w14:paraId="0A4B56FA" w14:textId="77777777" w:rsidR="00066FF6" w:rsidRPr="007202BC" w:rsidRDefault="00066FF6" w:rsidP="0020073B">
            <w:pPr>
              <w:rPr>
                <w:color w:val="000000"/>
              </w:rPr>
            </w:pPr>
            <w:r>
              <w:rPr>
                <w:color w:val="000000"/>
              </w:rPr>
              <w:t>19</w:t>
            </w:r>
          </w:p>
        </w:tc>
        <w:tc>
          <w:tcPr>
            <w:tcW w:w="3490" w:type="dxa"/>
            <w:shd w:val="clear" w:color="auto" w:fill="auto"/>
            <w:hideMark/>
          </w:tcPr>
          <w:p w14:paraId="0754648E" w14:textId="77777777" w:rsidR="00066FF6" w:rsidRPr="007202BC" w:rsidRDefault="00066FF6" w:rsidP="0020073B">
            <w:pPr>
              <w:rPr>
                <w:color w:val="000000"/>
              </w:rPr>
            </w:pPr>
            <w:r w:rsidRPr="007202BC">
              <w:rPr>
                <w:color w:val="000000"/>
              </w:rPr>
              <w:t>The student has functional reading and writing skills.</w:t>
            </w:r>
          </w:p>
        </w:tc>
        <w:tc>
          <w:tcPr>
            <w:tcW w:w="2790" w:type="dxa"/>
            <w:shd w:val="clear" w:color="auto" w:fill="auto"/>
            <w:noWrap/>
            <w:hideMark/>
          </w:tcPr>
          <w:p w14:paraId="4BA243BF" w14:textId="77777777" w:rsidR="00066FF6" w:rsidRPr="007202BC" w:rsidRDefault="00066FF6" w:rsidP="0020073B">
            <w:pPr>
              <w:jc w:val="center"/>
              <w:rPr>
                <w:color w:val="000000"/>
              </w:rPr>
            </w:pPr>
            <w:r w:rsidRPr="007202BC">
              <w:rPr>
                <w:color w:val="000000"/>
              </w:rPr>
              <w:t>3.18</w:t>
            </w:r>
          </w:p>
        </w:tc>
        <w:tc>
          <w:tcPr>
            <w:tcW w:w="1293" w:type="dxa"/>
          </w:tcPr>
          <w:p w14:paraId="39017476" w14:textId="0DDF999C" w:rsidR="00066FF6" w:rsidRPr="007202BC" w:rsidRDefault="00E414BF" w:rsidP="0020073B">
            <w:pPr>
              <w:jc w:val="center"/>
              <w:rPr>
                <w:color w:val="000000"/>
              </w:rPr>
            </w:pPr>
            <w:r>
              <w:rPr>
                <w:color w:val="000000"/>
              </w:rPr>
              <w:t>4</w:t>
            </w:r>
          </w:p>
        </w:tc>
        <w:tc>
          <w:tcPr>
            <w:tcW w:w="1585" w:type="dxa"/>
          </w:tcPr>
          <w:p w14:paraId="2B0DDE04" w14:textId="06C7C5F1" w:rsidR="00066FF6" w:rsidRPr="007202BC" w:rsidRDefault="00066FF6" w:rsidP="0020073B">
            <w:pPr>
              <w:jc w:val="center"/>
              <w:rPr>
                <w:color w:val="000000"/>
              </w:rPr>
            </w:pPr>
            <w:r w:rsidRPr="007202BC">
              <w:rPr>
                <w:color w:val="000000"/>
              </w:rPr>
              <w:t>3.26</w:t>
            </w:r>
          </w:p>
        </w:tc>
        <w:tc>
          <w:tcPr>
            <w:tcW w:w="1362" w:type="dxa"/>
          </w:tcPr>
          <w:p w14:paraId="78E5DDB8" w14:textId="33114012" w:rsidR="00066FF6" w:rsidRPr="006416FC" w:rsidRDefault="00066FF6" w:rsidP="0020073B">
            <w:pPr>
              <w:jc w:val="center"/>
              <w:rPr>
                <w:color w:val="000000"/>
              </w:rPr>
            </w:pPr>
            <w:r>
              <w:rPr>
                <w:color w:val="000000"/>
              </w:rPr>
              <w:t>3</w:t>
            </w:r>
          </w:p>
        </w:tc>
        <w:tc>
          <w:tcPr>
            <w:tcW w:w="1447" w:type="dxa"/>
          </w:tcPr>
          <w:p w14:paraId="4E0AFAF2" w14:textId="50737895" w:rsidR="00066FF6" w:rsidRPr="006416FC" w:rsidRDefault="00066FF6" w:rsidP="0020073B">
            <w:pPr>
              <w:jc w:val="center"/>
              <w:rPr>
                <w:color w:val="000000"/>
              </w:rPr>
            </w:pPr>
            <w:r w:rsidRPr="006416FC">
              <w:rPr>
                <w:color w:val="000000"/>
              </w:rPr>
              <w:t>0.08</w:t>
            </w:r>
          </w:p>
        </w:tc>
      </w:tr>
      <w:tr w:rsidR="00066FF6" w:rsidRPr="007202BC" w14:paraId="165AD3B4" w14:textId="77777777" w:rsidTr="0075601E">
        <w:trPr>
          <w:trHeight w:val="340"/>
        </w:trPr>
        <w:tc>
          <w:tcPr>
            <w:tcW w:w="723" w:type="dxa"/>
            <w:shd w:val="clear" w:color="auto" w:fill="auto"/>
            <w:noWrap/>
            <w:hideMark/>
          </w:tcPr>
          <w:p w14:paraId="2EC7420B" w14:textId="77777777" w:rsidR="00066FF6" w:rsidRPr="007202BC" w:rsidRDefault="00066FF6" w:rsidP="0020073B">
            <w:pPr>
              <w:rPr>
                <w:color w:val="000000"/>
              </w:rPr>
            </w:pPr>
            <w:r>
              <w:rPr>
                <w:color w:val="000000"/>
              </w:rPr>
              <w:t>20</w:t>
            </w:r>
          </w:p>
        </w:tc>
        <w:tc>
          <w:tcPr>
            <w:tcW w:w="3490" w:type="dxa"/>
            <w:shd w:val="clear" w:color="auto" w:fill="auto"/>
            <w:hideMark/>
          </w:tcPr>
          <w:p w14:paraId="2D3D6FF2" w14:textId="77777777" w:rsidR="00066FF6" w:rsidRPr="007202BC" w:rsidRDefault="00066FF6" w:rsidP="0020073B">
            <w:pPr>
              <w:rPr>
                <w:color w:val="000000"/>
              </w:rPr>
            </w:pPr>
            <w:r w:rsidRPr="007202BC">
              <w:rPr>
                <w:color w:val="000000"/>
              </w:rPr>
              <w:t>The student is able and willing to learn in all settings (including in classroom and employment settings).</w:t>
            </w:r>
          </w:p>
        </w:tc>
        <w:tc>
          <w:tcPr>
            <w:tcW w:w="2790" w:type="dxa"/>
            <w:shd w:val="clear" w:color="auto" w:fill="auto"/>
            <w:noWrap/>
            <w:hideMark/>
          </w:tcPr>
          <w:p w14:paraId="28FC697D" w14:textId="77777777" w:rsidR="00066FF6" w:rsidRPr="007202BC" w:rsidRDefault="00066FF6" w:rsidP="0020073B">
            <w:pPr>
              <w:jc w:val="center"/>
              <w:rPr>
                <w:color w:val="000000"/>
              </w:rPr>
            </w:pPr>
            <w:r w:rsidRPr="007202BC">
              <w:rPr>
                <w:color w:val="000000"/>
              </w:rPr>
              <w:t>4.00</w:t>
            </w:r>
          </w:p>
        </w:tc>
        <w:tc>
          <w:tcPr>
            <w:tcW w:w="1293" w:type="dxa"/>
          </w:tcPr>
          <w:p w14:paraId="5B2C7079" w14:textId="5614A733" w:rsidR="00066FF6" w:rsidRPr="007202BC" w:rsidRDefault="00E414BF" w:rsidP="0020073B">
            <w:pPr>
              <w:jc w:val="center"/>
              <w:rPr>
                <w:color w:val="000000"/>
              </w:rPr>
            </w:pPr>
            <w:r>
              <w:rPr>
                <w:color w:val="000000"/>
              </w:rPr>
              <w:t>4</w:t>
            </w:r>
          </w:p>
        </w:tc>
        <w:tc>
          <w:tcPr>
            <w:tcW w:w="1585" w:type="dxa"/>
          </w:tcPr>
          <w:p w14:paraId="76679A54" w14:textId="07DD9868" w:rsidR="00066FF6" w:rsidRPr="007202BC" w:rsidRDefault="00066FF6" w:rsidP="0020073B">
            <w:pPr>
              <w:jc w:val="center"/>
              <w:rPr>
                <w:color w:val="000000"/>
              </w:rPr>
            </w:pPr>
            <w:r w:rsidRPr="007202BC">
              <w:rPr>
                <w:color w:val="000000"/>
              </w:rPr>
              <w:t>3.95</w:t>
            </w:r>
          </w:p>
        </w:tc>
        <w:tc>
          <w:tcPr>
            <w:tcW w:w="1362" w:type="dxa"/>
          </w:tcPr>
          <w:p w14:paraId="7E9E3401" w14:textId="37D3AF15" w:rsidR="00066FF6" w:rsidRPr="006416FC" w:rsidRDefault="00066FF6" w:rsidP="0020073B">
            <w:pPr>
              <w:jc w:val="center"/>
              <w:rPr>
                <w:color w:val="000000"/>
              </w:rPr>
            </w:pPr>
            <w:r>
              <w:rPr>
                <w:color w:val="000000"/>
              </w:rPr>
              <w:t>4</w:t>
            </w:r>
          </w:p>
        </w:tc>
        <w:tc>
          <w:tcPr>
            <w:tcW w:w="1447" w:type="dxa"/>
          </w:tcPr>
          <w:p w14:paraId="7F987203" w14:textId="2577C3C5" w:rsidR="00066FF6" w:rsidRPr="006416FC" w:rsidRDefault="00066FF6" w:rsidP="0020073B">
            <w:pPr>
              <w:jc w:val="center"/>
              <w:rPr>
                <w:color w:val="000000"/>
              </w:rPr>
            </w:pPr>
            <w:r w:rsidRPr="006416FC">
              <w:rPr>
                <w:color w:val="000000"/>
              </w:rPr>
              <w:t>0.05</w:t>
            </w:r>
          </w:p>
        </w:tc>
      </w:tr>
      <w:tr w:rsidR="00066FF6" w:rsidRPr="007202BC" w14:paraId="287CC3C8" w14:textId="77777777" w:rsidTr="0075601E">
        <w:trPr>
          <w:trHeight w:val="340"/>
        </w:trPr>
        <w:tc>
          <w:tcPr>
            <w:tcW w:w="723" w:type="dxa"/>
            <w:shd w:val="clear" w:color="auto" w:fill="auto"/>
            <w:noWrap/>
            <w:hideMark/>
          </w:tcPr>
          <w:p w14:paraId="3578688C" w14:textId="77777777" w:rsidR="00066FF6" w:rsidRPr="007202BC" w:rsidRDefault="00066FF6" w:rsidP="0020073B">
            <w:pPr>
              <w:rPr>
                <w:color w:val="000000"/>
              </w:rPr>
            </w:pPr>
            <w:r>
              <w:rPr>
                <w:color w:val="000000"/>
              </w:rPr>
              <w:t>21</w:t>
            </w:r>
          </w:p>
        </w:tc>
        <w:tc>
          <w:tcPr>
            <w:tcW w:w="3490" w:type="dxa"/>
            <w:shd w:val="clear" w:color="auto" w:fill="auto"/>
            <w:hideMark/>
          </w:tcPr>
          <w:p w14:paraId="674F99A0" w14:textId="77777777" w:rsidR="00066FF6" w:rsidRPr="007202BC" w:rsidRDefault="00066FF6" w:rsidP="0020073B">
            <w:pPr>
              <w:rPr>
                <w:b/>
                <w:bCs/>
                <w:color w:val="000000"/>
              </w:rPr>
            </w:pPr>
            <w:r w:rsidRPr="007202BC">
              <w:rPr>
                <w:color w:val="000000"/>
              </w:rPr>
              <w:t>The student has the ability to participate in courses with support.</w:t>
            </w:r>
          </w:p>
        </w:tc>
        <w:tc>
          <w:tcPr>
            <w:tcW w:w="2790" w:type="dxa"/>
            <w:shd w:val="clear" w:color="auto" w:fill="auto"/>
            <w:noWrap/>
            <w:hideMark/>
          </w:tcPr>
          <w:p w14:paraId="73C57600" w14:textId="77777777" w:rsidR="00066FF6" w:rsidRPr="007202BC" w:rsidRDefault="00066FF6" w:rsidP="0020073B">
            <w:pPr>
              <w:jc w:val="center"/>
            </w:pPr>
            <w:r w:rsidRPr="007202BC">
              <w:rPr>
                <w:color w:val="000000"/>
              </w:rPr>
              <w:t>4.27</w:t>
            </w:r>
          </w:p>
        </w:tc>
        <w:tc>
          <w:tcPr>
            <w:tcW w:w="1293" w:type="dxa"/>
          </w:tcPr>
          <w:p w14:paraId="03D51C31" w14:textId="715F2BD6" w:rsidR="00066FF6" w:rsidRPr="007202BC" w:rsidRDefault="00E414BF" w:rsidP="0020073B">
            <w:pPr>
              <w:jc w:val="center"/>
            </w:pPr>
            <w:r>
              <w:t>4</w:t>
            </w:r>
          </w:p>
        </w:tc>
        <w:tc>
          <w:tcPr>
            <w:tcW w:w="1585" w:type="dxa"/>
          </w:tcPr>
          <w:p w14:paraId="794CC6E5" w14:textId="52E3AF9E" w:rsidR="00066FF6" w:rsidRPr="007202BC" w:rsidRDefault="00066FF6" w:rsidP="0020073B">
            <w:pPr>
              <w:jc w:val="center"/>
            </w:pPr>
            <w:r w:rsidRPr="007202BC">
              <w:t>3.98</w:t>
            </w:r>
          </w:p>
        </w:tc>
        <w:tc>
          <w:tcPr>
            <w:tcW w:w="1362" w:type="dxa"/>
          </w:tcPr>
          <w:p w14:paraId="6502D02D" w14:textId="4EF0897A" w:rsidR="00066FF6" w:rsidRPr="006416FC" w:rsidRDefault="00066FF6" w:rsidP="0020073B">
            <w:pPr>
              <w:jc w:val="center"/>
              <w:rPr>
                <w:color w:val="000000"/>
              </w:rPr>
            </w:pPr>
            <w:r>
              <w:rPr>
                <w:color w:val="000000"/>
              </w:rPr>
              <w:t>4</w:t>
            </w:r>
          </w:p>
        </w:tc>
        <w:tc>
          <w:tcPr>
            <w:tcW w:w="1447" w:type="dxa"/>
          </w:tcPr>
          <w:p w14:paraId="11774AC9" w14:textId="163E0998" w:rsidR="00066FF6" w:rsidRPr="006416FC" w:rsidRDefault="00066FF6" w:rsidP="0020073B">
            <w:pPr>
              <w:jc w:val="center"/>
            </w:pPr>
            <w:r w:rsidRPr="006416FC">
              <w:rPr>
                <w:color w:val="000000"/>
              </w:rPr>
              <w:t>0.29</w:t>
            </w:r>
          </w:p>
        </w:tc>
      </w:tr>
      <w:tr w:rsidR="00066FF6" w:rsidRPr="007202BC" w14:paraId="012BF829" w14:textId="77777777" w:rsidTr="0075601E">
        <w:trPr>
          <w:trHeight w:val="1020"/>
        </w:trPr>
        <w:tc>
          <w:tcPr>
            <w:tcW w:w="723" w:type="dxa"/>
            <w:shd w:val="clear" w:color="auto" w:fill="auto"/>
            <w:noWrap/>
            <w:hideMark/>
          </w:tcPr>
          <w:p w14:paraId="556FA36D" w14:textId="77777777" w:rsidR="00066FF6" w:rsidRPr="007202BC" w:rsidRDefault="00066FF6" w:rsidP="0020073B">
            <w:pPr>
              <w:rPr>
                <w:color w:val="000000"/>
              </w:rPr>
            </w:pPr>
            <w:r>
              <w:rPr>
                <w:color w:val="000000"/>
              </w:rPr>
              <w:t>22</w:t>
            </w:r>
          </w:p>
        </w:tc>
        <w:tc>
          <w:tcPr>
            <w:tcW w:w="3490" w:type="dxa"/>
            <w:shd w:val="clear" w:color="auto" w:fill="auto"/>
            <w:hideMark/>
          </w:tcPr>
          <w:p w14:paraId="36DD6949" w14:textId="77777777" w:rsidR="00066FF6" w:rsidRPr="007202BC" w:rsidRDefault="00066FF6" w:rsidP="0020073B">
            <w:pPr>
              <w:rPr>
                <w:color w:val="000000"/>
              </w:rPr>
            </w:pPr>
            <w:r w:rsidRPr="007202BC">
              <w:rPr>
                <w:color w:val="000000"/>
              </w:rPr>
              <w:t xml:space="preserve">The student agrees to participate in all program requirements. </w:t>
            </w:r>
          </w:p>
        </w:tc>
        <w:tc>
          <w:tcPr>
            <w:tcW w:w="2790" w:type="dxa"/>
            <w:shd w:val="clear" w:color="auto" w:fill="auto"/>
            <w:noWrap/>
            <w:hideMark/>
          </w:tcPr>
          <w:p w14:paraId="671CE371" w14:textId="77777777" w:rsidR="00066FF6" w:rsidRPr="007202BC" w:rsidRDefault="00066FF6" w:rsidP="0020073B">
            <w:pPr>
              <w:jc w:val="center"/>
              <w:rPr>
                <w:color w:val="000000"/>
              </w:rPr>
            </w:pPr>
            <w:r w:rsidRPr="007202BC">
              <w:rPr>
                <w:color w:val="000000"/>
              </w:rPr>
              <w:t>4.73</w:t>
            </w:r>
          </w:p>
        </w:tc>
        <w:tc>
          <w:tcPr>
            <w:tcW w:w="1293" w:type="dxa"/>
          </w:tcPr>
          <w:p w14:paraId="242EF0ED" w14:textId="6B21A88D" w:rsidR="00066FF6" w:rsidRPr="007202BC" w:rsidRDefault="00E414BF" w:rsidP="0020073B">
            <w:pPr>
              <w:jc w:val="center"/>
              <w:rPr>
                <w:color w:val="000000"/>
              </w:rPr>
            </w:pPr>
            <w:r>
              <w:rPr>
                <w:color w:val="000000"/>
              </w:rPr>
              <w:t>5</w:t>
            </w:r>
          </w:p>
        </w:tc>
        <w:tc>
          <w:tcPr>
            <w:tcW w:w="1585" w:type="dxa"/>
          </w:tcPr>
          <w:p w14:paraId="5A4E62A8" w14:textId="21A72479" w:rsidR="00066FF6" w:rsidRPr="007202BC" w:rsidRDefault="00066FF6" w:rsidP="0020073B">
            <w:pPr>
              <w:jc w:val="center"/>
              <w:rPr>
                <w:color w:val="000000"/>
              </w:rPr>
            </w:pPr>
            <w:r w:rsidRPr="007202BC">
              <w:rPr>
                <w:color w:val="000000"/>
              </w:rPr>
              <w:t>4.35</w:t>
            </w:r>
          </w:p>
        </w:tc>
        <w:tc>
          <w:tcPr>
            <w:tcW w:w="1362" w:type="dxa"/>
          </w:tcPr>
          <w:p w14:paraId="70D47993" w14:textId="7CD6E6C8" w:rsidR="00066FF6" w:rsidRPr="006416FC" w:rsidRDefault="00066FF6" w:rsidP="0020073B">
            <w:pPr>
              <w:jc w:val="center"/>
              <w:rPr>
                <w:color w:val="000000"/>
              </w:rPr>
            </w:pPr>
            <w:r>
              <w:rPr>
                <w:color w:val="000000"/>
              </w:rPr>
              <w:t>5</w:t>
            </w:r>
          </w:p>
        </w:tc>
        <w:tc>
          <w:tcPr>
            <w:tcW w:w="1447" w:type="dxa"/>
          </w:tcPr>
          <w:p w14:paraId="0C2BA37F" w14:textId="37F944E3" w:rsidR="00066FF6" w:rsidRPr="006416FC" w:rsidRDefault="00066FF6" w:rsidP="0020073B">
            <w:pPr>
              <w:jc w:val="center"/>
              <w:rPr>
                <w:color w:val="000000"/>
              </w:rPr>
            </w:pPr>
            <w:r w:rsidRPr="006416FC">
              <w:rPr>
                <w:color w:val="000000"/>
              </w:rPr>
              <w:t>0.38</w:t>
            </w:r>
          </w:p>
        </w:tc>
      </w:tr>
      <w:tr w:rsidR="00066FF6" w:rsidRPr="007202BC" w14:paraId="74143BEF" w14:textId="77777777" w:rsidTr="0075601E">
        <w:trPr>
          <w:trHeight w:val="693"/>
        </w:trPr>
        <w:tc>
          <w:tcPr>
            <w:tcW w:w="723" w:type="dxa"/>
            <w:shd w:val="clear" w:color="auto" w:fill="E7E6E6" w:themeFill="background2"/>
            <w:noWrap/>
            <w:hideMark/>
          </w:tcPr>
          <w:p w14:paraId="0EDBF924" w14:textId="77777777" w:rsidR="00066FF6" w:rsidRPr="007202BC" w:rsidRDefault="00066FF6" w:rsidP="0020073B">
            <w:pPr>
              <w:rPr>
                <w:color w:val="000000"/>
              </w:rPr>
            </w:pPr>
          </w:p>
        </w:tc>
        <w:tc>
          <w:tcPr>
            <w:tcW w:w="3490" w:type="dxa"/>
            <w:shd w:val="clear" w:color="auto" w:fill="E7E6E6" w:themeFill="background2"/>
            <w:hideMark/>
          </w:tcPr>
          <w:p w14:paraId="27F18F0E" w14:textId="77777777" w:rsidR="00066FF6" w:rsidRPr="007202BC" w:rsidRDefault="00066FF6" w:rsidP="0020073B">
            <w:pPr>
              <w:rPr>
                <w:color w:val="000000"/>
              </w:rPr>
            </w:pPr>
            <w:r w:rsidRPr="007202BC">
              <w:rPr>
                <w:b/>
                <w:bCs/>
                <w:color w:val="000000"/>
              </w:rPr>
              <w:t>Independence and Motivation Domain</w:t>
            </w:r>
          </w:p>
        </w:tc>
        <w:tc>
          <w:tcPr>
            <w:tcW w:w="2790" w:type="dxa"/>
            <w:shd w:val="clear" w:color="auto" w:fill="E7E6E6" w:themeFill="background2"/>
            <w:noWrap/>
            <w:hideMark/>
          </w:tcPr>
          <w:p w14:paraId="7909DB2B" w14:textId="77777777" w:rsidR="00066FF6" w:rsidRPr="007202BC" w:rsidRDefault="00066FF6" w:rsidP="0020073B">
            <w:pPr>
              <w:jc w:val="center"/>
              <w:rPr>
                <w:color w:val="000000"/>
              </w:rPr>
            </w:pPr>
          </w:p>
        </w:tc>
        <w:tc>
          <w:tcPr>
            <w:tcW w:w="1293" w:type="dxa"/>
            <w:shd w:val="clear" w:color="auto" w:fill="E7E6E6" w:themeFill="background2"/>
          </w:tcPr>
          <w:p w14:paraId="49532518" w14:textId="77777777" w:rsidR="00066FF6" w:rsidRPr="007202BC" w:rsidRDefault="00066FF6" w:rsidP="0020073B">
            <w:pPr>
              <w:jc w:val="center"/>
              <w:rPr>
                <w:color w:val="000000"/>
              </w:rPr>
            </w:pPr>
          </w:p>
        </w:tc>
        <w:tc>
          <w:tcPr>
            <w:tcW w:w="1585" w:type="dxa"/>
            <w:shd w:val="clear" w:color="auto" w:fill="E7E6E6" w:themeFill="background2"/>
          </w:tcPr>
          <w:p w14:paraId="0A2A0955" w14:textId="37DD8C10" w:rsidR="00066FF6" w:rsidRPr="007202BC" w:rsidRDefault="00066FF6" w:rsidP="0020073B">
            <w:pPr>
              <w:jc w:val="center"/>
              <w:rPr>
                <w:color w:val="000000"/>
              </w:rPr>
            </w:pPr>
          </w:p>
        </w:tc>
        <w:tc>
          <w:tcPr>
            <w:tcW w:w="1362" w:type="dxa"/>
            <w:shd w:val="clear" w:color="auto" w:fill="E7E6E6" w:themeFill="background2"/>
          </w:tcPr>
          <w:p w14:paraId="642C8232" w14:textId="77777777" w:rsidR="00066FF6" w:rsidRPr="006416FC" w:rsidRDefault="00066FF6" w:rsidP="0020073B">
            <w:pPr>
              <w:jc w:val="center"/>
              <w:rPr>
                <w:color w:val="000000"/>
              </w:rPr>
            </w:pPr>
          </w:p>
        </w:tc>
        <w:tc>
          <w:tcPr>
            <w:tcW w:w="1447" w:type="dxa"/>
            <w:shd w:val="clear" w:color="auto" w:fill="E7E6E6" w:themeFill="background2"/>
          </w:tcPr>
          <w:p w14:paraId="09B4B1C3" w14:textId="2248F6B0" w:rsidR="00066FF6" w:rsidRPr="006416FC" w:rsidRDefault="00066FF6" w:rsidP="0020073B">
            <w:pPr>
              <w:jc w:val="center"/>
              <w:rPr>
                <w:color w:val="000000"/>
              </w:rPr>
            </w:pPr>
            <w:r w:rsidRPr="006416FC">
              <w:rPr>
                <w:color w:val="000000"/>
              </w:rPr>
              <w:t>0</w:t>
            </w:r>
          </w:p>
        </w:tc>
      </w:tr>
      <w:tr w:rsidR="00066FF6" w:rsidRPr="007202BC" w14:paraId="1DEA8DEF" w14:textId="77777777" w:rsidTr="0075601E">
        <w:trPr>
          <w:trHeight w:val="340"/>
        </w:trPr>
        <w:tc>
          <w:tcPr>
            <w:tcW w:w="723" w:type="dxa"/>
            <w:shd w:val="clear" w:color="auto" w:fill="auto"/>
            <w:noWrap/>
            <w:hideMark/>
          </w:tcPr>
          <w:p w14:paraId="474C4592" w14:textId="77777777" w:rsidR="00066FF6" w:rsidRPr="007202BC" w:rsidRDefault="00066FF6" w:rsidP="0020073B">
            <w:pPr>
              <w:rPr>
                <w:color w:val="000000"/>
              </w:rPr>
            </w:pPr>
            <w:r>
              <w:rPr>
                <w:color w:val="000000"/>
              </w:rPr>
              <w:t>23</w:t>
            </w:r>
          </w:p>
        </w:tc>
        <w:tc>
          <w:tcPr>
            <w:tcW w:w="3490" w:type="dxa"/>
            <w:shd w:val="clear" w:color="auto" w:fill="auto"/>
            <w:hideMark/>
          </w:tcPr>
          <w:p w14:paraId="5415D4B8" w14:textId="77777777" w:rsidR="00066FF6" w:rsidRPr="007202BC" w:rsidRDefault="00066FF6" w:rsidP="0020073B">
            <w:pPr>
              <w:rPr>
                <w:color w:val="000000"/>
              </w:rPr>
            </w:pPr>
            <w:r w:rsidRPr="007202BC">
              <w:rPr>
                <w:color w:val="000000"/>
              </w:rPr>
              <w:t xml:space="preserve">The student has an appropriate level of independence for the program. </w:t>
            </w:r>
          </w:p>
        </w:tc>
        <w:tc>
          <w:tcPr>
            <w:tcW w:w="2790" w:type="dxa"/>
            <w:shd w:val="clear" w:color="auto" w:fill="auto"/>
            <w:noWrap/>
            <w:hideMark/>
          </w:tcPr>
          <w:p w14:paraId="648E7926" w14:textId="77777777" w:rsidR="00066FF6" w:rsidRPr="007202BC" w:rsidRDefault="00066FF6" w:rsidP="0020073B">
            <w:pPr>
              <w:jc w:val="center"/>
              <w:rPr>
                <w:color w:val="000000"/>
              </w:rPr>
            </w:pPr>
            <w:r w:rsidRPr="007202BC">
              <w:rPr>
                <w:color w:val="000000"/>
              </w:rPr>
              <w:t>3.73</w:t>
            </w:r>
          </w:p>
        </w:tc>
        <w:tc>
          <w:tcPr>
            <w:tcW w:w="1293" w:type="dxa"/>
          </w:tcPr>
          <w:p w14:paraId="6EC0AC37" w14:textId="1416F621" w:rsidR="00066FF6" w:rsidRPr="007202BC" w:rsidRDefault="00945E94" w:rsidP="0020073B">
            <w:pPr>
              <w:jc w:val="center"/>
              <w:rPr>
                <w:color w:val="000000"/>
              </w:rPr>
            </w:pPr>
            <w:r>
              <w:rPr>
                <w:color w:val="000000"/>
              </w:rPr>
              <w:t>4</w:t>
            </w:r>
          </w:p>
        </w:tc>
        <w:tc>
          <w:tcPr>
            <w:tcW w:w="1585" w:type="dxa"/>
          </w:tcPr>
          <w:p w14:paraId="48CA8CA2" w14:textId="15C2D70C" w:rsidR="00066FF6" w:rsidRPr="007202BC" w:rsidRDefault="00066FF6" w:rsidP="0020073B">
            <w:pPr>
              <w:jc w:val="center"/>
              <w:rPr>
                <w:color w:val="000000"/>
              </w:rPr>
            </w:pPr>
            <w:r w:rsidRPr="007202BC">
              <w:rPr>
                <w:color w:val="000000"/>
              </w:rPr>
              <w:t>4.28</w:t>
            </w:r>
          </w:p>
        </w:tc>
        <w:tc>
          <w:tcPr>
            <w:tcW w:w="1362" w:type="dxa"/>
          </w:tcPr>
          <w:p w14:paraId="7A27829B" w14:textId="63B2F224" w:rsidR="00066FF6" w:rsidRPr="006416FC" w:rsidRDefault="00066FF6" w:rsidP="0020073B">
            <w:pPr>
              <w:jc w:val="center"/>
              <w:rPr>
                <w:color w:val="000000"/>
              </w:rPr>
            </w:pPr>
            <w:r>
              <w:rPr>
                <w:color w:val="000000"/>
              </w:rPr>
              <w:t>4</w:t>
            </w:r>
          </w:p>
        </w:tc>
        <w:tc>
          <w:tcPr>
            <w:tcW w:w="1447" w:type="dxa"/>
          </w:tcPr>
          <w:p w14:paraId="1D81F6EC" w14:textId="1A8BA437" w:rsidR="00066FF6" w:rsidRPr="006416FC" w:rsidRDefault="00066FF6" w:rsidP="0020073B">
            <w:pPr>
              <w:jc w:val="center"/>
              <w:rPr>
                <w:color w:val="000000"/>
              </w:rPr>
            </w:pPr>
            <w:r w:rsidRPr="006416FC">
              <w:rPr>
                <w:color w:val="000000"/>
              </w:rPr>
              <w:t>0.55</w:t>
            </w:r>
          </w:p>
        </w:tc>
      </w:tr>
      <w:tr w:rsidR="00066FF6" w:rsidRPr="007202BC" w14:paraId="005D83DA" w14:textId="77777777" w:rsidTr="0075601E">
        <w:trPr>
          <w:trHeight w:val="346"/>
        </w:trPr>
        <w:tc>
          <w:tcPr>
            <w:tcW w:w="723" w:type="dxa"/>
            <w:shd w:val="clear" w:color="auto" w:fill="auto"/>
            <w:noWrap/>
            <w:hideMark/>
          </w:tcPr>
          <w:p w14:paraId="4A53C744" w14:textId="77777777" w:rsidR="00066FF6" w:rsidRPr="007202BC" w:rsidRDefault="00066FF6" w:rsidP="0020073B">
            <w:pPr>
              <w:rPr>
                <w:color w:val="000000"/>
              </w:rPr>
            </w:pPr>
            <w:r>
              <w:rPr>
                <w:color w:val="000000"/>
              </w:rPr>
              <w:t>24</w:t>
            </w:r>
          </w:p>
        </w:tc>
        <w:tc>
          <w:tcPr>
            <w:tcW w:w="3490" w:type="dxa"/>
            <w:shd w:val="clear" w:color="auto" w:fill="auto"/>
            <w:hideMark/>
          </w:tcPr>
          <w:p w14:paraId="0B105373" w14:textId="77777777" w:rsidR="00066FF6" w:rsidRPr="007202BC" w:rsidRDefault="00066FF6" w:rsidP="0020073B">
            <w:pPr>
              <w:rPr>
                <w:color w:val="000000"/>
              </w:rPr>
            </w:pPr>
            <w:r w:rsidRPr="007202BC">
              <w:rPr>
                <w:color w:val="000000"/>
              </w:rPr>
              <w:t>The student is able to manage time independently or use assistive technology to manage time appropriately.</w:t>
            </w:r>
          </w:p>
        </w:tc>
        <w:tc>
          <w:tcPr>
            <w:tcW w:w="2790" w:type="dxa"/>
            <w:shd w:val="clear" w:color="auto" w:fill="auto"/>
            <w:noWrap/>
            <w:hideMark/>
          </w:tcPr>
          <w:p w14:paraId="0C5E0ACB" w14:textId="77777777" w:rsidR="00066FF6" w:rsidRPr="007202BC" w:rsidRDefault="00066FF6" w:rsidP="0020073B">
            <w:pPr>
              <w:jc w:val="center"/>
              <w:rPr>
                <w:color w:val="000000"/>
              </w:rPr>
            </w:pPr>
            <w:r w:rsidRPr="007202BC">
              <w:rPr>
                <w:color w:val="000000"/>
              </w:rPr>
              <w:t>3.45</w:t>
            </w:r>
          </w:p>
        </w:tc>
        <w:tc>
          <w:tcPr>
            <w:tcW w:w="1293" w:type="dxa"/>
          </w:tcPr>
          <w:p w14:paraId="20D813AF" w14:textId="4FECFB72" w:rsidR="00066FF6" w:rsidRPr="007202BC" w:rsidRDefault="00945E94" w:rsidP="0020073B">
            <w:pPr>
              <w:jc w:val="center"/>
              <w:rPr>
                <w:color w:val="000000"/>
              </w:rPr>
            </w:pPr>
            <w:r>
              <w:rPr>
                <w:color w:val="000000"/>
              </w:rPr>
              <w:t>4</w:t>
            </w:r>
          </w:p>
        </w:tc>
        <w:tc>
          <w:tcPr>
            <w:tcW w:w="1585" w:type="dxa"/>
          </w:tcPr>
          <w:p w14:paraId="0ED0C113" w14:textId="709BB768" w:rsidR="00066FF6" w:rsidRPr="007202BC" w:rsidRDefault="00066FF6" w:rsidP="0020073B">
            <w:pPr>
              <w:jc w:val="center"/>
              <w:rPr>
                <w:color w:val="000000"/>
              </w:rPr>
            </w:pPr>
            <w:r w:rsidRPr="007202BC">
              <w:rPr>
                <w:color w:val="000000"/>
              </w:rPr>
              <w:t>3.00</w:t>
            </w:r>
          </w:p>
        </w:tc>
        <w:tc>
          <w:tcPr>
            <w:tcW w:w="1362" w:type="dxa"/>
          </w:tcPr>
          <w:p w14:paraId="693AFEE4" w14:textId="630047C9" w:rsidR="00066FF6" w:rsidRPr="006416FC" w:rsidRDefault="00066FF6" w:rsidP="0020073B">
            <w:pPr>
              <w:jc w:val="center"/>
              <w:rPr>
                <w:color w:val="000000"/>
              </w:rPr>
            </w:pPr>
            <w:r>
              <w:rPr>
                <w:color w:val="000000"/>
              </w:rPr>
              <w:t>3</w:t>
            </w:r>
          </w:p>
        </w:tc>
        <w:tc>
          <w:tcPr>
            <w:tcW w:w="1447" w:type="dxa"/>
          </w:tcPr>
          <w:p w14:paraId="798BB9A2" w14:textId="58CA7017" w:rsidR="00066FF6" w:rsidRPr="006416FC" w:rsidRDefault="00066FF6" w:rsidP="0020073B">
            <w:pPr>
              <w:jc w:val="center"/>
              <w:rPr>
                <w:color w:val="000000"/>
              </w:rPr>
            </w:pPr>
            <w:r w:rsidRPr="006416FC">
              <w:rPr>
                <w:color w:val="000000"/>
              </w:rPr>
              <w:t>0.45</w:t>
            </w:r>
          </w:p>
        </w:tc>
      </w:tr>
      <w:tr w:rsidR="00066FF6" w:rsidRPr="007202BC" w14:paraId="0715FF85" w14:textId="77777777" w:rsidTr="0075601E">
        <w:trPr>
          <w:trHeight w:val="346"/>
        </w:trPr>
        <w:tc>
          <w:tcPr>
            <w:tcW w:w="723" w:type="dxa"/>
            <w:shd w:val="clear" w:color="auto" w:fill="auto"/>
            <w:noWrap/>
            <w:hideMark/>
          </w:tcPr>
          <w:p w14:paraId="1E97E963" w14:textId="77777777" w:rsidR="00066FF6" w:rsidRPr="007202BC" w:rsidRDefault="00066FF6" w:rsidP="0020073B">
            <w:pPr>
              <w:rPr>
                <w:color w:val="000000"/>
              </w:rPr>
            </w:pPr>
            <w:r>
              <w:rPr>
                <w:color w:val="000000"/>
              </w:rPr>
              <w:t>25</w:t>
            </w:r>
          </w:p>
        </w:tc>
        <w:tc>
          <w:tcPr>
            <w:tcW w:w="3490" w:type="dxa"/>
            <w:shd w:val="clear" w:color="auto" w:fill="auto"/>
            <w:hideMark/>
          </w:tcPr>
          <w:p w14:paraId="44E12E5E" w14:textId="77777777" w:rsidR="00066FF6" w:rsidRPr="007202BC" w:rsidRDefault="00066FF6" w:rsidP="0020073B">
            <w:pPr>
              <w:rPr>
                <w:color w:val="000000"/>
              </w:rPr>
            </w:pPr>
            <w:r w:rsidRPr="007202BC">
              <w:rPr>
                <w:color w:val="000000"/>
              </w:rPr>
              <w:t>Student has the stamina to participate in various environments and attend to a task.</w:t>
            </w:r>
          </w:p>
        </w:tc>
        <w:tc>
          <w:tcPr>
            <w:tcW w:w="2790" w:type="dxa"/>
            <w:shd w:val="clear" w:color="auto" w:fill="auto"/>
            <w:noWrap/>
            <w:hideMark/>
          </w:tcPr>
          <w:p w14:paraId="0DBCA53E" w14:textId="77777777" w:rsidR="00066FF6" w:rsidRPr="007202BC" w:rsidRDefault="00066FF6" w:rsidP="0020073B">
            <w:pPr>
              <w:jc w:val="center"/>
              <w:rPr>
                <w:color w:val="000000"/>
              </w:rPr>
            </w:pPr>
            <w:r w:rsidRPr="007202BC">
              <w:rPr>
                <w:color w:val="000000"/>
              </w:rPr>
              <w:t>3.55</w:t>
            </w:r>
          </w:p>
        </w:tc>
        <w:tc>
          <w:tcPr>
            <w:tcW w:w="1293" w:type="dxa"/>
          </w:tcPr>
          <w:p w14:paraId="3DF1B2AB" w14:textId="06EB4262" w:rsidR="00066FF6" w:rsidRPr="007202BC" w:rsidRDefault="00A706DD" w:rsidP="0020073B">
            <w:pPr>
              <w:jc w:val="center"/>
              <w:rPr>
                <w:color w:val="000000"/>
              </w:rPr>
            </w:pPr>
            <w:r>
              <w:rPr>
                <w:color w:val="000000"/>
              </w:rPr>
              <w:t>4</w:t>
            </w:r>
          </w:p>
        </w:tc>
        <w:tc>
          <w:tcPr>
            <w:tcW w:w="1585" w:type="dxa"/>
          </w:tcPr>
          <w:p w14:paraId="191BEDE1" w14:textId="1C77E0A4" w:rsidR="00066FF6" w:rsidRPr="007202BC" w:rsidRDefault="00066FF6" w:rsidP="0020073B">
            <w:pPr>
              <w:jc w:val="center"/>
              <w:rPr>
                <w:color w:val="000000"/>
              </w:rPr>
            </w:pPr>
            <w:r w:rsidRPr="007202BC">
              <w:rPr>
                <w:color w:val="000000"/>
              </w:rPr>
              <w:t>3.40</w:t>
            </w:r>
          </w:p>
        </w:tc>
        <w:tc>
          <w:tcPr>
            <w:tcW w:w="1362" w:type="dxa"/>
          </w:tcPr>
          <w:p w14:paraId="268A5E33" w14:textId="1CCEDBC3" w:rsidR="00066FF6" w:rsidRPr="006416FC" w:rsidRDefault="00066FF6" w:rsidP="0020073B">
            <w:pPr>
              <w:jc w:val="center"/>
              <w:rPr>
                <w:color w:val="000000"/>
              </w:rPr>
            </w:pPr>
            <w:r>
              <w:rPr>
                <w:color w:val="000000"/>
              </w:rPr>
              <w:t>3</w:t>
            </w:r>
          </w:p>
        </w:tc>
        <w:tc>
          <w:tcPr>
            <w:tcW w:w="1447" w:type="dxa"/>
          </w:tcPr>
          <w:p w14:paraId="5F81869C" w14:textId="1751572F" w:rsidR="00066FF6" w:rsidRPr="006416FC" w:rsidRDefault="00066FF6" w:rsidP="0020073B">
            <w:pPr>
              <w:jc w:val="center"/>
              <w:rPr>
                <w:color w:val="000000"/>
              </w:rPr>
            </w:pPr>
            <w:r w:rsidRPr="006416FC">
              <w:rPr>
                <w:color w:val="000000"/>
              </w:rPr>
              <w:t>0.15</w:t>
            </w:r>
          </w:p>
        </w:tc>
      </w:tr>
      <w:tr w:rsidR="00066FF6" w:rsidRPr="007202BC" w14:paraId="73D29C74" w14:textId="77777777" w:rsidTr="0075601E">
        <w:trPr>
          <w:trHeight w:val="486"/>
        </w:trPr>
        <w:tc>
          <w:tcPr>
            <w:tcW w:w="723" w:type="dxa"/>
            <w:shd w:val="clear" w:color="auto" w:fill="E7E6E6" w:themeFill="background2"/>
            <w:noWrap/>
            <w:hideMark/>
          </w:tcPr>
          <w:p w14:paraId="71F8338E" w14:textId="77777777" w:rsidR="00066FF6" w:rsidRPr="007202BC" w:rsidRDefault="00066FF6" w:rsidP="0020073B">
            <w:pPr>
              <w:rPr>
                <w:color w:val="000000"/>
              </w:rPr>
            </w:pPr>
          </w:p>
        </w:tc>
        <w:tc>
          <w:tcPr>
            <w:tcW w:w="3490" w:type="dxa"/>
            <w:shd w:val="clear" w:color="auto" w:fill="E7E6E6" w:themeFill="background2"/>
            <w:hideMark/>
          </w:tcPr>
          <w:p w14:paraId="59DECF29" w14:textId="77777777" w:rsidR="00066FF6" w:rsidRPr="007202BC" w:rsidRDefault="00066FF6" w:rsidP="0020073B">
            <w:pPr>
              <w:rPr>
                <w:color w:val="000000"/>
              </w:rPr>
            </w:pPr>
            <w:r w:rsidRPr="007202BC">
              <w:rPr>
                <w:b/>
                <w:bCs/>
                <w:color w:val="000000"/>
              </w:rPr>
              <w:t>Independent Living Domain</w:t>
            </w:r>
          </w:p>
        </w:tc>
        <w:tc>
          <w:tcPr>
            <w:tcW w:w="2790" w:type="dxa"/>
            <w:shd w:val="clear" w:color="auto" w:fill="E7E6E6" w:themeFill="background2"/>
            <w:noWrap/>
            <w:hideMark/>
          </w:tcPr>
          <w:p w14:paraId="53BE4C68" w14:textId="77777777" w:rsidR="00066FF6" w:rsidRPr="007202BC" w:rsidRDefault="00066FF6" w:rsidP="0020073B">
            <w:pPr>
              <w:jc w:val="center"/>
              <w:rPr>
                <w:color w:val="000000"/>
              </w:rPr>
            </w:pPr>
          </w:p>
        </w:tc>
        <w:tc>
          <w:tcPr>
            <w:tcW w:w="1293" w:type="dxa"/>
            <w:shd w:val="clear" w:color="auto" w:fill="E7E6E6" w:themeFill="background2"/>
          </w:tcPr>
          <w:p w14:paraId="0EFA29EC" w14:textId="77777777" w:rsidR="00066FF6" w:rsidRPr="007202BC" w:rsidRDefault="00066FF6" w:rsidP="0020073B">
            <w:pPr>
              <w:jc w:val="center"/>
              <w:rPr>
                <w:color w:val="000000"/>
              </w:rPr>
            </w:pPr>
          </w:p>
        </w:tc>
        <w:tc>
          <w:tcPr>
            <w:tcW w:w="1585" w:type="dxa"/>
            <w:shd w:val="clear" w:color="auto" w:fill="E7E6E6" w:themeFill="background2"/>
          </w:tcPr>
          <w:p w14:paraId="46861CEE" w14:textId="7C6021B5" w:rsidR="00066FF6" w:rsidRPr="007202BC" w:rsidRDefault="00066FF6" w:rsidP="0020073B">
            <w:pPr>
              <w:jc w:val="center"/>
              <w:rPr>
                <w:color w:val="000000"/>
              </w:rPr>
            </w:pPr>
          </w:p>
        </w:tc>
        <w:tc>
          <w:tcPr>
            <w:tcW w:w="1362" w:type="dxa"/>
            <w:shd w:val="clear" w:color="auto" w:fill="E7E6E6" w:themeFill="background2"/>
          </w:tcPr>
          <w:p w14:paraId="02D29ACE" w14:textId="77777777" w:rsidR="00066FF6" w:rsidRPr="006416FC" w:rsidRDefault="00066FF6" w:rsidP="0020073B">
            <w:pPr>
              <w:jc w:val="center"/>
              <w:rPr>
                <w:color w:val="000000"/>
              </w:rPr>
            </w:pPr>
          </w:p>
        </w:tc>
        <w:tc>
          <w:tcPr>
            <w:tcW w:w="1447" w:type="dxa"/>
            <w:shd w:val="clear" w:color="auto" w:fill="E7E6E6" w:themeFill="background2"/>
          </w:tcPr>
          <w:p w14:paraId="2210A690" w14:textId="254C7FE1" w:rsidR="00066FF6" w:rsidRPr="006416FC" w:rsidRDefault="00066FF6" w:rsidP="0020073B">
            <w:pPr>
              <w:jc w:val="center"/>
              <w:rPr>
                <w:color w:val="000000"/>
              </w:rPr>
            </w:pPr>
          </w:p>
        </w:tc>
      </w:tr>
      <w:tr w:rsidR="00066FF6" w:rsidRPr="007202BC" w14:paraId="332DBE4B" w14:textId="77777777" w:rsidTr="0075601E">
        <w:trPr>
          <w:trHeight w:val="346"/>
        </w:trPr>
        <w:tc>
          <w:tcPr>
            <w:tcW w:w="723" w:type="dxa"/>
            <w:shd w:val="clear" w:color="auto" w:fill="auto"/>
            <w:noWrap/>
            <w:hideMark/>
          </w:tcPr>
          <w:p w14:paraId="71C90C8B" w14:textId="77777777" w:rsidR="00066FF6" w:rsidRPr="007202BC" w:rsidRDefault="00066FF6" w:rsidP="0020073B">
            <w:pPr>
              <w:rPr>
                <w:color w:val="000000"/>
              </w:rPr>
            </w:pPr>
            <w:r>
              <w:rPr>
                <w:color w:val="000000"/>
              </w:rPr>
              <w:t>26</w:t>
            </w:r>
          </w:p>
        </w:tc>
        <w:tc>
          <w:tcPr>
            <w:tcW w:w="3490" w:type="dxa"/>
            <w:shd w:val="clear" w:color="auto" w:fill="auto"/>
            <w:hideMark/>
          </w:tcPr>
          <w:p w14:paraId="48F31AD2" w14:textId="77777777" w:rsidR="00066FF6" w:rsidRPr="007202BC" w:rsidRDefault="00066FF6" w:rsidP="0020073B">
            <w:pPr>
              <w:rPr>
                <w:color w:val="000000"/>
              </w:rPr>
            </w:pPr>
            <w:r w:rsidRPr="007202BC">
              <w:rPr>
                <w:color w:val="000000"/>
              </w:rPr>
              <w:t>With respect to meeting a student's needs and being respectful of cultural expectations, the student aspires to live as independently as possible.</w:t>
            </w:r>
          </w:p>
        </w:tc>
        <w:tc>
          <w:tcPr>
            <w:tcW w:w="2790" w:type="dxa"/>
            <w:shd w:val="clear" w:color="auto" w:fill="auto"/>
            <w:noWrap/>
            <w:hideMark/>
          </w:tcPr>
          <w:p w14:paraId="3158BA8A" w14:textId="77777777" w:rsidR="00066FF6" w:rsidRPr="007202BC" w:rsidRDefault="00066FF6" w:rsidP="0020073B">
            <w:pPr>
              <w:jc w:val="center"/>
              <w:rPr>
                <w:color w:val="000000"/>
              </w:rPr>
            </w:pPr>
            <w:r w:rsidRPr="007202BC">
              <w:rPr>
                <w:color w:val="000000"/>
              </w:rPr>
              <w:t>3.00</w:t>
            </w:r>
          </w:p>
        </w:tc>
        <w:tc>
          <w:tcPr>
            <w:tcW w:w="1293" w:type="dxa"/>
          </w:tcPr>
          <w:p w14:paraId="28F6B953" w14:textId="0A5E5E48" w:rsidR="00066FF6" w:rsidRPr="007202BC" w:rsidRDefault="00A706DD" w:rsidP="0020073B">
            <w:pPr>
              <w:jc w:val="center"/>
              <w:rPr>
                <w:color w:val="000000"/>
              </w:rPr>
            </w:pPr>
            <w:r>
              <w:rPr>
                <w:color w:val="000000"/>
              </w:rPr>
              <w:t>4</w:t>
            </w:r>
          </w:p>
        </w:tc>
        <w:tc>
          <w:tcPr>
            <w:tcW w:w="1585" w:type="dxa"/>
          </w:tcPr>
          <w:p w14:paraId="33F90837" w14:textId="2E26FE4E" w:rsidR="00066FF6" w:rsidRPr="007202BC" w:rsidRDefault="00066FF6" w:rsidP="0020073B">
            <w:pPr>
              <w:jc w:val="center"/>
              <w:rPr>
                <w:color w:val="000000"/>
              </w:rPr>
            </w:pPr>
            <w:r w:rsidRPr="007202BC">
              <w:rPr>
                <w:color w:val="000000"/>
              </w:rPr>
              <w:t>3.16</w:t>
            </w:r>
          </w:p>
        </w:tc>
        <w:tc>
          <w:tcPr>
            <w:tcW w:w="1362" w:type="dxa"/>
          </w:tcPr>
          <w:p w14:paraId="13AA439F" w14:textId="77777777" w:rsidR="00066FF6" w:rsidRDefault="00066FF6" w:rsidP="0020073B">
            <w:pPr>
              <w:jc w:val="center"/>
              <w:rPr>
                <w:color w:val="000000"/>
              </w:rPr>
            </w:pPr>
            <w:r>
              <w:rPr>
                <w:color w:val="000000"/>
              </w:rPr>
              <w:t>4</w:t>
            </w:r>
          </w:p>
          <w:p w14:paraId="0C634EB2" w14:textId="4747418B" w:rsidR="00066FF6" w:rsidRPr="006416FC" w:rsidRDefault="00066FF6" w:rsidP="00407530">
            <w:pPr>
              <w:rPr>
                <w:color w:val="000000"/>
              </w:rPr>
            </w:pPr>
          </w:p>
        </w:tc>
        <w:tc>
          <w:tcPr>
            <w:tcW w:w="1447" w:type="dxa"/>
          </w:tcPr>
          <w:p w14:paraId="73BCF5C7" w14:textId="64898FEC" w:rsidR="00066FF6" w:rsidRPr="006416FC" w:rsidRDefault="00066FF6" w:rsidP="0020073B">
            <w:pPr>
              <w:jc w:val="center"/>
              <w:rPr>
                <w:color w:val="000000"/>
              </w:rPr>
            </w:pPr>
            <w:r w:rsidRPr="006416FC">
              <w:rPr>
                <w:color w:val="000000"/>
              </w:rPr>
              <w:t>0.16</w:t>
            </w:r>
          </w:p>
        </w:tc>
      </w:tr>
      <w:tr w:rsidR="00066FF6" w:rsidRPr="007202BC" w14:paraId="72C71457" w14:textId="77777777" w:rsidTr="0075601E">
        <w:trPr>
          <w:trHeight w:val="677"/>
        </w:trPr>
        <w:tc>
          <w:tcPr>
            <w:tcW w:w="723" w:type="dxa"/>
            <w:shd w:val="clear" w:color="auto" w:fill="auto"/>
            <w:noWrap/>
            <w:hideMark/>
          </w:tcPr>
          <w:p w14:paraId="7CEA0568" w14:textId="77777777" w:rsidR="00066FF6" w:rsidRPr="007202BC" w:rsidRDefault="00066FF6" w:rsidP="0020073B">
            <w:pPr>
              <w:rPr>
                <w:color w:val="000000"/>
              </w:rPr>
            </w:pPr>
            <w:r>
              <w:rPr>
                <w:color w:val="000000"/>
              </w:rPr>
              <w:t>27</w:t>
            </w:r>
          </w:p>
        </w:tc>
        <w:tc>
          <w:tcPr>
            <w:tcW w:w="3490" w:type="dxa"/>
            <w:shd w:val="clear" w:color="auto" w:fill="auto"/>
            <w:hideMark/>
          </w:tcPr>
          <w:p w14:paraId="38DE4F88" w14:textId="77777777" w:rsidR="00066FF6" w:rsidRPr="007202BC" w:rsidRDefault="00066FF6" w:rsidP="0020073B">
            <w:pPr>
              <w:rPr>
                <w:color w:val="000000"/>
              </w:rPr>
            </w:pPr>
            <w:r w:rsidRPr="007202BC">
              <w:rPr>
                <w:color w:val="000000"/>
              </w:rPr>
              <w:t xml:space="preserve">The student has some independent living skills and has the potential to improve. </w:t>
            </w:r>
          </w:p>
        </w:tc>
        <w:tc>
          <w:tcPr>
            <w:tcW w:w="2790" w:type="dxa"/>
            <w:shd w:val="clear" w:color="auto" w:fill="auto"/>
            <w:noWrap/>
            <w:hideMark/>
          </w:tcPr>
          <w:p w14:paraId="439DEBD9" w14:textId="77777777" w:rsidR="00066FF6" w:rsidRPr="007202BC" w:rsidRDefault="00066FF6" w:rsidP="0020073B">
            <w:pPr>
              <w:jc w:val="center"/>
              <w:rPr>
                <w:color w:val="000000"/>
              </w:rPr>
            </w:pPr>
            <w:r w:rsidRPr="007202BC">
              <w:rPr>
                <w:color w:val="000000"/>
              </w:rPr>
              <w:t>3.55</w:t>
            </w:r>
          </w:p>
        </w:tc>
        <w:tc>
          <w:tcPr>
            <w:tcW w:w="1293" w:type="dxa"/>
          </w:tcPr>
          <w:p w14:paraId="07FE108F" w14:textId="615397DE" w:rsidR="00066FF6" w:rsidRPr="007202BC" w:rsidRDefault="00A706DD" w:rsidP="0020073B">
            <w:pPr>
              <w:jc w:val="center"/>
              <w:rPr>
                <w:color w:val="000000"/>
              </w:rPr>
            </w:pPr>
            <w:r>
              <w:rPr>
                <w:color w:val="000000"/>
              </w:rPr>
              <w:t>4</w:t>
            </w:r>
          </w:p>
        </w:tc>
        <w:tc>
          <w:tcPr>
            <w:tcW w:w="1585" w:type="dxa"/>
          </w:tcPr>
          <w:p w14:paraId="1C6DBCB3" w14:textId="1C306777" w:rsidR="00066FF6" w:rsidRPr="007202BC" w:rsidRDefault="00066FF6" w:rsidP="0020073B">
            <w:pPr>
              <w:jc w:val="center"/>
              <w:rPr>
                <w:color w:val="000000"/>
              </w:rPr>
            </w:pPr>
            <w:r w:rsidRPr="007202BC">
              <w:rPr>
                <w:color w:val="000000"/>
              </w:rPr>
              <w:t>3.44</w:t>
            </w:r>
          </w:p>
        </w:tc>
        <w:tc>
          <w:tcPr>
            <w:tcW w:w="1362" w:type="dxa"/>
          </w:tcPr>
          <w:p w14:paraId="0CD258E4" w14:textId="05F0E13D" w:rsidR="00066FF6" w:rsidRPr="006416FC" w:rsidRDefault="00066FF6" w:rsidP="0020073B">
            <w:pPr>
              <w:jc w:val="center"/>
              <w:rPr>
                <w:color w:val="000000"/>
              </w:rPr>
            </w:pPr>
            <w:r>
              <w:rPr>
                <w:color w:val="000000"/>
              </w:rPr>
              <w:t>4</w:t>
            </w:r>
          </w:p>
        </w:tc>
        <w:tc>
          <w:tcPr>
            <w:tcW w:w="1447" w:type="dxa"/>
          </w:tcPr>
          <w:p w14:paraId="38ECE2D7" w14:textId="58CEB3BE" w:rsidR="00066FF6" w:rsidRPr="006416FC" w:rsidRDefault="00066FF6" w:rsidP="0020073B">
            <w:pPr>
              <w:jc w:val="center"/>
              <w:rPr>
                <w:color w:val="000000"/>
              </w:rPr>
            </w:pPr>
            <w:r w:rsidRPr="006416FC">
              <w:rPr>
                <w:color w:val="000000"/>
              </w:rPr>
              <w:t>0.11</w:t>
            </w:r>
          </w:p>
        </w:tc>
      </w:tr>
      <w:tr w:rsidR="00066FF6" w:rsidRPr="007202BC" w14:paraId="75CD5997" w14:textId="77777777" w:rsidTr="0075601E">
        <w:trPr>
          <w:trHeight w:val="680"/>
        </w:trPr>
        <w:tc>
          <w:tcPr>
            <w:tcW w:w="723" w:type="dxa"/>
            <w:shd w:val="clear" w:color="auto" w:fill="auto"/>
            <w:noWrap/>
            <w:hideMark/>
          </w:tcPr>
          <w:p w14:paraId="5A643D53" w14:textId="77777777" w:rsidR="00066FF6" w:rsidRPr="007202BC" w:rsidRDefault="00066FF6" w:rsidP="0020073B">
            <w:pPr>
              <w:rPr>
                <w:color w:val="000000"/>
              </w:rPr>
            </w:pPr>
            <w:r>
              <w:rPr>
                <w:color w:val="000000"/>
              </w:rPr>
              <w:t>28</w:t>
            </w:r>
          </w:p>
        </w:tc>
        <w:tc>
          <w:tcPr>
            <w:tcW w:w="3490" w:type="dxa"/>
            <w:shd w:val="clear" w:color="auto" w:fill="auto"/>
            <w:hideMark/>
          </w:tcPr>
          <w:p w14:paraId="52916C66" w14:textId="77777777" w:rsidR="00066FF6" w:rsidRPr="007202BC" w:rsidRDefault="00066FF6" w:rsidP="0020073B">
            <w:pPr>
              <w:rPr>
                <w:color w:val="000000"/>
              </w:rPr>
            </w:pPr>
            <w:r w:rsidRPr="007202BC">
              <w:rPr>
                <w:color w:val="000000"/>
              </w:rPr>
              <w:t>The student is able to attend to personal hygiene needs independently and/or can provide their own personal care attendant to address personal care needs.</w:t>
            </w:r>
          </w:p>
        </w:tc>
        <w:tc>
          <w:tcPr>
            <w:tcW w:w="2790" w:type="dxa"/>
            <w:shd w:val="clear" w:color="auto" w:fill="auto"/>
            <w:noWrap/>
            <w:hideMark/>
          </w:tcPr>
          <w:p w14:paraId="2FF85754" w14:textId="77777777" w:rsidR="00066FF6" w:rsidRPr="007202BC" w:rsidRDefault="00066FF6" w:rsidP="0020073B">
            <w:pPr>
              <w:jc w:val="center"/>
              <w:rPr>
                <w:color w:val="000000"/>
              </w:rPr>
            </w:pPr>
            <w:r w:rsidRPr="007202BC">
              <w:rPr>
                <w:color w:val="000000"/>
              </w:rPr>
              <w:t>4.00</w:t>
            </w:r>
          </w:p>
        </w:tc>
        <w:tc>
          <w:tcPr>
            <w:tcW w:w="1293" w:type="dxa"/>
          </w:tcPr>
          <w:p w14:paraId="4E15C6E4" w14:textId="5EF603D3" w:rsidR="00066FF6" w:rsidRPr="007202BC" w:rsidRDefault="00A706DD" w:rsidP="0020073B">
            <w:pPr>
              <w:jc w:val="center"/>
              <w:rPr>
                <w:color w:val="000000"/>
              </w:rPr>
            </w:pPr>
            <w:r>
              <w:rPr>
                <w:color w:val="000000"/>
              </w:rPr>
              <w:t>5</w:t>
            </w:r>
          </w:p>
        </w:tc>
        <w:tc>
          <w:tcPr>
            <w:tcW w:w="1585" w:type="dxa"/>
          </w:tcPr>
          <w:p w14:paraId="653AF5EC" w14:textId="38CDE6A3" w:rsidR="00066FF6" w:rsidRPr="007202BC" w:rsidRDefault="00066FF6" w:rsidP="0020073B">
            <w:pPr>
              <w:jc w:val="center"/>
              <w:rPr>
                <w:color w:val="000000"/>
              </w:rPr>
            </w:pPr>
            <w:r w:rsidRPr="007202BC">
              <w:rPr>
                <w:color w:val="000000"/>
              </w:rPr>
              <w:t>4.28</w:t>
            </w:r>
          </w:p>
        </w:tc>
        <w:tc>
          <w:tcPr>
            <w:tcW w:w="1362" w:type="dxa"/>
          </w:tcPr>
          <w:p w14:paraId="76A4E3D0" w14:textId="04FD96AA" w:rsidR="00066FF6" w:rsidRPr="006416FC" w:rsidRDefault="00066FF6" w:rsidP="0020073B">
            <w:pPr>
              <w:jc w:val="center"/>
              <w:rPr>
                <w:color w:val="000000"/>
              </w:rPr>
            </w:pPr>
            <w:r>
              <w:rPr>
                <w:color w:val="000000"/>
              </w:rPr>
              <w:t>5</w:t>
            </w:r>
          </w:p>
        </w:tc>
        <w:tc>
          <w:tcPr>
            <w:tcW w:w="1447" w:type="dxa"/>
          </w:tcPr>
          <w:p w14:paraId="21F958B8" w14:textId="7CA8E6A3" w:rsidR="00066FF6" w:rsidRPr="006416FC" w:rsidRDefault="00066FF6" w:rsidP="0020073B">
            <w:pPr>
              <w:jc w:val="center"/>
              <w:rPr>
                <w:color w:val="000000"/>
              </w:rPr>
            </w:pPr>
            <w:r w:rsidRPr="006416FC">
              <w:rPr>
                <w:color w:val="000000"/>
              </w:rPr>
              <w:t>0.28</w:t>
            </w:r>
          </w:p>
        </w:tc>
      </w:tr>
      <w:tr w:rsidR="00066FF6" w:rsidRPr="007202BC" w14:paraId="36DDA537" w14:textId="77777777" w:rsidTr="0075601E">
        <w:trPr>
          <w:trHeight w:val="459"/>
        </w:trPr>
        <w:tc>
          <w:tcPr>
            <w:tcW w:w="723" w:type="dxa"/>
            <w:shd w:val="clear" w:color="auto" w:fill="E7E6E6" w:themeFill="background2"/>
            <w:noWrap/>
            <w:hideMark/>
          </w:tcPr>
          <w:p w14:paraId="61F2F262" w14:textId="77777777" w:rsidR="00066FF6" w:rsidRPr="007202BC" w:rsidRDefault="00066FF6" w:rsidP="0020073B">
            <w:pPr>
              <w:rPr>
                <w:color w:val="000000"/>
              </w:rPr>
            </w:pPr>
          </w:p>
        </w:tc>
        <w:tc>
          <w:tcPr>
            <w:tcW w:w="3490" w:type="dxa"/>
            <w:shd w:val="clear" w:color="auto" w:fill="E7E6E6" w:themeFill="background2"/>
            <w:hideMark/>
          </w:tcPr>
          <w:p w14:paraId="4049959C" w14:textId="77777777" w:rsidR="00066FF6" w:rsidRPr="007202BC" w:rsidRDefault="00066FF6" w:rsidP="0020073B">
            <w:pPr>
              <w:rPr>
                <w:color w:val="000000"/>
              </w:rPr>
            </w:pPr>
            <w:r w:rsidRPr="007202BC">
              <w:rPr>
                <w:b/>
                <w:bCs/>
                <w:color w:val="000000"/>
              </w:rPr>
              <w:t>Health and Wellness Domain</w:t>
            </w:r>
          </w:p>
        </w:tc>
        <w:tc>
          <w:tcPr>
            <w:tcW w:w="2790" w:type="dxa"/>
            <w:shd w:val="clear" w:color="auto" w:fill="E7E6E6" w:themeFill="background2"/>
            <w:noWrap/>
            <w:hideMark/>
          </w:tcPr>
          <w:p w14:paraId="61FD4CC0" w14:textId="77777777" w:rsidR="00066FF6" w:rsidRPr="007202BC" w:rsidRDefault="00066FF6" w:rsidP="0020073B">
            <w:pPr>
              <w:jc w:val="center"/>
              <w:rPr>
                <w:color w:val="000000"/>
              </w:rPr>
            </w:pPr>
          </w:p>
        </w:tc>
        <w:tc>
          <w:tcPr>
            <w:tcW w:w="1293" w:type="dxa"/>
            <w:shd w:val="clear" w:color="auto" w:fill="E7E6E6" w:themeFill="background2"/>
          </w:tcPr>
          <w:p w14:paraId="14B9FD89" w14:textId="77777777" w:rsidR="00066FF6" w:rsidRPr="007202BC" w:rsidRDefault="00066FF6" w:rsidP="0020073B">
            <w:pPr>
              <w:jc w:val="center"/>
              <w:rPr>
                <w:color w:val="000000"/>
              </w:rPr>
            </w:pPr>
          </w:p>
        </w:tc>
        <w:tc>
          <w:tcPr>
            <w:tcW w:w="1585" w:type="dxa"/>
            <w:shd w:val="clear" w:color="auto" w:fill="E7E6E6" w:themeFill="background2"/>
          </w:tcPr>
          <w:p w14:paraId="4D763BBD" w14:textId="347C0434" w:rsidR="00066FF6" w:rsidRPr="007202BC" w:rsidRDefault="00066FF6" w:rsidP="0020073B">
            <w:pPr>
              <w:jc w:val="center"/>
              <w:rPr>
                <w:color w:val="000000"/>
              </w:rPr>
            </w:pPr>
          </w:p>
        </w:tc>
        <w:tc>
          <w:tcPr>
            <w:tcW w:w="1362" w:type="dxa"/>
            <w:shd w:val="clear" w:color="auto" w:fill="E7E6E6" w:themeFill="background2"/>
          </w:tcPr>
          <w:p w14:paraId="462CA767" w14:textId="77777777" w:rsidR="00066FF6" w:rsidRPr="006416FC" w:rsidRDefault="00066FF6" w:rsidP="0020073B">
            <w:pPr>
              <w:jc w:val="center"/>
              <w:rPr>
                <w:color w:val="000000"/>
              </w:rPr>
            </w:pPr>
          </w:p>
        </w:tc>
        <w:tc>
          <w:tcPr>
            <w:tcW w:w="1447" w:type="dxa"/>
            <w:shd w:val="clear" w:color="auto" w:fill="E7E6E6" w:themeFill="background2"/>
          </w:tcPr>
          <w:p w14:paraId="4BDEA145" w14:textId="2EC49248" w:rsidR="00066FF6" w:rsidRPr="006416FC" w:rsidRDefault="00066FF6" w:rsidP="0020073B">
            <w:pPr>
              <w:jc w:val="center"/>
              <w:rPr>
                <w:color w:val="000000"/>
              </w:rPr>
            </w:pPr>
          </w:p>
        </w:tc>
      </w:tr>
      <w:tr w:rsidR="00066FF6" w:rsidRPr="007202BC" w14:paraId="1C32C231" w14:textId="77777777" w:rsidTr="0075601E">
        <w:trPr>
          <w:trHeight w:val="680"/>
        </w:trPr>
        <w:tc>
          <w:tcPr>
            <w:tcW w:w="723" w:type="dxa"/>
            <w:shd w:val="clear" w:color="auto" w:fill="auto"/>
            <w:noWrap/>
            <w:hideMark/>
          </w:tcPr>
          <w:p w14:paraId="7017FDF4" w14:textId="77777777" w:rsidR="00066FF6" w:rsidRPr="007202BC" w:rsidRDefault="00066FF6" w:rsidP="0020073B">
            <w:pPr>
              <w:rPr>
                <w:color w:val="000000"/>
              </w:rPr>
            </w:pPr>
            <w:r>
              <w:rPr>
                <w:color w:val="000000"/>
              </w:rPr>
              <w:t>29</w:t>
            </w:r>
          </w:p>
        </w:tc>
        <w:tc>
          <w:tcPr>
            <w:tcW w:w="3490" w:type="dxa"/>
            <w:shd w:val="clear" w:color="auto" w:fill="auto"/>
            <w:hideMark/>
          </w:tcPr>
          <w:p w14:paraId="637664B6" w14:textId="77777777" w:rsidR="00066FF6" w:rsidRPr="007202BC" w:rsidRDefault="00066FF6" w:rsidP="0020073B">
            <w:pPr>
              <w:rPr>
                <w:color w:val="000000"/>
              </w:rPr>
            </w:pPr>
            <w:r w:rsidRPr="007202BC">
              <w:rPr>
                <w:color w:val="000000"/>
              </w:rPr>
              <w:t>If required of all students on campus, the student is up to date on immunizations.</w:t>
            </w:r>
          </w:p>
        </w:tc>
        <w:tc>
          <w:tcPr>
            <w:tcW w:w="2790" w:type="dxa"/>
            <w:shd w:val="clear" w:color="auto" w:fill="auto"/>
            <w:noWrap/>
            <w:hideMark/>
          </w:tcPr>
          <w:p w14:paraId="500289AF" w14:textId="77777777" w:rsidR="00066FF6" w:rsidRPr="007202BC" w:rsidRDefault="00066FF6" w:rsidP="0020073B">
            <w:pPr>
              <w:jc w:val="center"/>
              <w:rPr>
                <w:color w:val="000000"/>
              </w:rPr>
            </w:pPr>
            <w:r w:rsidRPr="007202BC">
              <w:rPr>
                <w:color w:val="000000"/>
              </w:rPr>
              <w:t>3.27</w:t>
            </w:r>
          </w:p>
        </w:tc>
        <w:tc>
          <w:tcPr>
            <w:tcW w:w="1293" w:type="dxa"/>
          </w:tcPr>
          <w:p w14:paraId="3CE0E063" w14:textId="10F50FA3" w:rsidR="00066FF6" w:rsidRPr="007202BC" w:rsidRDefault="00E265B8" w:rsidP="0020073B">
            <w:pPr>
              <w:jc w:val="center"/>
              <w:rPr>
                <w:color w:val="000000"/>
              </w:rPr>
            </w:pPr>
            <w:r>
              <w:rPr>
                <w:color w:val="000000"/>
              </w:rPr>
              <w:t>5</w:t>
            </w:r>
          </w:p>
        </w:tc>
        <w:tc>
          <w:tcPr>
            <w:tcW w:w="1585" w:type="dxa"/>
          </w:tcPr>
          <w:p w14:paraId="0C68EA2D" w14:textId="3E401E8D" w:rsidR="00066FF6" w:rsidRPr="007202BC" w:rsidRDefault="00066FF6" w:rsidP="0020073B">
            <w:pPr>
              <w:jc w:val="center"/>
              <w:rPr>
                <w:color w:val="000000"/>
              </w:rPr>
            </w:pPr>
            <w:r w:rsidRPr="007202BC">
              <w:rPr>
                <w:color w:val="000000"/>
              </w:rPr>
              <w:t>4.16</w:t>
            </w:r>
          </w:p>
        </w:tc>
        <w:tc>
          <w:tcPr>
            <w:tcW w:w="1362" w:type="dxa"/>
          </w:tcPr>
          <w:p w14:paraId="4F6B06B6" w14:textId="67A3E532" w:rsidR="00066FF6" w:rsidRPr="006416FC" w:rsidRDefault="00066FF6" w:rsidP="0020073B">
            <w:pPr>
              <w:jc w:val="center"/>
              <w:rPr>
                <w:color w:val="000000"/>
              </w:rPr>
            </w:pPr>
            <w:r>
              <w:rPr>
                <w:color w:val="000000"/>
              </w:rPr>
              <w:t>5</w:t>
            </w:r>
          </w:p>
        </w:tc>
        <w:tc>
          <w:tcPr>
            <w:tcW w:w="1447" w:type="dxa"/>
          </w:tcPr>
          <w:p w14:paraId="2FEC6D88" w14:textId="3A1EECB1" w:rsidR="00066FF6" w:rsidRPr="006416FC" w:rsidRDefault="00066FF6" w:rsidP="0020073B">
            <w:pPr>
              <w:jc w:val="center"/>
              <w:rPr>
                <w:color w:val="000000"/>
              </w:rPr>
            </w:pPr>
            <w:r w:rsidRPr="006416FC">
              <w:rPr>
                <w:color w:val="000000"/>
              </w:rPr>
              <w:t>0.89</w:t>
            </w:r>
          </w:p>
        </w:tc>
      </w:tr>
      <w:tr w:rsidR="00066FF6" w:rsidRPr="007202BC" w14:paraId="536F0D3F" w14:textId="77777777" w:rsidTr="0075601E">
        <w:trPr>
          <w:trHeight w:val="680"/>
        </w:trPr>
        <w:tc>
          <w:tcPr>
            <w:tcW w:w="723" w:type="dxa"/>
            <w:shd w:val="clear" w:color="auto" w:fill="auto"/>
            <w:noWrap/>
            <w:hideMark/>
          </w:tcPr>
          <w:p w14:paraId="625085B9" w14:textId="77777777" w:rsidR="00066FF6" w:rsidRPr="007202BC" w:rsidRDefault="00066FF6" w:rsidP="0020073B">
            <w:pPr>
              <w:rPr>
                <w:color w:val="000000"/>
              </w:rPr>
            </w:pPr>
            <w:r>
              <w:rPr>
                <w:color w:val="000000"/>
              </w:rPr>
              <w:t>30</w:t>
            </w:r>
          </w:p>
        </w:tc>
        <w:tc>
          <w:tcPr>
            <w:tcW w:w="3490" w:type="dxa"/>
            <w:shd w:val="clear" w:color="auto" w:fill="auto"/>
            <w:hideMark/>
          </w:tcPr>
          <w:p w14:paraId="462705B0" w14:textId="77777777" w:rsidR="00066FF6" w:rsidRPr="007202BC" w:rsidRDefault="00066FF6" w:rsidP="0020073B">
            <w:pPr>
              <w:rPr>
                <w:color w:val="000000"/>
              </w:rPr>
            </w:pPr>
            <w:r w:rsidRPr="007202BC">
              <w:rPr>
                <w:color w:val="000000"/>
              </w:rPr>
              <w:t>If required of all students on campus, the student has no medical condition that is communicable by casual contact.</w:t>
            </w:r>
          </w:p>
        </w:tc>
        <w:tc>
          <w:tcPr>
            <w:tcW w:w="2790" w:type="dxa"/>
            <w:shd w:val="clear" w:color="auto" w:fill="auto"/>
            <w:noWrap/>
            <w:hideMark/>
          </w:tcPr>
          <w:p w14:paraId="621217F6" w14:textId="77777777" w:rsidR="00066FF6" w:rsidRPr="007202BC" w:rsidRDefault="00066FF6" w:rsidP="0020073B">
            <w:pPr>
              <w:jc w:val="center"/>
              <w:rPr>
                <w:color w:val="000000"/>
              </w:rPr>
            </w:pPr>
            <w:r w:rsidRPr="007202BC">
              <w:rPr>
                <w:color w:val="000000"/>
              </w:rPr>
              <w:t>3.18</w:t>
            </w:r>
          </w:p>
        </w:tc>
        <w:tc>
          <w:tcPr>
            <w:tcW w:w="1293" w:type="dxa"/>
          </w:tcPr>
          <w:p w14:paraId="0304596D" w14:textId="2465A6CD" w:rsidR="00066FF6" w:rsidRPr="007202BC" w:rsidRDefault="00E265B8" w:rsidP="0020073B">
            <w:pPr>
              <w:jc w:val="center"/>
              <w:rPr>
                <w:color w:val="000000"/>
              </w:rPr>
            </w:pPr>
            <w:r>
              <w:rPr>
                <w:color w:val="000000"/>
              </w:rPr>
              <w:t>5</w:t>
            </w:r>
          </w:p>
        </w:tc>
        <w:tc>
          <w:tcPr>
            <w:tcW w:w="1585" w:type="dxa"/>
          </w:tcPr>
          <w:p w14:paraId="6B2E2F33" w14:textId="1A0D15A7" w:rsidR="00066FF6" w:rsidRPr="007202BC" w:rsidRDefault="00066FF6" w:rsidP="0020073B">
            <w:pPr>
              <w:jc w:val="center"/>
              <w:rPr>
                <w:color w:val="000000"/>
              </w:rPr>
            </w:pPr>
            <w:r w:rsidRPr="007202BC">
              <w:rPr>
                <w:color w:val="000000"/>
              </w:rPr>
              <w:t>4.09</w:t>
            </w:r>
          </w:p>
        </w:tc>
        <w:tc>
          <w:tcPr>
            <w:tcW w:w="1362" w:type="dxa"/>
          </w:tcPr>
          <w:p w14:paraId="44E5EC69" w14:textId="159C9F7C" w:rsidR="00066FF6" w:rsidRPr="006416FC" w:rsidRDefault="00066FF6" w:rsidP="0020073B">
            <w:pPr>
              <w:jc w:val="center"/>
              <w:rPr>
                <w:color w:val="000000"/>
              </w:rPr>
            </w:pPr>
            <w:r>
              <w:rPr>
                <w:color w:val="000000"/>
              </w:rPr>
              <w:t>5</w:t>
            </w:r>
          </w:p>
        </w:tc>
        <w:tc>
          <w:tcPr>
            <w:tcW w:w="1447" w:type="dxa"/>
          </w:tcPr>
          <w:p w14:paraId="65D5BAE0" w14:textId="57ED47BC" w:rsidR="00066FF6" w:rsidRPr="006416FC" w:rsidRDefault="00066FF6" w:rsidP="0020073B">
            <w:pPr>
              <w:jc w:val="center"/>
              <w:rPr>
                <w:color w:val="000000"/>
              </w:rPr>
            </w:pPr>
            <w:r w:rsidRPr="006416FC">
              <w:rPr>
                <w:color w:val="000000"/>
              </w:rPr>
              <w:t>0.91</w:t>
            </w:r>
          </w:p>
        </w:tc>
      </w:tr>
      <w:tr w:rsidR="00066FF6" w:rsidRPr="007202BC" w14:paraId="20DEE774" w14:textId="77777777" w:rsidTr="0075601E">
        <w:trPr>
          <w:trHeight w:val="677"/>
        </w:trPr>
        <w:tc>
          <w:tcPr>
            <w:tcW w:w="723" w:type="dxa"/>
            <w:shd w:val="clear" w:color="auto" w:fill="auto"/>
            <w:noWrap/>
            <w:hideMark/>
          </w:tcPr>
          <w:p w14:paraId="665C1CF9" w14:textId="77777777" w:rsidR="00066FF6" w:rsidRPr="007202BC" w:rsidRDefault="00066FF6" w:rsidP="0020073B">
            <w:pPr>
              <w:rPr>
                <w:color w:val="000000"/>
              </w:rPr>
            </w:pPr>
            <w:r>
              <w:rPr>
                <w:color w:val="000000"/>
              </w:rPr>
              <w:t>31</w:t>
            </w:r>
          </w:p>
        </w:tc>
        <w:tc>
          <w:tcPr>
            <w:tcW w:w="3490" w:type="dxa"/>
            <w:shd w:val="clear" w:color="auto" w:fill="auto"/>
            <w:hideMark/>
          </w:tcPr>
          <w:p w14:paraId="76D07CA8" w14:textId="77777777" w:rsidR="00066FF6" w:rsidRPr="007202BC" w:rsidRDefault="00066FF6" w:rsidP="0020073B">
            <w:pPr>
              <w:rPr>
                <w:color w:val="000000"/>
              </w:rPr>
            </w:pPr>
            <w:r w:rsidRPr="007202BC">
              <w:rPr>
                <w:color w:val="000000"/>
              </w:rPr>
              <w:t>The student is able to independently manage their own self-care. This may include taking own medication and handling own specialized dietary needs.</w:t>
            </w:r>
          </w:p>
        </w:tc>
        <w:tc>
          <w:tcPr>
            <w:tcW w:w="2790" w:type="dxa"/>
            <w:shd w:val="clear" w:color="auto" w:fill="auto"/>
            <w:noWrap/>
            <w:hideMark/>
          </w:tcPr>
          <w:p w14:paraId="374B3111" w14:textId="77777777" w:rsidR="00066FF6" w:rsidRPr="007202BC" w:rsidRDefault="00066FF6" w:rsidP="0020073B">
            <w:pPr>
              <w:jc w:val="center"/>
              <w:rPr>
                <w:color w:val="000000"/>
              </w:rPr>
            </w:pPr>
            <w:r w:rsidRPr="007202BC">
              <w:rPr>
                <w:color w:val="000000"/>
              </w:rPr>
              <w:t>3.09</w:t>
            </w:r>
          </w:p>
        </w:tc>
        <w:tc>
          <w:tcPr>
            <w:tcW w:w="1293" w:type="dxa"/>
          </w:tcPr>
          <w:p w14:paraId="3CD1EA71" w14:textId="6ABCBDFE" w:rsidR="00066FF6" w:rsidRPr="007202BC" w:rsidRDefault="00E265B8" w:rsidP="0020073B">
            <w:pPr>
              <w:jc w:val="center"/>
              <w:rPr>
                <w:color w:val="000000"/>
              </w:rPr>
            </w:pPr>
            <w:r>
              <w:rPr>
                <w:color w:val="000000"/>
              </w:rPr>
              <w:t>3</w:t>
            </w:r>
          </w:p>
        </w:tc>
        <w:tc>
          <w:tcPr>
            <w:tcW w:w="1585" w:type="dxa"/>
          </w:tcPr>
          <w:p w14:paraId="5AA632B7" w14:textId="58E74F16" w:rsidR="00066FF6" w:rsidRPr="007202BC" w:rsidRDefault="00066FF6" w:rsidP="0020073B">
            <w:pPr>
              <w:jc w:val="center"/>
              <w:rPr>
                <w:color w:val="000000"/>
              </w:rPr>
            </w:pPr>
            <w:r w:rsidRPr="007202BC">
              <w:rPr>
                <w:color w:val="000000"/>
              </w:rPr>
              <w:t>4.28</w:t>
            </w:r>
          </w:p>
        </w:tc>
        <w:tc>
          <w:tcPr>
            <w:tcW w:w="1362" w:type="dxa"/>
          </w:tcPr>
          <w:p w14:paraId="1DE8288F" w14:textId="349F163D" w:rsidR="00066FF6" w:rsidRPr="006416FC" w:rsidRDefault="00066FF6" w:rsidP="0020073B">
            <w:pPr>
              <w:jc w:val="center"/>
              <w:rPr>
                <w:color w:val="000000"/>
              </w:rPr>
            </w:pPr>
            <w:r>
              <w:rPr>
                <w:color w:val="000000"/>
              </w:rPr>
              <w:t>5</w:t>
            </w:r>
          </w:p>
        </w:tc>
        <w:tc>
          <w:tcPr>
            <w:tcW w:w="1447" w:type="dxa"/>
          </w:tcPr>
          <w:p w14:paraId="34F472A5" w14:textId="43AB4E50" w:rsidR="00066FF6" w:rsidRPr="006416FC" w:rsidRDefault="00066FF6" w:rsidP="0020073B">
            <w:pPr>
              <w:jc w:val="center"/>
              <w:rPr>
                <w:color w:val="000000"/>
              </w:rPr>
            </w:pPr>
            <w:r w:rsidRPr="006416FC">
              <w:rPr>
                <w:color w:val="000000"/>
              </w:rPr>
              <w:t>1.19</w:t>
            </w:r>
          </w:p>
        </w:tc>
      </w:tr>
      <w:tr w:rsidR="00066FF6" w:rsidRPr="007202BC" w14:paraId="028CA2C1" w14:textId="77777777" w:rsidTr="0075601E">
        <w:trPr>
          <w:trHeight w:val="680"/>
        </w:trPr>
        <w:tc>
          <w:tcPr>
            <w:tcW w:w="723" w:type="dxa"/>
            <w:shd w:val="clear" w:color="auto" w:fill="auto"/>
            <w:noWrap/>
            <w:hideMark/>
          </w:tcPr>
          <w:p w14:paraId="226219DF" w14:textId="77777777" w:rsidR="00066FF6" w:rsidRPr="007202BC" w:rsidRDefault="00066FF6" w:rsidP="0020073B">
            <w:pPr>
              <w:rPr>
                <w:color w:val="000000"/>
              </w:rPr>
            </w:pPr>
            <w:r>
              <w:rPr>
                <w:color w:val="000000"/>
              </w:rPr>
              <w:t>32</w:t>
            </w:r>
          </w:p>
        </w:tc>
        <w:tc>
          <w:tcPr>
            <w:tcW w:w="3490" w:type="dxa"/>
            <w:shd w:val="clear" w:color="auto" w:fill="auto"/>
            <w:hideMark/>
          </w:tcPr>
          <w:p w14:paraId="2887337D" w14:textId="77777777" w:rsidR="00066FF6" w:rsidRPr="007202BC" w:rsidRDefault="00066FF6" w:rsidP="0020073B">
            <w:pPr>
              <w:rPr>
                <w:color w:val="000000"/>
              </w:rPr>
            </w:pPr>
            <w:r w:rsidRPr="007202BC">
              <w:rPr>
                <w:color w:val="000000"/>
              </w:rPr>
              <w:t>The student is able to provide a personal care attendant if needed.</w:t>
            </w:r>
          </w:p>
        </w:tc>
        <w:tc>
          <w:tcPr>
            <w:tcW w:w="2790" w:type="dxa"/>
            <w:shd w:val="clear" w:color="auto" w:fill="auto"/>
            <w:noWrap/>
            <w:hideMark/>
          </w:tcPr>
          <w:p w14:paraId="65CF1414" w14:textId="77777777" w:rsidR="00066FF6" w:rsidRPr="007202BC" w:rsidRDefault="00066FF6" w:rsidP="0020073B">
            <w:pPr>
              <w:jc w:val="center"/>
              <w:rPr>
                <w:color w:val="000000"/>
              </w:rPr>
            </w:pPr>
            <w:r w:rsidRPr="007202BC">
              <w:rPr>
                <w:color w:val="000000"/>
              </w:rPr>
              <w:t>3.00</w:t>
            </w:r>
          </w:p>
        </w:tc>
        <w:tc>
          <w:tcPr>
            <w:tcW w:w="1293" w:type="dxa"/>
          </w:tcPr>
          <w:p w14:paraId="31ADB9B7" w14:textId="65D1A9F7" w:rsidR="00066FF6" w:rsidRPr="007202BC" w:rsidRDefault="00E265B8" w:rsidP="0020073B">
            <w:pPr>
              <w:jc w:val="center"/>
              <w:rPr>
                <w:color w:val="000000"/>
              </w:rPr>
            </w:pPr>
            <w:r>
              <w:rPr>
                <w:color w:val="000000"/>
              </w:rPr>
              <w:t>5</w:t>
            </w:r>
          </w:p>
        </w:tc>
        <w:tc>
          <w:tcPr>
            <w:tcW w:w="1585" w:type="dxa"/>
          </w:tcPr>
          <w:p w14:paraId="54424304" w14:textId="5C1BCDA9" w:rsidR="00066FF6" w:rsidRPr="007202BC" w:rsidRDefault="00066FF6" w:rsidP="0020073B">
            <w:pPr>
              <w:jc w:val="center"/>
              <w:rPr>
                <w:color w:val="000000"/>
              </w:rPr>
            </w:pPr>
            <w:r w:rsidRPr="007202BC">
              <w:rPr>
                <w:color w:val="000000"/>
              </w:rPr>
              <w:t>3.42</w:t>
            </w:r>
          </w:p>
        </w:tc>
        <w:tc>
          <w:tcPr>
            <w:tcW w:w="1362" w:type="dxa"/>
          </w:tcPr>
          <w:p w14:paraId="41AB5B96" w14:textId="5624F2DB" w:rsidR="00066FF6" w:rsidRPr="006416FC" w:rsidRDefault="00066FF6" w:rsidP="0020073B">
            <w:pPr>
              <w:jc w:val="center"/>
              <w:rPr>
                <w:color w:val="000000"/>
              </w:rPr>
            </w:pPr>
            <w:r>
              <w:rPr>
                <w:color w:val="000000"/>
              </w:rPr>
              <w:t>4</w:t>
            </w:r>
          </w:p>
        </w:tc>
        <w:tc>
          <w:tcPr>
            <w:tcW w:w="1447" w:type="dxa"/>
          </w:tcPr>
          <w:p w14:paraId="0D11E50C" w14:textId="6E68B317" w:rsidR="00066FF6" w:rsidRPr="006416FC" w:rsidRDefault="00066FF6" w:rsidP="0020073B">
            <w:pPr>
              <w:jc w:val="center"/>
              <w:rPr>
                <w:color w:val="000000"/>
              </w:rPr>
            </w:pPr>
            <w:r w:rsidRPr="006416FC">
              <w:rPr>
                <w:color w:val="000000"/>
              </w:rPr>
              <w:t>0.42</w:t>
            </w:r>
          </w:p>
        </w:tc>
      </w:tr>
      <w:tr w:rsidR="00066FF6" w:rsidRPr="007202BC" w14:paraId="33B33E5B" w14:textId="77777777" w:rsidTr="0075601E">
        <w:trPr>
          <w:trHeight w:val="468"/>
        </w:trPr>
        <w:tc>
          <w:tcPr>
            <w:tcW w:w="723" w:type="dxa"/>
            <w:shd w:val="clear" w:color="auto" w:fill="E7E6E6" w:themeFill="background2"/>
            <w:noWrap/>
            <w:hideMark/>
          </w:tcPr>
          <w:p w14:paraId="684C6BBA" w14:textId="77777777" w:rsidR="00066FF6" w:rsidRPr="007202BC" w:rsidRDefault="00066FF6" w:rsidP="0020073B">
            <w:pPr>
              <w:rPr>
                <w:color w:val="000000"/>
              </w:rPr>
            </w:pPr>
          </w:p>
        </w:tc>
        <w:tc>
          <w:tcPr>
            <w:tcW w:w="3490" w:type="dxa"/>
            <w:shd w:val="clear" w:color="auto" w:fill="E7E6E6" w:themeFill="background2"/>
            <w:hideMark/>
          </w:tcPr>
          <w:p w14:paraId="56CD9F74" w14:textId="77777777" w:rsidR="00066FF6" w:rsidRPr="007202BC" w:rsidRDefault="00066FF6" w:rsidP="0020073B">
            <w:pPr>
              <w:rPr>
                <w:b/>
                <w:bCs/>
                <w:color w:val="000000"/>
              </w:rPr>
            </w:pPr>
            <w:r w:rsidRPr="007202BC">
              <w:rPr>
                <w:b/>
                <w:bCs/>
                <w:color w:val="000000"/>
              </w:rPr>
              <w:t>Technology Skills Domain</w:t>
            </w:r>
          </w:p>
        </w:tc>
        <w:tc>
          <w:tcPr>
            <w:tcW w:w="2790" w:type="dxa"/>
            <w:shd w:val="clear" w:color="auto" w:fill="E7E6E6" w:themeFill="background2"/>
            <w:noWrap/>
            <w:hideMark/>
          </w:tcPr>
          <w:p w14:paraId="296B10AA" w14:textId="77777777" w:rsidR="00066FF6" w:rsidRPr="007202BC" w:rsidRDefault="00066FF6" w:rsidP="0020073B">
            <w:pPr>
              <w:jc w:val="center"/>
            </w:pPr>
          </w:p>
        </w:tc>
        <w:tc>
          <w:tcPr>
            <w:tcW w:w="1293" w:type="dxa"/>
            <w:shd w:val="clear" w:color="auto" w:fill="E7E6E6" w:themeFill="background2"/>
          </w:tcPr>
          <w:p w14:paraId="3D2DE98E" w14:textId="77777777" w:rsidR="00066FF6" w:rsidRPr="007202BC" w:rsidRDefault="00066FF6" w:rsidP="0020073B">
            <w:pPr>
              <w:jc w:val="center"/>
            </w:pPr>
          </w:p>
        </w:tc>
        <w:tc>
          <w:tcPr>
            <w:tcW w:w="1585" w:type="dxa"/>
            <w:shd w:val="clear" w:color="auto" w:fill="E7E6E6" w:themeFill="background2"/>
          </w:tcPr>
          <w:p w14:paraId="0B6B1657" w14:textId="70BA7BD7" w:rsidR="00066FF6" w:rsidRPr="007202BC" w:rsidRDefault="00066FF6" w:rsidP="0020073B">
            <w:pPr>
              <w:jc w:val="center"/>
            </w:pPr>
          </w:p>
        </w:tc>
        <w:tc>
          <w:tcPr>
            <w:tcW w:w="1362" w:type="dxa"/>
            <w:shd w:val="clear" w:color="auto" w:fill="E7E6E6" w:themeFill="background2"/>
          </w:tcPr>
          <w:p w14:paraId="2CE3FCC2" w14:textId="77777777" w:rsidR="00066FF6" w:rsidRPr="006416FC" w:rsidRDefault="00066FF6" w:rsidP="0020073B">
            <w:pPr>
              <w:jc w:val="center"/>
            </w:pPr>
          </w:p>
        </w:tc>
        <w:tc>
          <w:tcPr>
            <w:tcW w:w="1447" w:type="dxa"/>
            <w:shd w:val="clear" w:color="auto" w:fill="E7E6E6" w:themeFill="background2"/>
          </w:tcPr>
          <w:p w14:paraId="2644AD25" w14:textId="65E5686D" w:rsidR="00066FF6" w:rsidRPr="006416FC" w:rsidRDefault="00066FF6" w:rsidP="0020073B">
            <w:pPr>
              <w:jc w:val="center"/>
            </w:pPr>
          </w:p>
        </w:tc>
      </w:tr>
      <w:tr w:rsidR="00066FF6" w:rsidRPr="007202BC" w14:paraId="1803FDD7" w14:textId="77777777" w:rsidTr="0075601E">
        <w:trPr>
          <w:trHeight w:val="346"/>
        </w:trPr>
        <w:tc>
          <w:tcPr>
            <w:tcW w:w="723" w:type="dxa"/>
            <w:shd w:val="clear" w:color="auto" w:fill="auto"/>
            <w:noWrap/>
            <w:hideMark/>
          </w:tcPr>
          <w:p w14:paraId="7E6C01B2" w14:textId="77777777" w:rsidR="00066FF6" w:rsidRPr="007202BC" w:rsidRDefault="00066FF6" w:rsidP="0020073B">
            <w:pPr>
              <w:rPr>
                <w:color w:val="000000"/>
              </w:rPr>
            </w:pPr>
            <w:r>
              <w:rPr>
                <w:color w:val="000000"/>
              </w:rPr>
              <w:t>33</w:t>
            </w:r>
          </w:p>
        </w:tc>
        <w:tc>
          <w:tcPr>
            <w:tcW w:w="3490" w:type="dxa"/>
            <w:shd w:val="clear" w:color="auto" w:fill="auto"/>
            <w:hideMark/>
          </w:tcPr>
          <w:p w14:paraId="108A054D" w14:textId="77777777" w:rsidR="00066FF6" w:rsidRPr="007202BC" w:rsidRDefault="00066FF6" w:rsidP="0020073B">
            <w:pPr>
              <w:rPr>
                <w:color w:val="000000"/>
              </w:rPr>
            </w:pPr>
            <w:r w:rsidRPr="007202BC">
              <w:rPr>
                <w:color w:val="000000"/>
              </w:rPr>
              <w:t>The student owns a cell phone and is able to use various features (calling / text).</w:t>
            </w:r>
          </w:p>
        </w:tc>
        <w:tc>
          <w:tcPr>
            <w:tcW w:w="2790" w:type="dxa"/>
            <w:shd w:val="clear" w:color="auto" w:fill="auto"/>
            <w:noWrap/>
            <w:hideMark/>
          </w:tcPr>
          <w:p w14:paraId="19FA035D" w14:textId="77777777" w:rsidR="00066FF6" w:rsidRPr="007202BC" w:rsidRDefault="00066FF6" w:rsidP="0020073B">
            <w:pPr>
              <w:jc w:val="center"/>
              <w:rPr>
                <w:color w:val="000000"/>
              </w:rPr>
            </w:pPr>
            <w:r w:rsidRPr="007202BC">
              <w:rPr>
                <w:color w:val="000000"/>
              </w:rPr>
              <w:t>4.27</w:t>
            </w:r>
          </w:p>
        </w:tc>
        <w:tc>
          <w:tcPr>
            <w:tcW w:w="1293" w:type="dxa"/>
          </w:tcPr>
          <w:p w14:paraId="4DD8C57E" w14:textId="377249C3" w:rsidR="00066FF6" w:rsidRPr="007202BC" w:rsidRDefault="00E265B8" w:rsidP="0020073B">
            <w:pPr>
              <w:jc w:val="center"/>
              <w:rPr>
                <w:color w:val="000000"/>
              </w:rPr>
            </w:pPr>
            <w:r>
              <w:rPr>
                <w:color w:val="000000"/>
              </w:rPr>
              <w:t>4</w:t>
            </w:r>
          </w:p>
        </w:tc>
        <w:tc>
          <w:tcPr>
            <w:tcW w:w="1585" w:type="dxa"/>
          </w:tcPr>
          <w:p w14:paraId="275FB697" w14:textId="2565CF91" w:rsidR="00066FF6" w:rsidRPr="007202BC" w:rsidRDefault="00066FF6" w:rsidP="0020073B">
            <w:pPr>
              <w:jc w:val="center"/>
              <w:rPr>
                <w:color w:val="000000"/>
              </w:rPr>
            </w:pPr>
            <w:r w:rsidRPr="007202BC">
              <w:rPr>
                <w:color w:val="000000"/>
              </w:rPr>
              <w:t>3.65</w:t>
            </w:r>
          </w:p>
        </w:tc>
        <w:tc>
          <w:tcPr>
            <w:tcW w:w="1362" w:type="dxa"/>
          </w:tcPr>
          <w:p w14:paraId="4496E20C" w14:textId="4E98D0C3" w:rsidR="00066FF6" w:rsidRPr="006416FC" w:rsidRDefault="00066FF6" w:rsidP="0020073B">
            <w:pPr>
              <w:jc w:val="center"/>
              <w:rPr>
                <w:color w:val="000000"/>
              </w:rPr>
            </w:pPr>
            <w:r>
              <w:rPr>
                <w:color w:val="000000"/>
              </w:rPr>
              <w:t>4</w:t>
            </w:r>
          </w:p>
        </w:tc>
        <w:tc>
          <w:tcPr>
            <w:tcW w:w="1447" w:type="dxa"/>
          </w:tcPr>
          <w:p w14:paraId="1DEC945A" w14:textId="41646C2D" w:rsidR="00066FF6" w:rsidRPr="006416FC" w:rsidRDefault="00066FF6" w:rsidP="0020073B">
            <w:pPr>
              <w:jc w:val="center"/>
              <w:rPr>
                <w:color w:val="000000"/>
              </w:rPr>
            </w:pPr>
            <w:r w:rsidRPr="006416FC">
              <w:rPr>
                <w:color w:val="000000"/>
              </w:rPr>
              <w:t>0.62</w:t>
            </w:r>
          </w:p>
        </w:tc>
      </w:tr>
      <w:tr w:rsidR="00066FF6" w:rsidRPr="007202BC" w14:paraId="318314E0" w14:textId="77777777" w:rsidTr="0075601E">
        <w:trPr>
          <w:trHeight w:val="340"/>
        </w:trPr>
        <w:tc>
          <w:tcPr>
            <w:tcW w:w="723" w:type="dxa"/>
            <w:shd w:val="clear" w:color="auto" w:fill="auto"/>
            <w:noWrap/>
            <w:hideMark/>
          </w:tcPr>
          <w:p w14:paraId="6C2DDCF9" w14:textId="77777777" w:rsidR="00066FF6" w:rsidRPr="007202BC" w:rsidRDefault="00066FF6" w:rsidP="0020073B">
            <w:pPr>
              <w:rPr>
                <w:color w:val="000000"/>
              </w:rPr>
            </w:pPr>
            <w:r>
              <w:rPr>
                <w:color w:val="000000"/>
              </w:rPr>
              <w:t>34</w:t>
            </w:r>
          </w:p>
        </w:tc>
        <w:tc>
          <w:tcPr>
            <w:tcW w:w="3490" w:type="dxa"/>
            <w:shd w:val="clear" w:color="auto" w:fill="auto"/>
            <w:hideMark/>
          </w:tcPr>
          <w:p w14:paraId="36831B51" w14:textId="77777777" w:rsidR="00066FF6" w:rsidRPr="007202BC" w:rsidRDefault="00066FF6" w:rsidP="0020073B">
            <w:pPr>
              <w:rPr>
                <w:color w:val="000000"/>
              </w:rPr>
            </w:pPr>
            <w:r w:rsidRPr="007202BC">
              <w:rPr>
                <w:color w:val="000000"/>
              </w:rPr>
              <w:t>The student has experience and ability to use technology (e.g. laptop, tablet, email, search engines, and type documents) with support.</w:t>
            </w:r>
          </w:p>
        </w:tc>
        <w:tc>
          <w:tcPr>
            <w:tcW w:w="2790" w:type="dxa"/>
            <w:shd w:val="clear" w:color="auto" w:fill="auto"/>
            <w:noWrap/>
            <w:hideMark/>
          </w:tcPr>
          <w:p w14:paraId="5EBBCAC4" w14:textId="77777777" w:rsidR="00066FF6" w:rsidRPr="007202BC" w:rsidRDefault="00066FF6" w:rsidP="0020073B">
            <w:pPr>
              <w:jc w:val="center"/>
              <w:rPr>
                <w:color w:val="000000"/>
              </w:rPr>
            </w:pPr>
            <w:r w:rsidRPr="007202BC">
              <w:rPr>
                <w:color w:val="000000"/>
              </w:rPr>
              <w:t>3.73</w:t>
            </w:r>
          </w:p>
        </w:tc>
        <w:tc>
          <w:tcPr>
            <w:tcW w:w="1293" w:type="dxa"/>
          </w:tcPr>
          <w:p w14:paraId="4E647C77" w14:textId="3684A04C" w:rsidR="00066FF6" w:rsidRPr="007202BC" w:rsidRDefault="00E265B8" w:rsidP="0020073B">
            <w:pPr>
              <w:jc w:val="center"/>
              <w:rPr>
                <w:color w:val="000000"/>
              </w:rPr>
            </w:pPr>
            <w:r>
              <w:rPr>
                <w:color w:val="000000"/>
              </w:rPr>
              <w:t>4</w:t>
            </w:r>
          </w:p>
        </w:tc>
        <w:tc>
          <w:tcPr>
            <w:tcW w:w="1585" w:type="dxa"/>
          </w:tcPr>
          <w:p w14:paraId="655EA0F6" w14:textId="101D481F" w:rsidR="00066FF6" w:rsidRPr="007202BC" w:rsidRDefault="00066FF6" w:rsidP="0020073B">
            <w:pPr>
              <w:jc w:val="center"/>
              <w:rPr>
                <w:color w:val="000000"/>
              </w:rPr>
            </w:pPr>
            <w:r w:rsidRPr="007202BC">
              <w:rPr>
                <w:color w:val="000000"/>
              </w:rPr>
              <w:t>2.98</w:t>
            </w:r>
          </w:p>
        </w:tc>
        <w:tc>
          <w:tcPr>
            <w:tcW w:w="1362" w:type="dxa"/>
          </w:tcPr>
          <w:p w14:paraId="7B9B1C55" w14:textId="578DAD64" w:rsidR="00066FF6" w:rsidRPr="006416FC" w:rsidRDefault="00066FF6" w:rsidP="0020073B">
            <w:pPr>
              <w:jc w:val="center"/>
              <w:rPr>
                <w:color w:val="000000"/>
              </w:rPr>
            </w:pPr>
            <w:r>
              <w:rPr>
                <w:color w:val="000000"/>
              </w:rPr>
              <w:t>3</w:t>
            </w:r>
          </w:p>
        </w:tc>
        <w:tc>
          <w:tcPr>
            <w:tcW w:w="1447" w:type="dxa"/>
          </w:tcPr>
          <w:p w14:paraId="7A51DC73" w14:textId="6B6ACF2F" w:rsidR="00066FF6" w:rsidRPr="006416FC" w:rsidRDefault="00066FF6" w:rsidP="0020073B">
            <w:pPr>
              <w:jc w:val="center"/>
              <w:rPr>
                <w:color w:val="000000"/>
              </w:rPr>
            </w:pPr>
            <w:r w:rsidRPr="006416FC">
              <w:rPr>
                <w:color w:val="000000"/>
              </w:rPr>
              <w:t>0.75</w:t>
            </w:r>
          </w:p>
        </w:tc>
      </w:tr>
      <w:tr w:rsidR="00066FF6" w:rsidRPr="007202BC" w14:paraId="301FE243" w14:textId="77777777" w:rsidTr="0075601E">
        <w:trPr>
          <w:trHeight w:val="486"/>
        </w:trPr>
        <w:tc>
          <w:tcPr>
            <w:tcW w:w="723" w:type="dxa"/>
            <w:shd w:val="clear" w:color="auto" w:fill="E7E6E6" w:themeFill="background2"/>
            <w:noWrap/>
            <w:hideMark/>
          </w:tcPr>
          <w:p w14:paraId="0CC49AD6" w14:textId="77777777" w:rsidR="00066FF6" w:rsidRPr="007202BC" w:rsidRDefault="00066FF6" w:rsidP="0020073B">
            <w:pPr>
              <w:rPr>
                <w:color w:val="000000"/>
              </w:rPr>
            </w:pPr>
          </w:p>
        </w:tc>
        <w:tc>
          <w:tcPr>
            <w:tcW w:w="3490" w:type="dxa"/>
            <w:shd w:val="clear" w:color="auto" w:fill="E7E6E6" w:themeFill="background2"/>
            <w:hideMark/>
          </w:tcPr>
          <w:p w14:paraId="6D74C5D4" w14:textId="77777777" w:rsidR="00066FF6" w:rsidRPr="007202BC" w:rsidRDefault="00066FF6" w:rsidP="0020073B">
            <w:pPr>
              <w:rPr>
                <w:color w:val="000000"/>
              </w:rPr>
            </w:pPr>
            <w:r w:rsidRPr="007202BC">
              <w:rPr>
                <w:b/>
                <w:bCs/>
                <w:color w:val="000000"/>
              </w:rPr>
              <w:t>Behavior Expectations Domain</w:t>
            </w:r>
          </w:p>
        </w:tc>
        <w:tc>
          <w:tcPr>
            <w:tcW w:w="2790" w:type="dxa"/>
            <w:shd w:val="clear" w:color="auto" w:fill="E7E6E6" w:themeFill="background2"/>
            <w:noWrap/>
            <w:hideMark/>
          </w:tcPr>
          <w:p w14:paraId="33D637CC" w14:textId="77777777" w:rsidR="00066FF6" w:rsidRPr="007202BC" w:rsidRDefault="00066FF6" w:rsidP="0020073B">
            <w:pPr>
              <w:jc w:val="center"/>
              <w:rPr>
                <w:color w:val="000000"/>
              </w:rPr>
            </w:pPr>
          </w:p>
        </w:tc>
        <w:tc>
          <w:tcPr>
            <w:tcW w:w="1293" w:type="dxa"/>
            <w:shd w:val="clear" w:color="auto" w:fill="E7E6E6" w:themeFill="background2"/>
          </w:tcPr>
          <w:p w14:paraId="461E9680" w14:textId="77777777" w:rsidR="00066FF6" w:rsidRPr="007202BC" w:rsidRDefault="00066FF6" w:rsidP="0020073B">
            <w:pPr>
              <w:jc w:val="center"/>
              <w:rPr>
                <w:color w:val="000000"/>
              </w:rPr>
            </w:pPr>
          </w:p>
        </w:tc>
        <w:tc>
          <w:tcPr>
            <w:tcW w:w="1585" w:type="dxa"/>
            <w:shd w:val="clear" w:color="auto" w:fill="E7E6E6" w:themeFill="background2"/>
          </w:tcPr>
          <w:p w14:paraId="3C276899" w14:textId="0007CBB5" w:rsidR="00066FF6" w:rsidRPr="007202BC" w:rsidRDefault="00066FF6" w:rsidP="0020073B">
            <w:pPr>
              <w:jc w:val="center"/>
              <w:rPr>
                <w:color w:val="000000"/>
              </w:rPr>
            </w:pPr>
          </w:p>
        </w:tc>
        <w:tc>
          <w:tcPr>
            <w:tcW w:w="1362" w:type="dxa"/>
            <w:shd w:val="clear" w:color="auto" w:fill="E7E6E6" w:themeFill="background2"/>
          </w:tcPr>
          <w:p w14:paraId="37183CF7" w14:textId="77777777" w:rsidR="00066FF6" w:rsidRPr="006416FC" w:rsidRDefault="00066FF6" w:rsidP="0020073B">
            <w:pPr>
              <w:jc w:val="center"/>
              <w:rPr>
                <w:color w:val="000000"/>
              </w:rPr>
            </w:pPr>
          </w:p>
        </w:tc>
        <w:tc>
          <w:tcPr>
            <w:tcW w:w="1447" w:type="dxa"/>
            <w:shd w:val="clear" w:color="auto" w:fill="E7E6E6" w:themeFill="background2"/>
          </w:tcPr>
          <w:p w14:paraId="4EE4871A" w14:textId="089AD634" w:rsidR="00066FF6" w:rsidRPr="006416FC" w:rsidRDefault="00066FF6" w:rsidP="0020073B">
            <w:pPr>
              <w:jc w:val="center"/>
              <w:rPr>
                <w:color w:val="000000"/>
              </w:rPr>
            </w:pPr>
          </w:p>
        </w:tc>
      </w:tr>
      <w:tr w:rsidR="00066FF6" w:rsidRPr="007202BC" w14:paraId="51264ACD" w14:textId="77777777" w:rsidTr="0075601E">
        <w:trPr>
          <w:trHeight w:val="340"/>
        </w:trPr>
        <w:tc>
          <w:tcPr>
            <w:tcW w:w="723" w:type="dxa"/>
            <w:shd w:val="clear" w:color="auto" w:fill="auto"/>
            <w:noWrap/>
            <w:hideMark/>
          </w:tcPr>
          <w:p w14:paraId="5237FACE" w14:textId="77777777" w:rsidR="00066FF6" w:rsidRPr="007202BC" w:rsidRDefault="00066FF6" w:rsidP="0020073B">
            <w:pPr>
              <w:rPr>
                <w:color w:val="000000"/>
              </w:rPr>
            </w:pPr>
            <w:r>
              <w:rPr>
                <w:color w:val="000000"/>
              </w:rPr>
              <w:t>35</w:t>
            </w:r>
          </w:p>
        </w:tc>
        <w:tc>
          <w:tcPr>
            <w:tcW w:w="3490" w:type="dxa"/>
            <w:shd w:val="clear" w:color="auto" w:fill="auto"/>
            <w:hideMark/>
          </w:tcPr>
          <w:p w14:paraId="489DA234" w14:textId="77777777" w:rsidR="00066FF6" w:rsidRPr="007202BC" w:rsidRDefault="00066FF6" w:rsidP="0020073B">
            <w:pPr>
              <w:rPr>
                <w:b/>
                <w:bCs/>
                <w:color w:val="000000"/>
              </w:rPr>
            </w:pPr>
            <w:r w:rsidRPr="007202BC">
              <w:rPr>
                <w:color w:val="000000"/>
              </w:rPr>
              <w:t>The student has a documented history of meeting behavioral expectations.</w:t>
            </w:r>
          </w:p>
        </w:tc>
        <w:tc>
          <w:tcPr>
            <w:tcW w:w="2790" w:type="dxa"/>
            <w:shd w:val="clear" w:color="auto" w:fill="auto"/>
            <w:noWrap/>
            <w:hideMark/>
          </w:tcPr>
          <w:p w14:paraId="626477E9" w14:textId="77777777" w:rsidR="00066FF6" w:rsidRPr="007202BC" w:rsidRDefault="00066FF6" w:rsidP="0020073B">
            <w:pPr>
              <w:jc w:val="center"/>
            </w:pPr>
            <w:r w:rsidRPr="007202BC">
              <w:rPr>
                <w:color w:val="000000"/>
              </w:rPr>
              <w:t>3.82</w:t>
            </w:r>
          </w:p>
        </w:tc>
        <w:tc>
          <w:tcPr>
            <w:tcW w:w="1293" w:type="dxa"/>
          </w:tcPr>
          <w:p w14:paraId="447D8D9A" w14:textId="19065103" w:rsidR="00066FF6" w:rsidRPr="007202BC" w:rsidRDefault="00E265B8" w:rsidP="0020073B">
            <w:pPr>
              <w:jc w:val="center"/>
            </w:pPr>
            <w:r>
              <w:t>4</w:t>
            </w:r>
          </w:p>
        </w:tc>
        <w:tc>
          <w:tcPr>
            <w:tcW w:w="1585" w:type="dxa"/>
          </w:tcPr>
          <w:p w14:paraId="43590960" w14:textId="1E808BBD" w:rsidR="00066FF6" w:rsidRPr="007202BC" w:rsidRDefault="00066FF6" w:rsidP="0020073B">
            <w:pPr>
              <w:jc w:val="center"/>
            </w:pPr>
            <w:r w:rsidRPr="007202BC">
              <w:t>4.09</w:t>
            </w:r>
          </w:p>
        </w:tc>
        <w:tc>
          <w:tcPr>
            <w:tcW w:w="1362" w:type="dxa"/>
          </w:tcPr>
          <w:p w14:paraId="4EC2A7CE" w14:textId="04A757BC" w:rsidR="00066FF6" w:rsidRPr="006416FC" w:rsidRDefault="00066FF6" w:rsidP="0020073B">
            <w:pPr>
              <w:jc w:val="center"/>
              <w:rPr>
                <w:color w:val="000000"/>
              </w:rPr>
            </w:pPr>
            <w:r>
              <w:rPr>
                <w:color w:val="000000"/>
              </w:rPr>
              <w:t>4</w:t>
            </w:r>
          </w:p>
        </w:tc>
        <w:tc>
          <w:tcPr>
            <w:tcW w:w="1447" w:type="dxa"/>
          </w:tcPr>
          <w:p w14:paraId="49C978A6" w14:textId="37E7B2C9" w:rsidR="00066FF6" w:rsidRPr="006416FC" w:rsidRDefault="00066FF6" w:rsidP="0020073B">
            <w:pPr>
              <w:jc w:val="center"/>
            </w:pPr>
            <w:r w:rsidRPr="006416FC">
              <w:rPr>
                <w:color w:val="000000"/>
              </w:rPr>
              <w:t>0.27</w:t>
            </w:r>
          </w:p>
        </w:tc>
      </w:tr>
      <w:tr w:rsidR="00066FF6" w:rsidRPr="007202BC" w14:paraId="46968EB9" w14:textId="77777777" w:rsidTr="0075601E">
        <w:trPr>
          <w:trHeight w:val="346"/>
        </w:trPr>
        <w:tc>
          <w:tcPr>
            <w:tcW w:w="723" w:type="dxa"/>
            <w:shd w:val="clear" w:color="auto" w:fill="auto"/>
            <w:noWrap/>
            <w:hideMark/>
          </w:tcPr>
          <w:p w14:paraId="451073CA" w14:textId="77777777" w:rsidR="00066FF6" w:rsidRPr="007202BC" w:rsidRDefault="00066FF6" w:rsidP="0020073B">
            <w:pPr>
              <w:rPr>
                <w:color w:val="000000"/>
              </w:rPr>
            </w:pPr>
            <w:r>
              <w:rPr>
                <w:color w:val="000000"/>
              </w:rPr>
              <w:t>36</w:t>
            </w:r>
          </w:p>
        </w:tc>
        <w:tc>
          <w:tcPr>
            <w:tcW w:w="3490" w:type="dxa"/>
            <w:shd w:val="clear" w:color="auto" w:fill="auto"/>
            <w:hideMark/>
          </w:tcPr>
          <w:p w14:paraId="2336D3A4" w14:textId="77777777" w:rsidR="00066FF6" w:rsidRPr="007202BC" w:rsidRDefault="00066FF6" w:rsidP="0020073B">
            <w:pPr>
              <w:rPr>
                <w:color w:val="000000"/>
              </w:rPr>
            </w:pPr>
            <w:r w:rsidRPr="007202BC">
              <w:rPr>
                <w:color w:val="000000"/>
              </w:rPr>
              <w:t>The student has the ability to follow rules and directions.</w:t>
            </w:r>
          </w:p>
        </w:tc>
        <w:tc>
          <w:tcPr>
            <w:tcW w:w="2790" w:type="dxa"/>
            <w:shd w:val="clear" w:color="auto" w:fill="auto"/>
            <w:noWrap/>
            <w:hideMark/>
          </w:tcPr>
          <w:p w14:paraId="09620A75" w14:textId="77777777" w:rsidR="00066FF6" w:rsidRPr="007202BC" w:rsidRDefault="00066FF6" w:rsidP="0020073B">
            <w:pPr>
              <w:jc w:val="center"/>
              <w:rPr>
                <w:color w:val="000000"/>
              </w:rPr>
            </w:pPr>
            <w:r w:rsidRPr="007202BC">
              <w:rPr>
                <w:color w:val="000000"/>
              </w:rPr>
              <w:t>4.64</w:t>
            </w:r>
          </w:p>
        </w:tc>
        <w:tc>
          <w:tcPr>
            <w:tcW w:w="1293" w:type="dxa"/>
          </w:tcPr>
          <w:p w14:paraId="78DEA9FF" w14:textId="225EABEB" w:rsidR="00066FF6" w:rsidRPr="007202BC" w:rsidRDefault="00E265B8" w:rsidP="0020073B">
            <w:pPr>
              <w:jc w:val="center"/>
              <w:rPr>
                <w:color w:val="000000"/>
              </w:rPr>
            </w:pPr>
            <w:r>
              <w:rPr>
                <w:color w:val="000000"/>
              </w:rPr>
              <w:t>5</w:t>
            </w:r>
          </w:p>
        </w:tc>
        <w:tc>
          <w:tcPr>
            <w:tcW w:w="1585" w:type="dxa"/>
          </w:tcPr>
          <w:p w14:paraId="1137CFBF" w14:textId="1FAE32C6" w:rsidR="00066FF6" w:rsidRPr="007202BC" w:rsidRDefault="00066FF6" w:rsidP="0020073B">
            <w:pPr>
              <w:jc w:val="center"/>
              <w:rPr>
                <w:color w:val="000000"/>
              </w:rPr>
            </w:pPr>
            <w:r w:rsidRPr="007202BC">
              <w:rPr>
                <w:color w:val="000000"/>
              </w:rPr>
              <w:t>4.26</w:t>
            </w:r>
          </w:p>
        </w:tc>
        <w:tc>
          <w:tcPr>
            <w:tcW w:w="1362" w:type="dxa"/>
          </w:tcPr>
          <w:p w14:paraId="1B2E2465" w14:textId="22DD68DE" w:rsidR="00066FF6" w:rsidRPr="006416FC" w:rsidRDefault="00066FF6" w:rsidP="0020073B">
            <w:pPr>
              <w:jc w:val="center"/>
              <w:rPr>
                <w:color w:val="000000"/>
              </w:rPr>
            </w:pPr>
            <w:r>
              <w:rPr>
                <w:color w:val="000000"/>
              </w:rPr>
              <w:t>3</w:t>
            </w:r>
          </w:p>
        </w:tc>
        <w:tc>
          <w:tcPr>
            <w:tcW w:w="1447" w:type="dxa"/>
          </w:tcPr>
          <w:p w14:paraId="2529906E" w14:textId="1CAC5B10" w:rsidR="00066FF6" w:rsidRPr="006416FC" w:rsidRDefault="00066FF6" w:rsidP="0020073B">
            <w:pPr>
              <w:jc w:val="center"/>
              <w:rPr>
                <w:color w:val="000000"/>
              </w:rPr>
            </w:pPr>
            <w:r w:rsidRPr="006416FC">
              <w:rPr>
                <w:color w:val="000000"/>
              </w:rPr>
              <w:t>0.38</w:t>
            </w:r>
          </w:p>
        </w:tc>
      </w:tr>
      <w:tr w:rsidR="00066FF6" w:rsidRPr="007202BC" w14:paraId="653C11FD" w14:textId="77777777" w:rsidTr="0075601E">
        <w:trPr>
          <w:trHeight w:val="346"/>
        </w:trPr>
        <w:tc>
          <w:tcPr>
            <w:tcW w:w="723" w:type="dxa"/>
            <w:shd w:val="clear" w:color="auto" w:fill="auto"/>
            <w:noWrap/>
            <w:hideMark/>
          </w:tcPr>
          <w:p w14:paraId="18EE22FB" w14:textId="77777777" w:rsidR="00066FF6" w:rsidRPr="007202BC" w:rsidRDefault="00066FF6" w:rsidP="0020073B">
            <w:pPr>
              <w:rPr>
                <w:color w:val="000000"/>
              </w:rPr>
            </w:pPr>
            <w:r>
              <w:rPr>
                <w:color w:val="000000"/>
              </w:rPr>
              <w:t>37</w:t>
            </w:r>
          </w:p>
        </w:tc>
        <w:tc>
          <w:tcPr>
            <w:tcW w:w="3490" w:type="dxa"/>
            <w:shd w:val="clear" w:color="auto" w:fill="auto"/>
            <w:hideMark/>
          </w:tcPr>
          <w:p w14:paraId="02C0AD83" w14:textId="185B74F4" w:rsidR="00066FF6" w:rsidRPr="007202BC" w:rsidRDefault="00066FF6" w:rsidP="0020073B">
            <w:pPr>
              <w:rPr>
                <w:color w:val="000000"/>
              </w:rPr>
            </w:pPr>
            <w:r w:rsidRPr="007202BC">
              <w:rPr>
                <w:color w:val="000000"/>
              </w:rPr>
              <w:t>The student has appropriate social maturity</w:t>
            </w:r>
            <w:r>
              <w:rPr>
                <w:color w:val="000000"/>
              </w:rPr>
              <w:t xml:space="preserve">. </w:t>
            </w:r>
          </w:p>
        </w:tc>
        <w:tc>
          <w:tcPr>
            <w:tcW w:w="2790" w:type="dxa"/>
            <w:shd w:val="clear" w:color="auto" w:fill="auto"/>
            <w:noWrap/>
            <w:hideMark/>
          </w:tcPr>
          <w:p w14:paraId="34CD2227" w14:textId="77777777" w:rsidR="00066FF6" w:rsidRPr="007202BC" w:rsidRDefault="00066FF6" w:rsidP="0020073B">
            <w:pPr>
              <w:jc w:val="center"/>
              <w:rPr>
                <w:color w:val="000000"/>
              </w:rPr>
            </w:pPr>
            <w:r w:rsidRPr="007202BC">
              <w:rPr>
                <w:color w:val="000000"/>
              </w:rPr>
              <w:t>3.00</w:t>
            </w:r>
          </w:p>
        </w:tc>
        <w:tc>
          <w:tcPr>
            <w:tcW w:w="1293" w:type="dxa"/>
          </w:tcPr>
          <w:p w14:paraId="763E260A" w14:textId="129BE531" w:rsidR="00066FF6" w:rsidRPr="007202BC" w:rsidRDefault="00E265B8" w:rsidP="0020073B">
            <w:pPr>
              <w:jc w:val="center"/>
              <w:rPr>
                <w:color w:val="000000"/>
              </w:rPr>
            </w:pPr>
            <w:r>
              <w:rPr>
                <w:color w:val="000000"/>
              </w:rPr>
              <w:t>3</w:t>
            </w:r>
          </w:p>
        </w:tc>
        <w:tc>
          <w:tcPr>
            <w:tcW w:w="1585" w:type="dxa"/>
          </w:tcPr>
          <w:p w14:paraId="3CA4086A" w14:textId="112C9433" w:rsidR="00066FF6" w:rsidRPr="007202BC" w:rsidRDefault="00066FF6" w:rsidP="0020073B">
            <w:pPr>
              <w:jc w:val="center"/>
              <w:rPr>
                <w:color w:val="000000"/>
              </w:rPr>
            </w:pPr>
            <w:r w:rsidRPr="007202BC">
              <w:rPr>
                <w:color w:val="000000"/>
              </w:rPr>
              <w:t>3.33</w:t>
            </w:r>
          </w:p>
        </w:tc>
        <w:tc>
          <w:tcPr>
            <w:tcW w:w="1362" w:type="dxa"/>
          </w:tcPr>
          <w:p w14:paraId="5BB94EA9" w14:textId="230CCE83" w:rsidR="00066FF6" w:rsidRPr="006416FC" w:rsidRDefault="00066FF6" w:rsidP="0020073B">
            <w:pPr>
              <w:jc w:val="center"/>
              <w:rPr>
                <w:color w:val="000000"/>
              </w:rPr>
            </w:pPr>
            <w:r>
              <w:rPr>
                <w:color w:val="000000"/>
              </w:rPr>
              <w:t>4</w:t>
            </w:r>
          </w:p>
        </w:tc>
        <w:tc>
          <w:tcPr>
            <w:tcW w:w="1447" w:type="dxa"/>
          </w:tcPr>
          <w:p w14:paraId="7BE3979B" w14:textId="5436F747" w:rsidR="00066FF6" w:rsidRPr="006416FC" w:rsidRDefault="00066FF6" w:rsidP="0020073B">
            <w:pPr>
              <w:jc w:val="center"/>
              <w:rPr>
                <w:color w:val="000000"/>
              </w:rPr>
            </w:pPr>
            <w:r w:rsidRPr="006416FC">
              <w:rPr>
                <w:color w:val="000000"/>
              </w:rPr>
              <w:t>0.33</w:t>
            </w:r>
          </w:p>
        </w:tc>
      </w:tr>
      <w:tr w:rsidR="00066FF6" w:rsidRPr="007202BC" w14:paraId="586B4ADA" w14:textId="77777777" w:rsidTr="0075601E">
        <w:trPr>
          <w:trHeight w:val="340"/>
        </w:trPr>
        <w:tc>
          <w:tcPr>
            <w:tcW w:w="723" w:type="dxa"/>
            <w:shd w:val="clear" w:color="auto" w:fill="auto"/>
            <w:noWrap/>
            <w:hideMark/>
          </w:tcPr>
          <w:p w14:paraId="4C8AFA57" w14:textId="77777777" w:rsidR="00066FF6" w:rsidRPr="007202BC" w:rsidRDefault="00066FF6" w:rsidP="0020073B">
            <w:pPr>
              <w:rPr>
                <w:color w:val="000000"/>
              </w:rPr>
            </w:pPr>
            <w:r>
              <w:rPr>
                <w:color w:val="000000"/>
              </w:rPr>
              <w:t>38</w:t>
            </w:r>
          </w:p>
        </w:tc>
        <w:tc>
          <w:tcPr>
            <w:tcW w:w="3490" w:type="dxa"/>
            <w:shd w:val="clear" w:color="auto" w:fill="auto"/>
            <w:hideMark/>
          </w:tcPr>
          <w:p w14:paraId="0AB2B6DF" w14:textId="7BE01FCF" w:rsidR="00066FF6" w:rsidRPr="007202BC" w:rsidRDefault="00066FF6" w:rsidP="0020073B">
            <w:pPr>
              <w:rPr>
                <w:color w:val="000000"/>
              </w:rPr>
            </w:pPr>
            <w:r w:rsidRPr="007202BC">
              <w:rPr>
                <w:color w:val="000000"/>
              </w:rPr>
              <w:t>The student has emotional stability and maturity to participate in the program</w:t>
            </w:r>
            <w:r>
              <w:rPr>
                <w:color w:val="000000"/>
              </w:rPr>
              <w:t xml:space="preserve">. </w:t>
            </w:r>
          </w:p>
        </w:tc>
        <w:tc>
          <w:tcPr>
            <w:tcW w:w="2790" w:type="dxa"/>
            <w:shd w:val="clear" w:color="auto" w:fill="auto"/>
            <w:noWrap/>
            <w:hideMark/>
          </w:tcPr>
          <w:p w14:paraId="051E45A2" w14:textId="77777777" w:rsidR="00066FF6" w:rsidRPr="007202BC" w:rsidRDefault="00066FF6" w:rsidP="0020073B">
            <w:pPr>
              <w:jc w:val="center"/>
              <w:rPr>
                <w:color w:val="000000"/>
              </w:rPr>
            </w:pPr>
            <w:r w:rsidRPr="007202BC">
              <w:rPr>
                <w:color w:val="000000"/>
              </w:rPr>
              <w:t>3.64</w:t>
            </w:r>
          </w:p>
        </w:tc>
        <w:tc>
          <w:tcPr>
            <w:tcW w:w="1293" w:type="dxa"/>
          </w:tcPr>
          <w:p w14:paraId="29DFB402" w14:textId="24F62952" w:rsidR="00066FF6" w:rsidRPr="007202BC" w:rsidRDefault="00E265B8" w:rsidP="0020073B">
            <w:pPr>
              <w:jc w:val="center"/>
              <w:rPr>
                <w:color w:val="000000"/>
              </w:rPr>
            </w:pPr>
            <w:r>
              <w:rPr>
                <w:color w:val="000000"/>
              </w:rPr>
              <w:t>4</w:t>
            </w:r>
          </w:p>
        </w:tc>
        <w:tc>
          <w:tcPr>
            <w:tcW w:w="1585" w:type="dxa"/>
          </w:tcPr>
          <w:p w14:paraId="7562094D" w14:textId="494652B5" w:rsidR="00066FF6" w:rsidRPr="007202BC" w:rsidRDefault="00066FF6" w:rsidP="0020073B">
            <w:pPr>
              <w:jc w:val="center"/>
              <w:rPr>
                <w:color w:val="000000"/>
              </w:rPr>
            </w:pPr>
            <w:r w:rsidRPr="007202BC">
              <w:rPr>
                <w:color w:val="000000"/>
              </w:rPr>
              <w:t>3.77</w:t>
            </w:r>
          </w:p>
        </w:tc>
        <w:tc>
          <w:tcPr>
            <w:tcW w:w="1362" w:type="dxa"/>
          </w:tcPr>
          <w:p w14:paraId="28CD39ED" w14:textId="3D5B4477" w:rsidR="00066FF6" w:rsidRPr="006416FC" w:rsidRDefault="00066FF6" w:rsidP="0020073B">
            <w:pPr>
              <w:jc w:val="center"/>
              <w:rPr>
                <w:color w:val="000000"/>
              </w:rPr>
            </w:pPr>
            <w:r>
              <w:rPr>
                <w:color w:val="000000"/>
              </w:rPr>
              <w:t>4</w:t>
            </w:r>
          </w:p>
        </w:tc>
        <w:tc>
          <w:tcPr>
            <w:tcW w:w="1447" w:type="dxa"/>
          </w:tcPr>
          <w:p w14:paraId="4D0BCAAE" w14:textId="6F0B8A80" w:rsidR="00066FF6" w:rsidRPr="006416FC" w:rsidRDefault="00066FF6" w:rsidP="0020073B">
            <w:pPr>
              <w:jc w:val="center"/>
              <w:rPr>
                <w:color w:val="000000"/>
              </w:rPr>
            </w:pPr>
            <w:r w:rsidRPr="006416FC">
              <w:rPr>
                <w:color w:val="000000"/>
              </w:rPr>
              <w:t>0.13</w:t>
            </w:r>
          </w:p>
        </w:tc>
      </w:tr>
      <w:tr w:rsidR="00066FF6" w:rsidRPr="007202BC" w14:paraId="7FC227BC" w14:textId="77777777" w:rsidTr="0075601E">
        <w:trPr>
          <w:trHeight w:val="680"/>
        </w:trPr>
        <w:tc>
          <w:tcPr>
            <w:tcW w:w="723" w:type="dxa"/>
            <w:shd w:val="clear" w:color="auto" w:fill="auto"/>
            <w:noWrap/>
            <w:hideMark/>
          </w:tcPr>
          <w:p w14:paraId="27237EA3" w14:textId="77777777" w:rsidR="00066FF6" w:rsidRPr="007202BC" w:rsidRDefault="00066FF6" w:rsidP="0020073B">
            <w:pPr>
              <w:rPr>
                <w:color w:val="000000"/>
              </w:rPr>
            </w:pPr>
            <w:r>
              <w:rPr>
                <w:color w:val="000000"/>
              </w:rPr>
              <w:t>39</w:t>
            </w:r>
          </w:p>
        </w:tc>
        <w:tc>
          <w:tcPr>
            <w:tcW w:w="3490" w:type="dxa"/>
            <w:shd w:val="clear" w:color="auto" w:fill="auto"/>
            <w:hideMark/>
          </w:tcPr>
          <w:p w14:paraId="17BE0D35" w14:textId="77777777" w:rsidR="00066FF6" w:rsidRPr="007202BC" w:rsidRDefault="00066FF6" w:rsidP="0020073B">
            <w:pPr>
              <w:rPr>
                <w:color w:val="000000"/>
              </w:rPr>
            </w:pPr>
            <w:r w:rsidRPr="007202BC">
              <w:rPr>
                <w:color w:val="000000"/>
              </w:rPr>
              <w:t>The student is willing to accept feedback and modify performance based on directions.</w:t>
            </w:r>
          </w:p>
        </w:tc>
        <w:tc>
          <w:tcPr>
            <w:tcW w:w="2790" w:type="dxa"/>
            <w:shd w:val="clear" w:color="auto" w:fill="auto"/>
            <w:noWrap/>
            <w:hideMark/>
          </w:tcPr>
          <w:p w14:paraId="710D637F" w14:textId="77777777" w:rsidR="00066FF6" w:rsidRPr="007202BC" w:rsidRDefault="00066FF6" w:rsidP="0020073B">
            <w:pPr>
              <w:jc w:val="center"/>
              <w:rPr>
                <w:color w:val="000000"/>
              </w:rPr>
            </w:pPr>
            <w:r w:rsidRPr="007202BC">
              <w:rPr>
                <w:color w:val="000000"/>
              </w:rPr>
              <w:t>3.82</w:t>
            </w:r>
          </w:p>
        </w:tc>
        <w:tc>
          <w:tcPr>
            <w:tcW w:w="1293" w:type="dxa"/>
          </w:tcPr>
          <w:p w14:paraId="371E4DF6" w14:textId="01B43756" w:rsidR="00066FF6" w:rsidRPr="007202BC" w:rsidRDefault="00E265B8" w:rsidP="0020073B">
            <w:pPr>
              <w:jc w:val="center"/>
              <w:rPr>
                <w:color w:val="000000"/>
              </w:rPr>
            </w:pPr>
            <w:r>
              <w:rPr>
                <w:color w:val="000000"/>
              </w:rPr>
              <w:t>4</w:t>
            </w:r>
          </w:p>
        </w:tc>
        <w:tc>
          <w:tcPr>
            <w:tcW w:w="1585" w:type="dxa"/>
          </w:tcPr>
          <w:p w14:paraId="29AEF6A6" w14:textId="06098ACB" w:rsidR="00066FF6" w:rsidRPr="007202BC" w:rsidRDefault="00066FF6" w:rsidP="0020073B">
            <w:pPr>
              <w:jc w:val="center"/>
              <w:rPr>
                <w:color w:val="000000"/>
              </w:rPr>
            </w:pPr>
            <w:r w:rsidRPr="007202BC">
              <w:rPr>
                <w:color w:val="000000"/>
              </w:rPr>
              <w:t>3.53</w:t>
            </w:r>
          </w:p>
        </w:tc>
        <w:tc>
          <w:tcPr>
            <w:tcW w:w="1362" w:type="dxa"/>
          </w:tcPr>
          <w:p w14:paraId="3A4EEF50" w14:textId="715E7101" w:rsidR="00066FF6" w:rsidRPr="006416FC" w:rsidRDefault="00066FF6" w:rsidP="0020073B">
            <w:pPr>
              <w:jc w:val="center"/>
              <w:rPr>
                <w:color w:val="000000"/>
              </w:rPr>
            </w:pPr>
            <w:r>
              <w:rPr>
                <w:color w:val="000000"/>
              </w:rPr>
              <w:t>4</w:t>
            </w:r>
          </w:p>
        </w:tc>
        <w:tc>
          <w:tcPr>
            <w:tcW w:w="1447" w:type="dxa"/>
          </w:tcPr>
          <w:p w14:paraId="38390D5B" w14:textId="64340273" w:rsidR="00066FF6" w:rsidRPr="006416FC" w:rsidRDefault="00066FF6" w:rsidP="0020073B">
            <w:pPr>
              <w:jc w:val="center"/>
              <w:rPr>
                <w:color w:val="000000"/>
              </w:rPr>
            </w:pPr>
            <w:r w:rsidRPr="006416FC">
              <w:rPr>
                <w:color w:val="000000"/>
              </w:rPr>
              <w:t>0.29</w:t>
            </w:r>
          </w:p>
        </w:tc>
      </w:tr>
      <w:tr w:rsidR="00066FF6" w:rsidRPr="007202BC" w14:paraId="626225E2" w14:textId="77777777" w:rsidTr="0075601E">
        <w:trPr>
          <w:trHeight w:val="346"/>
        </w:trPr>
        <w:tc>
          <w:tcPr>
            <w:tcW w:w="723" w:type="dxa"/>
            <w:shd w:val="clear" w:color="auto" w:fill="auto"/>
            <w:noWrap/>
            <w:hideMark/>
          </w:tcPr>
          <w:p w14:paraId="567B42AB" w14:textId="77777777" w:rsidR="00066FF6" w:rsidRPr="007202BC" w:rsidRDefault="00066FF6" w:rsidP="0020073B">
            <w:pPr>
              <w:rPr>
                <w:color w:val="000000"/>
              </w:rPr>
            </w:pPr>
            <w:r>
              <w:rPr>
                <w:color w:val="000000"/>
              </w:rPr>
              <w:t>40</w:t>
            </w:r>
          </w:p>
        </w:tc>
        <w:tc>
          <w:tcPr>
            <w:tcW w:w="3490" w:type="dxa"/>
            <w:shd w:val="clear" w:color="auto" w:fill="auto"/>
            <w:hideMark/>
          </w:tcPr>
          <w:p w14:paraId="51B97F33" w14:textId="5DB928E8" w:rsidR="00066FF6" w:rsidRPr="007202BC" w:rsidRDefault="00066FF6" w:rsidP="0020073B">
            <w:pPr>
              <w:rPr>
                <w:color w:val="000000"/>
              </w:rPr>
            </w:pPr>
            <w:r w:rsidRPr="007202BC">
              <w:rPr>
                <w:color w:val="000000"/>
              </w:rPr>
              <w:t>The student maintains respect for self and others</w:t>
            </w:r>
            <w:r>
              <w:rPr>
                <w:color w:val="000000"/>
              </w:rPr>
              <w:t xml:space="preserve">. </w:t>
            </w:r>
          </w:p>
        </w:tc>
        <w:tc>
          <w:tcPr>
            <w:tcW w:w="2790" w:type="dxa"/>
            <w:shd w:val="clear" w:color="auto" w:fill="auto"/>
            <w:noWrap/>
            <w:hideMark/>
          </w:tcPr>
          <w:p w14:paraId="5451A2A4" w14:textId="77777777" w:rsidR="00066FF6" w:rsidRPr="007202BC" w:rsidRDefault="00066FF6" w:rsidP="0020073B">
            <w:pPr>
              <w:jc w:val="center"/>
              <w:rPr>
                <w:color w:val="000000"/>
              </w:rPr>
            </w:pPr>
            <w:r w:rsidRPr="007202BC">
              <w:rPr>
                <w:color w:val="000000"/>
              </w:rPr>
              <w:t>4.45</w:t>
            </w:r>
          </w:p>
        </w:tc>
        <w:tc>
          <w:tcPr>
            <w:tcW w:w="1293" w:type="dxa"/>
          </w:tcPr>
          <w:p w14:paraId="7406290A" w14:textId="79BB89FF" w:rsidR="00066FF6" w:rsidRPr="007202BC" w:rsidRDefault="00E265B8" w:rsidP="0020073B">
            <w:pPr>
              <w:jc w:val="center"/>
              <w:rPr>
                <w:color w:val="000000"/>
              </w:rPr>
            </w:pPr>
            <w:r>
              <w:rPr>
                <w:color w:val="000000"/>
              </w:rPr>
              <w:t>5</w:t>
            </w:r>
          </w:p>
        </w:tc>
        <w:tc>
          <w:tcPr>
            <w:tcW w:w="1585" w:type="dxa"/>
          </w:tcPr>
          <w:p w14:paraId="5AD9429F" w14:textId="20A1A365" w:rsidR="00066FF6" w:rsidRPr="007202BC" w:rsidRDefault="00066FF6" w:rsidP="0020073B">
            <w:pPr>
              <w:jc w:val="center"/>
              <w:rPr>
                <w:color w:val="000000"/>
              </w:rPr>
            </w:pPr>
            <w:r w:rsidRPr="007202BC">
              <w:rPr>
                <w:color w:val="000000"/>
              </w:rPr>
              <w:t>4.14</w:t>
            </w:r>
          </w:p>
        </w:tc>
        <w:tc>
          <w:tcPr>
            <w:tcW w:w="1362" w:type="dxa"/>
          </w:tcPr>
          <w:p w14:paraId="00382DAF" w14:textId="4F222328" w:rsidR="00066FF6" w:rsidRPr="006416FC" w:rsidRDefault="00066FF6" w:rsidP="0020073B">
            <w:pPr>
              <w:jc w:val="center"/>
              <w:rPr>
                <w:color w:val="000000"/>
              </w:rPr>
            </w:pPr>
            <w:r>
              <w:rPr>
                <w:color w:val="000000"/>
              </w:rPr>
              <w:t>4</w:t>
            </w:r>
          </w:p>
        </w:tc>
        <w:tc>
          <w:tcPr>
            <w:tcW w:w="1447" w:type="dxa"/>
          </w:tcPr>
          <w:p w14:paraId="5BDDADD2" w14:textId="013F9B5F" w:rsidR="00066FF6" w:rsidRPr="006416FC" w:rsidRDefault="00066FF6" w:rsidP="0020073B">
            <w:pPr>
              <w:jc w:val="center"/>
              <w:rPr>
                <w:color w:val="000000"/>
              </w:rPr>
            </w:pPr>
            <w:r w:rsidRPr="006416FC">
              <w:rPr>
                <w:color w:val="000000"/>
              </w:rPr>
              <w:t>0.31</w:t>
            </w:r>
          </w:p>
        </w:tc>
      </w:tr>
      <w:tr w:rsidR="00066FF6" w:rsidRPr="007202BC" w14:paraId="16EC83A9" w14:textId="77777777" w:rsidTr="0075601E">
        <w:trPr>
          <w:trHeight w:val="680"/>
        </w:trPr>
        <w:tc>
          <w:tcPr>
            <w:tcW w:w="723" w:type="dxa"/>
            <w:shd w:val="clear" w:color="auto" w:fill="auto"/>
            <w:noWrap/>
            <w:hideMark/>
          </w:tcPr>
          <w:p w14:paraId="6A542BB6" w14:textId="77777777" w:rsidR="00066FF6" w:rsidRPr="007202BC" w:rsidRDefault="00066FF6" w:rsidP="0020073B">
            <w:pPr>
              <w:rPr>
                <w:color w:val="000000"/>
              </w:rPr>
            </w:pPr>
            <w:r>
              <w:rPr>
                <w:color w:val="000000"/>
              </w:rPr>
              <w:t>41</w:t>
            </w:r>
          </w:p>
        </w:tc>
        <w:tc>
          <w:tcPr>
            <w:tcW w:w="3490" w:type="dxa"/>
            <w:shd w:val="clear" w:color="auto" w:fill="auto"/>
            <w:hideMark/>
          </w:tcPr>
          <w:p w14:paraId="3A1DD270" w14:textId="77777777" w:rsidR="00066FF6" w:rsidRPr="007202BC" w:rsidRDefault="00066FF6" w:rsidP="0020073B">
            <w:pPr>
              <w:rPr>
                <w:color w:val="000000"/>
              </w:rPr>
            </w:pPr>
            <w:r w:rsidRPr="007202BC">
              <w:rPr>
                <w:color w:val="000000"/>
              </w:rPr>
              <w:t>The students understands they hold responsibility for their own actions and will be subject to the same disciplinary processes as all other students at the college.</w:t>
            </w:r>
          </w:p>
        </w:tc>
        <w:tc>
          <w:tcPr>
            <w:tcW w:w="2790" w:type="dxa"/>
            <w:shd w:val="clear" w:color="auto" w:fill="auto"/>
            <w:noWrap/>
            <w:hideMark/>
          </w:tcPr>
          <w:p w14:paraId="251EED0E" w14:textId="77777777" w:rsidR="00066FF6" w:rsidRPr="007202BC" w:rsidRDefault="00066FF6" w:rsidP="0020073B">
            <w:pPr>
              <w:jc w:val="center"/>
              <w:rPr>
                <w:color w:val="000000"/>
              </w:rPr>
            </w:pPr>
            <w:r w:rsidRPr="007202BC">
              <w:rPr>
                <w:color w:val="000000"/>
              </w:rPr>
              <w:t>3.18</w:t>
            </w:r>
          </w:p>
        </w:tc>
        <w:tc>
          <w:tcPr>
            <w:tcW w:w="1293" w:type="dxa"/>
          </w:tcPr>
          <w:p w14:paraId="4EB4821D" w14:textId="2AA9FED7" w:rsidR="00066FF6" w:rsidRPr="007202BC" w:rsidRDefault="00E265B8" w:rsidP="0020073B">
            <w:pPr>
              <w:jc w:val="center"/>
              <w:rPr>
                <w:color w:val="000000"/>
              </w:rPr>
            </w:pPr>
            <w:r>
              <w:rPr>
                <w:color w:val="000000"/>
              </w:rPr>
              <w:t>4</w:t>
            </w:r>
          </w:p>
        </w:tc>
        <w:tc>
          <w:tcPr>
            <w:tcW w:w="1585" w:type="dxa"/>
          </w:tcPr>
          <w:p w14:paraId="2E78E7D0" w14:textId="2B614C2F" w:rsidR="00066FF6" w:rsidRPr="007202BC" w:rsidRDefault="00066FF6" w:rsidP="0020073B">
            <w:pPr>
              <w:jc w:val="center"/>
              <w:rPr>
                <w:color w:val="000000"/>
              </w:rPr>
            </w:pPr>
            <w:r w:rsidRPr="007202BC">
              <w:rPr>
                <w:color w:val="000000"/>
              </w:rPr>
              <w:t>4.42</w:t>
            </w:r>
          </w:p>
        </w:tc>
        <w:tc>
          <w:tcPr>
            <w:tcW w:w="1362" w:type="dxa"/>
          </w:tcPr>
          <w:p w14:paraId="76B84946" w14:textId="6BAB8FAB" w:rsidR="00066FF6" w:rsidRPr="006416FC" w:rsidRDefault="00066FF6" w:rsidP="0020073B">
            <w:pPr>
              <w:jc w:val="center"/>
              <w:rPr>
                <w:color w:val="000000"/>
              </w:rPr>
            </w:pPr>
            <w:r>
              <w:rPr>
                <w:color w:val="000000"/>
              </w:rPr>
              <w:t>4</w:t>
            </w:r>
          </w:p>
        </w:tc>
        <w:tc>
          <w:tcPr>
            <w:tcW w:w="1447" w:type="dxa"/>
          </w:tcPr>
          <w:p w14:paraId="6F61D31A" w14:textId="063D3F76" w:rsidR="00066FF6" w:rsidRPr="006416FC" w:rsidRDefault="00066FF6" w:rsidP="0020073B">
            <w:pPr>
              <w:jc w:val="center"/>
              <w:rPr>
                <w:color w:val="000000"/>
              </w:rPr>
            </w:pPr>
            <w:r w:rsidRPr="006416FC">
              <w:rPr>
                <w:color w:val="000000"/>
              </w:rPr>
              <w:t>1.24</w:t>
            </w:r>
          </w:p>
        </w:tc>
      </w:tr>
      <w:tr w:rsidR="00066FF6" w:rsidRPr="007202BC" w14:paraId="7A643EB7" w14:textId="77777777" w:rsidTr="0075601E">
        <w:trPr>
          <w:trHeight w:val="680"/>
        </w:trPr>
        <w:tc>
          <w:tcPr>
            <w:tcW w:w="723" w:type="dxa"/>
            <w:shd w:val="clear" w:color="auto" w:fill="auto"/>
            <w:noWrap/>
            <w:hideMark/>
          </w:tcPr>
          <w:p w14:paraId="0A839D93" w14:textId="77777777" w:rsidR="00066FF6" w:rsidRPr="007202BC" w:rsidRDefault="00066FF6" w:rsidP="0020073B">
            <w:pPr>
              <w:rPr>
                <w:color w:val="000000"/>
              </w:rPr>
            </w:pPr>
            <w:r>
              <w:rPr>
                <w:color w:val="000000"/>
              </w:rPr>
              <w:t>42</w:t>
            </w:r>
          </w:p>
        </w:tc>
        <w:tc>
          <w:tcPr>
            <w:tcW w:w="3490" w:type="dxa"/>
            <w:shd w:val="clear" w:color="auto" w:fill="auto"/>
            <w:hideMark/>
          </w:tcPr>
          <w:p w14:paraId="7640C633" w14:textId="77777777" w:rsidR="00066FF6" w:rsidRPr="007202BC" w:rsidRDefault="00066FF6" w:rsidP="0020073B">
            <w:pPr>
              <w:rPr>
                <w:color w:val="000000"/>
              </w:rPr>
            </w:pPr>
            <w:r w:rsidRPr="007202BC">
              <w:rPr>
                <w:color w:val="000000"/>
              </w:rPr>
              <w:t>The student understands that schedules will change at least every quarter and may change weekly due to participation in campus and career activities.</w:t>
            </w:r>
          </w:p>
        </w:tc>
        <w:tc>
          <w:tcPr>
            <w:tcW w:w="2790" w:type="dxa"/>
            <w:shd w:val="clear" w:color="auto" w:fill="auto"/>
            <w:noWrap/>
            <w:hideMark/>
          </w:tcPr>
          <w:p w14:paraId="2E007C67" w14:textId="77777777" w:rsidR="00066FF6" w:rsidRPr="007202BC" w:rsidRDefault="00066FF6" w:rsidP="0020073B">
            <w:pPr>
              <w:jc w:val="center"/>
              <w:rPr>
                <w:color w:val="000000"/>
              </w:rPr>
            </w:pPr>
            <w:r w:rsidRPr="007202BC">
              <w:rPr>
                <w:color w:val="000000"/>
              </w:rPr>
              <w:t>3.45</w:t>
            </w:r>
          </w:p>
        </w:tc>
        <w:tc>
          <w:tcPr>
            <w:tcW w:w="1293" w:type="dxa"/>
          </w:tcPr>
          <w:p w14:paraId="09B724DB" w14:textId="56A24A9B" w:rsidR="00066FF6" w:rsidRPr="007202BC" w:rsidRDefault="00E265B8" w:rsidP="0020073B">
            <w:pPr>
              <w:jc w:val="center"/>
              <w:rPr>
                <w:color w:val="000000"/>
              </w:rPr>
            </w:pPr>
            <w:r>
              <w:rPr>
                <w:color w:val="000000"/>
              </w:rPr>
              <w:t>3</w:t>
            </w:r>
          </w:p>
        </w:tc>
        <w:tc>
          <w:tcPr>
            <w:tcW w:w="1585" w:type="dxa"/>
          </w:tcPr>
          <w:p w14:paraId="63B14838" w14:textId="7DF0609B" w:rsidR="00066FF6" w:rsidRPr="007202BC" w:rsidRDefault="00066FF6" w:rsidP="0020073B">
            <w:pPr>
              <w:jc w:val="center"/>
              <w:rPr>
                <w:color w:val="000000"/>
              </w:rPr>
            </w:pPr>
            <w:r w:rsidRPr="007202BC">
              <w:rPr>
                <w:color w:val="000000"/>
              </w:rPr>
              <w:t>3.30</w:t>
            </w:r>
          </w:p>
        </w:tc>
        <w:tc>
          <w:tcPr>
            <w:tcW w:w="1362" w:type="dxa"/>
          </w:tcPr>
          <w:p w14:paraId="26C9B319" w14:textId="2FB380AB" w:rsidR="00066FF6" w:rsidRPr="006416FC" w:rsidRDefault="00066FF6" w:rsidP="0020073B">
            <w:pPr>
              <w:jc w:val="center"/>
              <w:rPr>
                <w:color w:val="000000"/>
              </w:rPr>
            </w:pPr>
            <w:r>
              <w:rPr>
                <w:color w:val="000000"/>
              </w:rPr>
              <w:t>5</w:t>
            </w:r>
          </w:p>
        </w:tc>
        <w:tc>
          <w:tcPr>
            <w:tcW w:w="1447" w:type="dxa"/>
          </w:tcPr>
          <w:p w14:paraId="232C6D27" w14:textId="16DFE7BB" w:rsidR="00066FF6" w:rsidRPr="006416FC" w:rsidRDefault="00066FF6" w:rsidP="0020073B">
            <w:pPr>
              <w:jc w:val="center"/>
              <w:rPr>
                <w:color w:val="000000"/>
              </w:rPr>
            </w:pPr>
            <w:r w:rsidRPr="006416FC">
              <w:rPr>
                <w:color w:val="000000"/>
              </w:rPr>
              <w:t>0.15</w:t>
            </w:r>
          </w:p>
        </w:tc>
      </w:tr>
      <w:tr w:rsidR="00066FF6" w:rsidRPr="007202BC" w14:paraId="63DCE10C" w14:textId="77777777" w:rsidTr="0075601E">
        <w:trPr>
          <w:trHeight w:val="340"/>
        </w:trPr>
        <w:tc>
          <w:tcPr>
            <w:tcW w:w="723" w:type="dxa"/>
            <w:shd w:val="clear" w:color="auto" w:fill="auto"/>
            <w:noWrap/>
            <w:hideMark/>
          </w:tcPr>
          <w:p w14:paraId="72C6F29B" w14:textId="77777777" w:rsidR="00066FF6" w:rsidRPr="007202BC" w:rsidRDefault="00066FF6" w:rsidP="0020073B">
            <w:pPr>
              <w:rPr>
                <w:color w:val="000000"/>
              </w:rPr>
            </w:pPr>
            <w:r>
              <w:rPr>
                <w:color w:val="000000"/>
              </w:rPr>
              <w:t>43</w:t>
            </w:r>
          </w:p>
        </w:tc>
        <w:tc>
          <w:tcPr>
            <w:tcW w:w="3490" w:type="dxa"/>
            <w:shd w:val="clear" w:color="auto" w:fill="auto"/>
            <w:hideMark/>
          </w:tcPr>
          <w:p w14:paraId="55561586" w14:textId="2D7827E9" w:rsidR="00066FF6" w:rsidRPr="007202BC" w:rsidRDefault="00066FF6" w:rsidP="0020073B">
            <w:pPr>
              <w:rPr>
                <w:b/>
                <w:bCs/>
                <w:color w:val="000000"/>
              </w:rPr>
            </w:pPr>
            <w:r w:rsidRPr="007202BC">
              <w:rPr>
                <w:color w:val="000000"/>
              </w:rPr>
              <w:t>The student has acceptable behaviors on-campus, in the community, and at business settings while unsupervised</w:t>
            </w:r>
            <w:r>
              <w:rPr>
                <w:color w:val="000000"/>
              </w:rPr>
              <w:t xml:space="preserve">. </w:t>
            </w:r>
          </w:p>
        </w:tc>
        <w:tc>
          <w:tcPr>
            <w:tcW w:w="2790" w:type="dxa"/>
            <w:shd w:val="clear" w:color="auto" w:fill="auto"/>
            <w:noWrap/>
            <w:hideMark/>
          </w:tcPr>
          <w:p w14:paraId="6284A133" w14:textId="77777777" w:rsidR="00066FF6" w:rsidRPr="007202BC" w:rsidRDefault="00066FF6" w:rsidP="0020073B">
            <w:pPr>
              <w:jc w:val="center"/>
            </w:pPr>
            <w:r w:rsidRPr="007202BC">
              <w:rPr>
                <w:color w:val="000000"/>
              </w:rPr>
              <w:t>3.91</w:t>
            </w:r>
          </w:p>
        </w:tc>
        <w:tc>
          <w:tcPr>
            <w:tcW w:w="1293" w:type="dxa"/>
          </w:tcPr>
          <w:p w14:paraId="6DE00982" w14:textId="2B15079C" w:rsidR="00066FF6" w:rsidRPr="007202BC" w:rsidRDefault="00E265B8" w:rsidP="0020073B">
            <w:pPr>
              <w:jc w:val="center"/>
            </w:pPr>
            <w:r>
              <w:t>4</w:t>
            </w:r>
          </w:p>
        </w:tc>
        <w:tc>
          <w:tcPr>
            <w:tcW w:w="1585" w:type="dxa"/>
          </w:tcPr>
          <w:p w14:paraId="15291478" w14:textId="520D937D" w:rsidR="00066FF6" w:rsidRPr="007202BC" w:rsidRDefault="00066FF6" w:rsidP="0020073B">
            <w:pPr>
              <w:jc w:val="center"/>
            </w:pPr>
            <w:r w:rsidRPr="007202BC">
              <w:t>4.09</w:t>
            </w:r>
          </w:p>
        </w:tc>
        <w:tc>
          <w:tcPr>
            <w:tcW w:w="1362" w:type="dxa"/>
          </w:tcPr>
          <w:p w14:paraId="4DC83AE2" w14:textId="145BE92E" w:rsidR="00066FF6" w:rsidRPr="006416FC" w:rsidRDefault="00066FF6" w:rsidP="0020073B">
            <w:pPr>
              <w:jc w:val="center"/>
              <w:rPr>
                <w:color w:val="000000"/>
              </w:rPr>
            </w:pPr>
            <w:r>
              <w:rPr>
                <w:color w:val="000000"/>
              </w:rPr>
              <w:t>4</w:t>
            </w:r>
          </w:p>
        </w:tc>
        <w:tc>
          <w:tcPr>
            <w:tcW w:w="1447" w:type="dxa"/>
          </w:tcPr>
          <w:p w14:paraId="64030B7F" w14:textId="22E88878" w:rsidR="00066FF6" w:rsidRPr="006416FC" w:rsidRDefault="00066FF6" w:rsidP="0020073B">
            <w:pPr>
              <w:jc w:val="center"/>
            </w:pPr>
            <w:r w:rsidRPr="006416FC">
              <w:rPr>
                <w:color w:val="000000"/>
              </w:rPr>
              <w:t>0.18</w:t>
            </w:r>
          </w:p>
        </w:tc>
      </w:tr>
      <w:tr w:rsidR="00066FF6" w:rsidRPr="007202BC" w14:paraId="666D61B5" w14:textId="77777777" w:rsidTr="0075601E">
        <w:trPr>
          <w:trHeight w:val="605"/>
        </w:trPr>
        <w:tc>
          <w:tcPr>
            <w:tcW w:w="723" w:type="dxa"/>
            <w:shd w:val="clear" w:color="auto" w:fill="auto"/>
            <w:noWrap/>
            <w:hideMark/>
          </w:tcPr>
          <w:p w14:paraId="2BB2885D" w14:textId="77777777" w:rsidR="00066FF6" w:rsidRPr="007202BC" w:rsidRDefault="00066FF6" w:rsidP="0020073B">
            <w:pPr>
              <w:rPr>
                <w:color w:val="000000"/>
              </w:rPr>
            </w:pPr>
            <w:r>
              <w:rPr>
                <w:color w:val="000000"/>
              </w:rPr>
              <w:t>44</w:t>
            </w:r>
          </w:p>
        </w:tc>
        <w:tc>
          <w:tcPr>
            <w:tcW w:w="3490" w:type="dxa"/>
            <w:shd w:val="clear" w:color="auto" w:fill="auto"/>
            <w:hideMark/>
          </w:tcPr>
          <w:p w14:paraId="7B262D0D" w14:textId="77777777" w:rsidR="00066FF6" w:rsidRPr="007202BC" w:rsidRDefault="00066FF6" w:rsidP="0020073B">
            <w:pPr>
              <w:rPr>
                <w:color w:val="000000"/>
              </w:rPr>
            </w:pPr>
            <w:r w:rsidRPr="007202BC">
              <w:rPr>
                <w:color w:val="000000"/>
              </w:rPr>
              <w:t>The student is willing to learn skills to manage stress in various situations.</w:t>
            </w:r>
          </w:p>
        </w:tc>
        <w:tc>
          <w:tcPr>
            <w:tcW w:w="2790" w:type="dxa"/>
            <w:shd w:val="clear" w:color="auto" w:fill="auto"/>
            <w:noWrap/>
            <w:hideMark/>
          </w:tcPr>
          <w:p w14:paraId="029B40B1" w14:textId="77777777" w:rsidR="00066FF6" w:rsidRPr="007202BC" w:rsidRDefault="00066FF6" w:rsidP="0020073B">
            <w:pPr>
              <w:jc w:val="center"/>
              <w:rPr>
                <w:color w:val="000000"/>
              </w:rPr>
            </w:pPr>
            <w:r w:rsidRPr="007202BC">
              <w:rPr>
                <w:color w:val="000000"/>
              </w:rPr>
              <w:t>3.91</w:t>
            </w:r>
          </w:p>
        </w:tc>
        <w:tc>
          <w:tcPr>
            <w:tcW w:w="1293" w:type="dxa"/>
          </w:tcPr>
          <w:p w14:paraId="2A5C11D9" w14:textId="0143343C" w:rsidR="00066FF6" w:rsidRPr="007202BC" w:rsidRDefault="00D44B18" w:rsidP="0020073B">
            <w:pPr>
              <w:jc w:val="center"/>
              <w:rPr>
                <w:color w:val="000000"/>
              </w:rPr>
            </w:pPr>
            <w:r>
              <w:rPr>
                <w:color w:val="000000"/>
              </w:rPr>
              <w:t>4</w:t>
            </w:r>
          </w:p>
        </w:tc>
        <w:tc>
          <w:tcPr>
            <w:tcW w:w="1585" w:type="dxa"/>
          </w:tcPr>
          <w:p w14:paraId="190D683F" w14:textId="46D9BE08" w:rsidR="00066FF6" w:rsidRPr="007202BC" w:rsidRDefault="00066FF6" w:rsidP="0020073B">
            <w:pPr>
              <w:jc w:val="center"/>
              <w:rPr>
                <w:color w:val="000000"/>
              </w:rPr>
            </w:pPr>
            <w:r w:rsidRPr="007202BC">
              <w:rPr>
                <w:color w:val="000000"/>
              </w:rPr>
              <w:t>3.47</w:t>
            </w:r>
          </w:p>
        </w:tc>
        <w:tc>
          <w:tcPr>
            <w:tcW w:w="1362" w:type="dxa"/>
          </w:tcPr>
          <w:p w14:paraId="18DEABBF" w14:textId="250D4103" w:rsidR="00066FF6" w:rsidRPr="006416FC" w:rsidRDefault="00066FF6" w:rsidP="0020073B">
            <w:pPr>
              <w:jc w:val="center"/>
              <w:rPr>
                <w:color w:val="000000"/>
              </w:rPr>
            </w:pPr>
            <w:r>
              <w:rPr>
                <w:color w:val="000000"/>
              </w:rPr>
              <w:t>4</w:t>
            </w:r>
          </w:p>
        </w:tc>
        <w:tc>
          <w:tcPr>
            <w:tcW w:w="1447" w:type="dxa"/>
          </w:tcPr>
          <w:p w14:paraId="3264F73B" w14:textId="1587E165" w:rsidR="00066FF6" w:rsidRPr="006416FC" w:rsidRDefault="00066FF6" w:rsidP="0020073B">
            <w:pPr>
              <w:jc w:val="center"/>
              <w:rPr>
                <w:color w:val="000000"/>
              </w:rPr>
            </w:pPr>
            <w:r w:rsidRPr="006416FC">
              <w:rPr>
                <w:color w:val="000000"/>
              </w:rPr>
              <w:t>0.44</w:t>
            </w:r>
          </w:p>
        </w:tc>
      </w:tr>
      <w:tr w:rsidR="00066FF6" w:rsidRPr="007202BC" w14:paraId="40B20F32" w14:textId="77777777" w:rsidTr="0075601E">
        <w:trPr>
          <w:trHeight w:val="340"/>
        </w:trPr>
        <w:tc>
          <w:tcPr>
            <w:tcW w:w="723" w:type="dxa"/>
            <w:shd w:val="clear" w:color="auto" w:fill="auto"/>
            <w:noWrap/>
            <w:hideMark/>
          </w:tcPr>
          <w:p w14:paraId="0D4A3D57" w14:textId="77777777" w:rsidR="00066FF6" w:rsidRPr="007202BC" w:rsidRDefault="00066FF6" w:rsidP="0020073B">
            <w:pPr>
              <w:rPr>
                <w:color w:val="000000"/>
              </w:rPr>
            </w:pPr>
            <w:r>
              <w:rPr>
                <w:color w:val="000000"/>
              </w:rPr>
              <w:t>45</w:t>
            </w:r>
          </w:p>
        </w:tc>
        <w:tc>
          <w:tcPr>
            <w:tcW w:w="3490" w:type="dxa"/>
            <w:shd w:val="clear" w:color="auto" w:fill="auto"/>
            <w:hideMark/>
          </w:tcPr>
          <w:p w14:paraId="741FEB40" w14:textId="1096FD8C" w:rsidR="00066FF6" w:rsidRPr="007202BC" w:rsidRDefault="00066FF6" w:rsidP="0020073B">
            <w:pPr>
              <w:rPr>
                <w:color w:val="000000"/>
              </w:rPr>
            </w:pPr>
            <w:r w:rsidRPr="007202BC">
              <w:rPr>
                <w:color w:val="000000"/>
              </w:rPr>
              <w:t>The student demonstrates self-control and self-help</w:t>
            </w:r>
            <w:r>
              <w:rPr>
                <w:color w:val="000000"/>
              </w:rPr>
              <w:t xml:space="preserve">. </w:t>
            </w:r>
          </w:p>
        </w:tc>
        <w:tc>
          <w:tcPr>
            <w:tcW w:w="2790" w:type="dxa"/>
            <w:shd w:val="clear" w:color="auto" w:fill="auto"/>
            <w:noWrap/>
            <w:hideMark/>
          </w:tcPr>
          <w:p w14:paraId="0790DC62" w14:textId="77777777" w:rsidR="00066FF6" w:rsidRPr="007202BC" w:rsidRDefault="00066FF6" w:rsidP="0020073B">
            <w:pPr>
              <w:jc w:val="center"/>
              <w:rPr>
                <w:color w:val="000000"/>
              </w:rPr>
            </w:pPr>
            <w:r w:rsidRPr="007202BC">
              <w:rPr>
                <w:color w:val="000000"/>
              </w:rPr>
              <w:t>3.36</w:t>
            </w:r>
          </w:p>
        </w:tc>
        <w:tc>
          <w:tcPr>
            <w:tcW w:w="1293" w:type="dxa"/>
          </w:tcPr>
          <w:p w14:paraId="1E2A5127" w14:textId="60D1A358" w:rsidR="00066FF6" w:rsidRPr="007202BC" w:rsidRDefault="00E265B8" w:rsidP="0020073B">
            <w:pPr>
              <w:jc w:val="center"/>
              <w:rPr>
                <w:color w:val="000000"/>
              </w:rPr>
            </w:pPr>
            <w:r>
              <w:rPr>
                <w:color w:val="000000"/>
              </w:rPr>
              <w:t>4</w:t>
            </w:r>
          </w:p>
        </w:tc>
        <w:tc>
          <w:tcPr>
            <w:tcW w:w="1585" w:type="dxa"/>
          </w:tcPr>
          <w:p w14:paraId="5B633EE4" w14:textId="29257C9D" w:rsidR="00066FF6" w:rsidRPr="007202BC" w:rsidRDefault="00066FF6" w:rsidP="0020073B">
            <w:pPr>
              <w:jc w:val="center"/>
              <w:rPr>
                <w:color w:val="000000"/>
              </w:rPr>
            </w:pPr>
            <w:r w:rsidRPr="007202BC">
              <w:rPr>
                <w:color w:val="000000"/>
              </w:rPr>
              <w:t>3.56</w:t>
            </w:r>
          </w:p>
        </w:tc>
        <w:tc>
          <w:tcPr>
            <w:tcW w:w="1362" w:type="dxa"/>
          </w:tcPr>
          <w:p w14:paraId="1D8984C7" w14:textId="0883C584" w:rsidR="00066FF6" w:rsidRPr="006416FC" w:rsidRDefault="00066FF6" w:rsidP="0020073B">
            <w:pPr>
              <w:jc w:val="center"/>
              <w:rPr>
                <w:color w:val="000000"/>
              </w:rPr>
            </w:pPr>
            <w:r>
              <w:rPr>
                <w:color w:val="000000"/>
              </w:rPr>
              <w:t>3</w:t>
            </w:r>
          </w:p>
        </w:tc>
        <w:tc>
          <w:tcPr>
            <w:tcW w:w="1447" w:type="dxa"/>
          </w:tcPr>
          <w:p w14:paraId="09709FE0" w14:textId="316F7FE0" w:rsidR="00066FF6" w:rsidRPr="006416FC" w:rsidRDefault="00066FF6" w:rsidP="0020073B">
            <w:pPr>
              <w:jc w:val="center"/>
              <w:rPr>
                <w:color w:val="000000"/>
              </w:rPr>
            </w:pPr>
            <w:r w:rsidRPr="006416FC">
              <w:rPr>
                <w:color w:val="000000"/>
              </w:rPr>
              <w:t>0.2</w:t>
            </w:r>
          </w:p>
        </w:tc>
      </w:tr>
      <w:tr w:rsidR="00066FF6" w:rsidRPr="007202BC" w14:paraId="2BF74AC1" w14:textId="77777777" w:rsidTr="0075601E">
        <w:trPr>
          <w:trHeight w:val="680"/>
        </w:trPr>
        <w:tc>
          <w:tcPr>
            <w:tcW w:w="723" w:type="dxa"/>
            <w:shd w:val="clear" w:color="auto" w:fill="auto"/>
            <w:noWrap/>
            <w:hideMark/>
          </w:tcPr>
          <w:p w14:paraId="09FDBB32" w14:textId="77777777" w:rsidR="00066FF6" w:rsidRPr="007202BC" w:rsidRDefault="00066FF6" w:rsidP="0020073B">
            <w:pPr>
              <w:rPr>
                <w:color w:val="000000"/>
              </w:rPr>
            </w:pPr>
            <w:r>
              <w:rPr>
                <w:color w:val="000000"/>
              </w:rPr>
              <w:t>46</w:t>
            </w:r>
          </w:p>
        </w:tc>
        <w:tc>
          <w:tcPr>
            <w:tcW w:w="3490" w:type="dxa"/>
            <w:shd w:val="clear" w:color="auto" w:fill="auto"/>
            <w:hideMark/>
          </w:tcPr>
          <w:p w14:paraId="66033252" w14:textId="3709E0BA" w:rsidR="00066FF6" w:rsidRPr="007202BC" w:rsidRDefault="00066FF6" w:rsidP="0020073B">
            <w:pPr>
              <w:rPr>
                <w:color w:val="000000"/>
              </w:rPr>
            </w:pPr>
            <w:r w:rsidRPr="007202BC">
              <w:rPr>
                <w:color w:val="000000"/>
              </w:rPr>
              <w:t>The student is currently free of aggressive behaviors and has no history of aggressive behaviors over last 2 years</w:t>
            </w:r>
            <w:r>
              <w:rPr>
                <w:color w:val="000000"/>
              </w:rPr>
              <w:t xml:space="preserve">. </w:t>
            </w:r>
          </w:p>
        </w:tc>
        <w:tc>
          <w:tcPr>
            <w:tcW w:w="2790" w:type="dxa"/>
            <w:shd w:val="clear" w:color="auto" w:fill="auto"/>
            <w:noWrap/>
            <w:hideMark/>
          </w:tcPr>
          <w:p w14:paraId="23AE66BB" w14:textId="77777777" w:rsidR="00066FF6" w:rsidRPr="007202BC" w:rsidRDefault="00066FF6" w:rsidP="0020073B">
            <w:pPr>
              <w:jc w:val="center"/>
              <w:rPr>
                <w:color w:val="000000"/>
              </w:rPr>
            </w:pPr>
            <w:r w:rsidRPr="007202BC">
              <w:rPr>
                <w:color w:val="000000"/>
              </w:rPr>
              <w:t>4.36</w:t>
            </w:r>
          </w:p>
        </w:tc>
        <w:tc>
          <w:tcPr>
            <w:tcW w:w="1293" w:type="dxa"/>
          </w:tcPr>
          <w:p w14:paraId="10E05D35" w14:textId="65743F3B" w:rsidR="00066FF6" w:rsidRPr="007202BC" w:rsidRDefault="00E265B8" w:rsidP="0020073B">
            <w:pPr>
              <w:jc w:val="center"/>
              <w:rPr>
                <w:color w:val="000000"/>
              </w:rPr>
            </w:pPr>
            <w:r>
              <w:rPr>
                <w:color w:val="000000"/>
              </w:rPr>
              <w:t>4</w:t>
            </w:r>
          </w:p>
        </w:tc>
        <w:tc>
          <w:tcPr>
            <w:tcW w:w="1585" w:type="dxa"/>
          </w:tcPr>
          <w:p w14:paraId="74A7DFD5" w14:textId="58780EE5" w:rsidR="00066FF6" w:rsidRPr="007202BC" w:rsidRDefault="00066FF6" w:rsidP="0020073B">
            <w:pPr>
              <w:jc w:val="center"/>
              <w:rPr>
                <w:color w:val="000000"/>
              </w:rPr>
            </w:pPr>
          </w:p>
          <w:p w14:paraId="6742EEA7" w14:textId="77777777" w:rsidR="00066FF6" w:rsidRPr="007202BC" w:rsidRDefault="00066FF6" w:rsidP="0020073B">
            <w:pPr>
              <w:jc w:val="center"/>
            </w:pPr>
            <w:r w:rsidRPr="007202BC">
              <w:t>4.14</w:t>
            </w:r>
          </w:p>
        </w:tc>
        <w:tc>
          <w:tcPr>
            <w:tcW w:w="1362" w:type="dxa"/>
          </w:tcPr>
          <w:p w14:paraId="7C34B2D5" w14:textId="423D1FFC" w:rsidR="00066FF6" w:rsidRPr="006416FC" w:rsidRDefault="00066FF6" w:rsidP="0020073B">
            <w:pPr>
              <w:jc w:val="center"/>
              <w:rPr>
                <w:color w:val="000000"/>
              </w:rPr>
            </w:pPr>
            <w:r>
              <w:rPr>
                <w:color w:val="000000"/>
              </w:rPr>
              <w:t>4</w:t>
            </w:r>
          </w:p>
        </w:tc>
        <w:tc>
          <w:tcPr>
            <w:tcW w:w="1447" w:type="dxa"/>
          </w:tcPr>
          <w:p w14:paraId="0DCA7BAD" w14:textId="3FB775F3" w:rsidR="00066FF6" w:rsidRPr="006416FC" w:rsidRDefault="00066FF6" w:rsidP="0020073B">
            <w:pPr>
              <w:jc w:val="center"/>
              <w:rPr>
                <w:color w:val="000000"/>
              </w:rPr>
            </w:pPr>
            <w:r w:rsidRPr="006416FC">
              <w:rPr>
                <w:color w:val="000000"/>
              </w:rPr>
              <w:t>4.36</w:t>
            </w:r>
          </w:p>
        </w:tc>
      </w:tr>
      <w:tr w:rsidR="00066FF6" w:rsidRPr="007202BC" w14:paraId="5BE0D7D2" w14:textId="77777777" w:rsidTr="0075601E">
        <w:trPr>
          <w:trHeight w:val="576"/>
        </w:trPr>
        <w:tc>
          <w:tcPr>
            <w:tcW w:w="723" w:type="dxa"/>
            <w:shd w:val="clear" w:color="auto" w:fill="auto"/>
            <w:noWrap/>
            <w:hideMark/>
          </w:tcPr>
          <w:p w14:paraId="48FB9CB6" w14:textId="77777777" w:rsidR="00066FF6" w:rsidRPr="007202BC" w:rsidRDefault="00066FF6" w:rsidP="0020073B">
            <w:pPr>
              <w:rPr>
                <w:color w:val="000000"/>
              </w:rPr>
            </w:pPr>
            <w:r>
              <w:rPr>
                <w:color w:val="000000"/>
              </w:rPr>
              <w:t>47</w:t>
            </w:r>
          </w:p>
        </w:tc>
        <w:tc>
          <w:tcPr>
            <w:tcW w:w="3490" w:type="dxa"/>
            <w:shd w:val="clear" w:color="auto" w:fill="auto"/>
            <w:hideMark/>
          </w:tcPr>
          <w:p w14:paraId="77B7E0B5" w14:textId="6157512D" w:rsidR="00066FF6" w:rsidRPr="007202BC" w:rsidRDefault="00066FF6" w:rsidP="0020073B">
            <w:pPr>
              <w:rPr>
                <w:color w:val="000000"/>
              </w:rPr>
            </w:pPr>
            <w:r w:rsidRPr="007202BC">
              <w:rPr>
                <w:color w:val="000000"/>
              </w:rPr>
              <w:t>The student has no significant emotional pro</w:t>
            </w:r>
            <w:r w:rsidR="00156C69">
              <w:rPr>
                <w:color w:val="000000"/>
              </w:rPr>
              <w:t>blems</w:t>
            </w:r>
            <w:r w:rsidRPr="007202BC">
              <w:rPr>
                <w:color w:val="000000"/>
              </w:rPr>
              <w:t xml:space="preserve">. </w:t>
            </w:r>
          </w:p>
        </w:tc>
        <w:tc>
          <w:tcPr>
            <w:tcW w:w="2790" w:type="dxa"/>
            <w:shd w:val="clear" w:color="auto" w:fill="auto"/>
            <w:noWrap/>
            <w:hideMark/>
          </w:tcPr>
          <w:p w14:paraId="643483DA" w14:textId="77777777" w:rsidR="00066FF6" w:rsidRPr="007202BC" w:rsidRDefault="00066FF6" w:rsidP="0020073B">
            <w:pPr>
              <w:jc w:val="center"/>
              <w:rPr>
                <w:color w:val="000000"/>
              </w:rPr>
            </w:pPr>
            <w:r w:rsidRPr="007202BC">
              <w:rPr>
                <w:color w:val="000000"/>
              </w:rPr>
              <w:t>3.18</w:t>
            </w:r>
          </w:p>
        </w:tc>
        <w:tc>
          <w:tcPr>
            <w:tcW w:w="1293" w:type="dxa"/>
          </w:tcPr>
          <w:p w14:paraId="4A4E0B0B" w14:textId="37AAB996" w:rsidR="00066FF6" w:rsidRPr="007202BC" w:rsidRDefault="00E265B8" w:rsidP="0020073B">
            <w:pPr>
              <w:jc w:val="center"/>
              <w:rPr>
                <w:color w:val="000000"/>
              </w:rPr>
            </w:pPr>
            <w:r>
              <w:rPr>
                <w:color w:val="000000"/>
              </w:rPr>
              <w:t>4</w:t>
            </w:r>
          </w:p>
        </w:tc>
        <w:tc>
          <w:tcPr>
            <w:tcW w:w="1585" w:type="dxa"/>
          </w:tcPr>
          <w:p w14:paraId="4DB32506" w14:textId="0A6470F5" w:rsidR="00066FF6" w:rsidRPr="007202BC" w:rsidRDefault="00066FF6" w:rsidP="0020073B">
            <w:pPr>
              <w:jc w:val="center"/>
              <w:rPr>
                <w:color w:val="000000"/>
              </w:rPr>
            </w:pPr>
            <w:r w:rsidRPr="007202BC">
              <w:rPr>
                <w:color w:val="000000"/>
              </w:rPr>
              <w:t>3.28</w:t>
            </w:r>
          </w:p>
        </w:tc>
        <w:tc>
          <w:tcPr>
            <w:tcW w:w="1362" w:type="dxa"/>
          </w:tcPr>
          <w:p w14:paraId="5D0F8A41" w14:textId="3E00E7E1" w:rsidR="00066FF6" w:rsidRPr="006416FC" w:rsidRDefault="00066FF6" w:rsidP="0020073B">
            <w:pPr>
              <w:jc w:val="center"/>
              <w:rPr>
                <w:color w:val="000000"/>
              </w:rPr>
            </w:pPr>
            <w:r>
              <w:rPr>
                <w:color w:val="000000"/>
              </w:rPr>
              <w:t>4</w:t>
            </w:r>
          </w:p>
        </w:tc>
        <w:tc>
          <w:tcPr>
            <w:tcW w:w="1447" w:type="dxa"/>
          </w:tcPr>
          <w:p w14:paraId="6CA0476B" w14:textId="0CBD8121" w:rsidR="00066FF6" w:rsidRPr="006416FC" w:rsidRDefault="00066FF6" w:rsidP="0020073B">
            <w:pPr>
              <w:jc w:val="center"/>
              <w:rPr>
                <w:color w:val="000000"/>
              </w:rPr>
            </w:pPr>
            <w:r w:rsidRPr="006416FC">
              <w:rPr>
                <w:color w:val="000000"/>
              </w:rPr>
              <w:t>4.14</w:t>
            </w:r>
          </w:p>
        </w:tc>
      </w:tr>
      <w:tr w:rsidR="00066FF6" w:rsidRPr="007202BC" w14:paraId="7569F8BA" w14:textId="77777777" w:rsidTr="0075601E">
        <w:trPr>
          <w:trHeight w:val="346"/>
        </w:trPr>
        <w:tc>
          <w:tcPr>
            <w:tcW w:w="723" w:type="dxa"/>
            <w:shd w:val="clear" w:color="auto" w:fill="auto"/>
            <w:noWrap/>
            <w:hideMark/>
          </w:tcPr>
          <w:p w14:paraId="5BC4682E" w14:textId="77777777" w:rsidR="00066FF6" w:rsidRPr="007202BC" w:rsidRDefault="00066FF6" w:rsidP="0020073B">
            <w:pPr>
              <w:rPr>
                <w:color w:val="000000"/>
              </w:rPr>
            </w:pPr>
            <w:r>
              <w:rPr>
                <w:color w:val="000000"/>
              </w:rPr>
              <w:t>48</w:t>
            </w:r>
          </w:p>
        </w:tc>
        <w:tc>
          <w:tcPr>
            <w:tcW w:w="3490" w:type="dxa"/>
            <w:shd w:val="clear" w:color="auto" w:fill="auto"/>
            <w:hideMark/>
          </w:tcPr>
          <w:p w14:paraId="18DDA533" w14:textId="77777777" w:rsidR="00066FF6" w:rsidRPr="007202BC" w:rsidRDefault="00066FF6" w:rsidP="0020073B">
            <w:pPr>
              <w:rPr>
                <w:color w:val="000000"/>
              </w:rPr>
            </w:pPr>
            <w:r w:rsidRPr="007202BC">
              <w:rPr>
                <w:color w:val="000000"/>
              </w:rPr>
              <w:t>The student has no significant behavior problems (e.g., noncompliance, defiance, disruptive, or challenging behaviors).</w:t>
            </w:r>
          </w:p>
        </w:tc>
        <w:tc>
          <w:tcPr>
            <w:tcW w:w="2790" w:type="dxa"/>
            <w:shd w:val="clear" w:color="auto" w:fill="auto"/>
            <w:noWrap/>
            <w:hideMark/>
          </w:tcPr>
          <w:p w14:paraId="0A174C01" w14:textId="77777777" w:rsidR="00066FF6" w:rsidRPr="007202BC" w:rsidRDefault="00066FF6" w:rsidP="0020073B">
            <w:pPr>
              <w:jc w:val="center"/>
              <w:rPr>
                <w:color w:val="000000"/>
              </w:rPr>
            </w:pPr>
            <w:r w:rsidRPr="007202BC">
              <w:rPr>
                <w:color w:val="000000"/>
              </w:rPr>
              <w:t>3.91</w:t>
            </w:r>
          </w:p>
        </w:tc>
        <w:tc>
          <w:tcPr>
            <w:tcW w:w="1293" w:type="dxa"/>
          </w:tcPr>
          <w:p w14:paraId="42CFF0F9" w14:textId="2B9E92B3" w:rsidR="00066FF6" w:rsidRPr="007202BC" w:rsidRDefault="00E265B8" w:rsidP="0020073B">
            <w:pPr>
              <w:jc w:val="center"/>
              <w:rPr>
                <w:color w:val="000000"/>
              </w:rPr>
            </w:pPr>
            <w:r>
              <w:rPr>
                <w:color w:val="000000"/>
              </w:rPr>
              <w:t>5</w:t>
            </w:r>
          </w:p>
        </w:tc>
        <w:tc>
          <w:tcPr>
            <w:tcW w:w="1585" w:type="dxa"/>
          </w:tcPr>
          <w:p w14:paraId="3ACB77DD" w14:textId="2F0A8CFF" w:rsidR="00066FF6" w:rsidRPr="007202BC" w:rsidRDefault="00066FF6" w:rsidP="0020073B">
            <w:pPr>
              <w:jc w:val="center"/>
              <w:rPr>
                <w:color w:val="000000"/>
              </w:rPr>
            </w:pPr>
            <w:r w:rsidRPr="007202BC">
              <w:rPr>
                <w:color w:val="000000"/>
              </w:rPr>
              <w:t>4.09</w:t>
            </w:r>
          </w:p>
        </w:tc>
        <w:tc>
          <w:tcPr>
            <w:tcW w:w="1362" w:type="dxa"/>
          </w:tcPr>
          <w:p w14:paraId="50B7DBF0" w14:textId="43CC7AB4" w:rsidR="00066FF6" w:rsidRPr="006416FC" w:rsidRDefault="00066FF6" w:rsidP="0020073B">
            <w:pPr>
              <w:jc w:val="center"/>
              <w:rPr>
                <w:color w:val="000000"/>
              </w:rPr>
            </w:pPr>
            <w:r>
              <w:rPr>
                <w:color w:val="000000"/>
              </w:rPr>
              <w:t>4</w:t>
            </w:r>
          </w:p>
        </w:tc>
        <w:tc>
          <w:tcPr>
            <w:tcW w:w="1447" w:type="dxa"/>
          </w:tcPr>
          <w:p w14:paraId="2AC2274A" w14:textId="3837D374" w:rsidR="00066FF6" w:rsidRPr="006416FC" w:rsidRDefault="00066FF6" w:rsidP="0020073B">
            <w:pPr>
              <w:jc w:val="center"/>
              <w:rPr>
                <w:color w:val="000000"/>
              </w:rPr>
            </w:pPr>
            <w:r w:rsidRPr="006416FC">
              <w:rPr>
                <w:color w:val="000000"/>
              </w:rPr>
              <w:t>0.18</w:t>
            </w:r>
          </w:p>
        </w:tc>
      </w:tr>
      <w:tr w:rsidR="00066FF6" w:rsidRPr="007202BC" w14:paraId="1E2C16A5" w14:textId="77777777" w:rsidTr="0075601E">
        <w:trPr>
          <w:trHeight w:val="340"/>
        </w:trPr>
        <w:tc>
          <w:tcPr>
            <w:tcW w:w="723" w:type="dxa"/>
            <w:shd w:val="clear" w:color="auto" w:fill="E7E6E6" w:themeFill="background2"/>
            <w:noWrap/>
            <w:hideMark/>
          </w:tcPr>
          <w:p w14:paraId="7D77F645" w14:textId="77777777" w:rsidR="00066FF6" w:rsidRPr="007202BC" w:rsidRDefault="00066FF6" w:rsidP="0020073B">
            <w:pPr>
              <w:rPr>
                <w:color w:val="000000"/>
              </w:rPr>
            </w:pPr>
          </w:p>
        </w:tc>
        <w:tc>
          <w:tcPr>
            <w:tcW w:w="3490" w:type="dxa"/>
            <w:shd w:val="clear" w:color="auto" w:fill="E7E6E6" w:themeFill="background2"/>
            <w:hideMark/>
          </w:tcPr>
          <w:p w14:paraId="7E2FBB42" w14:textId="77777777" w:rsidR="00066FF6" w:rsidRPr="007202BC" w:rsidRDefault="00066FF6" w:rsidP="0020073B">
            <w:pPr>
              <w:rPr>
                <w:b/>
                <w:bCs/>
                <w:color w:val="000000"/>
              </w:rPr>
            </w:pPr>
            <w:r w:rsidRPr="007202BC">
              <w:rPr>
                <w:b/>
                <w:bCs/>
                <w:color w:val="000000"/>
              </w:rPr>
              <w:t>Interpersonal Skills Domain</w:t>
            </w:r>
          </w:p>
        </w:tc>
        <w:tc>
          <w:tcPr>
            <w:tcW w:w="2790" w:type="dxa"/>
            <w:shd w:val="clear" w:color="auto" w:fill="E7E6E6" w:themeFill="background2"/>
            <w:noWrap/>
            <w:hideMark/>
          </w:tcPr>
          <w:p w14:paraId="082FDF79" w14:textId="77777777" w:rsidR="00066FF6" w:rsidRPr="007202BC" w:rsidRDefault="00066FF6" w:rsidP="0020073B">
            <w:pPr>
              <w:jc w:val="center"/>
            </w:pPr>
          </w:p>
        </w:tc>
        <w:tc>
          <w:tcPr>
            <w:tcW w:w="1293" w:type="dxa"/>
            <w:shd w:val="clear" w:color="auto" w:fill="E7E6E6" w:themeFill="background2"/>
          </w:tcPr>
          <w:p w14:paraId="76321C1A" w14:textId="77777777" w:rsidR="00066FF6" w:rsidRPr="007202BC" w:rsidRDefault="00066FF6" w:rsidP="0020073B">
            <w:pPr>
              <w:jc w:val="center"/>
            </w:pPr>
          </w:p>
        </w:tc>
        <w:tc>
          <w:tcPr>
            <w:tcW w:w="1585" w:type="dxa"/>
            <w:shd w:val="clear" w:color="auto" w:fill="E7E6E6" w:themeFill="background2"/>
          </w:tcPr>
          <w:p w14:paraId="2F9CC840" w14:textId="3E5C4E3C" w:rsidR="00066FF6" w:rsidRPr="007202BC" w:rsidRDefault="00066FF6" w:rsidP="0020073B">
            <w:pPr>
              <w:jc w:val="center"/>
            </w:pPr>
          </w:p>
        </w:tc>
        <w:tc>
          <w:tcPr>
            <w:tcW w:w="1362" w:type="dxa"/>
            <w:shd w:val="clear" w:color="auto" w:fill="E7E6E6" w:themeFill="background2"/>
          </w:tcPr>
          <w:p w14:paraId="3B33313A" w14:textId="77777777" w:rsidR="00066FF6" w:rsidRPr="006416FC" w:rsidRDefault="00066FF6" w:rsidP="0020073B">
            <w:pPr>
              <w:jc w:val="center"/>
            </w:pPr>
          </w:p>
        </w:tc>
        <w:tc>
          <w:tcPr>
            <w:tcW w:w="1447" w:type="dxa"/>
            <w:shd w:val="clear" w:color="auto" w:fill="E7E6E6" w:themeFill="background2"/>
          </w:tcPr>
          <w:p w14:paraId="2CBB07EF" w14:textId="387D5503" w:rsidR="00066FF6" w:rsidRPr="006416FC" w:rsidRDefault="00066FF6" w:rsidP="0020073B">
            <w:pPr>
              <w:jc w:val="center"/>
            </w:pPr>
          </w:p>
        </w:tc>
      </w:tr>
      <w:tr w:rsidR="00066FF6" w:rsidRPr="007202BC" w14:paraId="23C66430" w14:textId="77777777" w:rsidTr="0075601E">
        <w:trPr>
          <w:trHeight w:val="900"/>
        </w:trPr>
        <w:tc>
          <w:tcPr>
            <w:tcW w:w="723" w:type="dxa"/>
            <w:shd w:val="clear" w:color="auto" w:fill="auto"/>
            <w:noWrap/>
            <w:hideMark/>
          </w:tcPr>
          <w:p w14:paraId="1C6D81F9" w14:textId="77777777" w:rsidR="00066FF6" w:rsidRPr="007202BC" w:rsidRDefault="00066FF6" w:rsidP="0020073B">
            <w:pPr>
              <w:rPr>
                <w:color w:val="000000"/>
              </w:rPr>
            </w:pPr>
            <w:r>
              <w:rPr>
                <w:color w:val="000000"/>
              </w:rPr>
              <w:t>49</w:t>
            </w:r>
          </w:p>
        </w:tc>
        <w:tc>
          <w:tcPr>
            <w:tcW w:w="3490" w:type="dxa"/>
            <w:shd w:val="clear" w:color="auto" w:fill="auto"/>
            <w:hideMark/>
          </w:tcPr>
          <w:p w14:paraId="301FF29E" w14:textId="2539A5EC" w:rsidR="00066FF6" w:rsidRPr="007202BC" w:rsidRDefault="00066FF6" w:rsidP="0020073B">
            <w:pPr>
              <w:rPr>
                <w:color w:val="000000"/>
              </w:rPr>
            </w:pPr>
            <w:r w:rsidRPr="007202BC">
              <w:rPr>
                <w:color w:val="000000"/>
              </w:rPr>
              <w:t>The student has appropriate social boundaries and acts appropriately while unsupervised</w:t>
            </w:r>
            <w:r>
              <w:rPr>
                <w:color w:val="000000"/>
              </w:rPr>
              <w:t xml:space="preserve">. </w:t>
            </w:r>
          </w:p>
        </w:tc>
        <w:tc>
          <w:tcPr>
            <w:tcW w:w="2790" w:type="dxa"/>
            <w:shd w:val="clear" w:color="auto" w:fill="auto"/>
            <w:noWrap/>
            <w:hideMark/>
          </w:tcPr>
          <w:p w14:paraId="54AB63F9" w14:textId="77777777" w:rsidR="00066FF6" w:rsidRPr="007202BC" w:rsidRDefault="00066FF6" w:rsidP="0020073B">
            <w:pPr>
              <w:jc w:val="center"/>
              <w:rPr>
                <w:color w:val="000000"/>
              </w:rPr>
            </w:pPr>
            <w:r w:rsidRPr="007202BC">
              <w:rPr>
                <w:color w:val="000000"/>
              </w:rPr>
              <w:t>3.55</w:t>
            </w:r>
          </w:p>
        </w:tc>
        <w:tc>
          <w:tcPr>
            <w:tcW w:w="1293" w:type="dxa"/>
          </w:tcPr>
          <w:p w14:paraId="1E2BEE71" w14:textId="7D6EA362" w:rsidR="00066FF6" w:rsidRPr="007202BC" w:rsidRDefault="00E265B8" w:rsidP="0020073B">
            <w:pPr>
              <w:jc w:val="center"/>
              <w:rPr>
                <w:color w:val="000000"/>
              </w:rPr>
            </w:pPr>
            <w:r>
              <w:rPr>
                <w:color w:val="000000"/>
              </w:rPr>
              <w:t>4</w:t>
            </w:r>
          </w:p>
        </w:tc>
        <w:tc>
          <w:tcPr>
            <w:tcW w:w="1585" w:type="dxa"/>
          </w:tcPr>
          <w:p w14:paraId="4E2739B9" w14:textId="7B6CF625" w:rsidR="00066FF6" w:rsidRPr="007202BC" w:rsidRDefault="00066FF6" w:rsidP="0020073B">
            <w:pPr>
              <w:jc w:val="center"/>
              <w:rPr>
                <w:color w:val="000000"/>
              </w:rPr>
            </w:pPr>
            <w:r w:rsidRPr="007202BC">
              <w:rPr>
                <w:color w:val="000000"/>
              </w:rPr>
              <w:t>3.56</w:t>
            </w:r>
          </w:p>
        </w:tc>
        <w:tc>
          <w:tcPr>
            <w:tcW w:w="1362" w:type="dxa"/>
          </w:tcPr>
          <w:p w14:paraId="789885ED" w14:textId="269A0A4A" w:rsidR="00066FF6" w:rsidRPr="006416FC" w:rsidRDefault="00066FF6" w:rsidP="0020073B">
            <w:pPr>
              <w:jc w:val="center"/>
              <w:rPr>
                <w:color w:val="000000"/>
              </w:rPr>
            </w:pPr>
            <w:r>
              <w:rPr>
                <w:color w:val="000000"/>
              </w:rPr>
              <w:t>4</w:t>
            </w:r>
          </w:p>
        </w:tc>
        <w:tc>
          <w:tcPr>
            <w:tcW w:w="1447" w:type="dxa"/>
          </w:tcPr>
          <w:p w14:paraId="51DE481F" w14:textId="35F44F72" w:rsidR="00066FF6" w:rsidRPr="006416FC" w:rsidRDefault="00066FF6" w:rsidP="0020073B">
            <w:pPr>
              <w:jc w:val="center"/>
              <w:rPr>
                <w:color w:val="000000"/>
              </w:rPr>
            </w:pPr>
            <w:r w:rsidRPr="006416FC">
              <w:rPr>
                <w:color w:val="000000"/>
              </w:rPr>
              <w:t>0.01</w:t>
            </w:r>
          </w:p>
          <w:p w14:paraId="5781A5E7" w14:textId="77777777" w:rsidR="00066FF6" w:rsidRPr="006416FC" w:rsidRDefault="00066FF6" w:rsidP="0020073B">
            <w:pPr>
              <w:jc w:val="center"/>
              <w:rPr>
                <w:color w:val="000000"/>
              </w:rPr>
            </w:pPr>
          </w:p>
        </w:tc>
      </w:tr>
      <w:tr w:rsidR="00066FF6" w:rsidRPr="007202BC" w14:paraId="102919C6" w14:textId="77777777" w:rsidTr="0075601E">
        <w:trPr>
          <w:trHeight w:val="441"/>
        </w:trPr>
        <w:tc>
          <w:tcPr>
            <w:tcW w:w="723" w:type="dxa"/>
            <w:shd w:val="clear" w:color="auto" w:fill="E7E6E6" w:themeFill="background2"/>
            <w:noWrap/>
            <w:hideMark/>
          </w:tcPr>
          <w:p w14:paraId="0CFE540A" w14:textId="77777777" w:rsidR="00066FF6" w:rsidRPr="007202BC" w:rsidRDefault="00066FF6" w:rsidP="0020073B">
            <w:pPr>
              <w:rPr>
                <w:color w:val="000000"/>
              </w:rPr>
            </w:pPr>
          </w:p>
        </w:tc>
        <w:tc>
          <w:tcPr>
            <w:tcW w:w="3490" w:type="dxa"/>
            <w:shd w:val="clear" w:color="auto" w:fill="E7E6E6" w:themeFill="background2"/>
            <w:hideMark/>
          </w:tcPr>
          <w:p w14:paraId="13EACBDE" w14:textId="77777777" w:rsidR="00066FF6" w:rsidRPr="007202BC" w:rsidRDefault="00066FF6" w:rsidP="0020073B">
            <w:pPr>
              <w:rPr>
                <w:color w:val="000000"/>
              </w:rPr>
            </w:pPr>
            <w:r w:rsidRPr="007202BC">
              <w:rPr>
                <w:b/>
                <w:bCs/>
                <w:color w:val="000000"/>
              </w:rPr>
              <w:t>Communication Skill Domain</w:t>
            </w:r>
          </w:p>
        </w:tc>
        <w:tc>
          <w:tcPr>
            <w:tcW w:w="2790" w:type="dxa"/>
            <w:shd w:val="clear" w:color="auto" w:fill="E7E6E6" w:themeFill="background2"/>
            <w:noWrap/>
            <w:hideMark/>
          </w:tcPr>
          <w:p w14:paraId="319BBB06" w14:textId="77777777" w:rsidR="00066FF6" w:rsidRPr="007202BC" w:rsidRDefault="00066FF6" w:rsidP="0020073B">
            <w:pPr>
              <w:jc w:val="center"/>
              <w:rPr>
                <w:color w:val="000000"/>
              </w:rPr>
            </w:pPr>
          </w:p>
        </w:tc>
        <w:tc>
          <w:tcPr>
            <w:tcW w:w="1293" w:type="dxa"/>
            <w:shd w:val="clear" w:color="auto" w:fill="E7E6E6" w:themeFill="background2"/>
          </w:tcPr>
          <w:p w14:paraId="0E86294D" w14:textId="77777777" w:rsidR="00066FF6" w:rsidRPr="007202BC" w:rsidRDefault="00066FF6" w:rsidP="0020073B">
            <w:pPr>
              <w:jc w:val="center"/>
              <w:rPr>
                <w:color w:val="000000"/>
              </w:rPr>
            </w:pPr>
          </w:p>
        </w:tc>
        <w:tc>
          <w:tcPr>
            <w:tcW w:w="1585" w:type="dxa"/>
            <w:shd w:val="clear" w:color="auto" w:fill="E7E6E6" w:themeFill="background2"/>
          </w:tcPr>
          <w:p w14:paraId="3E629193" w14:textId="1667286A" w:rsidR="00066FF6" w:rsidRPr="007202BC" w:rsidRDefault="00066FF6" w:rsidP="0020073B">
            <w:pPr>
              <w:jc w:val="center"/>
              <w:rPr>
                <w:color w:val="000000"/>
              </w:rPr>
            </w:pPr>
          </w:p>
        </w:tc>
        <w:tc>
          <w:tcPr>
            <w:tcW w:w="1362" w:type="dxa"/>
            <w:shd w:val="clear" w:color="auto" w:fill="E7E6E6" w:themeFill="background2"/>
          </w:tcPr>
          <w:p w14:paraId="34FC943D" w14:textId="77777777" w:rsidR="00066FF6" w:rsidRPr="006416FC" w:rsidRDefault="00066FF6" w:rsidP="0020073B">
            <w:pPr>
              <w:jc w:val="center"/>
              <w:rPr>
                <w:color w:val="000000"/>
              </w:rPr>
            </w:pPr>
          </w:p>
        </w:tc>
        <w:tc>
          <w:tcPr>
            <w:tcW w:w="1447" w:type="dxa"/>
            <w:shd w:val="clear" w:color="auto" w:fill="E7E6E6" w:themeFill="background2"/>
          </w:tcPr>
          <w:p w14:paraId="66777750" w14:textId="0E56DA2C" w:rsidR="00066FF6" w:rsidRPr="006416FC" w:rsidRDefault="00066FF6" w:rsidP="0020073B">
            <w:pPr>
              <w:jc w:val="center"/>
              <w:rPr>
                <w:color w:val="000000"/>
              </w:rPr>
            </w:pPr>
          </w:p>
        </w:tc>
      </w:tr>
      <w:tr w:rsidR="00066FF6" w:rsidRPr="007202BC" w14:paraId="692DB1E9" w14:textId="77777777" w:rsidTr="0075601E">
        <w:trPr>
          <w:trHeight w:val="340"/>
        </w:trPr>
        <w:tc>
          <w:tcPr>
            <w:tcW w:w="723" w:type="dxa"/>
            <w:shd w:val="clear" w:color="auto" w:fill="auto"/>
            <w:noWrap/>
            <w:hideMark/>
          </w:tcPr>
          <w:p w14:paraId="13CE6F03" w14:textId="77777777" w:rsidR="00066FF6" w:rsidRPr="007202BC" w:rsidRDefault="00066FF6" w:rsidP="0020073B">
            <w:pPr>
              <w:rPr>
                <w:color w:val="000000"/>
              </w:rPr>
            </w:pPr>
            <w:r>
              <w:rPr>
                <w:color w:val="000000"/>
              </w:rPr>
              <w:t>50</w:t>
            </w:r>
          </w:p>
        </w:tc>
        <w:tc>
          <w:tcPr>
            <w:tcW w:w="3490" w:type="dxa"/>
            <w:shd w:val="clear" w:color="auto" w:fill="auto"/>
            <w:hideMark/>
          </w:tcPr>
          <w:p w14:paraId="718594C3" w14:textId="77777777" w:rsidR="00066FF6" w:rsidRPr="007202BC" w:rsidRDefault="00066FF6" w:rsidP="0020073B">
            <w:pPr>
              <w:rPr>
                <w:b/>
                <w:bCs/>
                <w:color w:val="000000"/>
              </w:rPr>
            </w:pPr>
            <w:r w:rsidRPr="007202BC">
              <w:rPr>
                <w:color w:val="000000"/>
              </w:rPr>
              <w:t>The student is willing to communicate with instructors, advisers, and employers in order to earn a certificate and achieve career goals.</w:t>
            </w:r>
          </w:p>
        </w:tc>
        <w:tc>
          <w:tcPr>
            <w:tcW w:w="2790" w:type="dxa"/>
            <w:shd w:val="clear" w:color="auto" w:fill="auto"/>
            <w:noWrap/>
            <w:hideMark/>
          </w:tcPr>
          <w:p w14:paraId="2CA8F267" w14:textId="77777777" w:rsidR="00066FF6" w:rsidRPr="007202BC" w:rsidRDefault="00066FF6" w:rsidP="0020073B">
            <w:pPr>
              <w:jc w:val="center"/>
            </w:pPr>
            <w:r w:rsidRPr="007202BC">
              <w:rPr>
                <w:color w:val="000000"/>
              </w:rPr>
              <w:t>3.27</w:t>
            </w:r>
          </w:p>
        </w:tc>
        <w:tc>
          <w:tcPr>
            <w:tcW w:w="1293" w:type="dxa"/>
          </w:tcPr>
          <w:p w14:paraId="17D1993A" w14:textId="4863C10F" w:rsidR="00066FF6" w:rsidRPr="007202BC" w:rsidRDefault="001E7702" w:rsidP="0020073B">
            <w:pPr>
              <w:jc w:val="center"/>
            </w:pPr>
            <w:r>
              <w:t>4</w:t>
            </w:r>
          </w:p>
        </w:tc>
        <w:tc>
          <w:tcPr>
            <w:tcW w:w="1585" w:type="dxa"/>
          </w:tcPr>
          <w:p w14:paraId="6868331B" w14:textId="4BEB2AB1" w:rsidR="00066FF6" w:rsidRPr="007202BC" w:rsidRDefault="00066FF6" w:rsidP="0020073B">
            <w:pPr>
              <w:jc w:val="center"/>
            </w:pPr>
            <w:r w:rsidRPr="007202BC">
              <w:t>3.81</w:t>
            </w:r>
          </w:p>
        </w:tc>
        <w:tc>
          <w:tcPr>
            <w:tcW w:w="1362" w:type="dxa"/>
          </w:tcPr>
          <w:p w14:paraId="355AEB49" w14:textId="7E89798B" w:rsidR="00066FF6" w:rsidRPr="006416FC" w:rsidRDefault="00066FF6" w:rsidP="0020073B">
            <w:pPr>
              <w:jc w:val="center"/>
              <w:rPr>
                <w:color w:val="000000"/>
              </w:rPr>
            </w:pPr>
            <w:r>
              <w:rPr>
                <w:color w:val="000000"/>
              </w:rPr>
              <w:t>4</w:t>
            </w:r>
          </w:p>
        </w:tc>
        <w:tc>
          <w:tcPr>
            <w:tcW w:w="1447" w:type="dxa"/>
          </w:tcPr>
          <w:p w14:paraId="007D7CE9" w14:textId="58CFC239" w:rsidR="00066FF6" w:rsidRPr="006416FC" w:rsidRDefault="00066FF6" w:rsidP="0020073B">
            <w:pPr>
              <w:jc w:val="center"/>
            </w:pPr>
            <w:r w:rsidRPr="006416FC">
              <w:rPr>
                <w:color w:val="000000"/>
              </w:rPr>
              <w:t>0.54</w:t>
            </w:r>
          </w:p>
        </w:tc>
      </w:tr>
      <w:tr w:rsidR="00066FF6" w:rsidRPr="007202BC" w14:paraId="067206B0" w14:textId="77777777" w:rsidTr="0075601E">
        <w:trPr>
          <w:trHeight w:val="346"/>
        </w:trPr>
        <w:tc>
          <w:tcPr>
            <w:tcW w:w="723" w:type="dxa"/>
            <w:shd w:val="clear" w:color="auto" w:fill="auto"/>
            <w:noWrap/>
            <w:hideMark/>
          </w:tcPr>
          <w:p w14:paraId="190F2B7D" w14:textId="77777777" w:rsidR="00066FF6" w:rsidRPr="007202BC" w:rsidRDefault="00066FF6" w:rsidP="0020073B">
            <w:pPr>
              <w:rPr>
                <w:color w:val="000000"/>
              </w:rPr>
            </w:pPr>
            <w:r>
              <w:rPr>
                <w:color w:val="000000"/>
              </w:rPr>
              <w:t>51</w:t>
            </w:r>
          </w:p>
        </w:tc>
        <w:tc>
          <w:tcPr>
            <w:tcW w:w="3490" w:type="dxa"/>
            <w:shd w:val="clear" w:color="auto" w:fill="auto"/>
            <w:hideMark/>
          </w:tcPr>
          <w:p w14:paraId="7604124E" w14:textId="77777777" w:rsidR="00066FF6" w:rsidRPr="007202BC" w:rsidRDefault="00066FF6" w:rsidP="0020073B">
            <w:pPr>
              <w:rPr>
                <w:color w:val="000000"/>
              </w:rPr>
            </w:pPr>
            <w:r w:rsidRPr="007202BC">
              <w:rPr>
                <w:color w:val="000000"/>
              </w:rPr>
              <w:t>The student wants to learn to communicate desires, wants, needs, and goals.</w:t>
            </w:r>
          </w:p>
        </w:tc>
        <w:tc>
          <w:tcPr>
            <w:tcW w:w="2790" w:type="dxa"/>
            <w:shd w:val="clear" w:color="auto" w:fill="auto"/>
            <w:noWrap/>
            <w:hideMark/>
          </w:tcPr>
          <w:p w14:paraId="153F2782" w14:textId="77777777" w:rsidR="00066FF6" w:rsidRPr="007202BC" w:rsidRDefault="00066FF6" w:rsidP="0020073B">
            <w:pPr>
              <w:jc w:val="center"/>
              <w:rPr>
                <w:color w:val="000000"/>
              </w:rPr>
            </w:pPr>
            <w:r w:rsidRPr="007202BC">
              <w:rPr>
                <w:color w:val="000000"/>
              </w:rPr>
              <w:t>3.91</w:t>
            </w:r>
          </w:p>
        </w:tc>
        <w:tc>
          <w:tcPr>
            <w:tcW w:w="1293" w:type="dxa"/>
          </w:tcPr>
          <w:p w14:paraId="38423627" w14:textId="35F22DBF" w:rsidR="00066FF6" w:rsidRPr="007202BC" w:rsidRDefault="001E7702" w:rsidP="0020073B">
            <w:pPr>
              <w:jc w:val="center"/>
              <w:rPr>
                <w:color w:val="000000"/>
              </w:rPr>
            </w:pPr>
            <w:r>
              <w:rPr>
                <w:color w:val="000000"/>
              </w:rPr>
              <w:t>4</w:t>
            </w:r>
          </w:p>
        </w:tc>
        <w:tc>
          <w:tcPr>
            <w:tcW w:w="1585" w:type="dxa"/>
          </w:tcPr>
          <w:p w14:paraId="32DB72BB" w14:textId="5EF00023" w:rsidR="00066FF6" w:rsidRPr="007202BC" w:rsidRDefault="00066FF6" w:rsidP="0020073B">
            <w:pPr>
              <w:jc w:val="center"/>
              <w:rPr>
                <w:color w:val="000000"/>
              </w:rPr>
            </w:pPr>
            <w:r w:rsidRPr="007202BC">
              <w:rPr>
                <w:color w:val="000000"/>
              </w:rPr>
              <w:t>3.93</w:t>
            </w:r>
          </w:p>
        </w:tc>
        <w:tc>
          <w:tcPr>
            <w:tcW w:w="1362" w:type="dxa"/>
          </w:tcPr>
          <w:p w14:paraId="51B0F635" w14:textId="7B08C054" w:rsidR="00066FF6" w:rsidRPr="006416FC" w:rsidRDefault="00066FF6" w:rsidP="0020073B">
            <w:pPr>
              <w:jc w:val="center"/>
              <w:rPr>
                <w:color w:val="000000"/>
              </w:rPr>
            </w:pPr>
            <w:r>
              <w:rPr>
                <w:color w:val="000000"/>
              </w:rPr>
              <w:t>4</w:t>
            </w:r>
          </w:p>
        </w:tc>
        <w:tc>
          <w:tcPr>
            <w:tcW w:w="1447" w:type="dxa"/>
          </w:tcPr>
          <w:p w14:paraId="27CD34DF" w14:textId="7C011C8B" w:rsidR="00066FF6" w:rsidRPr="006416FC" w:rsidRDefault="00066FF6" w:rsidP="0020073B">
            <w:pPr>
              <w:jc w:val="center"/>
              <w:rPr>
                <w:color w:val="000000"/>
              </w:rPr>
            </w:pPr>
            <w:r w:rsidRPr="006416FC">
              <w:rPr>
                <w:color w:val="000000"/>
              </w:rPr>
              <w:t>0.02</w:t>
            </w:r>
          </w:p>
        </w:tc>
      </w:tr>
      <w:tr w:rsidR="00066FF6" w:rsidRPr="007202BC" w14:paraId="4275DF41" w14:textId="77777777" w:rsidTr="0075601E">
        <w:trPr>
          <w:trHeight w:val="414"/>
        </w:trPr>
        <w:tc>
          <w:tcPr>
            <w:tcW w:w="723" w:type="dxa"/>
            <w:shd w:val="clear" w:color="auto" w:fill="E7E6E6" w:themeFill="background2"/>
            <w:noWrap/>
            <w:hideMark/>
          </w:tcPr>
          <w:p w14:paraId="5F773FD7" w14:textId="77777777" w:rsidR="00066FF6" w:rsidRPr="007202BC" w:rsidRDefault="00066FF6" w:rsidP="00612139">
            <w:pPr>
              <w:rPr>
                <w:color w:val="000000"/>
              </w:rPr>
            </w:pPr>
          </w:p>
        </w:tc>
        <w:tc>
          <w:tcPr>
            <w:tcW w:w="3490" w:type="dxa"/>
            <w:shd w:val="clear" w:color="auto" w:fill="E7E6E6" w:themeFill="background2"/>
            <w:hideMark/>
          </w:tcPr>
          <w:p w14:paraId="7CD8F3E4" w14:textId="77777777" w:rsidR="00066FF6" w:rsidRPr="007202BC" w:rsidRDefault="00066FF6" w:rsidP="00612139">
            <w:pPr>
              <w:rPr>
                <w:color w:val="000000"/>
              </w:rPr>
            </w:pPr>
            <w:r w:rsidRPr="007202BC">
              <w:rPr>
                <w:b/>
                <w:bCs/>
                <w:color w:val="000000"/>
              </w:rPr>
              <w:t>Student Expectations Domain</w:t>
            </w:r>
          </w:p>
        </w:tc>
        <w:tc>
          <w:tcPr>
            <w:tcW w:w="2790" w:type="dxa"/>
            <w:shd w:val="clear" w:color="auto" w:fill="E7E6E6" w:themeFill="background2"/>
            <w:noWrap/>
            <w:hideMark/>
          </w:tcPr>
          <w:p w14:paraId="2A117B66" w14:textId="77777777" w:rsidR="00066FF6" w:rsidRPr="007202BC" w:rsidRDefault="00066FF6" w:rsidP="00612139">
            <w:pPr>
              <w:jc w:val="center"/>
              <w:rPr>
                <w:color w:val="000000"/>
              </w:rPr>
            </w:pPr>
          </w:p>
        </w:tc>
        <w:tc>
          <w:tcPr>
            <w:tcW w:w="1293" w:type="dxa"/>
            <w:shd w:val="clear" w:color="auto" w:fill="E7E6E6" w:themeFill="background2"/>
          </w:tcPr>
          <w:p w14:paraId="0C720D2E" w14:textId="77777777" w:rsidR="00066FF6" w:rsidRPr="007202BC" w:rsidRDefault="00066FF6" w:rsidP="00612139">
            <w:pPr>
              <w:jc w:val="center"/>
              <w:rPr>
                <w:color w:val="000000"/>
              </w:rPr>
            </w:pPr>
          </w:p>
        </w:tc>
        <w:tc>
          <w:tcPr>
            <w:tcW w:w="1585" w:type="dxa"/>
            <w:shd w:val="clear" w:color="auto" w:fill="E7E6E6" w:themeFill="background2"/>
          </w:tcPr>
          <w:p w14:paraId="7BB7BE69" w14:textId="5F243E2C" w:rsidR="00066FF6" w:rsidRPr="007202BC" w:rsidRDefault="00066FF6" w:rsidP="00612139">
            <w:pPr>
              <w:jc w:val="center"/>
              <w:rPr>
                <w:color w:val="000000"/>
              </w:rPr>
            </w:pPr>
          </w:p>
        </w:tc>
        <w:tc>
          <w:tcPr>
            <w:tcW w:w="1362" w:type="dxa"/>
            <w:shd w:val="clear" w:color="auto" w:fill="E7E6E6" w:themeFill="background2"/>
          </w:tcPr>
          <w:p w14:paraId="5D603798" w14:textId="77777777" w:rsidR="00066FF6" w:rsidRPr="006416FC" w:rsidRDefault="00066FF6" w:rsidP="00612139">
            <w:pPr>
              <w:jc w:val="center"/>
              <w:rPr>
                <w:color w:val="000000"/>
              </w:rPr>
            </w:pPr>
          </w:p>
        </w:tc>
        <w:tc>
          <w:tcPr>
            <w:tcW w:w="1447" w:type="dxa"/>
            <w:shd w:val="clear" w:color="auto" w:fill="E7E6E6" w:themeFill="background2"/>
          </w:tcPr>
          <w:p w14:paraId="5310B17D" w14:textId="0CE236E2" w:rsidR="00066FF6" w:rsidRPr="006416FC" w:rsidRDefault="00066FF6" w:rsidP="00612139">
            <w:pPr>
              <w:jc w:val="center"/>
              <w:rPr>
                <w:color w:val="000000"/>
              </w:rPr>
            </w:pPr>
          </w:p>
        </w:tc>
      </w:tr>
      <w:tr w:rsidR="00066FF6" w:rsidRPr="007202BC" w14:paraId="412C1A51" w14:textId="77777777" w:rsidTr="0075601E">
        <w:trPr>
          <w:trHeight w:val="340"/>
        </w:trPr>
        <w:tc>
          <w:tcPr>
            <w:tcW w:w="723" w:type="dxa"/>
            <w:shd w:val="clear" w:color="auto" w:fill="auto"/>
            <w:noWrap/>
            <w:hideMark/>
          </w:tcPr>
          <w:p w14:paraId="3F028818" w14:textId="77777777" w:rsidR="00066FF6" w:rsidRPr="007202BC" w:rsidRDefault="00066FF6" w:rsidP="00612139">
            <w:pPr>
              <w:rPr>
                <w:color w:val="000000"/>
              </w:rPr>
            </w:pPr>
            <w:r>
              <w:rPr>
                <w:color w:val="000000"/>
              </w:rPr>
              <w:t>52</w:t>
            </w:r>
          </w:p>
        </w:tc>
        <w:tc>
          <w:tcPr>
            <w:tcW w:w="3490" w:type="dxa"/>
            <w:shd w:val="clear" w:color="auto" w:fill="auto"/>
            <w:hideMark/>
          </w:tcPr>
          <w:p w14:paraId="5F2BE57F" w14:textId="77777777" w:rsidR="00066FF6" w:rsidRPr="007202BC" w:rsidRDefault="00066FF6" w:rsidP="00612139">
            <w:pPr>
              <w:rPr>
                <w:color w:val="000000"/>
              </w:rPr>
            </w:pPr>
            <w:r w:rsidRPr="007202BC">
              <w:rPr>
                <w:color w:val="000000"/>
              </w:rPr>
              <w:t>The student has the demonstrated desire to participate and complete an integrated postsecondary program.</w:t>
            </w:r>
          </w:p>
        </w:tc>
        <w:tc>
          <w:tcPr>
            <w:tcW w:w="2790" w:type="dxa"/>
            <w:shd w:val="clear" w:color="auto" w:fill="auto"/>
            <w:noWrap/>
            <w:hideMark/>
          </w:tcPr>
          <w:p w14:paraId="32101EBE" w14:textId="77777777" w:rsidR="00066FF6" w:rsidRPr="007202BC" w:rsidRDefault="00066FF6" w:rsidP="00612139">
            <w:pPr>
              <w:jc w:val="center"/>
              <w:rPr>
                <w:color w:val="000000"/>
              </w:rPr>
            </w:pPr>
            <w:r w:rsidRPr="007202BC">
              <w:rPr>
                <w:color w:val="000000"/>
              </w:rPr>
              <w:t>4.64</w:t>
            </w:r>
          </w:p>
        </w:tc>
        <w:tc>
          <w:tcPr>
            <w:tcW w:w="1293" w:type="dxa"/>
          </w:tcPr>
          <w:p w14:paraId="0917CB62" w14:textId="26D1D54D" w:rsidR="00066FF6" w:rsidRPr="007202BC" w:rsidRDefault="001E7702" w:rsidP="00612139">
            <w:pPr>
              <w:jc w:val="center"/>
              <w:rPr>
                <w:color w:val="000000"/>
              </w:rPr>
            </w:pPr>
            <w:r>
              <w:rPr>
                <w:color w:val="000000"/>
              </w:rPr>
              <w:t>5</w:t>
            </w:r>
          </w:p>
        </w:tc>
        <w:tc>
          <w:tcPr>
            <w:tcW w:w="1585" w:type="dxa"/>
          </w:tcPr>
          <w:p w14:paraId="2F781E30" w14:textId="0E706678" w:rsidR="00066FF6" w:rsidRPr="007202BC" w:rsidRDefault="00066FF6" w:rsidP="00612139">
            <w:pPr>
              <w:jc w:val="center"/>
              <w:rPr>
                <w:color w:val="000000"/>
              </w:rPr>
            </w:pPr>
            <w:r w:rsidRPr="007202BC">
              <w:rPr>
                <w:color w:val="000000"/>
              </w:rPr>
              <w:t>4.23</w:t>
            </w:r>
          </w:p>
        </w:tc>
        <w:tc>
          <w:tcPr>
            <w:tcW w:w="1362" w:type="dxa"/>
          </w:tcPr>
          <w:p w14:paraId="24546E61" w14:textId="19C75A04" w:rsidR="00066FF6" w:rsidRPr="006416FC" w:rsidRDefault="00066FF6" w:rsidP="00612139">
            <w:pPr>
              <w:jc w:val="center"/>
              <w:rPr>
                <w:color w:val="000000"/>
              </w:rPr>
            </w:pPr>
            <w:r>
              <w:rPr>
                <w:color w:val="000000"/>
              </w:rPr>
              <w:t>5</w:t>
            </w:r>
          </w:p>
        </w:tc>
        <w:tc>
          <w:tcPr>
            <w:tcW w:w="1447" w:type="dxa"/>
          </w:tcPr>
          <w:p w14:paraId="2E2AF600" w14:textId="4F41A499" w:rsidR="00066FF6" w:rsidRPr="006416FC" w:rsidRDefault="00066FF6" w:rsidP="00612139">
            <w:pPr>
              <w:jc w:val="center"/>
              <w:rPr>
                <w:color w:val="000000"/>
              </w:rPr>
            </w:pPr>
            <w:r w:rsidRPr="006416FC">
              <w:rPr>
                <w:color w:val="000000"/>
              </w:rPr>
              <w:t>0.41</w:t>
            </w:r>
          </w:p>
        </w:tc>
      </w:tr>
      <w:tr w:rsidR="00066FF6" w:rsidRPr="007202BC" w14:paraId="5F466F62" w14:textId="77777777" w:rsidTr="0075601E">
        <w:trPr>
          <w:trHeight w:val="680"/>
        </w:trPr>
        <w:tc>
          <w:tcPr>
            <w:tcW w:w="723" w:type="dxa"/>
            <w:shd w:val="clear" w:color="auto" w:fill="auto"/>
            <w:noWrap/>
            <w:hideMark/>
          </w:tcPr>
          <w:p w14:paraId="53FA77BB" w14:textId="77777777" w:rsidR="00066FF6" w:rsidRPr="007202BC" w:rsidRDefault="00066FF6" w:rsidP="00612139">
            <w:pPr>
              <w:rPr>
                <w:color w:val="000000"/>
              </w:rPr>
            </w:pPr>
            <w:r>
              <w:rPr>
                <w:color w:val="000000"/>
              </w:rPr>
              <w:t>53</w:t>
            </w:r>
          </w:p>
        </w:tc>
        <w:tc>
          <w:tcPr>
            <w:tcW w:w="3490" w:type="dxa"/>
            <w:shd w:val="clear" w:color="auto" w:fill="auto"/>
            <w:hideMark/>
          </w:tcPr>
          <w:p w14:paraId="4AD026C3" w14:textId="77777777" w:rsidR="00066FF6" w:rsidRPr="007202BC" w:rsidRDefault="00066FF6" w:rsidP="00612139">
            <w:pPr>
              <w:rPr>
                <w:color w:val="000000"/>
              </w:rPr>
            </w:pPr>
            <w:r w:rsidRPr="007202BC">
              <w:rPr>
                <w:color w:val="000000"/>
              </w:rPr>
              <w:t xml:space="preserve">The student wants to be part of campus life. </w:t>
            </w:r>
          </w:p>
        </w:tc>
        <w:tc>
          <w:tcPr>
            <w:tcW w:w="2790" w:type="dxa"/>
            <w:shd w:val="clear" w:color="auto" w:fill="auto"/>
            <w:noWrap/>
            <w:hideMark/>
          </w:tcPr>
          <w:p w14:paraId="2E6BDAE9" w14:textId="77777777" w:rsidR="00066FF6" w:rsidRPr="007202BC" w:rsidRDefault="00066FF6" w:rsidP="00612139">
            <w:pPr>
              <w:jc w:val="center"/>
              <w:rPr>
                <w:color w:val="000000"/>
              </w:rPr>
            </w:pPr>
            <w:r w:rsidRPr="007202BC">
              <w:rPr>
                <w:color w:val="000000"/>
              </w:rPr>
              <w:t>4.36</w:t>
            </w:r>
          </w:p>
        </w:tc>
        <w:tc>
          <w:tcPr>
            <w:tcW w:w="1293" w:type="dxa"/>
          </w:tcPr>
          <w:p w14:paraId="31054B20" w14:textId="193016CE" w:rsidR="00066FF6" w:rsidRPr="007202BC" w:rsidRDefault="00FA261E" w:rsidP="00612139">
            <w:pPr>
              <w:jc w:val="center"/>
              <w:rPr>
                <w:color w:val="000000"/>
              </w:rPr>
            </w:pPr>
            <w:r>
              <w:rPr>
                <w:color w:val="000000"/>
              </w:rPr>
              <w:t>4</w:t>
            </w:r>
          </w:p>
        </w:tc>
        <w:tc>
          <w:tcPr>
            <w:tcW w:w="1585" w:type="dxa"/>
          </w:tcPr>
          <w:p w14:paraId="7AB9EED6" w14:textId="70E23482" w:rsidR="00066FF6" w:rsidRPr="007202BC" w:rsidRDefault="00066FF6" w:rsidP="00612139">
            <w:pPr>
              <w:jc w:val="center"/>
              <w:rPr>
                <w:color w:val="000000"/>
              </w:rPr>
            </w:pPr>
            <w:r w:rsidRPr="007202BC">
              <w:rPr>
                <w:color w:val="000000"/>
              </w:rPr>
              <w:t>3.49</w:t>
            </w:r>
          </w:p>
        </w:tc>
        <w:tc>
          <w:tcPr>
            <w:tcW w:w="1362" w:type="dxa"/>
          </w:tcPr>
          <w:p w14:paraId="70B9B701" w14:textId="0FD51CE7" w:rsidR="00066FF6" w:rsidRPr="006416FC" w:rsidRDefault="00066FF6" w:rsidP="00612139">
            <w:pPr>
              <w:jc w:val="center"/>
              <w:rPr>
                <w:color w:val="000000"/>
              </w:rPr>
            </w:pPr>
            <w:r>
              <w:rPr>
                <w:color w:val="000000"/>
              </w:rPr>
              <w:t>4</w:t>
            </w:r>
          </w:p>
        </w:tc>
        <w:tc>
          <w:tcPr>
            <w:tcW w:w="1447" w:type="dxa"/>
          </w:tcPr>
          <w:p w14:paraId="4A0C91E9" w14:textId="561B4F30" w:rsidR="00066FF6" w:rsidRPr="006416FC" w:rsidRDefault="00066FF6" w:rsidP="00612139">
            <w:pPr>
              <w:jc w:val="center"/>
              <w:rPr>
                <w:color w:val="000000"/>
              </w:rPr>
            </w:pPr>
            <w:r w:rsidRPr="006416FC">
              <w:rPr>
                <w:color w:val="000000"/>
              </w:rPr>
              <w:t>0.87</w:t>
            </w:r>
          </w:p>
        </w:tc>
      </w:tr>
      <w:tr w:rsidR="00066FF6" w:rsidRPr="007202BC" w14:paraId="050FD909" w14:textId="77777777" w:rsidTr="0075601E">
        <w:trPr>
          <w:trHeight w:val="680"/>
        </w:trPr>
        <w:tc>
          <w:tcPr>
            <w:tcW w:w="723" w:type="dxa"/>
            <w:shd w:val="clear" w:color="auto" w:fill="auto"/>
            <w:noWrap/>
            <w:hideMark/>
          </w:tcPr>
          <w:p w14:paraId="2C2BF757" w14:textId="77777777" w:rsidR="00066FF6" w:rsidRPr="007202BC" w:rsidRDefault="00066FF6" w:rsidP="00612139">
            <w:pPr>
              <w:rPr>
                <w:color w:val="000000"/>
              </w:rPr>
            </w:pPr>
            <w:r>
              <w:rPr>
                <w:color w:val="000000"/>
              </w:rPr>
              <w:t>54</w:t>
            </w:r>
          </w:p>
        </w:tc>
        <w:tc>
          <w:tcPr>
            <w:tcW w:w="3490" w:type="dxa"/>
            <w:shd w:val="clear" w:color="auto" w:fill="auto"/>
            <w:hideMark/>
          </w:tcPr>
          <w:p w14:paraId="2DBC9E4C" w14:textId="77777777" w:rsidR="00066FF6" w:rsidRPr="007202BC" w:rsidRDefault="00066FF6" w:rsidP="00612139">
            <w:pPr>
              <w:rPr>
                <w:color w:val="000000"/>
              </w:rPr>
            </w:pPr>
            <w:r w:rsidRPr="007202BC">
              <w:rPr>
                <w:color w:val="000000"/>
              </w:rPr>
              <w:t>The student agrees to follow program timelines.</w:t>
            </w:r>
          </w:p>
        </w:tc>
        <w:tc>
          <w:tcPr>
            <w:tcW w:w="2790" w:type="dxa"/>
            <w:shd w:val="clear" w:color="auto" w:fill="auto"/>
            <w:noWrap/>
            <w:hideMark/>
          </w:tcPr>
          <w:p w14:paraId="38118D58" w14:textId="77777777" w:rsidR="00066FF6" w:rsidRPr="007202BC" w:rsidRDefault="00066FF6" w:rsidP="00612139">
            <w:pPr>
              <w:jc w:val="center"/>
              <w:rPr>
                <w:color w:val="000000"/>
              </w:rPr>
            </w:pPr>
            <w:r w:rsidRPr="007202BC">
              <w:rPr>
                <w:color w:val="000000"/>
              </w:rPr>
              <w:t>3.45</w:t>
            </w:r>
          </w:p>
        </w:tc>
        <w:tc>
          <w:tcPr>
            <w:tcW w:w="1293" w:type="dxa"/>
          </w:tcPr>
          <w:p w14:paraId="670897DF" w14:textId="64E7A9C9" w:rsidR="00066FF6" w:rsidRPr="007202BC" w:rsidRDefault="00FA261E" w:rsidP="00612139">
            <w:pPr>
              <w:jc w:val="center"/>
              <w:rPr>
                <w:color w:val="000000"/>
              </w:rPr>
            </w:pPr>
            <w:r>
              <w:rPr>
                <w:color w:val="000000"/>
              </w:rPr>
              <w:t>4</w:t>
            </w:r>
          </w:p>
        </w:tc>
        <w:tc>
          <w:tcPr>
            <w:tcW w:w="1585" w:type="dxa"/>
          </w:tcPr>
          <w:p w14:paraId="14684A9A" w14:textId="331FD3AE" w:rsidR="00066FF6" w:rsidRPr="007202BC" w:rsidRDefault="00066FF6" w:rsidP="00612139">
            <w:pPr>
              <w:jc w:val="center"/>
              <w:rPr>
                <w:color w:val="000000"/>
              </w:rPr>
            </w:pPr>
            <w:r w:rsidRPr="007202BC">
              <w:rPr>
                <w:color w:val="000000"/>
              </w:rPr>
              <w:t>3.67</w:t>
            </w:r>
          </w:p>
        </w:tc>
        <w:tc>
          <w:tcPr>
            <w:tcW w:w="1362" w:type="dxa"/>
          </w:tcPr>
          <w:p w14:paraId="0A703E4E" w14:textId="7DC28E66" w:rsidR="00066FF6" w:rsidRPr="006416FC" w:rsidRDefault="00066FF6" w:rsidP="00612139">
            <w:pPr>
              <w:jc w:val="center"/>
              <w:rPr>
                <w:color w:val="000000"/>
              </w:rPr>
            </w:pPr>
            <w:r>
              <w:rPr>
                <w:color w:val="000000"/>
              </w:rPr>
              <w:t>4</w:t>
            </w:r>
          </w:p>
        </w:tc>
        <w:tc>
          <w:tcPr>
            <w:tcW w:w="1447" w:type="dxa"/>
          </w:tcPr>
          <w:p w14:paraId="0002C36D" w14:textId="1FAEA803" w:rsidR="00066FF6" w:rsidRPr="006416FC" w:rsidRDefault="00066FF6" w:rsidP="00612139">
            <w:pPr>
              <w:jc w:val="center"/>
              <w:rPr>
                <w:color w:val="000000"/>
              </w:rPr>
            </w:pPr>
            <w:r w:rsidRPr="006416FC">
              <w:rPr>
                <w:color w:val="000000"/>
              </w:rPr>
              <w:t>0.22</w:t>
            </w:r>
          </w:p>
        </w:tc>
      </w:tr>
      <w:tr w:rsidR="00066FF6" w:rsidRPr="007202BC" w14:paraId="4405940F" w14:textId="77777777" w:rsidTr="0075601E">
        <w:trPr>
          <w:trHeight w:val="340"/>
        </w:trPr>
        <w:tc>
          <w:tcPr>
            <w:tcW w:w="723" w:type="dxa"/>
            <w:shd w:val="clear" w:color="auto" w:fill="auto"/>
            <w:noWrap/>
            <w:hideMark/>
          </w:tcPr>
          <w:p w14:paraId="4C05D6BB" w14:textId="77777777" w:rsidR="00066FF6" w:rsidRPr="007202BC" w:rsidRDefault="00066FF6" w:rsidP="00612139">
            <w:pPr>
              <w:rPr>
                <w:color w:val="000000"/>
              </w:rPr>
            </w:pPr>
            <w:r>
              <w:rPr>
                <w:color w:val="000000"/>
              </w:rPr>
              <w:t>55</w:t>
            </w:r>
          </w:p>
        </w:tc>
        <w:tc>
          <w:tcPr>
            <w:tcW w:w="3490" w:type="dxa"/>
            <w:shd w:val="clear" w:color="auto" w:fill="auto"/>
            <w:hideMark/>
          </w:tcPr>
          <w:p w14:paraId="170BAEE8" w14:textId="77777777" w:rsidR="00066FF6" w:rsidRPr="007202BC" w:rsidRDefault="00066FF6" w:rsidP="00612139">
            <w:pPr>
              <w:rPr>
                <w:color w:val="000000"/>
              </w:rPr>
            </w:pPr>
            <w:r w:rsidRPr="007202BC">
              <w:rPr>
                <w:color w:val="000000"/>
              </w:rPr>
              <w:t>The student agrees to meet participation requirements and follow program guidelines.</w:t>
            </w:r>
          </w:p>
        </w:tc>
        <w:tc>
          <w:tcPr>
            <w:tcW w:w="2790" w:type="dxa"/>
            <w:shd w:val="clear" w:color="auto" w:fill="auto"/>
            <w:noWrap/>
            <w:hideMark/>
          </w:tcPr>
          <w:p w14:paraId="3641B507" w14:textId="77777777" w:rsidR="00066FF6" w:rsidRPr="007202BC" w:rsidRDefault="00066FF6" w:rsidP="00612139">
            <w:pPr>
              <w:jc w:val="center"/>
              <w:rPr>
                <w:color w:val="000000"/>
              </w:rPr>
            </w:pPr>
            <w:r w:rsidRPr="007202BC">
              <w:rPr>
                <w:color w:val="000000"/>
              </w:rPr>
              <w:t>4.00</w:t>
            </w:r>
          </w:p>
        </w:tc>
        <w:tc>
          <w:tcPr>
            <w:tcW w:w="1293" w:type="dxa"/>
          </w:tcPr>
          <w:p w14:paraId="3F987C81" w14:textId="266972C4" w:rsidR="00066FF6" w:rsidRPr="007202BC" w:rsidRDefault="00FA261E" w:rsidP="00612139">
            <w:pPr>
              <w:jc w:val="center"/>
              <w:rPr>
                <w:color w:val="000000"/>
              </w:rPr>
            </w:pPr>
            <w:r>
              <w:rPr>
                <w:color w:val="000000"/>
              </w:rPr>
              <w:t>4</w:t>
            </w:r>
          </w:p>
        </w:tc>
        <w:tc>
          <w:tcPr>
            <w:tcW w:w="1585" w:type="dxa"/>
          </w:tcPr>
          <w:p w14:paraId="11CA909B" w14:textId="4FB721CC" w:rsidR="00066FF6" w:rsidRPr="007202BC" w:rsidRDefault="00066FF6" w:rsidP="00612139">
            <w:pPr>
              <w:jc w:val="center"/>
              <w:rPr>
                <w:color w:val="000000"/>
              </w:rPr>
            </w:pPr>
            <w:r w:rsidRPr="007202BC">
              <w:rPr>
                <w:color w:val="000000"/>
              </w:rPr>
              <w:t>4.44</w:t>
            </w:r>
          </w:p>
        </w:tc>
        <w:tc>
          <w:tcPr>
            <w:tcW w:w="1362" w:type="dxa"/>
          </w:tcPr>
          <w:p w14:paraId="633C06C2" w14:textId="2BDDE002" w:rsidR="00066FF6" w:rsidRPr="006416FC" w:rsidRDefault="00066FF6" w:rsidP="00612139">
            <w:pPr>
              <w:jc w:val="center"/>
              <w:rPr>
                <w:color w:val="000000"/>
              </w:rPr>
            </w:pPr>
            <w:r>
              <w:rPr>
                <w:color w:val="000000"/>
              </w:rPr>
              <w:t>5</w:t>
            </w:r>
          </w:p>
        </w:tc>
        <w:tc>
          <w:tcPr>
            <w:tcW w:w="1447" w:type="dxa"/>
          </w:tcPr>
          <w:p w14:paraId="231A5397" w14:textId="0F12E731" w:rsidR="00066FF6" w:rsidRPr="006416FC" w:rsidRDefault="00066FF6" w:rsidP="00612139">
            <w:pPr>
              <w:jc w:val="center"/>
              <w:rPr>
                <w:color w:val="000000"/>
              </w:rPr>
            </w:pPr>
            <w:r w:rsidRPr="006416FC">
              <w:rPr>
                <w:color w:val="000000"/>
              </w:rPr>
              <w:t>0.44</w:t>
            </w:r>
          </w:p>
        </w:tc>
      </w:tr>
      <w:tr w:rsidR="00066FF6" w:rsidRPr="007202BC" w14:paraId="3C79D685" w14:textId="77777777" w:rsidTr="0075601E">
        <w:trPr>
          <w:trHeight w:val="346"/>
        </w:trPr>
        <w:tc>
          <w:tcPr>
            <w:tcW w:w="723" w:type="dxa"/>
            <w:shd w:val="clear" w:color="auto" w:fill="auto"/>
            <w:noWrap/>
            <w:hideMark/>
          </w:tcPr>
          <w:p w14:paraId="250DD2E0" w14:textId="77777777" w:rsidR="00066FF6" w:rsidRPr="007202BC" w:rsidRDefault="00066FF6" w:rsidP="00612139">
            <w:pPr>
              <w:rPr>
                <w:color w:val="000000"/>
              </w:rPr>
            </w:pPr>
            <w:r>
              <w:rPr>
                <w:color w:val="000000"/>
              </w:rPr>
              <w:t>56</w:t>
            </w:r>
          </w:p>
        </w:tc>
        <w:tc>
          <w:tcPr>
            <w:tcW w:w="3490" w:type="dxa"/>
            <w:shd w:val="clear" w:color="auto" w:fill="auto"/>
            <w:hideMark/>
          </w:tcPr>
          <w:p w14:paraId="1E5FA389" w14:textId="77777777" w:rsidR="00066FF6" w:rsidRPr="007202BC" w:rsidRDefault="00066FF6" w:rsidP="00612139">
            <w:pPr>
              <w:rPr>
                <w:color w:val="000000"/>
              </w:rPr>
            </w:pPr>
            <w:r w:rsidRPr="007202BC">
              <w:rPr>
                <w:color w:val="000000"/>
              </w:rPr>
              <w:t>The student can benefit from the program.</w:t>
            </w:r>
          </w:p>
        </w:tc>
        <w:tc>
          <w:tcPr>
            <w:tcW w:w="2790" w:type="dxa"/>
            <w:shd w:val="clear" w:color="auto" w:fill="auto"/>
            <w:noWrap/>
            <w:hideMark/>
          </w:tcPr>
          <w:p w14:paraId="56116F2C" w14:textId="77777777" w:rsidR="00066FF6" w:rsidRPr="007202BC" w:rsidRDefault="00066FF6" w:rsidP="00612139">
            <w:pPr>
              <w:jc w:val="center"/>
              <w:rPr>
                <w:color w:val="000000"/>
              </w:rPr>
            </w:pPr>
            <w:r w:rsidRPr="007202BC">
              <w:rPr>
                <w:color w:val="000000"/>
              </w:rPr>
              <w:t>3.91</w:t>
            </w:r>
          </w:p>
        </w:tc>
        <w:tc>
          <w:tcPr>
            <w:tcW w:w="1293" w:type="dxa"/>
          </w:tcPr>
          <w:p w14:paraId="44115021" w14:textId="36648E83" w:rsidR="00066FF6" w:rsidRPr="007202BC" w:rsidRDefault="00FA261E" w:rsidP="00612139">
            <w:pPr>
              <w:jc w:val="center"/>
              <w:rPr>
                <w:color w:val="000000"/>
              </w:rPr>
            </w:pPr>
            <w:r>
              <w:rPr>
                <w:color w:val="000000"/>
              </w:rPr>
              <w:t>5</w:t>
            </w:r>
          </w:p>
        </w:tc>
        <w:tc>
          <w:tcPr>
            <w:tcW w:w="1585" w:type="dxa"/>
          </w:tcPr>
          <w:p w14:paraId="75E2D1DC" w14:textId="57ED4232" w:rsidR="00066FF6" w:rsidRPr="007202BC" w:rsidRDefault="00066FF6" w:rsidP="00612139">
            <w:pPr>
              <w:jc w:val="center"/>
              <w:rPr>
                <w:color w:val="000000"/>
              </w:rPr>
            </w:pPr>
            <w:r w:rsidRPr="007202BC">
              <w:rPr>
                <w:color w:val="000000"/>
              </w:rPr>
              <w:t>4.47</w:t>
            </w:r>
          </w:p>
        </w:tc>
        <w:tc>
          <w:tcPr>
            <w:tcW w:w="1362" w:type="dxa"/>
          </w:tcPr>
          <w:p w14:paraId="6B375590" w14:textId="79E7776D" w:rsidR="00066FF6" w:rsidRPr="006416FC" w:rsidRDefault="00066FF6" w:rsidP="00612139">
            <w:pPr>
              <w:jc w:val="center"/>
              <w:rPr>
                <w:color w:val="000000"/>
              </w:rPr>
            </w:pPr>
            <w:r>
              <w:rPr>
                <w:color w:val="000000"/>
              </w:rPr>
              <w:t>5</w:t>
            </w:r>
          </w:p>
        </w:tc>
        <w:tc>
          <w:tcPr>
            <w:tcW w:w="1447" w:type="dxa"/>
          </w:tcPr>
          <w:p w14:paraId="1999CDD3" w14:textId="10DC3704" w:rsidR="00066FF6" w:rsidRPr="006416FC" w:rsidRDefault="00066FF6" w:rsidP="00612139">
            <w:pPr>
              <w:jc w:val="center"/>
              <w:rPr>
                <w:color w:val="000000"/>
              </w:rPr>
            </w:pPr>
            <w:r w:rsidRPr="006416FC">
              <w:rPr>
                <w:color w:val="000000"/>
              </w:rPr>
              <w:t>0.56</w:t>
            </w:r>
          </w:p>
        </w:tc>
      </w:tr>
      <w:tr w:rsidR="00066FF6" w:rsidRPr="007202BC" w14:paraId="7139C618" w14:textId="77777777" w:rsidTr="0075601E">
        <w:trPr>
          <w:trHeight w:val="387"/>
        </w:trPr>
        <w:tc>
          <w:tcPr>
            <w:tcW w:w="723" w:type="dxa"/>
            <w:shd w:val="clear" w:color="auto" w:fill="E7E6E6" w:themeFill="background2"/>
            <w:noWrap/>
            <w:hideMark/>
          </w:tcPr>
          <w:p w14:paraId="29276F01" w14:textId="77777777" w:rsidR="00066FF6" w:rsidRPr="007202BC" w:rsidRDefault="00066FF6" w:rsidP="00612139">
            <w:pPr>
              <w:rPr>
                <w:color w:val="000000"/>
              </w:rPr>
            </w:pPr>
          </w:p>
        </w:tc>
        <w:tc>
          <w:tcPr>
            <w:tcW w:w="3490" w:type="dxa"/>
            <w:shd w:val="clear" w:color="auto" w:fill="E7E6E6" w:themeFill="background2"/>
            <w:hideMark/>
          </w:tcPr>
          <w:p w14:paraId="68DA462A" w14:textId="77777777" w:rsidR="00066FF6" w:rsidRPr="007202BC" w:rsidRDefault="00066FF6" w:rsidP="00612139">
            <w:pPr>
              <w:rPr>
                <w:color w:val="000000"/>
              </w:rPr>
            </w:pPr>
            <w:r w:rsidRPr="007202BC">
              <w:rPr>
                <w:b/>
                <w:bCs/>
                <w:color w:val="000000"/>
              </w:rPr>
              <w:t>Application Process Domain</w:t>
            </w:r>
          </w:p>
        </w:tc>
        <w:tc>
          <w:tcPr>
            <w:tcW w:w="2790" w:type="dxa"/>
            <w:shd w:val="clear" w:color="auto" w:fill="E7E6E6" w:themeFill="background2"/>
            <w:noWrap/>
            <w:hideMark/>
          </w:tcPr>
          <w:p w14:paraId="18C29A11" w14:textId="77777777" w:rsidR="00066FF6" w:rsidRPr="007202BC" w:rsidRDefault="00066FF6" w:rsidP="00612139">
            <w:pPr>
              <w:jc w:val="center"/>
              <w:rPr>
                <w:color w:val="000000"/>
              </w:rPr>
            </w:pPr>
          </w:p>
        </w:tc>
        <w:tc>
          <w:tcPr>
            <w:tcW w:w="1293" w:type="dxa"/>
            <w:shd w:val="clear" w:color="auto" w:fill="E7E6E6" w:themeFill="background2"/>
          </w:tcPr>
          <w:p w14:paraId="7FD75564" w14:textId="77777777" w:rsidR="00066FF6" w:rsidRPr="007202BC" w:rsidRDefault="00066FF6" w:rsidP="00612139">
            <w:pPr>
              <w:jc w:val="center"/>
              <w:rPr>
                <w:color w:val="000000"/>
              </w:rPr>
            </w:pPr>
          </w:p>
        </w:tc>
        <w:tc>
          <w:tcPr>
            <w:tcW w:w="1585" w:type="dxa"/>
            <w:shd w:val="clear" w:color="auto" w:fill="E7E6E6" w:themeFill="background2"/>
          </w:tcPr>
          <w:p w14:paraId="7C9D4BB9" w14:textId="673BE544" w:rsidR="00066FF6" w:rsidRPr="007202BC" w:rsidRDefault="00066FF6" w:rsidP="00612139">
            <w:pPr>
              <w:jc w:val="center"/>
              <w:rPr>
                <w:color w:val="000000"/>
              </w:rPr>
            </w:pPr>
          </w:p>
        </w:tc>
        <w:tc>
          <w:tcPr>
            <w:tcW w:w="1362" w:type="dxa"/>
            <w:shd w:val="clear" w:color="auto" w:fill="E7E6E6" w:themeFill="background2"/>
          </w:tcPr>
          <w:p w14:paraId="0AF804D8" w14:textId="77777777" w:rsidR="00066FF6" w:rsidRPr="006416FC" w:rsidRDefault="00066FF6" w:rsidP="00612139">
            <w:pPr>
              <w:jc w:val="center"/>
              <w:rPr>
                <w:color w:val="000000"/>
              </w:rPr>
            </w:pPr>
          </w:p>
        </w:tc>
        <w:tc>
          <w:tcPr>
            <w:tcW w:w="1447" w:type="dxa"/>
            <w:shd w:val="clear" w:color="auto" w:fill="E7E6E6" w:themeFill="background2"/>
          </w:tcPr>
          <w:p w14:paraId="396EF856" w14:textId="44DA6F98" w:rsidR="00066FF6" w:rsidRPr="006416FC" w:rsidRDefault="00066FF6" w:rsidP="00612139">
            <w:pPr>
              <w:jc w:val="center"/>
              <w:rPr>
                <w:color w:val="000000"/>
              </w:rPr>
            </w:pPr>
          </w:p>
        </w:tc>
      </w:tr>
      <w:tr w:rsidR="00066FF6" w:rsidRPr="007202BC" w14:paraId="0C8E7725" w14:textId="77777777" w:rsidTr="0075601E">
        <w:trPr>
          <w:trHeight w:val="864"/>
        </w:trPr>
        <w:tc>
          <w:tcPr>
            <w:tcW w:w="723" w:type="dxa"/>
            <w:shd w:val="clear" w:color="auto" w:fill="auto"/>
            <w:noWrap/>
            <w:hideMark/>
          </w:tcPr>
          <w:p w14:paraId="5071722A" w14:textId="77777777" w:rsidR="00066FF6" w:rsidRPr="007202BC" w:rsidRDefault="00066FF6" w:rsidP="00612139">
            <w:pPr>
              <w:rPr>
                <w:color w:val="000000"/>
              </w:rPr>
            </w:pPr>
            <w:r>
              <w:rPr>
                <w:color w:val="000000"/>
              </w:rPr>
              <w:t>57</w:t>
            </w:r>
          </w:p>
        </w:tc>
        <w:tc>
          <w:tcPr>
            <w:tcW w:w="3490" w:type="dxa"/>
            <w:shd w:val="clear" w:color="auto" w:fill="auto"/>
            <w:hideMark/>
          </w:tcPr>
          <w:p w14:paraId="2B35A162" w14:textId="77777777" w:rsidR="00066FF6" w:rsidRPr="007202BC" w:rsidRDefault="00066FF6" w:rsidP="00612139">
            <w:pPr>
              <w:rPr>
                <w:color w:val="000000"/>
              </w:rPr>
            </w:pPr>
            <w:r w:rsidRPr="007202BC">
              <w:rPr>
                <w:color w:val="000000"/>
              </w:rPr>
              <w:t>The student completes the application process (may include assessments, interviews, observations, and projects) either independently or with minimal support.</w:t>
            </w:r>
          </w:p>
        </w:tc>
        <w:tc>
          <w:tcPr>
            <w:tcW w:w="2790" w:type="dxa"/>
            <w:shd w:val="clear" w:color="auto" w:fill="auto"/>
            <w:noWrap/>
            <w:hideMark/>
          </w:tcPr>
          <w:p w14:paraId="437CE433" w14:textId="77777777" w:rsidR="00066FF6" w:rsidRPr="007202BC" w:rsidRDefault="00066FF6" w:rsidP="00612139">
            <w:pPr>
              <w:jc w:val="center"/>
              <w:rPr>
                <w:color w:val="000000"/>
              </w:rPr>
            </w:pPr>
            <w:r w:rsidRPr="007202BC">
              <w:rPr>
                <w:color w:val="000000"/>
              </w:rPr>
              <w:t>4.82</w:t>
            </w:r>
          </w:p>
        </w:tc>
        <w:tc>
          <w:tcPr>
            <w:tcW w:w="1293" w:type="dxa"/>
          </w:tcPr>
          <w:p w14:paraId="5D61A05D" w14:textId="4ABC121A" w:rsidR="00066FF6" w:rsidRPr="007202BC" w:rsidRDefault="00FA261E" w:rsidP="00612139">
            <w:pPr>
              <w:jc w:val="center"/>
              <w:rPr>
                <w:color w:val="000000"/>
              </w:rPr>
            </w:pPr>
            <w:r>
              <w:rPr>
                <w:color w:val="000000"/>
              </w:rPr>
              <w:t>5</w:t>
            </w:r>
          </w:p>
        </w:tc>
        <w:tc>
          <w:tcPr>
            <w:tcW w:w="1585" w:type="dxa"/>
          </w:tcPr>
          <w:p w14:paraId="294B49D4" w14:textId="02F3C88E" w:rsidR="00066FF6" w:rsidRPr="007202BC" w:rsidRDefault="00066FF6" w:rsidP="00612139">
            <w:pPr>
              <w:jc w:val="center"/>
              <w:rPr>
                <w:color w:val="000000"/>
              </w:rPr>
            </w:pPr>
            <w:r w:rsidRPr="007202BC">
              <w:rPr>
                <w:color w:val="000000"/>
              </w:rPr>
              <w:t>2.77</w:t>
            </w:r>
          </w:p>
        </w:tc>
        <w:tc>
          <w:tcPr>
            <w:tcW w:w="1362" w:type="dxa"/>
          </w:tcPr>
          <w:p w14:paraId="617FE728" w14:textId="2FB25E59" w:rsidR="00066FF6" w:rsidRPr="006416FC" w:rsidRDefault="00066FF6" w:rsidP="00612139">
            <w:pPr>
              <w:jc w:val="center"/>
              <w:rPr>
                <w:color w:val="000000"/>
              </w:rPr>
            </w:pPr>
            <w:r>
              <w:rPr>
                <w:color w:val="000000"/>
              </w:rPr>
              <w:t>3</w:t>
            </w:r>
          </w:p>
        </w:tc>
        <w:tc>
          <w:tcPr>
            <w:tcW w:w="1447" w:type="dxa"/>
          </w:tcPr>
          <w:p w14:paraId="485C0090" w14:textId="67DE9826" w:rsidR="00066FF6" w:rsidRPr="006416FC" w:rsidRDefault="00066FF6" w:rsidP="00612139">
            <w:pPr>
              <w:jc w:val="center"/>
              <w:rPr>
                <w:color w:val="000000"/>
              </w:rPr>
            </w:pPr>
            <w:r w:rsidRPr="006416FC">
              <w:rPr>
                <w:color w:val="000000"/>
              </w:rPr>
              <w:t>2.05</w:t>
            </w:r>
          </w:p>
        </w:tc>
      </w:tr>
      <w:tr w:rsidR="00066FF6" w:rsidRPr="007202BC" w14:paraId="1F388C97" w14:textId="77777777" w:rsidTr="0075601E">
        <w:trPr>
          <w:trHeight w:val="346"/>
        </w:trPr>
        <w:tc>
          <w:tcPr>
            <w:tcW w:w="723" w:type="dxa"/>
            <w:shd w:val="clear" w:color="auto" w:fill="auto"/>
            <w:noWrap/>
            <w:hideMark/>
          </w:tcPr>
          <w:p w14:paraId="507D9052" w14:textId="77777777" w:rsidR="00066FF6" w:rsidRPr="007202BC" w:rsidRDefault="00066FF6" w:rsidP="00612139">
            <w:pPr>
              <w:rPr>
                <w:color w:val="000000"/>
              </w:rPr>
            </w:pPr>
            <w:r>
              <w:rPr>
                <w:color w:val="000000"/>
              </w:rPr>
              <w:t>58</w:t>
            </w:r>
          </w:p>
        </w:tc>
        <w:tc>
          <w:tcPr>
            <w:tcW w:w="3490" w:type="dxa"/>
            <w:shd w:val="clear" w:color="auto" w:fill="auto"/>
            <w:hideMark/>
          </w:tcPr>
          <w:p w14:paraId="7C16775F" w14:textId="77777777" w:rsidR="00066FF6" w:rsidRPr="007202BC" w:rsidRDefault="00066FF6" w:rsidP="00612139">
            <w:pPr>
              <w:rPr>
                <w:color w:val="000000"/>
              </w:rPr>
            </w:pPr>
            <w:r w:rsidRPr="007202BC">
              <w:rPr>
                <w:color w:val="000000"/>
              </w:rPr>
              <w:t>The student is willing to participate in an admissions interview.</w:t>
            </w:r>
          </w:p>
        </w:tc>
        <w:tc>
          <w:tcPr>
            <w:tcW w:w="2790" w:type="dxa"/>
            <w:shd w:val="clear" w:color="auto" w:fill="auto"/>
            <w:noWrap/>
            <w:hideMark/>
          </w:tcPr>
          <w:p w14:paraId="04EE72B3" w14:textId="77777777" w:rsidR="00066FF6" w:rsidRPr="007202BC" w:rsidRDefault="00066FF6" w:rsidP="00612139">
            <w:pPr>
              <w:jc w:val="center"/>
              <w:rPr>
                <w:color w:val="000000"/>
              </w:rPr>
            </w:pPr>
            <w:r w:rsidRPr="007202BC">
              <w:rPr>
                <w:color w:val="000000"/>
              </w:rPr>
              <w:t>4.64</w:t>
            </w:r>
          </w:p>
        </w:tc>
        <w:tc>
          <w:tcPr>
            <w:tcW w:w="1293" w:type="dxa"/>
          </w:tcPr>
          <w:p w14:paraId="33E99760" w14:textId="2C0F5978" w:rsidR="00066FF6" w:rsidRPr="007202BC" w:rsidRDefault="00FA261E" w:rsidP="00612139">
            <w:pPr>
              <w:jc w:val="center"/>
              <w:rPr>
                <w:color w:val="000000"/>
              </w:rPr>
            </w:pPr>
            <w:r>
              <w:rPr>
                <w:color w:val="000000"/>
              </w:rPr>
              <w:t>5</w:t>
            </w:r>
          </w:p>
        </w:tc>
        <w:tc>
          <w:tcPr>
            <w:tcW w:w="1585" w:type="dxa"/>
          </w:tcPr>
          <w:p w14:paraId="4AB2E1D1" w14:textId="0551F325" w:rsidR="00066FF6" w:rsidRPr="007202BC" w:rsidRDefault="00066FF6" w:rsidP="00612139">
            <w:pPr>
              <w:jc w:val="center"/>
              <w:rPr>
                <w:color w:val="000000"/>
              </w:rPr>
            </w:pPr>
            <w:r w:rsidRPr="007202BC">
              <w:rPr>
                <w:color w:val="000000"/>
              </w:rPr>
              <w:t>4.86</w:t>
            </w:r>
          </w:p>
        </w:tc>
        <w:tc>
          <w:tcPr>
            <w:tcW w:w="1362" w:type="dxa"/>
          </w:tcPr>
          <w:p w14:paraId="16110A9A" w14:textId="68DA54F8" w:rsidR="00066FF6" w:rsidRPr="006416FC" w:rsidRDefault="00066FF6" w:rsidP="00612139">
            <w:pPr>
              <w:jc w:val="center"/>
              <w:rPr>
                <w:color w:val="000000"/>
              </w:rPr>
            </w:pPr>
            <w:r>
              <w:rPr>
                <w:color w:val="000000"/>
              </w:rPr>
              <w:t>5</w:t>
            </w:r>
          </w:p>
        </w:tc>
        <w:tc>
          <w:tcPr>
            <w:tcW w:w="1447" w:type="dxa"/>
          </w:tcPr>
          <w:p w14:paraId="4B8DEFE2" w14:textId="02D3E551" w:rsidR="00066FF6" w:rsidRPr="006416FC" w:rsidRDefault="00066FF6" w:rsidP="00612139">
            <w:pPr>
              <w:jc w:val="center"/>
              <w:rPr>
                <w:color w:val="000000"/>
              </w:rPr>
            </w:pPr>
            <w:r w:rsidRPr="006416FC">
              <w:rPr>
                <w:color w:val="000000"/>
              </w:rPr>
              <w:t>0.22</w:t>
            </w:r>
          </w:p>
        </w:tc>
      </w:tr>
      <w:tr w:rsidR="00066FF6" w:rsidRPr="007202BC" w14:paraId="54C6C0F6" w14:textId="77777777" w:rsidTr="0075601E">
        <w:trPr>
          <w:trHeight w:val="468"/>
        </w:trPr>
        <w:tc>
          <w:tcPr>
            <w:tcW w:w="723" w:type="dxa"/>
            <w:shd w:val="clear" w:color="auto" w:fill="E7E6E6" w:themeFill="background2"/>
            <w:noWrap/>
            <w:hideMark/>
          </w:tcPr>
          <w:p w14:paraId="57764E60" w14:textId="77777777" w:rsidR="00066FF6" w:rsidRPr="007202BC" w:rsidRDefault="00066FF6" w:rsidP="00612139">
            <w:pPr>
              <w:rPr>
                <w:color w:val="000000"/>
              </w:rPr>
            </w:pPr>
          </w:p>
        </w:tc>
        <w:tc>
          <w:tcPr>
            <w:tcW w:w="3490" w:type="dxa"/>
            <w:shd w:val="clear" w:color="auto" w:fill="E7E6E6" w:themeFill="background2"/>
            <w:hideMark/>
          </w:tcPr>
          <w:p w14:paraId="70A9AAB0" w14:textId="77777777" w:rsidR="00066FF6" w:rsidRPr="007202BC" w:rsidRDefault="00066FF6" w:rsidP="00612139">
            <w:pPr>
              <w:rPr>
                <w:color w:val="000000"/>
              </w:rPr>
            </w:pPr>
            <w:r w:rsidRPr="007202BC">
              <w:rPr>
                <w:b/>
                <w:bCs/>
                <w:color w:val="000000"/>
              </w:rPr>
              <w:t>On-Campus Living Domain</w:t>
            </w:r>
          </w:p>
        </w:tc>
        <w:tc>
          <w:tcPr>
            <w:tcW w:w="2790" w:type="dxa"/>
            <w:shd w:val="clear" w:color="auto" w:fill="E7E6E6" w:themeFill="background2"/>
            <w:noWrap/>
            <w:hideMark/>
          </w:tcPr>
          <w:p w14:paraId="38061EC5" w14:textId="77777777" w:rsidR="00066FF6" w:rsidRPr="007202BC" w:rsidRDefault="00066FF6" w:rsidP="00612139">
            <w:pPr>
              <w:jc w:val="center"/>
              <w:rPr>
                <w:color w:val="000000"/>
              </w:rPr>
            </w:pPr>
          </w:p>
        </w:tc>
        <w:tc>
          <w:tcPr>
            <w:tcW w:w="1293" w:type="dxa"/>
            <w:shd w:val="clear" w:color="auto" w:fill="E7E6E6" w:themeFill="background2"/>
          </w:tcPr>
          <w:p w14:paraId="5F7891E9" w14:textId="77777777" w:rsidR="00066FF6" w:rsidRPr="007202BC" w:rsidRDefault="00066FF6" w:rsidP="00612139">
            <w:pPr>
              <w:jc w:val="center"/>
              <w:rPr>
                <w:color w:val="000000"/>
              </w:rPr>
            </w:pPr>
          </w:p>
        </w:tc>
        <w:tc>
          <w:tcPr>
            <w:tcW w:w="1585" w:type="dxa"/>
            <w:shd w:val="clear" w:color="auto" w:fill="E7E6E6" w:themeFill="background2"/>
          </w:tcPr>
          <w:p w14:paraId="5DD736B8" w14:textId="23611BE9" w:rsidR="00066FF6" w:rsidRPr="007202BC" w:rsidRDefault="00066FF6" w:rsidP="00612139">
            <w:pPr>
              <w:jc w:val="center"/>
              <w:rPr>
                <w:color w:val="000000"/>
              </w:rPr>
            </w:pPr>
          </w:p>
        </w:tc>
        <w:tc>
          <w:tcPr>
            <w:tcW w:w="1362" w:type="dxa"/>
            <w:shd w:val="clear" w:color="auto" w:fill="E7E6E6" w:themeFill="background2"/>
          </w:tcPr>
          <w:p w14:paraId="26494750" w14:textId="77777777" w:rsidR="00066FF6" w:rsidRPr="006416FC" w:rsidRDefault="00066FF6" w:rsidP="00612139">
            <w:pPr>
              <w:jc w:val="center"/>
              <w:rPr>
                <w:color w:val="000000"/>
              </w:rPr>
            </w:pPr>
          </w:p>
        </w:tc>
        <w:tc>
          <w:tcPr>
            <w:tcW w:w="1447" w:type="dxa"/>
            <w:shd w:val="clear" w:color="auto" w:fill="E7E6E6" w:themeFill="background2"/>
          </w:tcPr>
          <w:p w14:paraId="245B11CE" w14:textId="26D075F0" w:rsidR="00066FF6" w:rsidRPr="006416FC" w:rsidRDefault="00066FF6" w:rsidP="00612139">
            <w:pPr>
              <w:jc w:val="center"/>
              <w:rPr>
                <w:color w:val="000000"/>
              </w:rPr>
            </w:pPr>
          </w:p>
        </w:tc>
      </w:tr>
      <w:tr w:rsidR="00066FF6" w:rsidRPr="007202BC" w14:paraId="7CE9B509" w14:textId="77777777" w:rsidTr="0075601E">
        <w:trPr>
          <w:trHeight w:val="1020"/>
        </w:trPr>
        <w:tc>
          <w:tcPr>
            <w:tcW w:w="723" w:type="dxa"/>
            <w:shd w:val="clear" w:color="auto" w:fill="auto"/>
            <w:noWrap/>
            <w:hideMark/>
          </w:tcPr>
          <w:p w14:paraId="67E56EE3" w14:textId="77777777" w:rsidR="00066FF6" w:rsidRPr="007202BC" w:rsidRDefault="00066FF6" w:rsidP="00612139">
            <w:pPr>
              <w:rPr>
                <w:color w:val="000000"/>
              </w:rPr>
            </w:pPr>
            <w:r>
              <w:rPr>
                <w:color w:val="000000"/>
              </w:rPr>
              <w:t>59</w:t>
            </w:r>
          </w:p>
        </w:tc>
        <w:tc>
          <w:tcPr>
            <w:tcW w:w="3490" w:type="dxa"/>
            <w:shd w:val="clear" w:color="auto" w:fill="auto"/>
            <w:hideMark/>
          </w:tcPr>
          <w:p w14:paraId="67DBEC47" w14:textId="77777777" w:rsidR="00066FF6" w:rsidRPr="007202BC" w:rsidRDefault="00066FF6" w:rsidP="00612139">
            <w:r w:rsidRPr="007202BC">
              <w:t>The potential student is currently participating in work, school, volunteering, or extra-curricular activities. </w:t>
            </w:r>
          </w:p>
          <w:p w14:paraId="7B045C9F" w14:textId="77777777" w:rsidR="00066FF6" w:rsidRPr="007202BC" w:rsidRDefault="00066FF6" w:rsidP="00612139">
            <w:pPr>
              <w:rPr>
                <w:color w:val="000000"/>
              </w:rPr>
            </w:pPr>
          </w:p>
        </w:tc>
        <w:tc>
          <w:tcPr>
            <w:tcW w:w="2790" w:type="dxa"/>
            <w:shd w:val="clear" w:color="auto" w:fill="auto"/>
            <w:noWrap/>
            <w:hideMark/>
          </w:tcPr>
          <w:p w14:paraId="71623120" w14:textId="77777777" w:rsidR="00066FF6" w:rsidRPr="007202BC" w:rsidRDefault="00066FF6" w:rsidP="00612139">
            <w:pPr>
              <w:jc w:val="center"/>
              <w:rPr>
                <w:color w:val="000000"/>
              </w:rPr>
            </w:pPr>
            <w:r w:rsidRPr="007202BC">
              <w:rPr>
                <w:color w:val="000000"/>
              </w:rPr>
              <w:t>1.82</w:t>
            </w:r>
          </w:p>
        </w:tc>
        <w:tc>
          <w:tcPr>
            <w:tcW w:w="1293" w:type="dxa"/>
          </w:tcPr>
          <w:p w14:paraId="3A203588" w14:textId="572682FD" w:rsidR="00066FF6" w:rsidRPr="007202BC" w:rsidRDefault="00066FF6" w:rsidP="00612139">
            <w:pPr>
              <w:jc w:val="center"/>
              <w:rPr>
                <w:color w:val="000000"/>
              </w:rPr>
            </w:pPr>
            <w:r>
              <w:rPr>
                <w:color w:val="000000"/>
              </w:rPr>
              <w:t>1</w:t>
            </w:r>
          </w:p>
        </w:tc>
        <w:tc>
          <w:tcPr>
            <w:tcW w:w="1585" w:type="dxa"/>
          </w:tcPr>
          <w:p w14:paraId="5F039215" w14:textId="2F827070" w:rsidR="00066FF6" w:rsidRPr="007202BC" w:rsidRDefault="00066FF6" w:rsidP="00612139">
            <w:pPr>
              <w:jc w:val="center"/>
              <w:rPr>
                <w:color w:val="000000"/>
              </w:rPr>
            </w:pPr>
            <w:r w:rsidRPr="007202BC">
              <w:rPr>
                <w:color w:val="000000"/>
              </w:rPr>
              <w:t>2.53</w:t>
            </w:r>
          </w:p>
        </w:tc>
        <w:tc>
          <w:tcPr>
            <w:tcW w:w="1362" w:type="dxa"/>
          </w:tcPr>
          <w:p w14:paraId="43D8F901" w14:textId="1AFAA9BA" w:rsidR="00066FF6" w:rsidRPr="006416FC" w:rsidRDefault="00066FF6" w:rsidP="00612139">
            <w:pPr>
              <w:jc w:val="center"/>
              <w:rPr>
                <w:color w:val="000000"/>
              </w:rPr>
            </w:pPr>
            <w:r>
              <w:rPr>
                <w:color w:val="000000"/>
              </w:rPr>
              <w:t>3</w:t>
            </w:r>
          </w:p>
        </w:tc>
        <w:tc>
          <w:tcPr>
            <w:tcW w:w="1447" w:type="dxa"/>
          </w:tcPr>
          <w:p w14:paraId="27081A67" w14:textId="64419AB5" w:rsidR="00066FF6" w:rsidRPr="006416FC" w:rsidRDefault="00066FF6" w:rsidP="00612139">
            <w:pPr>
              <w:jc w:val="center"/>
              <w:rPr>
                <w:color w:val="000000"/>
              </w:rPr>
            </w:pPr>
            <w:r w:rsidRPr="006416FC">
              <w:rPr>
                <w:color w:val="000000"/>
              </w:rPr>
              <w:t>0.71</w:t>
            </w:r>
          </w:p>
        </w:tc>
      </w:tr>
      <w:tr w:rsidR="00066FF6" w:rsidRPr="007202BC" w14:paraId="5F371A1B" w14:textId="77777777" w:rsidTr="0075601E">
        <w:trPr>
          <w:trHeight w:val="346"/>
        </w:trPr>
        <w:tc>
          <w:tcPr>
            <w:tcW w:w="723" w:type="dxa"/>
            <w:shd w:val="clear" w:color="auto" w:fill="auto"/>
            <w:noWrap/>
            <w:hideMark/>
          </w:tcPr>
          <w:p w14:paraId="2CD30F62" w14:textId="77777777" w:rsidR="00066FF6" w:rsidRPr="007202BC" w:rsidRDefault="00066FF6" w:rsidP="00612139">
            <w:pPr>
              <w:rPr>
                <w:color w:val="000000"/>
              </w:rPr>
            </w:pPr>
            <w:r>
              <w:rPr>
                <w:color w:val="000000"/>
              </w:rPr>
              <w:t>60</w:t>
            </w:r>
          </w:p>
        </w:tc>
        <w:tc>
          <w:tcPr>
            <w:tcW w:w="3490" w:type="dxa"/>
            <w:shd w:val="clear" w:color="auto" w:fill="auto"/>
            <w:hideMark/>
          </w:tcPr>
          <w:p w14:paraId="3801F8D8" w14:textId="77777777" w:rsidR="00066FF6" w:rsidRPr="007202BC" w:rsidRDefault="00066FF6" w:rsidP="00612139">
            <w:r w:rsidRPr="007202BC">
              <w:t>The student is interested in learning about transportation options and is capable of using new modes after instruction and guidance is provided.</w:t>
            </w:r>
          </w:p>
          <w:p w14:paraId="3EB452EE" w14:textId="77777777" w:rsidR="00066FF6" w:rsidRPr="007202BC" w:rsidRDefault="00066FF6" w:rsidP="00612139">
            <w:pPr>
              <w:rPr>
                <w:color w:val="000000"/>
              </w:rPr>
            </w:pPr>
          </w:p>
        </w:tc>
        <w:tc>
          <w:tcPr>
            <w:tcW w:w="2790" w:type="dxa"/>
            <w:shd w:val="clear" w:color="auto" w:fill="auto"/>
            <w:noWrap/>
            <w:hideMark/>
          </w:tcPr>
          <w:p w14:paraId="26DE53D9" w14:textId="77777777" w:rsidR="00066FF6" w:rsidRPr="007202BC" w:rsidRDefault="00066FF6" w:rsidP="00612139">
            <w:pPr>
              <w:jc w:val="center"/>
              <w:rPr>
                <w:color w:val="000000"/>
              </w:rPr>
            </w:pPr>
            <w:r w:rsidRPr="007202BC">
              <w:rPr>
                <w:color w:val="000000"/>
              </w:rPr>
              <w:t>3.00</w:t>
            </w:r>
          </w:p>
        </w:tc>
        <w:tc>
          <w:tcPr>
            <w:tcW w:w="1293" w:type="dxa"/>
          </w:tcPr>
          <w:p w14:paraId="5769F02F" w14:textId="63E82B41" w:rsidR="00066FF6" w:rsidRPr="007202BC" w:rsidRDefault="00FA261E" w:rsidP="00612139">
            <w:pPr>
              <w:jc w:val="center"/>
              <w:rPr>
                <w:color w:val="000000"/>
              </w:rPr>
            </w:pPr>
            <w:r>
              <w:rPr>
                <w:color w:val="000000"/>
              </w:rPr>
              <w:t>4</w:t>
            </w:r>
          </w:p>
        </w:tc>
        <w:tc>
          <w:tcPr>
            <w:tcW w:w="1585" w:type="dxa"/>
          </w:tcPr>
          <w:p w14:paraId="3A436813" w14:textId="00B268C5" w:rsidR="00066FF6" w:rsidRPr="007202BC" w:rsidRDefault="00066FF6" w:rsidP="00612139">
            <w:pPr>
              <w:jc w:val="center"/>
              <w:rPr>
                <w:color w:val="000000"/>
              </w:rPr>
            </w:pPr>
            <w:r w:rsidRPr="007202BC">
              <w:rPr>
                <w:color w:val="000000"/>
              </w:rPr>
              <w:t>2.93</w:t>
            </w:r>
          </w:p>
        </w:tc>
        <w:tc>
          <w:tcPr>
            <w:tcW w:w="1362" w:type="dxa"/>
          </w:tcPr>
          <w:p w14:paraId="1AB8C9A6" w14:textId="1D4E132C" w:rsidR="00066FF6" w:rsidRPr="006416FC" w:rsidRDefault="00066FF6" w:rsidP="00612139">
            <w:pPr>
              <w:jc w:val="center"/>
              <w:rPr>
                <w:color w:val="000000"/>
              </w:rPr>
            </w:pPr>
            <w:r>
              <w:rPr>
                <w:color w:val="000000"/>
              </w:rPr>
              <w:t>3</w:t>
            </w:r>
          </w:p>
        </w:tc>
        <w:tc>
          <w:tcPr>
            <w:tcW w:w="1447" w:type="dxa"/>
          </w:tcPr>
          <w:p w14:paraId="46FC7C3D" w14:textId="75D580BD" w:rsidR="00066FF6" w:rsidRPr="006416FC" w:rsidRDefault="00066FF6" w:rsidP="00612139">
            <w:pPr>
              <w:jc w:val="center"/>
              <w:rPr>
                <w:color w:val="000000"/>
              </w:rPr>
            </w:pPr>
            <w:r w:rsidRPr="006416FC">
              <w:rPr>
                <w:color w:val="000000"/>
              </w:rPr>
              <w:t>0.07</w:t>
            </w:r>
          </w:p>
        </w:tc>
      </w:tr>
      <w:tr w:rsidR="00066FF6" w:rsidRPr="007202BC" w14:paraId="2FB439E0" w14:textId="77777777" w:rsidTr="0075601E">
        <w:trPr>
          <w:trHeight w:val="1020"/>
        </w:trPr>
        <w:tc>
          <w:tcPr>
            <w:tcW w:w="723" w:type="dxa"/>
            <w:shd w:val="clear" w:color="auto" w:fill="auto"/>
            <w:noWrap/>
            <w:hideMark/>
          </w:tcPr>
          <w:p w14:paraId="5FF177DD" w14:textId="77777777" w:rsidR="00066FF6" w:rsidRPr="007202BC" w:rsidRDefault="00066FF6" w:rsidP="00612139">
            <w:pPr>
              <w:rPr>
                <w:color w:val="000000"/>
              </w:rPr>
            </w:pPr>
            <w:r>
              <w:rPr>
                <w:color w:val="000000"/>
              </w:rPr>
              <w:t>61</w:t>
            </w:r>
          </w:p>
        </w:tc>
        <w:tc>
          <w:tcPr>
            <w:tcW w:w="3490" w:type="dxa"/>
            <w:shd w:val="clear" w:color="auto" w:fill="auto"/>
            <w:hideMark/>
          </w:tcPr>
          <w:p w14:paraId="4D90555E" w14:textId="77777777" w:rsidR="00066FF6" w:rsidRPr="007202BC" w:rsidRDefault="00066FF6" w:rsidP="00612139">
            <w:r w:rsidRPr="007202BC">
              <w:t>The student has the ability to navigate the campus after initial training and support.</w:t>
            </w:r>
          </w:p>
          <w:p w14:paraId="3527C932" w14:textId="77777777" w:rsidR="00066FF6" w:rsidRPr="007202BC" w:rsidRDefault="00066FF6" w:rsidP="00612139">
            <w:pPr>
              <w:rPr>
                <w:color w:val="000000"/>
              </w:rPr>
            </w:pPr>
          </w:p>
        </w:tc>
        <w:tc>
          <w:tcPr>
            <w:tcW w:w="2790" w:type="dxa"/>
            <w:shd w:val="clear" w:color="auto" w:fill="auto"/>
            <w:noWrap/>
            <w:hideMark/>
          </w:tcPr>
          <w:p w14:paraId="525E5908" w14:textId="77777777" w:rsidR="00066FF6" w:rsidRPr="007202BC" w:rsidRDefault="00066FF6" w:rsidP="00612139">
            <w:pPr>
              <w:jc w:val="center"/>
              <w:rPr>
                <w:color w:val="000000"/>
              </w:rPr>
            </w:pPr>
            <w:r w:rsidRPr="007202BC">
              <w:rPr>
                <w:color w:val="000000"/>
              </w:rPr>
              <w:t>3.10</w:t>
            </w:r>
          </w:p>
        </w:tc>
        <w:tc>
          <w:tcPr>
            <w:tcW w:w="1293" w:type="dxa"/>
          </w:tcPr>
          <w:p w14:paraId="4D267793" w14:textId="5CD05492" w:rsidR="00066FF6" w:rsidRPr="007202BC" w:rsidRDefault="00FA261E" w:rsidP="00612139">
            <w:pPr>
              <w:jc w:val="center"/>
              <w:rPr>
                <w:color w:val="000000"/>
              </w:rPr>
            </w:pPr>
            <w:r>
              <w:rPr>
                <w:color w:val="000000"/>
              </w:rPr>
              <w:t>3</w:t>
            </w:r>
          </w:p>
        </w:tc>
        <w:tc>
          <w:tcPr>
            <w:tcW w:w="1585" w:type="dxa"/>
          </w:tcPr>
          <w:p w14:paraId="088A67E5" w14:textId="163011C5" w:rsidR="00066FF6" w:rsidRPr="007202BC" w:rsidRDefault="00066FF6" w:rsidP="00612139">
            <w:pPr>
              <w:jc w:val="center"/>
              <w:rPr>
                <w:color w:val="000000"/>
              </w:rPr>
            </w:pPr>
            <w:r w:rsidRPr="007202BC">
              <w:rPr>
                <w:color w:val="000000"/>
              </w:rPr>
              <w:t>3.79</w:t>
            </w:r>
          </w:p>
        </w:tc>
        <w:tc>
          <w:tcPr>
            <w:tcW w:w="1362" w:type="dxa"/>
          </w:tcPr>
          <w:p w14:paraId="6CAD64D7" w14:textId="57424737" w:rsidR="00066FF6" w:rsidRPr="006416FC" w:rsidRDefault="00066FF6" w:rsidP="00612139">
            <w:pPr>
              <w:jc w:val="center"/>
              <w:rPr>
                <w:color w:val="000000"/>
              </w:rPr>
            </w:pPr>
            <w:r>
              <w:rPr>
                <w:color w:val="000000"/>
              </w:rPr>
              <w:t>4</w:t>
            </w:r>
          </w:p>
        </w:tc>
        <w:tc>
          <w:tcPr>
            <w:tcW w:w="1447" w:type="dxa"/>
          </w:tcPr>
          <w:p w14:paraId="40C06374" w14:textId="3E1CA9DD" w:rsidR="00066FF6" w:rsidRPr="006416FC" w:rsidRDefault="00066FF6" w:rsidP="00612139">
            <w:pPr>
              <w:jc w:val="center"/>
              <w:rPr>
                <w:color w:val="000000"/>
              </w:rPr>
            </w:pPr>
            <w:r w:rsidRPr="006416FC">
              <w:rPr>
                <w:color w:val="000000"/>
              </w:rPr>
              <w:t>0.69</w:t>
            </w:r>
          </w:p>
        </w:tc>
      </w:tr>
      <w:tr w:rsidR="00066FF6" w:rsidRPr="007202BC" w14:paraId="0995F5ED" w14:textId="77777777" w:rsidTr="0075601E">
        <w:trPr>
          <w:trHeight w:val="340"/>
        </w:trPr>
        <w:tc>
          <w:tcPr>
            <w:tcW w:w="723" w:type="dxa"/>
            <w:shd w:val="clear" w:color="auto" w:fill="auto"/>
            <w:noWrap/>
            <w:hideMark/>
          </w:tcPr>
          <w:p w14:paraId="301D0CF5" w14:textId="77777777" w:rsidR="00066FF6" w:rsidRPr="007202BC" w:rsidRDefault="00066FF6" w:rsidP="00612139">
            <w:pPr>
              <w:rPr>
                <w:color w:val="000000"/>
              </w:rPr>
            </w:pPr>
            <w:r>
              <w:rPr>
                <w:color w:val="000000"/>
              </w:rPr>
              <w:t>62</w:t>
            </w:r>
          </w:p>
        </w:tc>
        <w:tc>
          <w:tcPr>
            <w:tcW w:w="3490" w:type="dxa"/>
            <w:shd w:val="clear" w:color="auto" w:fill="auto"/>
            <w:hideMark/>
          </w:tcPr>
          <w:p w14:paraId="6586F0E3" w14:textId="77777777" w:rsidR="00066FF6" w:rsidRPr="007202BC" w:rsidRDefault="00066FF6" w:rsidP="00612139">
            <w:r w:rsidRPr="007202BC">
              <w:t>The student aspires to make their own choices and be independent in the career and community.</w:t>
            </w:r>
          </w:p>
          <w:p w14:paraId="04D42529" w14:textId="77777777" w:rsidR="00066FF6" w:rsidRPr="007202BC" w:rsidRDefault="00066FF6" w:rsidP="00612139">
            <w:pPr>
              <w:rPr>
                <w:b/>
                <w:bCs/>
                <w:color w:val="000000"/>
              </w:rPr>
            </w:pPr>
          </w:p>
        </w:tc>
        <w:tc>
          <w:tcPr>
            <w:tcW w:w="2790" w:type="dxa"/>
            <w:shd w:val="clear" w:color="auto" w:fill="auto"/>
            <w:noWrap/>
            <w:hideMark/>
          </w:tcPr>
          <w:p w14:paraId="59A25090" w14:textId="77777777" w:rsidR="00066FF6" w:rsidRPr="007202BC" w:rsidRDefault="00066FF6" w:rsidP="00612139">
            <w:pPr>
              <w:jc w:val="center"/>
            </w:pPr>
            <w:r w:rsidRPr="007202BC">
              <w:rPr>
                <w:color w:val="000000"/>
              </w:rPr>
              <w:t>2.64</w:t>
            </w:r>
          </w:p>
        </w:tc>
        <w:tc>
          <w:tcPr>
            <w:tcW w:w="1293" w:type="dxa"/>
          </w:tcPr>
          <w:p w14:paraId="67E294EC" w14:textId="12C61518" w:rsidR="00066FF6" w:rsidRPr="007202BC" w:rsidRDefault="006E5F08" w:rsidP="00612139">
            <w:pPr>
              <w:jc w:val="center"/>
            </w:pPr>
            <w:r>
              <w:t>3</w:t>
            </w:r>
          </w:p>
        </w:tc>
        <w:tc>
          <w:tcPr>
            <w:tcW w:w="1585" w:type="dxa"/>
          </w:tcPr>
          <w:p w14:paraId="42F986C5" w14:textId="57C62768" w:rsidR="00066FF6" w:rsidRPr="007202BC" w:rsidRDefault="00066FF6" w:rsidP="00612139">
            <w:pPr>
              <w:jc w:val="center"/>
            </w:pPr>
            <w:r w:rsidRPr="007202BC">
              <w:t>4.07</w:t>
            </w:r>
          </w:p>
        </w:tc>
        <w:tc>
          <w:tcPr>
            <w:tcW w:w="1362" w:type="dxa"/>
          </w:tcPr>
          <w:p w14:paraId="20E7E5D0" w14:textId="24B2E6B8" w:rsidR="00066FF6" w:rsidRPr="006416FC" w:rsidRDefault="00066FF6" w:rsidP="00612139">
            <w:pPr>
              <w:jc w:val="center"/>
              <w:rPr>
                <w:color w:val="000000"/>
              </w:rPr>
            </w:pPr>
            <w:r>
              <w:rPr>
                <w:color w:val="000000"/>
              </w:rPr>
              <w:t>4</w:t>
            </w:r>
          </w:p>
        </w:tc>
        <w:tc>
          <w:tcPr>
            <w:tcW w:w="1447" w:type="dxa"/>
          </w:tcPr>
          <w:p w14:paraId="79B400F7" w14:textId="530278FA" w:rsidR="00066FF6" w:rsidRPr="006416FC" w:rsidRDefault="00066FF6" w:rsidP="00612139">
            <w:pPr>
              <w:jc w:val="center"/>
            </w:pPr>
            <w:r w:rsidRPr="006416FC">
              <w:rPr>
                <w:color w:val="000000"/>
              </w:rPr>
              <w:t>1.43</w:t>
            </w:r>
          </w:p>
        </w:tc>
      </w:tr>
      <w:tr w:rsidR="00066FF6" w:rsidRPr="007202BC" w14:paraId="5881F064" w14:textId="77777777" w:rsidTr="0075601E">
        <w:trPr>
          <w:trHeight w:val="432"/>
        </w:trPr>
        <w:tc>
          <w:tcPr>
            <w:tcW w:w="723" w:type="dxa"/>
            <w:shd w:val="clear" w:color="auto" w:fill="auto"/>
            <w:noWrap/>
            <w:hideMark/>
          </w:tcPr>
          <w:p w14:paraId="590831AE" w14:textId="77777777" w:rsidR="00066FF6" w:rsidRPr="007202BC" w:rsidRDefault="00066FF6" w:rsidP="00612139">
            <w:pPr>
              <w:rPr>
                <w:color w:val="000000"/>
              </w:rPr>
            </w:pPr>
            <w:r>
              <w:rPr>
                <w:color w:val="000000"/>
              </w:rPr>
              <w:t>63</w:t>
            </w:r>
          </w:p>
        </w:tc>
        <w:tc>
          <w:tcPr>
            <w:tcW w:w="3490" w:type="dxa"/>
            <w:shd w:val="clear" w:color="auto" w:fill="auto"/>
            <w:hideMark/>
          </w:tcPr>
          <w:p w14:paraId="2A66BCF9" w14:textId="77777777" w:rsidR="00066FF6" w:rsidRPr="007202BC" w:rsidRDefault="00066FF6" w:rsidP="00612139">
            <w:r w:rsidRPr="007202BC">
              <w:t>The student has the ability to sit up to a 90-minute course.</w:t>
            </w:r>
          </w:p>
          <w:p w14:paraId="426C715A" w14:textId="77777777" w:rsidR="00066FF6" w:rsidRPr="007202BC" w:rsidRDefault="00066FF6" w:rsidP="00612139">
            <w:pPr>
              <w:rPr>
                <w:color w:val="000000"/>
              </w:rPr>
            </w:pPr>
          </w:p>
        </w:tc>
        <w:tc>
          <w:tcPr>
            <w:tcW w:w="2790" w:type="dxa"/>
            <w:shd w:val="clear" w:color="auto" w:fill="auto"/>
            <w:noWrap/>
            <w:hideMark/>
          </w:tcPr>
          <w:p w14:paraId="55455BD1" w14:textId="77777777" w:rsidR="00066FF6" w:rsidRPr="007202BC" w:rsidRDefault="00066FF6" w:rsidP="00612139">
            <w:pPr>
              <w:jc w:val="center"/>
              <w:rPr>
                <w:color w:val="000000"/>
              </w:rPr>
            </w:pPr>
            <w:r w:rsidRPr="007202BC">
              <w:rPr>
                <w:color w:val="000000"/>
              </w:rPr>
              <w:t>2.18</w:t>
            </w:r>
          </w:p>
        </w:tc>
        <w:tc>
          <w:tcPr>
            <w:tcW w:w="1293" w:type="dxa"/>
          </w:tcPr>
          <w:p w14:paraId="6DA0E705" w14:textId="5423ECF8" w:rsidR="00066FF6" w:rsidRPr="007202BC" w:rsidRDefault="006E5F08" w:rsidP="00612139">
            <w:pPr>
              <w:jc w:val="center"/>
              <w:rPr>
                <w:color w:val="000000"/>
              </w:rPr>
            </w:pPr>
            <w:r>
              <w:rPr>
                <w:color w:val="000000"/>
              </w:rPr>
              <w:t>2</w:t>
            </w:r>
          </w:p>
        </w:tc>
        <w:tc>
          <w:tcPr>
            <w:tcW w:w="1585" w:type="dxa"/>
          </w:tcPr>
          <w:p w14:paraId="60E03DC3" w14:textId="7A782142" w:rsidR="00066FF6" w:rsidRPr="007202BC" w:rsidRDefault="00066FF6" w:rsidP="00612139">
            <w:pPr>
              <w:jc w:val="center"/>
              <w:rPr>
                <w:color w:val="000000"/>
              </w:rPr>
            </w:pPr>
            <w:r w:rsidRPr="007202BC">
              <w:rPr>
                <w:color w:val="000000"/>
              </w:rPr>
              <w:t>3.60</w:t>
            </w:r>
          </w:p>
        </w:tc>
        <w:tc>
          <w:tcPr>
            <w:tcW w:w="1362" w:type="dxa"/>
          </w:tcPr>
          <w:p w14:paraId="675246B8" w14:textId="7E49DD3C" w:rsidR="00066FF6" w:rsidRPr="006416FC" w:rsidRDefault="00066FF6" w:rsidP="00612139">
            <w:pPr>
              <w:jc w:val="center"/>
              <w:rPr>
                <w:color w:val="000000"/>
              </w:rPr>
            </w:pPr>
            <w:r>
              <w:rPr>
                <w:color w:val="000000"/>
              </w:rPr>
              <w:t>4</w:t>
            </w:r>
          </w:p>
        </w:tc>
        <w:tc>
          <w:tcPr>
            <w:tcW w:w="1447" w:type="dxa"/>
          </w:tcPr>
          <w:p w14:paraId="15AE3DB4" w14:textId="7B6831FA" w:rsidR="00066FF6" w:rsidRPr="006416FC" w:rsidRDefault="00066FF6" w:rsidP="00612139">
            <w:pPr>
              <w:jc w:val="center"/>
              <w:rPr>
                <w:color w:val="000000"/>
              </w:rPr>
            </w:pPr>
            <w:r w:rsidRPr="006416FC">
              <w:rPr>
                <w:color w:val="000000"/>
              </w:rPr>
              <w:t>1.42</w:t>
            </w:r>
          </w:p>
        </w:tc>
      </w:tr>
      <w:tr w:rsidR="00066FF6" w:rsidRPr="007202BC" w14:paraId="76435978" w14:textId="77777777" w:rsidTr="0075601E">
        <w:trPr>
          <w:trHeight w:val="680"/>
        </w:trPr>
        <w:tc>
          <w:tcPr>
            <w:tcW w:w="723" w:type="dxa"/>
            <w:shd w:val="clear" w:color="auto" w:fill="auto"/>
            <w:noWrap/>
            <w:hideMark/>
          </w:tcPr>
          <w:p w14:paraId="0BF0098B" w14:textId="77777777" w:rsidR="00066FF6" w:rsidRPr="007202BC" w:rsidRDefault="00066FF6" w:rsidP="00612139">
            <w:pPr>
              <w:rPr>
                <w:color w:val="000000"/>
              </w:rPr>
            </w:pPr>
            <w:r>
              <w:rPr>
                <w:color w:val="000000"/>
              </w:rPr>
              <w:t>64</w:t>
            </w:r>
          </w:p>
        </w:tc>
        <w:tc>
          <w:tcPr>
            <w:tcW w:w="3490" w:type="dxa"/>
            <w:shd w:val="clear" w:color="auto" w:fill="auto"/>
            <w:hideMark/>
          </w:tcPr>
          <w:p w14:paraId="12AACB7A" w14:textId="77777777" w:rsidR="00066FF6" w:rsidRPr="007202BC" w:rsidRDefault="00066FF6" w:rsidP="00612139">
            <w:r w:rsidRPr="007202BC">
              <w:t>The student is motivated to increase their independence.</w:t>
            </w:r>
          </w:p>
          <w:p w14:paraId="3D4CC0B7" w14:textId="77777777" w:rsidR="00066FF6" w:rsidRPr="007202BC" w:rsidRDefault="00066FF6" w:rsidP="00612139">
            <w:pPr>
              <w:rPr>
                <w:color w:val="000000"/>
              </w:rPr>
            </w:pPr>
          </w:p>
        </w:tc>
        <w:tc>
          <w:tcPr>
            <w:tcW w:w="2790" w:type="dxa"/>
            <w:shd w:val="clear" w:color="auto" w:fill="auto"/>
            <w:noWrap/>
            <w:hideMark/>
          </w:tcPr>
          <w:p w14:paraId="448A0B91" w14:textId="77777777" w:rsidR="00066FF6" w:rsidRPr="007202BC" w:rsidRDefault="00066FF6" w:rsidP="00612139">
            <w:pPr>
              <w:jc w:val="center"/>
              <w:rPr>
                <w:color w:val="000000"/>
              </w:rPr>
            </w:pPr>
            <w:r w:rsidRPr="007202BC">
              <w:rPr>
                <w:color w:val="000000"/>
              </w:rPr>
              <w:t>2.91</w:t>
            </w:r>
          </w:p>
        </w:tc>
        <w:tc>
          <w:tcPr>
            <w:tcW w:w="1293" w:type="dxa"/>
          </w:tcPr>
          <w:p w14:paraId="302D7369" w14:textId="0146C93A" w:rsidR="00066FF6" w:rsidRPr="007202BC" w:rsidRDefault="006E5F08" w:rsidP="00612139">
            <w:pPr>
              <w:jc w:val="center"/>
              <w:rPr>
                <w:color w:val="000000"/>
              </w:rPr>
            </w:pPr>
            <w:r>
              <w:rPr>
                <w:color w:val="000000"/>
              </w:rPr>
              <w:t>4</w:t>
            </w:r>
          </w:p>
        </w:tc>
        <w:tc>
          <w:tcPr>
            <w:tcW w:w="1585" w:type="dxa"/>
          </w:tcPr>
          <w:p w14:paraId="7EEA8068" w14:textId="50CBA95F" w:rsidR="00066FF6" w:rsidRPr="007202BC" w:rsidRDefault="00066FF6" w:rsidP="00612139">
            <w:pPr>
              <w:jc w:val="center"/>
              <w:rPr>
                <w:color w:val="000000"/>
              </w:rPr>
            </w:pPr>
            <w:r w:rsidRPr="007202BC">
              <w:rPr>
                <w:color w:val="000000"/>
              </w:rPr>
              <w:t>3.95</w:t>
            </w:r>
          </w:p>
        </w:tc>
        <w:tc>
          <w:tcPr>
            <w:tcW w:w="1362" w:type="dxa"/>
          </w:tcPr>
          <w:p w14:paraId="12082786" w14:textId="72B93012" w:rsidR="00066FF6" w:rsidRPr="006416FC" w:rsidRDefault="00066FF6" w:rsidP="00612139">
            <w:pPr>
              <w:jc w:val="center"/>
              <w:rPr>
                <w:color w:val="000000"/>
              </w:rPr>
            </w:pPr>
            <w:r>
              <w:rPr>
                <w:color w:val="000000"/>
              </w:rPr>
              <w:t>4</w:t>
            </w:r>
          </w:p>
        </w:tc>
        <w:tc>
          <w:tcPr>
            <w:tcW w:w="1447" w:type="dxa"/>
          </w:tcPr>
          <w:p w14:paraId="054D019B" w14:textId="5A6FE745" w:rsidR="00066FF6" w:rsidRPr="006416FC" w:rsidRDefault="00066FF6" w:rsidP="00612139">
            <w:pPr>
              <w:jc w:val="center"/>
              <w:rPr>
                <w:color w:val="000000"/>
              </w:rPr>
            </w:pPr>
            <w:r w:rsidRPr="006416FC">
              <w:rPr>
                <w:color w:val="000000"/>
              </w:rPr>
              <w:t>1.04</w:t>
            </w:r>
          </w:p>
        </w:tc>
      </w:tr>
      <w:tr w:rsidR="00066FF6" w:rsidRPr="007202BC" w14:paraId="34BA72E3" w14:textId="77777777" w:rsidTr="0075601E">
        <w:trPr>
          <w:trHeight w:val="340"/>
        </w:trPr>
        <w:tc>
          <w:tcPr>
            <w:tcW w:w="723" w:type="dxa"/>
            <w:shd w:val="clear" w:color="auto" w:fill="auto"/>
            <w:noWrap/>
            <w:hideMark/>
          </w:tcPr>
          <w:p w14:paraId="10CC3959" w14:textId="77777777" w:rsidR="00066FF6" w:rsidRPr="007202BC" w:rsidRDefault="00066FF6" w:rsidP="00612139">
            <w:pPr>
              <w:rPr>
                <w:color w:val="000000"/>
              </w:rPr>
            </w:pPr>
            <w:r>
              <w:rPr>
                <w:color w:val="000000"/>
              </w:rPr>
              <w:t>65</w:t>
            </w:r>
          </w:p>
        </w:tc>
        <w:tc>
          <w:tcPr>
            <w:tcW w:w="3490" w:type="dxa"/>
            <w:shd w:val="clear" w:color="auto" w:fill="auto"/>
            <w:hideMark/>
          </w:tcPr>
          <w:p w14:paraId="05C0BC6A" w14:textId="77777777" w:rsidR="00066FF6" w:rsidRPr="007202BC" w:rsidRDefault="00066FF6" w:rsidP="00612139">
            <w:pPr>
              <w:rPr>
                <w:b/>
                <w:bCs/>
                <w:color w:val="000000"/>
              </w:rPr>
            </w:pPr>
            <w:r w:rsidRPr="007202BC">
              <w:rPr>
                <w:color w:val="000000"/>
              </w:rPr>
              <w:t>The student has and will maintain health insurance while in the program.</w:t>
            </w:r>
          </w:p>
        </w:tc>
        <w:tc>
          <w:tcPr>
            <w:tcW w:w="2790" w:type="dxa"/>
            <w:shd w:val="clear" w:color="auto" w:fill="auto"/>
            <w:noWrap/>
            <w:hideMark/>
          </w:tcPr>
          <w:p w14:paraId="4E08E102" w14:textId="77777777" w:rsidR="00066FF6" w:rsidRPr="007202BC" w:rsidRDefault="00066FF6" w:rsidP="00612139">
            <w:pPr>
              <w:jc w:val="center"/>
            </w:pPr>
            <w:r w:rsidRPr="007202BC">
              <w:rPr>
                <w:color w:val="000000"/>
              </w:rPr>
              <w:t>2.18</w:t>
            </w:r>
          </w:p>
        </w:tc>
        <w:tc>
          <w:tcPr>
            <w:tcW w:w="1293" w:type="dxa"/>
          </w:tcPr>
          <w:p w14:paraId="5E9A0020" w14:textId="13A27576" w:rsidR="00066FF6" w:rsidRPr="007202BC" w:rsidRDefault="006E5F08" w:rsidP="00612139">
            <w:pPr>
              <w:jc w:val="center"/>
            </w:pPr>
            <w:r>
              <w:t>1</w:t>
            </w:r>
          </w:p>
        </w:tc>
        <w:tc>
          <w:tcPr>
            <w:tcW w:w="1585" w:type="dxa"/>
          </w:tcPr>
          <w:p w14:paraId="45ACF3E6" w14:textId="5AB14B13" w:rsidR="00066FF6" w:rsidRPr="007202BC" w:rsidRDefault="00066FF6" w:rsidP="00612139">
            <w:pPr>
              <w:jc w:val="center"/>
            </w:pPr>
            <w:r w:rsidRPr="007202BC">
              <w:t>2.30</w:t>
            </w:r>
          </w:p>
        </w:tc>
        <w:tc>
          <w:tcPr>
            <w:tcW w:w="1362" w:type="dxa"/>
          </w:tcPr>
          <w:p w14:paraId="1986DB16" w14:textId="45760452" w:rsidR="00066FF6" w:rsidRPr="006416FC" w:rsidRDefault="00066FF6" w:rsidP="00612139">
            <w:pPr>
              <w:jc w:val="center"/>
              <w:rPr>
                <w:color w:val="000000"/>
              </w:rPr>
            </w:pPr>
            <w:r>
              <w:rPr>
                <w:color w:val="000000"/>
              </w:rPr>
              <w:t>1</w:t>
            </w:r>
          </w:p>
        </w:tc>
        <w:tc>
          <w:tcPr>
            <w:tcW w:w="1447" w:type="dxa"/>
          </w:tcPr>
          <w:p w14:paraId="1715A728" w14:textId="5DE0F0E8" w:rsidR="00066FF6" w:rsidRPr="006416FC" w:rsidRDefault="00066FF6" w:rsidP="00612139">
            <w:pPr>
              <w:jc w:val="center"/>
            </w:pPr>
            <w:r w:rsidRPr="006416FC">
              <w:rPr>
                <w:color w:val="000000"/>
              </w:rPr>
              <w:t>0.12</w:t>
            </w:r>
          </w:p>
        </w:tc>
      </w:tr>
      <w:tr w:rsidR="00066FF6" w:rsidRPr="007202BC" w14:paraId="276F817D" w14:textId="77777777" w:rsidTr="0075601E">
        <w:trPr>
          <w:trHeight w:val="1692"/>
        </w:trPr>
        <w:tc>
          <w:tcPr>
            <w:tcW w:w="723" w:type="dxa"/>
            <w:shd w:val="clear" w:color="auto" w:fill="auto"/>
            <w:noWrap/>
            <w:hideMark/>
          </w:tcPr>
          <w:p w14:paraId="6FD641A2" w14:textId="77777777" w:rsidR="00066FF6" w:rsidRPr="007202BC" w:rsidRDefault="00066FF6" w:rsidP="00612139">
            <w:pPr>
              <w:rPr>
                <w:color w:val="000000"/>
              </w:rPr>
            </w:pPr>
            <w:r>
              <w:rPr>
                <w:color w:val="000000"/>
              </w:rPr>
              <w:t>66</w:t>
            </w:r>
          </w:p>
        </w:tc>
        <w:tc>
          <w:tcPr>
            <w:tcW w:w="3490" w:type="dxa"/>
            <w:shd w:val="clear" w:color="auto" w:fill="auto"/>
            <w:hideMark/>
          </w:tcPr>
          <w:p w14:paraId="7A2C17EB" w14:textId="774A1DCD" w:rsidR="00066FF6" w:rsidRPr="007202BC" w:rsidRDefault="00066FF6" w:rsidP="00322224">
            <w:pPr>
              <w:rPr>
                <w:color w:val="000000"/>
              </w:rPr>
            </w:pPr>
            <w:r w:rsidRPr="007202BC">
              <w:t>The student completes an application essay (may include written statement, presentation, artwork, video, or poetry), either independently or with minimal assistance.</w:t>
            </w:r>
          </w:p>
        </w:tc>
        <w:tc>
          <w:tcPr>
            <w:tcW w:w="2790" w:type="dxa"/>
            <w:shd w:val="clear" w:color="auto" w:fill="auto"/>
            <w:noWrap/>
            <w:hideMark/>
          </w:tcPr>
          <w:p w14:paraId="089E92F4" w14:textId="77777777" w:rsidR="00066FF6" w:rsidRPr="007202BC" w:rsidRDefault="00066FF6" w:rsidP="00612139">
            <w:pPr>
              <w:jc w:val="center"/>
              <w:rPr>
                <w:color w:val="000000"/>
              </w:rPr>
            </w:pPr>
            <w:r w:rsidRPr="007202BC">
              <w:rPr>
                <w:color w:val="000000"/>
              </w:rPr>
              <w:t>2.82</w:t>
            </w:r>
          </w:p>
        </w:tc>
        <w:tc>
          <w:tcPr>
            <w:tcW w:w="1293" w:type="dxa"/>
          </w:tcPr>
          <w:p w14:paraId="0BBE0C10" w14:textId="5A80FCF8" w:rsidR="00066FF6" w:rsidRPr="007202BC" w:rsidRDefault="006E5F08" w:rsidP="00612139">
            <w:pPr>
              <w:jc w:val="center"/>
              <w:rPr>
                <w:color w:val="000000"/>
              </w:rPr>
            </w:pPr>
            <w:r>
              <w:rPr>
                <w:color w:val="000000"/>
              </w:rPr>
              <w:t>2</w:t>
            </w:r>
          </w:p>
        </w:tc>
        <w:tc>
          <w:tcPr>
            <w:tcW w:w="1585" w:type="dxa"/>
          </w:tcPr>
          <w:p w14:paraId="4678426D" w14:textId="5503BEDD" w:rsidR="00066FF6" w:rsidRPr="007202BC" w:rsidRDefault="00066FF6" w:rsidP="00612139">
            <w:pPr>
              <w:jc w:val="center"/>
              <w:rPr>
                <w:color w:val="000000"/>
              </w:rPr>
            </w:pPr>
            <w:r w:rsidRPr="007202BC">
              <w:rPr>
                <w:color w:val="000000"/>
              </w:rPr>
              <w:t>2.93</w:t>
            </w:r>
          </w:p>
        </w:tc>
        <w:tc>
          <w:tcPr>
            <w:tcW w:w="1362" w:type="dxa"/>
          </w:tcPr>
          <w:p w14:paraId="508FD54C" w14:textId="5B909946" w:rsidR="00066FF6" w:rsidRPr="006416FC" w:rsidRDefault="00066FF6" w:rsidP="00612139">
            <w:pPr>
              <w:jc w:val="center"/>
              <w:rPr>
                <w:color w:val="000000"/>
              </w:rPr>
            </w:pPr>
            <w:r>
              <w:rPr>
                <w:color w:val="000000"/>
              </w:rPr>
              <w:t>4</w:t>
            </w:r>
          </w:p>
        </w:tc>
        <w:tc>
          <w:tcPr>
            <w:tcW w:w="1447" w:type="dxa"/>
          </w:tcPr>
          <w:p w14:paraId="0E993AC0" w14:textId="658F968F" w:rsidR="00066FF6" w:rsidRPr="006416FC" w:rsidRDefault="00066FF6" w:rsidP="00612139">
            <w:pPr>
              <w:jc w:val="center"/>
              <w:rPr>
                <w:color w:val="000000"/>
              </w:rPr>
            </w:pPr>
            <w:r w:rsidRPr="006416FC">
              <w:rPr>
                <w:color w:val="000000"/>
              </w:rPr>
              <w:t>0.11</w:t>
            </w:r>
          </w:p>
        </w:tc>
      </w:tr>
      <w:tr w:rsidR="00066FF6" w:rsidRPr="007202BC" w14:paraId="36BB7D09" w14:textId="77777777" w:rsidTr="0075601E">
        <w:trPr>
          <w:trHeight w:val="340"/>
        </w:trPr>
        <w:tc>
          <w:tcPr>
            <w:tcW w:w="723" w:type="dxa"/>
            <w:shd w:val="clear" w:color="auto" w:fill="auto"/>
            <w:noWrap/>
            <w:hideMark/>
          </w:tcPr>
          <w:p w14:paraId="7BC7528D" w14:textId="77777777" w:rsidR="00066FF6" w:rsidRPr="007202BC" w:rsidRDefault="00066FF6" w:rsidP="00612139">
            <w:pPr>
              <w:rPr>
                <w:color w:val="000000"/>
              </w:rPr>
            </w:pPr>
            <w:r>
              <w:rPr>
                <w:color w:val="000000"/>
              </w:rPr>
              <w:t>67</w:t>
            </w:r>
          </w:p>
        </w:tc>
        <w:tc>
          <w:tcPr>
            <w:tcW w:w="3490" w:type="dxa"/>
            <w:shd w:val="clear" w:color="auto" w:fill="auto"/>
            <w:hideMark/>
          </w:tcPr>
          <w:p w14:paraId="28B6E9A1" w14:textId="77777777" w:rsidR="00066FF6" w:rsidRPr="007202BC" w:rsidRDefault="00066FF6" w:rsidP="00612139">
            <w:pPr>
              <w:rPr>
                <w:b/>
                <w:bCs/>
                <w:color w:val="000000"/>
              </w:rPr>
            </w:pPr>
            <w:r w:rsidRPr="007202BC">
              <w:rPr>
                <w:color w:val="000000"/>
              </w:rPr>
              <w:t>The student has previous vocational experiences (paid/unpaid work or volunteering) within the community setting.</w:t>
            </w:r>
          </w:p>
        </w:tc>
        <w:tc>
          <w:tcPr>
            <w:tcW w:w="2790" w:type="dxa"/>
            <w:shd w:val="clear" w:color="auto" w:fill="auto"/>
            <w:noWrap/>
            <w:hideMark/>
          </w:tcPr>
          <w:p w14:paraId="0C2D8974" w14:textId="77777777" w:rsidR="00066FF6" w:rsidRPr="007202BC" w:rsidRDefault="00066FF6" w:rsidP="00612139">
            <w:pPr>
              <w:jc w:val="center"/>
            </w:pPr>
            <w:r w:rsidRPr="007202BC">
              <w:rPr>
                <w:color w:val="000000"/>
              </w:rPr>
              <w:t>2.82</w:t>
            </w:r>
          </w:p>
        </w:tc>
        <w:tc>
          <w:tcPr>
            <w:tcW w:w="1293" w:type="dxa"/>
          </w:tcPr>
          <w:p w14:paraId="2BA7A3AA" w14:textId="217597EA" w:rsidR="00066FF6" w:rsidRPr="007202BC" w:rsidRDefault="006E5F08" w:rsidP="00612139">
            <w:pPr>
              <w:jc w:val="center"/>
            </w:pPr>
            <w:r>
              <w:t>3</w:t>
            </w:r>
          </w:p>
        </w:tc>
        <w:tc>
          <w:tcPr>
            <w:tcW w:w="1585" w:type="dxa"/>
          </w:tcPr>
          <w:p w14:paraId="49FED0F3" w14:textId="14E18B3F" w:rsidR="00066FF6" w:rsidRPr="007202BC" w:rsidRDefault="00066FF6" w:rsidP="00612139">
            <w:pPr>
              <w:jc w:val="center"/>
            </w:pPr>
            <w:r w:rsidRPr="007202BC">
              <w:t>2.07</w:t>
            </w:r>
          </w:p>
        </w:tc>
        <w:tc>
          <w:tcPr>
            <w:tcW w:w="1362" w:type="dxa"/>
          </w:tcPr>
          <w:p w14:paraId="6A6299D7" w14:textId="55550A50" w:rsidR="00066FF6" w:rsidRPr="006416FC" w:rsidRDefault="00066FF6" w:rsidP="00612139">
            <w:pPr>
              <w:jc w:val="center"/>
              <w:rPr>
                <w:color w:val="000000"/>
              </w:rPr>
            </w:pPr>
            <w:r>
              <w:rPr>
                <w:color w:val="000000"/>
              </w:rPr>
              <w:t>1</w:t>
            </w:r>
          </w:p>
        </w:tc>
        <w:tc>
          <w:tcPr>
            <w:tcW w:w="1447" w:type="dxa"/>
          </w:tcPr>
          <w:p w14:paraId="4FA2E1C1" w14:textId="38F6AD49" w:rsidR="00066FF6" w:rsidRPr="006416FC" w:rsidRDefault="00066FF6" w:rsidP="00612139">
            <w:pPr>
              <w:jc w:val="center"/>
            </w:pPr>
            <w:r w:rsidRPr="006416FC">
              <w:rPr>
                <w:color w:val="000000"/>
              </w:rPr>
              <w:t>0.75</w:t>
            </w:r>
          </w:p>
        </w:tc>
      </w:tr>
      <w:tr w:rsidR="00066FF6" w:rsidRPr="007202BC" w14:paraId="5BE5C5F2" w14:textId="77777777" w:rsidTr="0075601E">
        <w:trPr>
          <w:trHeight w:val="1020"/>
        </w:trPr>
        <w:tc>
          <w:tcPr>
            <w:tcW w:w="723" w:type="dxa"/>
            <w:shd w:val="clear" w:color="auto" w:fill="auto"/>
            <w:noWrap/>
            <w:hideMark/>
          </w:tcPr>
          <w:p w14:paraId="51B88687" w14:textId="77777777" w:rsidR="00066FF6" w:rsidRPr="007202BC" w:rsidRDefault="00066FF6" w:rsidP="00612139">
            <w:pPr>
              <w:rPr>
                <w:color w:val="000000"/>
              </w:rPr>
            </w:pPr>
            <w:r>
              <w:rPr>
                <w:color w:val="000000"/>
              </w:rPr>
              <w:t>68</w:t>
            </w:r>
          </w:p>
        </w:tc>
        <w:tc>
          <w:tcPr>
            <w:tcW w:w="3490" w:type="dxa"/>
            <w:shd w:val="clear" w:color="auto" w:fill="auto"/>
            <w:hideMark/>
          </w:tcPr>
          <w:p w14:paraId="2F0DD517" w14:textId="77777777" w:rsidR="00066FF6" w:rsidRPr="007202BC" w:rsidRDefault="00066FF6" w:rsidP="00612139">
            <w:pPr>
              <w:rPr>
                <w:color w:val="000000"/>
              </w:rPr>
            </w:pPr>
            <w:r w:rsidRPr="007202BC">
              <w:rPr>
                <w:color w:val="000000"/>
              </w:rPr>
              <w:t>The student is at a 3rd grade academic level (reading, math, writing).</w:t>
            </w:r>
          </w:p>
        </w:tc>
        <w:tc>
          <w:tcPr>
            <w:tcW w:w="2790" w:type="dxa"/>
            <w:shd w:val="clear" w:color="auto" w:fill="auto"/>
            <w:noWrap/>
            <w:hideMark/>
          </w:tcPr>
          <w:p w14:paraId="40B4AA59" w14:textId="77777777" w:rsidR="00066FF6" w:rsidRPr="007202BC" w:rsidRDefault="00066FF6" w:rsidP="00612139">
            <w:pPr>
              <w:jc w:val="center"/>
              <w:rPr>
                <w:color w:val="000000"/>
              </w:rPr>
            </w:pPr>
            <w:r w:rsidRPr="007202BC">
              <w:rPr>
                <w:color w:val="000000"/>
              </w:rPr>
              <w:t>2.36</w:t>
            </w:r>
          </w:p>
        </w:tc>
        <w:tc>
          <w:tcPr>
            <w:tcW w:w="1293" w:type="dxa"/>
          </w:tcPr>
          <w:p w14:paraId="4C8C2175" w14:textId="3751B7B0" w:rsidR="00066FF6" w:rsidRPr="007202BC" w:rsidRDefault="006E5F08" w:rsidP="00612139">
            <w:pPr>
              <w:jc w:val="center"/>
              <w:rPr>
                <w:color w:val="000000"/>
              </w:rPr>
            </w:pPr>
            <w:r>
              <w:rPr>
                <w:color w:val="000000"/>
              </w:rPr>
              <w:t>3</w:t>
            </w:r>
          </w:p>
        </w:tc>
        <w:tc>
          <w:tcPr>
            <w:tcW w:w="1585" w:type="dxa"/>
          </w:tcPr>
          <w:p w14:paraId="6DF7EDBF" w14:textId="593E77F0" w:rsidR="00066FF6" w:rsidRPr="007202BC" w:rsidRDefault="00066FF6" w:rsidP="00612139">
            <w:pPr>
              <w:jc w:val="center"/>
              <w:rPr>
                <w:color w:val="000000"/>
              </w:rPr>
            </w:pPr>
            <w:r w:rsidRPr="007202BC">
              <w:rPr>
                <w:color w:val="000000"/>
              </w:rPr>
              <w:t>2.47</w:t>
            </w:r>
          </w:p>
        </w:tc>
        <w:tc>
          <w:tcPr>
            <w:tcW w:w="1362" w:type="dxa"/>
          </w:tcPr>
          <w:p w14:paraId="289733FF" w14:textId="3A7990E1" w:rsidR="00066FF6" w:rsidRPr="006416FC" w:rsidRDefault="00066FF6" w:rsidP="00612139">
            <w:pPr>
              <w:jc w:val="center"/>
              <w:rPr>
                <w:color w:val="000000"/>
              </w:rPr>
            </w:pPr>
            <w:r>
              <w:rPr>
                <w:color w:val="000000"/>
              </w:rPr>
              <w:t>2</w:t>
            </w:r>
          </w:p>
        </w:tc>
        <w:tc>
          <w:tcPr>
            <w:tcW w:w="1447" w:type="dxa"/>
          </w:tcPr>
          <w:p w14:paraId="5B68BB49" w14:textId="63B4C284" w:rsidR="00066FF6" w:rsidRPr="006416FC" w:rsidRDefault="00066FF6" w:rsidP="00612139">
            <w:pPr>
              <w:jc w:val="center"/>
              <w:rPr>
                <w:color w:val="000000"/>
              </w:rPr>
            </w:pPr>
            <w:r w:rsidRPr="006416FC">
              <w:rPr>
                <w:color w:val="000000"/>
              </w:rPr>
              <w:t>0.11</w:t>
            </w:r>
          </w:p>
        </w:tc>
      </w:tr>
      <w:tr w:rsidR="00066FF6" w:rsidRPr="007202BC" w14:paraId="2E46FC2E" w14:textId="77777777" w:rsidTr="0075601E">
        <w:trPr>
          <w:trHeight w:val="680"/>
        </w:trPr>
        <w:tc>
          <w:tcPr>
            <w:tcW w:w="723" w:type="dxa"/>
            <w:shd w:val="clear" w:color="auto" w:fill="auto"/>
            <w:noWrap/>
            <w:hideMark/>
          </w:tcPr>
          <w:p w14:paraId="18E7BA5F" w14:textId="77777777" w:rsidR="00066FF6" w:rsidRPr="007202BC" w:rsidRDefault="00066FF6" w:rsidP="00612139">
            <w:pPr>
              <w:rPr>
                <w:color w:val="000000"/>
              </w:rPr>
            </w:pPr>
            <w:r>
              <w:rPr>
                <w:color w:val="000000"/>
              </w:rPr>
              <w:t>69</w:t>
            </w:r>
          </w:p>
        </w:tc>
        <w:tc>
          <w:tcPr>
            <w:tcW w:w="3490" w:type="dxa"/>
            <w:shd w:val="clear" w:color="auto" w:fill="auto"/>
            <w:hideMark/>
          </w:tcPr>
          <w:p w14:paraId="0CE57FBE" w14:textId="77777777" w:rsidR="00066FF6" w:rsidRPr="007202BC" w:rsidRDefault="00066FF6" w:rsidP="00612139">
            <w:pPr>
              <w:rPr>
                <w:color w:val="000000"/>
              </w:rPr>
            </w:pPr>
            <w:r w:rsidRPr="007202BC">
              <w:rPr>
                <w:color w:val="000000"/>
              </w:rPr>
              <w:t>The student has functional math skills including the use of a calculator and basic money management.</w:t>
            </w:r>
          </w:p>
        </w:tc>
        <w:tc>
          <w:tcPr>
            <w:tcW w:w="2790" w:type="dxa"/>
            <w:shd w:val="clear" w:color="auto" w:fill="auto"/>
            <w:noWrap/>
            <w:hideMark/>
          </w:tcPr>
          <w:p w14:paraId="5B625C76" w14:textId="77777777" w:rsidR="00066FF6" w:rsidRPr="007202BC" w:rsidRDefault="00066FF6" w:rsidP="00612139">
            <w:pPr>
              <w:jc w:val="center"/>
              <w:rPr>
                <w:color w:val="000000"/>
              </w:rPr>
            </w:pPr>
            <w:r w:rsidRPr="007202BC">
              <w:rPr>
                <w:color w:val="000000"/>
              </w:rPr>
              <w:t>2.45</w:t>
            </w:r>
          </w:p>
        </w:tc>
        <w:tc>
          <w:tcPr>
            <w:tcW w:w="1293" w:type="dxa"/>
          </w:tcPr>
          <w:p w14:paraId="238E761A" w14:textId="55009FF2" w:rsidR="00066FF6" w:rsidRPr="007202BC" w:rsidRDefault="006E5F08" w:rsidP="00612139">
            <w:pPr>
              <w:jc w:val="center"/>
              <w:rPr>
                <w:color w:val="000000"/>
              </w:rPr>
            </w:pPr>
            <w:r>
              <w:rPr>
                <w:color w:val="000000"/>
              </w:rPr>
              <w:t>3</w:t>
            </w:r>
          </w:p>
        </w:tc>
        <w:tc>
          <w:tcPr>
            <w:tcW w:w="1585" w:type="dxa"/>
          </w:tcPr>
          <w:p w14:paraId="6781FCCC" w14:textId="36EC553A" w:rsidR="00066FF6" w:rsidRPr="007202BC" w:rsidRDefault="00066FF6" w:rsidP="00612139">
            <w:pPr>
              <w:jc w:val="center"/>
              <w:rPr>
                <w:color w:val="000000"/>
              </w:rPr>
            </w:pPr>
            <w:r w:rsidRPr="007202BC">
              <w:rPr>
                <w:color w:val="000000"/>
              </w:rPr>
              <w:t>2.00</w:t>
            </w:r>
          </w:p>
        </w:tc>
        <w:tc>
          <w:tcPr>
            <w:tcW w:w="1362" w:type="dxa"/>
          </w:tcPr>
          <w:p w14:paraId="1A4AD8F3" w14:textId="64B7DE34" w:rsidR="00066FF6" w:rsidRPr="006416FC" w:rsidRDefault="00066FF6" w:rsidP="00612139">
            <w:pPr>
              <w:jc w:val="center"/>
              <w:rPr>
                <w:color w:val="000000"/>
              </w:rPr>
            </w:pPr>
            <w:r>
              <w:rPr>
                <w:color w:val="000000"/>
              </w:rPr>
              <w:t>2</w:t>
            </w:r>
          </w:p>
        </w:tc>
        <w:tc>
          <w:tcPr>
            <w:tcW w:w="1447" w:type="dxa"/>
          </w:tcPr>
          <w:p w14:paraId="00CC0776" w14:textId="4BB282A5" w:rsidR="00066FF6" w:rsidRPr="006416FC" w:rsidRDefault="00066FF6" w:rsidP="00612139">
            <w:pPr>
              <w:jc w:val="center"/>
              <w:rPr>
                <w:color w:val="000000"/>
              </w:rPr>
            </w:pPr>
            <w:r w:rsidRPr="006416FC">
              <w:rPr>
                <w:color w:val="000000"/>
              </w:rPr>
              <w:t>0.45</w:t>
            </w:r>
          </w:p>
        </w:tc>
      </w:tr>
      <w:tr w:rsidR="00066FF6" w:rsidRPr="007202BC" w14:paraId="30C5AF9C" w14:textId="77777777" w:rsidTr="0075601E">
        <w:trPr>
          <w:trHeight w:val="340"/>
        </w:trPr>
        <w:tc>
          <w:tcPr>
            <w:tcW w:w="723" w:type="dxa"/>
            <w:shd w:val="clear" w:color="auto" w:fill="auto"/>
            <w:noWrap/>
            <w:hideMark/>
          </w:tcPr>
          <w:p w14:paraId="74454108" w14:textId="77777777" w:rsidR="00066FF6" w:rsidRPr="007202BC" w:rsidRDefault="00066FF6" w:rsidP="00612139">
            <w:pPr>
              <w:rPr>
                <w:color w:val="000000"/>
              </w:rPr>
            </w:pPr>
            <w:r>
              <w:rPr>
                <w:color w:val="000000"/>
              </w:rPr>
              <w:t>70</w:t>
            </w:r>
          </w:p>
        </w:tc>
        <w:tc>
          <w:tcPr>
            <w:tcW w:w="3490" w:type="dxa"/>
            <w:shd w:val="clear" w:color="auto" w:fill="auto"/>
            <w:hideMark/>
          </w:tcPr>
          <w:p w14:paraId="1FDCD0D3" w14:textId="77777777" w:rsidR="00066FF6" w:rsidRPr="007202BC" w:rsidRDefault="00066FF6" w:rsidP="00612139">
            <w:pPr>
              <w:rPr>
                <w:b/>
                <w:bCs/>
                <w:color w:val="000000"/>
              </w:rPr>
            </w:pPr>
            <w:r w:rsidRPr="007202BC">
              <w:rPr>
                <w:color w:val="000000"/>
              </w:rPr>
              <w:t>The student is able to function in a residential setting without supervision.</w:t>
            </w:r>
          </w:p>
        </w:tc>
        <w:tc>
          <w:tcPr>
            <w:tcW w:w="2790" w:type="dxa"/>
            <w:shd w:val="clear" w:color="auto" w:fill="auto"/>
            <w:noWrap/>
            <w:hideMark/>
          </w:tcPr>
          <w:p w14:paraId="7543E2B9" w14:textId="77777777" w:rsidR="00066FF6" w:rsidRPr="007202BC" w:rsidRDefault="00066FF6" w:rsidP="00612139">
            <w:pPr>
              <w:jc w:val="center"/>
            </w:pPr>
            <w:r w:rsidRPr="007202BC">
              <w:rPr>
                <w:color w:val="000000"/>
              </w:rPr>
              <w:t>2.73</w:t>
            </w:r>
          </w:p>
        </w:tc>
        <w:tc>
          <w:tcPr>
            <w:tcW w:w="1293" w:type="dxa"/>
          </w:tcPr>
          <w:p w14:paraId="0B918CF3" w14:textId="5AFACD3E" w:rsidR="006E5F08" w:rsidRPr="006E5F08" w:rsidRDefault="006E5F08" w:rsidP="006E5F08">
            <w:pPr>
              <w:tabs>
                <w:tab w:val="left" w:pos="676"/>
              </w:tabs>
              <w:jc w:val="center"/>
            </w:pPr>
            <w:r>
              <w:t>3</w:t>
            </w:r>
          </w:p>
        </w:tc>
        <w:tc>
          <w:tcPr>
            <w:tcW w:w="1585" w:type="dxa"/>
          </w:tcPr>
          <w:p w14:paraId="485DDCA0" w14:textId="2B5589BB" w:rsidR="00066FF6" w:rsidRPr="007202BC" w:rsidRDefault="00066FF6" w:rsidP="00612139">
            <w:pPr>
              <w:jc w:val="center"/>
            </w:pPr>
            <w:r w:rsidRPr="007202BC">
              <w:t>2.12</w:t>
            </w:r>
          </w:p>
        </w:tc>
        <w:tc>
          <w:tcPr>
            <w:tcW w:w="1362" w:type="dxa"/>
          </w:tcPr>
          <w:p w14:paraId="53B0689D" w14:textId="7CD46241" w:rsidR="00066FF6" w:rsidRPr="006416FC" w:rsidRDefault="00066FF6" w:rsidP="00612139">
            <w:pPr>
              <w:jc w:val="center"/>
              <w:rPr>
                <w:color w:val="000000"/>
              </w:rPr>
            </w:pPr>
            <w:r>
              <w:rPr>
                <w:color w:val="000000"/>
              </w:rPr>
              <w:t>2</w:t>
            </w:r>
          </w:p>
        </w:tc>
        <w:tc>
          <w:tcPr>
            <w:tcW w:w="1447" w:type="dxa"/>
          </w:tcPr>
          <w:p w14:paraId="53E5C50F" w14:textId="4471900F" w:rsidR="00066FF6" w:rsidRPr="006416FC" w:rsidRDefault="00066FF6" w:rsidP="00612139">
            <w:pPr>
              <w:jc w:val="center"/>
            </w:pPr>
            <w:r w:rsidRPr="006416FC">
              <w:rPr>
                <w:color w:val="000000"/>
              </w:rPr>
              <w:t>0.61</w:t>
            </w:r>
          </w:p>
        </w:tc>
      </w:tr>
      <w:tr w:rsidR="00066FF6" w:rsidRPr="007202BC" w14:paraId="0699C4CD" w14:textId="77777777" w:rsidTr="0075601E">
        <w:trPr>
          <w:trHeight w:val="1020"/>
        </w:trPr>
        <w:tc>
          <w:tcPr>
            <w:tcW w:w="723" w:type="dxa"/>
            <w:tcBorders>
              <w:bottom w:val="single" w:sz="4" w:space="0" w:color="auto"/>
            </w:tcBorders>
            <w:shd w:val="clear" w:color="auto" w:fill="auto"/>
            <w:noWrap/>
            <w:hideMark/>
          </w:tcPr>
          <w:p w14:paraId="2AEEC160" w14:textId="77777777" w:rsidR="00066FF6" w:rsidRPr="007202BC" w:rsidRDefault="00066FF6" w:rsidP="00612139">
            <w:pPr>
              <w:rPr>
                <w:color w:val="000000"/>
              </w:rPr>
            </w:pPr>
            <w:r>
              <w:rPr>
                <w:color w:val="000000"/>
              </w:rPr>
              <w:t>71</w:t>
            </w:r>
          </w:p>
        </w:tc>
        <w:tc>
          <w:tcPr>
            <w:tcW w:w="3490" w:type="dxa"/>
            <w:tcBorders>
              <w:bottom w:val="single" w:sz="4" w:space="0" w:color="auto"/>
            </w:tcBorders>
            <w:shd w:val="clear" w:color="auto" w:fill="auto"/>
            <w:hideMark/>
          </w:tcPr>
          <w:p w14:paraId="247D4137" w14:textId="77777777" w:rsidR="00066FF6" w:rsidRPr="007202BC" w:rsidRDefault="00066FF6" w:rsidP="00612139">
            <w:r w:rsidRPr="007202BC">
              <w:t>The student is interested in living on campus without adult supervision.</w:t>
            </w:r>
          </w:p>
          <w:p w14:paraId="743B9D70" w14:textId="77777777" w:rsidR="00066FF6" w:rsidRPr="007202BC" w:rsidRDefault="00066FF6" w:rsidP="00612139">
            <w:pPr>
              <w:rPr>
                <w:color w:val="000000"/>
              </w:rPr>
            </w:pPr>
          </w:p>
        </w:tc>
        <w:tc>
          <w:tcPr>
            <w:tcW w:w="2790" w:type="dxa"/>
            <w:tcBorders>
              <w:bottom w:val="single" w:sz="4" w:space="0" w:color="auto"/>
            </w:tcBorders>
            <w:shd w:val="clear" w:color="auto" w:fill="auto"/>
            <w:noWrap/>
            <w:hideMark/>
          </w:tcPr>
          <w:p w14:paraId="2E13D650" w14:textId="77777777" w:rsidR="00066FF6" w:rsidRPr="007202BC" w:rsidRDefault="00066FF6" w:rsidP="00612139">
            <w:pPr>
              <w:jc w:val="center"/>
              <w:rPr>
                <w:color w:val="000000"/>
              </w:rPr>
            </w:pPr>
            <w:r w:rsidRPr="007202BC">
              <w:rPr>
                <w:color w:val="000000"/>
              </w:rPr>
              <w:t>2.18</w:t>
            </w:r>
          </w:p>
        </w:tc>
        <w:tc>
          <w:tcPr>
            <w:tcW w:w="1293" w:type="dxa"/>
            <w:tcBorders>
              <w:bottom w:val="single" w:sz="4" w:space="0" w:color="auto"/>
            </w:tcBorders>
          </w:tcPr>
          <w:p w14:paraId="4417911B" w14:textId="62A0B4BD" w:rsidR="00066FF6" w:rsidRPr="007202BC" w:rsidRDefault="006E5F08" w:rsidP="00612139">
            <w:pPr>
              <w:jc w:val="center"/>
              <w:rPr>
                <w:color w:val="000000"/>
              </w:rPr>
            </w:pPr>
            <w:r>
              <w:rPr>
                <w:color w:val="000000"/>
              </w:rPr>
              <w:t>2</w:t>
            </w:r>
          </w:p>
        </w:tc>
        <w:tc>
          <w:tcPr>
            <w:tcW w:w="1585" w:type="dxa"/>
            <w:tcBorders>
              <w:bottom w:val="single" w:sz="4" w:space="0" w:color="auto"/>
            </w:tcBorders>
          </w:tcPr>
          <w:p w14:paraId="4A118205" w14:textId="69D8FABA" w:rsidR="00066FF6" w:rsidRPr="007202BC" w:rsidRDefault="00066FF6" w:rsidP="00612139">
            <w:pPr>
              <w:jc w:val="center"/>
              <w:rPr>
                <w:color w:val="000000"/>
              </w:rPr>
            </w:pPr>
            <w:r w:rsidRPr="007202BC">
              <w:rPr>
                <w:color w:val="000000"/>
              </w:rPr>
              <w:t>2.14</w:t>
            </w:r>
          </w:p>
        </w:tc>
        <w:tc>
          <w:tcPr>
            <w:tcW w:w="1362" w:type="dxa"/>
            <w:tcBorders>
              <w:bottom w:val="single" w:sz="4" w:space="0" w:color="auto"/>
            </w:tcBorders>
          </w:tcPr>
          <w:p w14:paraId="68CF20F5" w14:textId="7ACA50FE" w:rsidR="00066FF6" w:rsidRPr="006416FC" w:rsidRDefault="00066FF6" w:rsidP="00612139">
            <w:pPr>
              <w:jc w:val="center"/>
              <w:rPr>
                <w:color w:val="000000"/>
              </w:rPr>
            </w:pPr>
            <w:r>
              <w:rPr>
                <w:color w:val="000000"/>
              </w:rPr>
              <w:t>2</w:t>
            </w:r>
          </w:p>
        </w:tc>
        <w:tc>
          <w:tcPr>
            <w:tcW w:w="1447" w:type="dxa"/>
            <w:tcBorders>
              <w:bottom w:val="single" w:sz="4" w:space="0" w:color="auto"/>
            </w:tcBorders>
          </w:tcPr>
          <w:p w14:paraId="1CB5D42F" w14:textId="31AA2EB8" w:rsidR="00066FF6" w:rsidRPr="006416FC" w:rsidRDefault="00066FF6" w:rsidP="00612139">
            <w:pPr>
              <w:jc w:val="center"/>
              <w:rPr>
                <w:color w:val="000000"/>
              </w:rPr>
            </w:pPr>
            <w:r w:rsidRPr="006416FC">
              <w:rPr>
                <w:color w:val="000000"/>
              </w:rPr>
              <w:t>0.04</w:t>
            </w:r>
          </w:p>
        </w:tc>
      </w:tr>
    </w:tbl>
    <w:p w14:paraId="2F7C608B" w14:textId="5E8D9F21" w:rsidR="00322224" w:rsidRDefault="00322224">
      <w:pPr>
        <w:rPr>
          <w:i/>
          <w:iCs/>
        </w:rPr>
      </w:pPr>
    </w:p>
    <w:p w14:paraId="7A1E9EB5" w14:textId="77777777" w:rsidR="00322224" w:rsidRDefault="00322224">
      <w:pPr>
        <w:rPr>
          <w:i/>
          <w:iCs/>
        </w:rPr>
      </w:pPr>
      <w:r>
        <w:rPr>
          <w:i/>
          <w:iCs/>
        </w:rPr>
        <w:br w:type="page"/>
      </w:r>
    </w:p>
    <w:p w14:paraId="2B1D74F2" w14:textId="75E6C8C5" w:rsidR="00C32114" w:rsidRPr="007202BC" w:rsidRDefault="00C32114" w:rsidP="00C32114">
      <w:pPr>
        <w:rPr>
          <w:b/>
          <w:bCs/>
        </w:rPr>
      </w:pPr>
      <w:r w:rsidRPr="008109AE">
        <w:rPr>
          <w:b/>
          <w:bCs/>
        </w:rPr>
        <w:t xml:space="preserve">Table </w:t>
      </w:r>
      <w:r w:rsidR="008109AE" w:rsidRPr="008109AE">
        <w:rPr>
          <w:b/>
          <w:bCs/>
        </w:rPr>
        <w:t>11</w:t>
      </w:r>
    </w:p>
    <w:p w14:paraId="241C3431" w14:textId="77777777" w:rsidR="00C32114" w:rsidRPr="007202BC" w:rsidRDefault="00C32114" w:rsidP="00C32114">
      <w:pPr>
        <w:rPr>
          <w:b/>
          <w:bCs/>
        </w:rPr>
      </w:pPr>
    </w:p>
    <w:p w14:paraId="2862BEBF" w14:textId="77777777" w:rsidR="00137FC1" w:rsidRPr="00137FC1" w:rsidRDefault="00137FC1" w:rsidP="00137FC1">
      <w:pPr>
        <w:rPr>
          <w:i/>
          <w:iCs/>
        </w:rPr>
      </w:pPr>
      <w:r w:rsidRPr="00137FC1">
        <w:rPr>
          <w:i/>
          <w:iCs/>
        </w:rPr>
        <w:t xml:space="preserve">Comparing Mean and Median Scores of On-Campus Living Requirement Items Between Both Delphi Groups </w:t>
      </w:r>
    </w:p>
    <w:p w14:paraId="68C5CC32" w14:textId="77777777" w:rsidR="00C32114" w:rsidRPr="007202BC" w:rsidRDefault="00C32114" w:rsidP="00C32114">
      <w:pPr>
        <w:rPr>
          <w:i/>
          <w:iCs/>
        </w:rPr>
      </w:pPr>
    </w:p>
    <w:p w14:paraId="073797AC" w14:textId="77777777" w:rsidR="00C32114" w:rsidRDefault="00C32114" w:rsidP="00C32114"/>
    <w:tbl>
      <w:tblPr>
        <w:tblW w:w="12870" w:type="dxa"/>
        <w:tblLook w:val="04A0" w:firstRow="1" w:lastRow="0" w:firstColumn="1" w:lastColumn="0" w:noHBand="0" w:noVBand="1"/>
      </w:tblPr>
      <w:tblGrid>
        <w:gridCol w:w="723"/>
        <w:gridCol w:w="3539"/>
        <w:gridCol w:w="2790"/>
        <w:gridCol w:w="1246"/>
        <w:gridCol w:w="1638"/>
        <w:gridCol w:w="1376"/>
        <w:gridCol w:w="1558"/>
      </w:tblGrid>
      <w:tr w:rsidR="00DF7FD7" w:rsidRPr="006416FC" w14:paraId="5CE4C611" w14:textId="77777777" w:rsidTr="0075601E">
        <w:trPr>
          <w:trHeight w:val="346"/>
        </w:trPr>
        <w:tc>
          <w:tcPr>
            <w:tcW w:w="723" w:type="dxa"/>
            <w:tcBorders>
              <w:top w:val="single" w:sz="4" w:space="0" w:color="auto"/>
              <w:bottom w:val="single" w:sz="4" w:space="0" w:color="auto"/>
            </w:tcBorders>
            <w:shd w:val="clear" w:color="auto" w:fill="auto"/>
            <w:noWrap/>
          </w:tcPr>
          <w:p w14:paraId="7AC25E79" w14:textId="77777777" w:rsidR="00DF7FD7" w:rsidRPr="00753AE0" w:rsidRDefault="00DF7FD7" w:rsidP="0020073B">
            <w:pPr>
              <w:jc w:val="center"/>
              <w:rPr>
                <w:color w:val="000000"/>
              </w:rPr>
            </w:pPr>
          </w:p>
        </w:tc>
        <w:tc>
          <w:tcPr>
            <w:tcW w:w="3539" w:type="dxa"/>
            <w:tcBorders>
              <w:top w:val="single" w:sz="4" w:space="0" w:color="auto"/>
              <w:bottom w:val="single" w:sz="4" w:space="0" w:color="auto"/>
            </w:tcBorders>
            <w:shd w:val="clear" w:color="auto" w:fill="auto"/>
          </w:tcPr>
          <w:p w14:paraId="0DAF429E" w14:textId="77777777" w:rsidR="00DF7FD7" w:rsidRPr="00753AE0" w:rsidRDefault="00DF7FD7" w:rsidP="0020073B">
            <w:pPr>
              <w:jc w:val="center"/>
              <w:rPr>
                <w:b/>
                <w:bCs/>
                <w:color w:val="000000"/>
              </w:rPr>
            </w:pPr>
            <w:r w:rsidRPr="00753AE0">
              <w:rPr>
                <w:color w:val="000000"/>
              </w:rPr>
              <w:t>Assessment Items</w:t>
            </w:r>
          </w:p>
        </w:tc>
        <w:tc>
          <w:tcPr>
            <w:tcW w:w="2790" w:type="dxa"/>
            <w:tcBorders>
              <w:top w:val="single" w:sz="4" w:space="0" w:color="auto"/>
              <w:bottom w:val="single" w:sz="4" w:space="0" w:color="auto"/>
            </w:tcBorders>
            <w:shd w:val="clear" w:color="auto" w:fill="auto"/>
            <w:noWrap/>
          </w:tcPr>
          <w:p w14:paraId="179B6837" w14:textId="77777777" w:rsidR="00DF7FD7" w:rsidRPr="00753AE0" w:rsidRDefault="007913EC" w:rsidP="0020073B">
            <w:pPr>
              <w:jc w:val="center"/>
              <w:rPr>
                <w:color w:val="000000"/>
              </w:rPr>
            </w:pPr>
            <m:oMath>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00DF7FD7" w:rsidRPr="00753AE0">
              <w:rPr>
                <w:iCs/>
                <w:color w:val="000000"/>
              </w:rPr>
              <w:t>From Expert Group of  PEaE Directors (</w:t>
            </w:r>
            <w:r w:rsidR="00DF7FD7" w:rsidRPr="00753AE0">
              <w:rPr>
                <w:i/>
                <w:color w:val="000000"/>
              </w:rPr>
              <w:t>n</w:t>
            </w:r>
            <w:r w:rsidR="00DF7FD7" w:rsidRPr="00753AE0">
              <w:rPr>
                <w:iCs/>
                <w:color w:val="000000"/>
              </w:rPr>
              <w:t>=3)</w:t>
            </w:r>
          </w:p>
        </w:tc>
        <w:tc>
          <w:tcPr>
            <w:tcW w:w="1246" w:type="dxa"/>
            <w:tcBorders>
              <w:top w:val="single" w:sz="4" w:space="0" w:color="auto"/>
              <w:bottom w:val="single" w:sz="4" w:space="0" w:color="auto"/>
            </w:tcBorders>
          </w:tcPr>
          <w:p w14:paraId="7FF0F87C" w14:textId="77777777" w:rsidR="00DF7FD7" w:rsidRDefault="00DF7FD7" w:rsidP="0020073B">
            <w:pPr>
              <w:jc w:val="center"/>
              <w:rPr>
                <w:color w:val="000000"/>
              </w:rPr>
            </w:pPr>
          </w:p>
        </w:tc>
        <w:tc>
          <w:tcPr>
            <w:tcW w:w="1638" w:type="dxa"/>
            <w:tcBorders>
              <w:top w:val="single" w:sz="4" w:space="0" w:color="auto"/>
              <w:bottom w:val="single" w:sz="4" w:space="0" w:color="auto"/>
            </w:tcBorders>
            <w:shd w:val="clear" w:color="auto" w:fill="auto"/>
          </w:tcPr>
          <w:p w14:paraId="3FF9BE07" w14:textId="104D48DD" w:rsidR="00DF7FD7" w:rsidRPr="00753AE0" w:rsidRDefault="007913EC" w:rsidP="0020073B">
            <w:pPr>
              <w:jc w:val="center"/>
              <w:rPr>
                <w:color w:val="000000"/>
              </w:rPr>
            </w:pPr>
            <m:oMath>
              <m:acc>
                <m:accPr>
                  <m:chr m:val="̅"/>
                  <m:ctrlPr>
                    <w:rPr>
                      <w:rFonts w:ascii="Cambria Math" w:hAnsi="Cambria Math"/>
                      <w:i/>
                      <w:color w:val="000000"/>
                    </w:rPr>
                  </m:ctrlPr>
                </m:accPr>
                <m:e>
                  <m:r>
                    <w:rPr>
                      <w:rFonts w:ascii="Cambria Math" w:hAnsi="Cambria Math"/>
                      <w:color w:val="000000"/>
                    </w:rPr>
                    <m:t>x</m:t>
                  </m:r>
                </m:e>
              </m:acc>
              <m:r>
                <w:rPr>
                  <w:rFonts w:ascii="Cambria Math" w:hAnsi="Cambria Math"/>
                  <w:color w:val="000000"/>
                </w:rPr>
                <m:t xml:space="preserve"> </m:t>
              </m:r>
            </m:oMath>
            <w:r w:rsidR="00DF7FD7" w:rsidRPr="00753AE0">
              <w:rPr>
                <w:iCs/>
                <w:color w:val="000000"/>
              </w:rPr>
              <w:t>From All PEaE Directors (</w:t>
            </w:r>
            <w:r w:rsidR="00DF7FD7" w:rsidRPr="00753AE0">
              <w:rPr>
                <w:i/>
                <w:color w:val="000000"/>
              </w:rPr>
              <w:t>n</w:t>
            </w:r>
            <w:r w:rsidR="00DF7FD7" w:rsidRPr="00753AE0">
              <w:rPr>
                <w:iCs/>
                <w:color w:val="000000"/>
              </w:rPr>
              <w:t>=7)</w:t>
            </w:r>
          </w:p>
        </w:tc>
        <w:tc>
          <w:tcPr>
            <w:tcW w:w="1376" w:type="dxa"/>
            <w:tcBorders>
              <w:top w:val="single" w:sz="4" w:space="0" w:color="auto"/>
              <w:bottom w:val="single" w:sz="4" w:space="0" w:color="auto"/>
            </w:tcBorders>
          </w:tcPr>
          <w:p w14:paraId="66EFFBCC" w14:textId="77777777" w:rsidR="00DF7FD7" w:rsidRPr="00753AE0" w:rsidRDefault="00DF7FD7" w:rsidP="0020073B">
            <w:pPr>
              <w:jc w:val="center"/>
              <w:rPr>
                <w:iCs/>
                <w:color w:val="000000"/>
              </w:rPr>
            </w:pPr>
          </w:p>
        </w:tc>
        <w:tc>
          <w:tcPr>
            <w:tcW w:w="1558" w:type="dxa"/>
            <w:tcBorders>
              <w:top w:val="single" w:sz="4" w:space="0" w:color="auto"/>
              <w:bottom w:val="single" w:sz="4" w:space="0" w:color="auto"/>
            </w:tcBorders>
            <w:shd w:val="clear" w:color="auto" w:fill="auto"/>
          </w:tcPr>
          <w:p w14:paraId="6AFBE749" w14:textId="4E7483C5" w:rsidR="00DF7FD7" w:rsidRPr="00753AE0" w:rsidRDefault="00DF7FD7" w:rsidP="0020073B">
            <w:pPr>
              <w:jc w:val="center"/>
              <w:rPr>
                <w:color w:val="000000"/>
              </w:rPr>
            </w:pPr>
            <w:r w:rsidRPr="00753AE0">
              <w:rPr>
                <w:iCs/>
                <w:color w:val="000000"/>
              </w:rPr>
              <w:t>Difference</w:t>
            </w:r>
          </w:p>
        </w:tc>
      </w:tr>
      <w:tr w:rsidR="00DF7FD7" w:rsidRPr="006416FC" w14:paraId="622F667C" w14:textId="77777777" w:rsidTr="0075601E">
        <w:trPr>
          <w:trHeight w:val="346"/>
        </w:trPr>
        <w:tc>
          <w:tcPr>
            <w:tcW w:w="723" w:type="dxa"/>
            <w:tcBorders>
              <w:top w:val="single" w:sz="4" w:space="0" w:color="auto"/>
            </w:tcBorders>
            <w:shd w:val="clear" w:color="auto" w:fill="E7E6E6" w:themeFill="background2"/>
            <w:noWrap/>
            <w:hideMark/>
          </w:tcPr>
          <w:p w14:paraId="4F8F5F67" w14:textId="77777777" w:rsidR="00DF7FD7" w:rsidRPr="00753AE0" w:rsidRDefault="00DF7FD7" w:rsidP="0020073B">
            <w:pPr>
              <w:rPr>
                <w:color w:val="000000"/>
              </w:rPr>
            </w:pPr>
          </w:p>
        </w:tc>
        <w:tc>
          <w:tcPr>
            <w:tcW w:w="3539" w:type="dxa"/>
            <w:tcBorders>
              <w:top w:val="single" w:sz="4" w:space="0" w:color="auto"/>
            </w:tcBorders>
            <w:shd w:val="clear" w:color="auto" w:fill="E7E6E6" w:themeFill="background2"/>
            <w:hideMark/>
          </w:tcPr>
          <w:p w14:paraId="4A4BDB78" w14:textId="77777777" w:rsidR="00DF7FD7" w:rsidRPr="00753AE0" w:rsidRDefault="00DF7FD7" w:rsidP="0020073B">
            <w:pPr>
              <w:rPr>
                <w:color w:val="000000"/>
              </w:rPr>
            </w:pPr>
            <w:r w:rsidRPr="00753AE0">
              <w:rPr>
                <w:b/>
                <w:bCs/>
                <w:color w:val="000000"/>
              </w:rPr>
              <w:t>On-Campus Living Domain</w:t>
            </w:r>
          </w:p>
        </w:tc>
        <w:tc>
          <w:tcPr>
            <w:tcW w:w="2790" w:type="dxa"/>
            <w:tcBorders>
              <w:top w:val="single" w:sz="4" w:space="0" w:color="auto"/>
            </w:tcBorders>
            <w:shd w:val="clear" w:color="auto" w:fill="E7E6E6" w:themeFill="background2"/>
            <w:noWrap/>
            <w:hideMark/>
          </w:tcPr>
          <w:p w14:paraId="5B2F5765" w14:textId="77777777" w:rsidR="00DF7FD7" w:rsidRPr="00753AE0" w:rsidRDefault="00DF7FD7" w:rsidP="0020073B">
            <w:pPr>
              <w:jc w:val="center"/>
              <w:rPr>
                <w:color w:val="000000"/>
              </w:rPr>
            </w:pPr>
          </w:p>
        </w:tc>
        <w:tc>
          <w:tcPr>
            <w:tcW w:w="1246" w:type="dxa"/>
            <w:tcBorders>
              <w:top w:val="single" w:sz="4" w:space="0" w:color="auto"/>
            </w:tcBorders>
            <w:shd w:val="clear" w:color="auto" w:fill="E7E6E6" w:themeFill="background2"/>
          </w:tcPr>
          <w:p w14:paraId="073D95EB" w14:textId="77777777" w:rsidR="00DF7FD7" w:rsidRPr="00753AE0" w:rsidRDefault="00DF7FD7" w:rsidP="0020073B">
            <w:pPr>
              <w:jc w:val="center"/>
              <w:rPr>
                <w:color w:val="000000"/>
              </w:rPr>
            </w:pPr>
          </w:p>
        </w:tc>
        <w:tc>
          <w:tcPr>
            <w:tcW w:w="1638" w:type="dxa"/>
            <w:tcBorders>
              <w:top w:val="single" w:sz="4" w:space="0" w:color="auto"/>
            </w:tcBorders>
            <w:shd w:val="clear" w:color="auto" w:fill="E7E6E6" w:themeFill="background2"/>
          </w:tcPr>
          <w:p w14:paraId="42389E80" w14:textId="5A79A1B5" w:rsidR="00DF7FD7" w:rsidRPr="00753AE0" w:rsidRDefault="00DF7FD7" w:rsidP="0020073B">
            <w:pPr>
              <w:jc w:val="center"/>
              <w:rPr>
                <w:color w:val="000000"/>
              </w:rPr>
            </w:pPr>
          </w:p>
        </w:tc>
        <w:tc>
          <w:tcPr>
            <w:tcW w:w="1376" w:type="dxa"/>
            <w:tcBorders>
              <w:top w:val="single" w:sz="4" w:space="0" w:color="auto"/>
            </w:tcBorders>
            <w:shd w:val="clear" w:color="auto" w:fill="E7E6E6" w:themeFill="background2"/>
          </w:tcPr>
          <w:p w14:paraId="348D94A9" w14:textId="77777777" w:rsidR="00DF7FD7" w:rsidRPr="00753AE0" w:rsidRDefault="00DF7FD7" w:rsidP="0020073B">
            <w:pPr>
              <w:jc w:val="center"/>
              <w:rPr>
                <w:color w:val="000000"/>
              </w:rPr>
            </w:pPr>
          </w:p>
        </w:tc>
        <w:tc>
          <w:tcPr>
            <w:tcW w:w="1558" w:type="dxa"/>
            <w:tcBorders>
              <w:top w:val="single" w:sz="4" w:space="0" w:color="auto"/>
            </w:tcBorders>
            <w:shd w:val="clear" w:color="auto" w:fill="E7E6E6" w:themeFill="background2"/>
          </w:tcPr>
          <w:p w14:paraId="1125620E" w14:textId="1F9BBC25" w:rsidR="00DF7FD7" w:rsidRPr="00753AE0" w:rsidRDefault="00DF7FD7" w:rsidP="0020073B">
            <w:pPr>
              <w:jc w:val="center"/>
              <w:rPr>
                <w:color w:val="000000"/>
              </w:rPr>
            </w:pPr>
          </w:p>
        </w:tc>
      </w:tr>
      <w:tr w:rsidR="00DF7FD7" w:rsidRPr="006416FC" w14:paraId="156D3A2B" w14:textId="77777777" w:rsidTr="0075601E">
        <w:trPr>
          <w:trHeight w:val="1020"/>
        </w:trPr>
        <w:tc>
          <w:tcPr>
            <w:tcW w:w="723" w:type="dxa"/>
            <w:shd w:val="clear" w:color="auto" w:fill="auto"/>
            <w:noWrap/>
            <w:hideMark/>
          </w:tcPr>
          <w:p w14:paraId="4F7B941D" w14:textId="77777777" w:rsidR="00DF7FD7" w:rsidRPr="00753AE0" w:rsidRDefault="00DF7FD7" w:rsidP="0020073B">
            <w:pPr>
              <w:rPr>
                <w:color w:val="000000"/>
              </w:rPr>
            </w:pPr>
            <w:r w:rsidRPr="00753AE0">
              <w:rPr>
                <w:color w:val="000000"/>
              </w:rPr>
              <w:t>1</w:t>
            </w:r>
          </w:p>
        </w:tc>
        <w:tc>
          <w:tcPr>
            <w:tcW w:w="3539" w:type="dxa"/>
            <w:shd w:val="clear" w:color="auto" w:fill="auto"/>
            <w:hideMark/>
          </w:tcPr>
          <w:p w14:paraId="52EDFA0B" w14:textId="77777777" w:rsidR="00DF7FD7" w:rsidRPr="00753AE0" w:rsidRDefault="00DF7FD7" w:rsidP="0020073B">
            <w:r w:rsidRPr="00753AE0">
              <w:t>The potential student is currently participating in work, school, volunteering, or extra-curricular activities. </w:t>
            </w:r>
          </w:p>
          <w:p w14:paraId="0E9E6C37" w14:textId="77777777" w:rsidR="00DF7FD7" w:rsidRPr="00753AE0" w:rsidRDefault="00DF7FD7" w:rsidP="0020073B">
            <w:pPr>
              <w:rPr>
                <w:color w:val="000000"/>
              </w:rPr>
            </w:pPr>
          </w:p>
        </w:tc>
        <w:tc>
          <w:tcPr>
            <w:tcW w:w="2790" w:type="dxa"/>
            <w:shd w:val="clear" w:color="auto" w:fill="auto"/>
            <w:noWrap/>
            <w:hideMark/>
          </w:tcPr>
          <w:p w14:paraId="6EAA22E4" w14:textId="77777777" w:rsidR="00DF7FD7" w:rsidRPr="00753AE0" w:rsidRDefault="00DF7FD7" w:rsidP="0020073B">
            <w:pPr>
              <w:jc w:val="center"/>
              <w:rPr>
                <w:color w:val="000000"/>
              </w:rPr>
            </w:pPr>
            <w:r w:rsidRPr="00753AE0">
              <w:rPr>
                <w:color w:val="000000"/>
              </w:rPr>
              <w:t>4</w:t>
            </w:r>
          </w:p>
        </w:tc>
        <w:tc>
          <w:tcPr>
            <w:tcW w:w="1246" w:type="dxa"/>
          </w:tcPr>
          <w:p w14:paraId="6805C883" w14:textId="7D13AAEC" w:rsidR="00DF7FD7" w:rsidRPr="00753AE0" w:rsidRDefault="00DF7FD7" w:rsidP="0020073B">
            <w:pPr>
              <w:jc w:val="center"/>
              <w:rPr>
                <w:color w:val="000000"/>
              </w:rPr>
            </w:pPr>
            <w:r>
              <w:rPr>
                <w:color w:val="000000"/>
              </w:rPr>
              <w:t>4</w:t>
            </w:r>
          </w:p>
        </w:tc>
        <w:tc>
          <w:tcPr>
            <w:tcW w:w="1638" w:type="dxa"/>
          </w:tcPr>
          <w:p w14:paraId="1009656A" w14:textId="60AD00D5" w:rsidR="00DF7FD7" w:rsidRPr="00753AE0" w:rsidRDefault="00DF7FD7" w:rsidP="0020073B">
            <w:pPr>
              <w:jc w:val="center"/>
              <w:rPr>
                <w:color w:val="000000"/>
              </w:rPr>
            </w:pPr>
            <w:r w:rsidRPr="00753AE0">
              <w:rPr>
                <w:color w:val="000000"/>
              </w:rPr>
              <w:t>3.43</w:t>
            </w:r>
          </w:p>
        </w:tc>
        <w:tc>
          <w:tcPr>
            <w:tcW w:w="1376" w:type="dxa"/>
          </w:tcPr>
          <w:p w14:paraId="549CE42C" w14:textId="2EE58961" w:rsidR="00DF7FD7" w:rsidRPr="00753AE0" w:rsidRDefault="00DF7FD7" w:rsidP="0020073B">
            <w:pPr>
              <w:jc w:val="center"/>
              <w:rPr>
                <w:color w:val="000000"/>
              </w:rPr>
            </w:pPr>
            <w:r>
              <w:rPr>
                <w:color w:val="000000"/>
              </w:rPr>
              <w:t>4</w:t>
            </w:r>
          </w:p>
        </w:tc>
        <w:tc>
          <w:tcPr>
            <w:tcW w:w="1558" w:type="dxa"/>
          </w:tcPr>
          <w:p w14:paraId="53844C3A" w14:textId="368CDA3B" w:rsidR="00DF7FD7" w:rsidRPr="00753AE0" w:rsidRDefault="00DF7FD7" w:rsidP="0020073B">
            <w:pPr>
              <w:jc w:val="center"/>
              <w:rPr>
                <w:color w:val="000000"/>
              </w:rPr>
            </w:pPr>
            <w:r w:rsidRPr="00753AE0">
              <w:rPr>
                <w:color w:val="000000"/>
              </w:rPr>
              <w:t>0.57</w:t>
            </w:r>
          </w:p>
        </w:tc>
      </w:tr>
      <w:tr w:rsidR="00DF7FD7" w:rsidRPr="006416FC" w14:paraId="6B22DEC1" w14:textId="77777777" w:rsidTr="0075601E">
        <w:trPr>
          <w:trHeight w:val="346"/>
        </w:trPr>
        <w:tc>
          <w:tcPr>
            <w:tcW w:w="723" w:type="dxa"/>
            <w:shd w:val="clear" w:color="auto" w:fill="auto"/>
            <w:noWrap/>
            <w:hideMark/>
          </w:tcPr>
          <w:p w14:paraId="1A5D4915" w14:textId="77777777" w:rsidR="00DF7FD7" w:rsidRPr="00753AE0" w:rsidRDefault="00DF7FD7" w:rsidP="0020073B">
            <w:pPr>
              <w:rPr>
                <w:color w:val="000000"/>
              </w:rPr>
            </w:pPr>
            <w:r w:rsidRPr="00753AE0">
              <w:rPr>
                <w:color w:val="000000"/>
              </w:rPr>
              <w:t>2</w:t>
            </w:r>
          </w:p>
        </w:tc>
        <w:tc>
          <w:tcPr>
            <w:tcW w:w="3539" w:type="dxa"/>
            <w:shd w:val="clear" w:color="auto" w:fill="auto"/>
            <w:hideMark/>
          </w:tcPr>
          <w:p w14:paraId="07C96CB8" w14:textId="77777777" w:rsidR="00DF7FD7" w:rsidRPr="00753AE0" w:rsidRDefault="00DF7FD7" w:rsidP="0020073B">
            <w:r w:rsidRPr="00753AE0">
              <w:t>The student is interested in learning about transportation options and is capable of using new modes after instruction and guidance is provided.</w:t>
            </w:r>
          </w:p>
          <w:p w14:paraId="555C8A43" w14:textId="77777777" w:rsidR="00DF7FD7" w:rsidRPr="00753AE0" w:rsidRDefault="00DF7FD7" w:rsidP="0020073B">
            <w:pPr>
              <w:rPr>
                <w:color w:val="000000"/>
              </w:rPr>
            </w:pPr>
          </w:p>
        </w:tc>
        <w:tc>
          <w:tcPr>
            <w:tcW w:w="2790" w:type="dxa"/>
            <w:shd w:val="clear" w:color="auto" w:fill="auto"/>
            <w:noWrap/>
            <w:hideMark/>
          </w:tcPr>
          <w:p w14:paraId="5A3107C0" w14:textId="77777777" w:rsidR="00DF7FD7" w:rsidRPr="00753AE0" w:rsidRDefault="00DF7FD7" w:rsidP="0020073B">
            <w:pPr>
              <w:jc w:val="center"/>
              <w:rPr>
                <w:color w:val="000000"/>
              </w:rPr>
            </w:pPr>
            <w:r w:rsidRPr="00753AE0">
              <w:rPr>
                <w:color w:val="000000"/>
              </w:rPr>
              <w:t>4.33</w:t>
            </w:r>
          </w:p>
        </w:tc>
        <w:tc>
          <w:tcPr>
            <w:tcW w:w="1246" w:type="dxa"/>
          </w:tcPr>
          <w:p w14:paraId="75D8F107" w14:textId="76912840" w:rsidR="00DF7FD7" w:rsidRPr="00753AE0" w:rsidRDefault="00DF7FD7" w:rsidP="0020073B">
            <w:pPr>
              <w:jc w:val="center"/>
              <w:rPr>
                <w:color w:val="000000"/>
              </w:rPr>
            </w:pPr>
            <w:r>
              <w:rPr>
                <w:color w:val="000000"/>
              </w:rPr>
              <w:t>4</w:t>
            </w:r>
          </w:p>
        </w:tc>
        <w:tc>
          <w:tcPr>
            <w:tcW w:w="1638" w:type="dxa"/>
          </w:tcPr>
          <w:p w14:paraId="260341AB" w14:textId="40EA4153" w:rsidR="00DF7FD7" w:rsidRPr="00753AE0" w:rsidRDefault="00DF7FD7" w:rsidP="0020073B">
            <w:pPr>
              <w:jc w:val="center"/>
              <w:rPr>
                <w:color w:val="000000"/>
              </w:rPr>
            </w:pPr>
            <w:r w:rsidRPr="00753AE0">
              <w:rPr>
                <w:color w:val="000000"/>
              </w:rPr>
              <w:t>3.14</w:t>
            </w:r>
          </w:p>
        </w:tc>
        <w:tc>
          <w:tcPr>
            <w:tcW w:w="1376" w:type="dxa"/>
          </w:tcPr>
          <w:p w14:paraId="3354A386" w14:textId="36D40D7B" w:rsidR="00DF7FD7" w:rsidRPr="00753AE0" w:rsidRDefault="00DF7FD7" w:rsidP="0020073B">
            <w:pPr>
              <w:jc w:val="center"/>
              <w:rPr>
                <w:color w:val="000000"/>
              </w:rPr>
            </w:pPr>
            <w:r>
              <w:rPr>
                <w:color w:val="000000"/>
              </w:rPr>
              <w:t>3</w:t>
            </w:r>
          </w:p>
        </w:tc>
        <w:tc>
          <w:tcPr>
            <w:tcW w:w="1558" w:type="dxa"/>
          </w:tcPr>
          <w:p w14:paraId="65FB0CB1" w14:textId="21EA448D" w:rsidR="00DF7FD7" w:rsidRPr="00753AE0" w:rsidRDefault="00DF7FD7" w:rsidP="0020073B">
            <w:pPr>
              <w:jc w:val="center"/>
              <w:rPr>
                <w:color w:val="000000"/>
              </w:rPr>
            </w:pPr>
            <w:r w:rsidRPr="00753AE0">
              <w:rPr>
                <w:color w:val="000000"/>
              </w:rPr>
              <w:t>1.19</w:t>
            </w:r>
          </w:p>
        </w:tc>
      </w:tr>
      <w:tr w:rsidR="00DF7FD7" w:rsidRPr="006416FC" w14:paraId="2822CAD6" w14:textId="77777777" w:rsidTr="0075601E">
        <w:trPr>
          <w:trHeight w:val="1020"/>
        </w:trPr>
        <w:tc>
          <w:tcPr>
            <w:tcW w:w="723" w:type="dxa"/>
            <w:shd w:val="clear" w:color="auto" w:fill="auto"/>
            <w:noWrap/>
            <w:hideMark/>
          </w:tcPr>
          <w:p w14:paraId="33C88701" w14:textId="77777777" w:rsidR="00DF7FD7" w:rsidRPr="00753AE0" w:rsidRDefault="00DF7FD7" w:rsidP="0020073B">
            <w:pPr>
              <w:rPr>
                <w:color w:val="000000"/>
              </w:rPr>
            </w:pPr>
            <w:r w:rsidRPr="00753AE0">
              <w:rPr>
                <w:color w:val="000000"/>
              </w:rPr>
              <w:t>3</w:t>
            </w:r>
          </w:p>
        </w:tc>
        <w:tc>
          <w:tcPr>
            <w:tcW w:w="3539" w:type="dxa"/>
            <w:shd w:val="clear" w:color="auto" w:fill="auto"/>
            <w:hideMark/>
          </w:tcPr>
          <w:p w14:paraId="2EEFF2A1" w14:textId="77777777" w:rsidR="00DF7FD7" w:rsidRPr="00753AE0" w:rsidRDefault="00DF7FD7" w:rsidP="0020073B">
            <w:r w:rsidRPr="00753AE0">
              <w:t>The student has the ability to navigate the campus after initial training and support.</w:t>
            </w:r>
          </w:p>
          <w:p w14:paraId="463BC5FB" w14:textId="77777777" w:rsidR="00DF7FD7" w:rsidRPr="00753AE0" w:rsidRDefault="00DF7FD7" w:rsidP="0020073B">
            <w:pPr>
              <w:rPr>
                <w:color w:val="000000"/>
              </w:rPr>
            </w:pPr>
          </w:p>
        </w:tc>
        <w:tc>
          <w:tcPr>
            <w:tcW w:w="2790" w:type="dxa"/>
            <w:shd w:val="clear" w:color="auto" w:fill="auto"/>
            <w:noWrap/>
            <w:hideMark/>
          </w:tcPr>
          <w:p w14:paraId="7E271090" w14:textId="77777777" w:rsidR="00DF7FD7" w:rsidRPr="00753AE0" w:rsidRDefault="00DF7FD7" w:rsidP="0020073B">
            <w:pPr>
              <w:jc w:val="center"/>
              <w:rPr>
                <w:color w:val="000000"/>
              </w:rPr>
            </w:pPr>
            <w:r w:rsidRPr="00753AE0">
              <w:rPr>
                <w:color w:val="000000"/>
              </w:rPr>
              <w:t>3.67</w:t>
            </w:r>
          </w:p>
        </w:tc>
        <w:tc>
          <w:tcPr>
            <w:tcW w:w="1246" w:type="dxa"/>
          </w:tcPr>
          <w:p w14:paraId="0608DDA8" w14:textId="39C21DA8" w:rsidR="00DF7FD7" w:rsidRPr="00753AE0" w:rsidRDefault="00DF7FD7" w:rsidP="0020073B">
            <w:pPr>
              <w:jc w:val="center"/>
              <w:rPr>
                <w:color w:val="000000"/>
              </w:rPr>
            </w:pPr>
            <w:r>
              <w:rPr>
                <w:color w:val="000000"/>
              </w:rPr>
              <w:t>3</w:t>
            </w:r>
          </w:p>
        </w:tc>
        <w:tc>
          <w:tcPr>
            <w:tcW w:w="1638" w:type="dxa"/>
          </w:tcPr>
          <w:p w14:paraId="3BB3511C" w14:textId="1EA39E9E" w:rsidR="00DF7FD7" w:rsidRPr="00753AE0" w:rsidRDefault="00DF7FD7" w:rsidP="0020073B">
            <w:pPr>
              <w:jc w:val="center"/>
              <w:rPr>
                <w:color w:val="000000"/>
              </w:rPr>
            </w:pPr>
            <w:r w:rsidRPr="00753AE0">
              <w:rPr>
                <w:color w:val="000000"/>
              </w:rPr>
              <w:t>3.86</w:t>
            </w:r>
          </w:p>
        </w:tc>
        <w:tc>
          <w:tcPr>
            <w:tcW w:w="1376" w:type="dxa"/>
          </w:tcPr>
          <w:p w14:paraId="3F251D46" w14:textId="0015E6DA" w:rsidR="00DF7FD7" w:rsidRPr="00753AE0" w:rsidRDefault="00DF7FD7" w:rsidP="0020073B">
            <w:pPr>
              <w:jc w:val="center"/>
              <w:rPr>
                <w:color w:val="000000"/>
              </w:rPr>
            </w:pPr>
            <w:r>
              <w:rPr>
                <w:color w:val="000000"/>
              </w:rPr>
              <w:t>4</w:t>
            </w:r>
          </w:p>
        </w:tc>
        <w:tc>
          <w:tcPr>
            <w:tcW w:w="1558" w:type="dxa"/>
          </w:tcPr>
          <w:p w14:paraId="693B6F1E" w14:textId="51121E66" w:rsidR="00DF7FD7" w:rsidRPr="00753AE0" w:rsidRDefault="00DF7FD7" w:rsidP="0020073B">
            <w:pPr>
              <w:jc w:val="center"/>
              <w:rPr>
                <w:color w:val="000000"/>
              </w:rPr>
            </w:pPr>
            <w:r w:rsidRPr="00753AE0">
              <w:rPr>
                <w:color w:val="000000"/>
              </w:rPr>
              <w:t>0.19</w:t>
            </w:r>
          </w:p>
        </w:tc>
      </w:tr>
      <w:tr w:rsidR="00DF7FD7" w:rsidRPr="006416FC" w14:paraId="063DBDC8" w14:textId="77777777" w:rsidTr="0075601E">
        <w:trPr>
          <w:trHeight w:val="340"/>
        </w:trPr>
        <w:tc>
          <w:tcPr>
            <w:tcW w:w="723" w:type="dxa"/>
            <w:shd w:val="clear" w:color="auto" w:fill="auto"/>
            <w:noWrap/>
            <w:hideMark/>
          </w:tcPr>
          <w:p w14:paraId="59CC2DA9" w14:textId="77777777" w:rsidR="00DF7FD7" w:rsidRPr="00753AE0" w:rsidRDefault="00DF7FD7" w:rsidP="0020073B">
            <w:pPr>
              <w:rPr>
                <w:color w:val="000000"/>
              </w:rPr>
            </w:pPr>
            <w:r w:rsidRPr="00753AE0">
              <w:rPr>
                <w:color w:val="000000"/>
              </w:rPr>
              <w:t>4</w:t>
            </w:r>
          </w:p>
        </w:tc>
        <w:tc>
          <w:tcPr>
            <w:tcW w:w="3539" w:type="dxa"/>
            <w:shd w:val="clear" w:color="auto" w:fill="auto"/>
            <w:hideMark/>
          </w:tcPr>
          <w:p w14:paraId="090095E6" w14:textId="77777777" w:rsidR="00DF7FD7" w:rsidRPr="00753AE0" w:rsidRDefault="00DF7FD7" w:rsidP="0020073B">
            <w:r w:rsidRPr="00753AE0">
              <w:t>The student aspires to make their own choices and be independent in the career and community.</w:t>
            </w:r>
          </w:p>
          <w:p w14:paraId="76834270" w14:textId="77777777" w:rsidR="00DF7FD7" w:rsidRPr="00753AE0" w:rsidRDefault="00DF7FD7" w:rsidP="0020073B">
            <w:pPr>
              <w:rPr>
                <w:b/>
                <w:bCs/>
                <w:color w:val="000000"/>
              </w:rPr>
            </w:pPr>
          </w:p>
        </w:tc>
        <w:tc>
          <w:tcPr>
            <w:tcW w:w="2790" w:type="dxa"/>
            <w:shd w:val="clear" w:color="auto" w:fill="auto"/>
            <w:noWrap/>
            <w:hideMark/>
          </w:tcPr>
          <w:p w14:paraId="2498B122" w14:textId="77777777" w:rsidR="00DF7FD7" w:rsidRPr="00753AE0" w:rsidRDefault="00DF7FD7" w:rsidP="0020073B">
            <w:pPr>
              <w:jc w:val="center"/>
            </w:pPr>
            <w:r w:rsidRPr="00753AE0">
              <w:rPr>
                <w:color w:val="000000"/>
              </w:rPr>
              <w:t>3.33</w:t>
            </w:r>
          </w:p>
        </w:tc>
        <w:tc>
          <w:tcPr>
            <w:tcW w:w="1246" w:type="dxa"/>
          </w:tcPr>
          <w:p w14:paraId="4249D183" w14:textId="66F879FD" w:rsidR="00DF7FD7" w:rsidRPr="00753AE0" w:rsidRDefault="00DF7FD7" w:rsidP="0020073B">
            <w:pPr>
              <w:jc w:val="center"/>
            </w:pPr>
            <w:r>
              <w:t>5</w:t>
            </w:r>
          </w:p>
        </w:tc>
        <w:tc>
          <w:tcPr>
            <w:tcW w:w="1638" w:type="dxa"/>
          </w:tcPr>
          <w:p w14:paraId="10D0354E" w14:textId="1D2C29BC" w:rsidR="00DF7FD7" w:rsidRPr="00753AE0" w:rsidRDefault="00DF7FD7" w:rsidP="0020073B">
            <w:pPr>
              <w:jc w:val="center"/>
            </w:pPr>
            <w:r w:rsidRPr="00753AE0">
              <w:t>4.29</w:t>
            </w:r>
          </w:p>
        </w:tc>
        <w:tc>
          <w:tcPr>
            <w:tcW w:w="1376" w:type="dxa"/>
          </w:tcPr>
          <w:p w14:paraId="08251BF0" w14:textId="6345F164" w:rsidR="00DF7FD7" w:rsidRPr="00753AE0" w:rsidRDefault="00DF7FD7" w:rsidP="0020073B">
            <w:pPr>
              <w:jc w:val="center"/>
              <w:rPr>
                <w:color w:val="000000"/>
              </w:rPr>
            </w:pPr>
            <w:r>
              <w:rPr>
                <w:color w:val="000000"/>
              </w:rPr>
              <w:t>5</w:t>
            </w:r>
          </w:p>
        </w:tc>
        <w:tc>
          <w:tcPr>
            <w:tcW w:w="1558" w:type="dxa"/>
          </w:tcPr>
          <w:p w14:paraId="1E999D8C" w14:textId="0DE0E7B1" w:rsidR="00DF7FD7" w:rsidRPr="00753AE0" w:rsidRDefault="00DF7FD7" w:rsidP="0020073B">
            <w:pPr>
              <w:jc w:val="center"/>
            </w:pPr>
            <w:r w:rsidRPr="00753AE0">
              <w:rPr>
                <w:color w:val="000000"/>
              </w:rPr>
              <w:t>0.96</w:t>
            </w:r>
          </w:p>
        </w:tc>
      </w:tr>
      <w:tr w:rsidR="00DF7FD7" w:rsidRPr="006416FC" w14:paraId="7F21229B" w14:textId="77777777" w:rsidTr="0075601E">
        <w:trPr>
          <w:trHeight w:val="432"/>
        </w:trPr>
        <w:tc>
          <w:tcPr>
            <w:tcW w:w="723" w:type="dxa"/>
            <w:shd w:val="clear" w:color="auto" w:fill="auto"/>
            <w:noWrap/>
            <w:hideMark/>
          </w:tcPr>
          <w:p w14:paraId="09A664CC" w14:textId="77777777" w:rsidR="00DF7FD7" w:rsidRPr="00753AE0" w:rsidRDefault="00DF7FD7" w:rsidP="0020073B">
            <w:pPr>
              <w:rPr>
                <w:color w:val="000000"/>
              </w:rPr>
            </w:pPr>
            <w:r w:rsidRPr="00753AE0">
              <w:rPr>
                <w:color w:val="000000"/>
              </w:rPr>
              <w:t>5</w:t>
            </w:r>
          </w:p>
        </w:tc>
        <w:tc>
          <w:tcPr>
            <w:tcW w:w="3539" w:type="dxa"/>
            <w:shd w:val="clear" w:color="auto" w:fill="auto"/>
            <w:hideMark/>
          </w:tcPr>
          <w:p w14:paraId="4F758FFE" w14:textId="77777777" w:rsidR="00DF7FD7" w:rsidRPr="00753AE0" w:rsidRDefault="00DF7FD7" w:rsidP="0020073B">
            <w:r w:rsidRPr="00753AE0">
              <w:t>The student has the ability to sit up to a 90-minute course.</w:t>
            </w:r>
          </w:p>
          <w:p w14:paraId="6C21F1B7" w14:textId="77777777" w:rsidR="00DF7FD7" w:rsidRPr="00753AE0" w:rsidRDefault="00DF7FD7" w:rsidP="0020073B">
            <w:pPr>
              <w:rPr>
                <w:color w:val="000000"/>
              </w:rPr>
            </w:pPr>
          </w:p>
        </w:tc>
        <w:tc>
          <w:tcPr>
            <w:tcW w:w="2790" w:type="dxa"/>
            <w:shd w:val="clear" w:color="auto" w:fill="auto"/>
            <w:noWrap/>
            <w:hideMark/>
          </w:tcPr>
          <w:p w14:paraId="6D42EFA4" w14:textId="77777777" w:rsidR="00DF7FD7" w:rsidRPr="00753AE0" w:rsidRDefault="00DF7FD7" w:rsidP="0020073B">
            <w:pPr>
              <w:jc w:val="center"/>
              <w:rPr>
                <w:color w:val="000000"/>
              </w:rPr>
            </w:pPr>
            <w:r w:rsidRPr="00753AE0">
              <w:rPr>
                <w:color w:val="000000"/>
              </w:rPr>
              <w:t>3.33</w:t>
            </w:r>
          </w:p>
        </w:tc>
        <w:tc>
          <w:tcPr>
            <w:tcW w:w="1246" w:type="dxa"/>
          </w:tcPr>
          <w:p w14:paraId="40828BBF" w14:textId="656CD572" w:rsidR="00DF7FD7" w:rsidRPr="00753AE0" w:rsidRDefault="00DF7FD7" w:rsidP="0020073B">
            <w:pPr>
              <w:jc w:val="center"/>
              <w:rPr>
                <w:color w:val="000000"/>
              </w:rPr>
            </w:pPr>
            <w:r>
              <w:rPr>
                <w:color w:val="000000"/>
              </w:rPr>
              <w:t>3</w:t>
            </w:r>
          </w:p>
        </w:tc>
        <w:tc>
          <w:tcPr>
            <w:tcW w:w="1638" w:type="dxa"/>
          </w:tcPr>
          <w:p w14:paraId="3BF051A7" w14:textId="24F75B9E" w:rsidR="00DF7FD7" w:rsidRPr="00753AE0" w:rsidRDefault="00DF7FD7" w:rsidP="0020073B">
            <w:pPr>
              <w:jc w:val="center"/>
              <w:rPr>
                <w:color w:val="000000"/>
              </w:rPr>
            </w:pPr>
            <w:r w:rsidRPr="00753AE0">
              <w:rPr>
                <w:color w:val="000000"/>
              </w:rPr>
              <w:t>3.86</w:t>
            </w:r>
          </w:p>
        </w:tc>
        <w:tc>
          <w:tcPr>
            <w:tcW w:w="1376" w:type="dxa"/>
          </w:tcPr>
          <w:p w14:paraId="26298906" w14:textId="0D4A6C03" w:rsidR="00DF7FD7" w:rsidRPr="00753AE0" w:rsidRDefault="00DF7FD7" w:rsidP="0020073B">
            <w:pPr>
              <w:jc w:val="center"/>
              <w:rPr>
                <w:color w:val="000000"/>
              </w:rPr>
            </w:pPr>
            <w:r>
              <w:rPr>
                <w:color w:val="000000"/>
              </w:rPr>
              <w:t>4</w:t>
            </w:r>
          </w:p>
        </w:tc>
        <w:tc>
          <w:tcPr>
            <w:tcW w:w="1558" w:type="dxa"/>
          </w:tcPr>
          <w:p w14:paraId="0D793CE0" w14:textId="12AD873A" w:rsidR="00DF7FD7" w:rsidRPr="00753AE0" w:rsidRDefault="00DF7FD7" w:rsidP="0020073B">
            <w:pPr>
              <w:jc w:val="center"/>
              <w:rPr>
                <w:color w:val="000000"/>
              </w:rPr>
            </w:pPr>
            <w:r w:rsidRPr="00753AE0">
              <w:rPr>
                <w:color w:val="000000"/>
              </w:rPr>
              <w:t>0.53</w:t>
            </w:r>
          </w:p>
        </w:tc>
      </w:tr>
      <w:tr w:rsidR="00DF7FD7" w:rsidRPr="006416FC" w14:paraId="1F5BCF61" w14:textId="77777777" w:rsidTr="0075601E">
        <w:trPr>
          <w:trHeight w:val="680"/>
        </w:trPr>
        <w:tc>
          <w:tcPr>
            <w:tcW w:w="723" w:type="dxa"/>
            <w:shd w:val="clear" w:color="auto" w:fill="auto"/>
            <w:noWrap/>
            <w:hideMark/>
          </w:tcPr>
          <w:p w14:paraId="35398E38" w14:textId="77777777" w:rsidR="00DF7FD7" w:rsidRPr="00753AE0" w:rsidRDefault="00DF7FD7" w:rsidP="0020073B">
            <w:pPr>
              <w:rPr>
                <w:color w:val="000000"/>
              </w:rPr>
            </w:pPr>
            <w:r w:rsidRPr="00753AE0">
              <w:rPr>
                <w:color w:val="000000"/>
              </w:rPr>
              <w:t>6</w:t>
            </w:r>
          </w:p>
        </w:tc>
        <w:tc>
          <w:tcPr>
            <w:tcW w:w="3539" w:type="dxa"/>
            <w:shd w:val="clear" w:color="auto" w:fill="auto"/>
            <w:hideMark/>
          </w:tcPr>
          <w:p w14:paraId="7C11C232" w14:textId="77777777" w:rsidR="00DF7FD7" w:rsidRPr="00753AE0" w:rsidRDefault="00DF7FD7" w:rsidP="0020073B">
            <w:r w:rsidRPr="00753AE0">
              <w:t>The student is motivated to increase their independence.</w:t>
            </w:r>
          </w:p>
          <w:p w14:paraId="5053FFC9" w14:textId="77777777" w:rsidR="00DF7FD7" w:rsidRPr="00753AE0" w:rsidRDefault="00DF7FD7" w:rsidP="0020073B">
            <w:pPr>
              <w:rPr>
                <w:color w:val="000000"/>
              </w:rPr>
            </w:pPr>
          </w:p>
        </w:tc>
        <w:tc>
          <w:tcPr>
            <w:tcW w:w="2790" w:type="dxa"/>
            <w:shd w:val="clear" w:color="auto" w:fill="auto"/>
            <w:noWrap/>
            <w:hideMark/>
          </w:tcPr>
          <w:p w14:paraId="4188932B" w14:textId="77777777" w:rsidR="00DF7FD7" w:rsidRPr="00753AE0" w:rsidRDefault="00DF7FD7" w:rsidP="0020073B">
            <w:pPr>
              <w:jc w:val="center"/>
              <w:rPr>
                <w:color w:val="000000"/>
              </w:rPr>
            </w:pPr>
            <w:r w:rsidRPr="00753AE0">
              <w:rPr>
                <w:color w:val="000000"/>
              </w:rPr>
              <w:t>4.67</w:t>
            </w:r>
          </w:p>
        </w:tc>
        <w:tc>
          <w:tcPr>
            <w:tcW w:w="1246" w:type="dxa"/>
          </w:tcPr>
          <w:p w14:paraId="5F48A313" w14:textId="3C114F0E" w:rsidR="00DF7FD7" w:rsidRPr="00753AE0" w:rsidRDefault="00DF7FD7" w:rsidP="0020073B">
            <w:pPr>
              <w:jc w:val="center"/>
              <w:rPr>
                <w:color w:val="000000"/>
              </w:rPr>
            </w:pPr>
            <w:r>
              <w:rPr>
                <w:color w:val="000000"/>
              </w:rPr>
              <w:t>5</w:t>
            </w:r>
          </w:p>
        </w:tc>
        <w:tc>
          <w:tcPr>
            <w:tcW w:w="1638" w:type="dxa"/>
          </w:tcPr>
          <w:p w14:paraId="2F82A799" w14:textId="6B3805EF" w:rsidR="00DF7FD7" w:rsidRPr="00753AE0" w:rsidRDefault="00DF7FD7" w:rsidP="0020073B">
            <w:pPr>
              <w:jc w:val="center"/>
              <w:rPr>
                <w:color w:val="000000"/>
              </w:rPr>
            </w:pPr>
            <w:r w:rsidRPr="00753AE0">
              <w:rPr>
                <w:color w:val="000000"/>
              </w:rPr>
              <w:t>4.00</w:t>
            </w:r>
          </w:p>
        </w:tc>
        <w:tc>
          <w:tcPr>
            <w:tcW w:w="1376" w:type="dxa"/>
          </w:tcPr>
          <w:p w14:paraId="4EB0209F" w14:textId="7B1E78AB" w:rsidR="00DF7FD7" w:rsidRPr="00753AE0" w:rsidRDefault="00DF7FD7" w:rsidP="0020073B">
            <w:pPr>
              <w:jc w:val="center"/>
              <w:rPr>
                <w:color w:val="000000"/>
              </w:rPr>
            </w:pPr>
            <w:r>
              <w:rPr>
                <w:color w:val="000000"/>
              </w:rPr>
              <w:t>4</w:t>
            </w:r>
          </w:p>
        </w:tc>
        <w:tc>
          <w:tcPr>
            <w:tcW w:w="1558" w:type="dxa"/>
          </w:tcPr>
          <w:p w14:paraId="42645D4B" w14:textId="227A7390" w:rsidR="00DF7FD7" w:rsidRPr="00753AE0" w:rsidRDefault="00DF7FD7" w:rsidP="0020073B">
            <w:pPr>
              <w:jc w:val="center"/>
              <w:rPr>
                <w:color w:val="000000"/>
              </w:rPr>
            </w:pPr>
            <w:r w:rsidRPr="00753AE0">
              <w:rPr>
                <w:color w:val="000000"/>
              </w:rPr>
              <w:t>0.67</w:t>
            </w:r>
          </w:p>
        </w:tc>
      </w:tr>
      <w:tr w:rsidR="00DF7FD7" w:rsidRPr="006416FC" w14:paraId="1E3867F4" w14:textId="77777777" w:rsidTr="0075601E">
        <w:trPr>
          <w:trHeight w:val="340"/>
        </w:trPr>
        <w:tc>
          <w:tcPr>
            <w:tcW w:w="723" w:type="dxa"/>
            <w:shd w:val="clear" w:color="auto" w:fill="auto"/>
            <w:noWrap/>
            <w:hideMark/>
          </w:tcPr>
          <w:p w14:paraId="202F7A82" w14:textId="77777777" w:rsidR="00DF7FD7" w:rsidRPr="00753AE0" w:rsidRDefault="00DF7FD7" w:rsidP="0020073B">
            <w:pPr>
              <w:rPr>
                <w:color w:val="000000"/>
              </w:rPr>
            </w:pPr>
            <w:r w:rsidRPr="00753AE0">
              <w:rPr>
                <w:color w:val="000000"/>
              </w:rPr>
              <w:t>7</w:t>
            </w:r>
          </w:p>
        </w:tc>
        <w:tc>
          <w:tcPr>
            <w:tcW w:w="3539" w:type="dxa"/>
            <w:shd w:val="clear" w:color="auto" w:fill="auto"/>
            <w:hideMark/>
          </w:tcPr>
          <w:p w14:paraId="587B7E87" w14:textId="77777777" w:rsidR="00DF7FD7" w:rsidRPr="00753AE0" w:rsidRDefault="00DF7FD7" w:rsidP="0020073B">
            <w:pPr>
              <w:rPr>
                <w:b/>
                <w:bCs/>
                <w:color w:val="000000"/>
              </w:rPr>
            </w:pPr>
            <w:r w:rsidRPr="00753AE0">
              <w:rPr>
                <w:color w:val="000000"/>
              </w:rPr>
              <w:t>The student has and will maintain health insurance while in the program.</w:t>
            </w:r>
          </w:p>
        </w:tc>
        <w:tc>
          <w:tcPr>
            <w:tcW w:w="2790" w:type="dxa"/>
            <w:shd w:val="clear" w:color="auto" w:fill="auto"/>
            <w:noWrap/>
            <w:hideMark/>
          </w:tcPr>
          <w:p w14:paraId="14B1EED1" w14:textId="77777777" w:rsidR="00DF7FD7" w:rsidRPr="00753AE0" w:rsidRDefault="00DF7FD7" w:rsidP="0020073B">
            <w:pPr>
              <w:jc w:val="center"/>
            </w:pPr>
            <w:r w:rsidRPr="00753AE0">
              <w:rPr>
                <w:color w:val="000000"/>
              </w:rPr>
              <w:t>5</w:t>
            </w:r>
          </w:p>
        </w:tc>
        <w:tc>
          <w:tcPr>
            <w:tcW w:w="1246" w:type="dxa"/>
          </w:tcPr>
          <w:p w14:paraId="539099B6" w14:textId="7F12B2F5" w:rsidR="00DF7FD7" w:rsidRPr="00753AE0" w:rsidRDefault="00DF7FD7" w:rsidP="0020073B">
            <w:pPr>
              <w:jc w:val="center"/>
            </w:pPr>
            <w:r>
              <w:t>5</w:t>
            </w:r>
          </w:p>
        </w:tc>
        <w:tc>
          <w:tcPr>
            <w:tcW w:w="1638" w:type="dxa"/>
          </w:tcPr>
          <w:p w14:paraId="09237F60" w14:textId="00A4F67C" w:rsidR="00DF7FD7" w:rsidRPr="00753AE0" w:rsidRDefault="00DF7FD7" w:rsidP="0020073B">
            <w:pPr>
              <w:jc w:val="center"/>
            </w:pPr>
            <w:r w:rsidRPr="00753AE0">
              <w:t>2.00</w:t>
            </w:r>
          </w:p>
        </w:tc>
        <w:tc>
          <w:tcPr>
            <w:tcW w:w="1376" w:type="dxa"/>
          </w:tcPr>
          <w:p w14:paraId="1927BD75" w14:textId="5B082032" w:rsidR="00DF7FD7" w:rsidRPr="00753AE0" w:rsidRDefault="00DF7FD7" w:rsidP="0020073B">
            <w:pPr>
              <w:jc w:val="center"/>
              <w:rPr>
                <w:color w:val="000000"/>
              </w:rPr>
            </w:pPr>
            <w:r>
              <w:rPr>
                <w:color w:val="000000"/>
              </w:rPr>
              <w:t>0</w:t>
            </w:r>
          </w:p>
        </w:tc>
        <w:tc>
          <w:tcPr>
            <w:tcW w:w="1558" w:type="dxa"/>
          </w:tcPr>
          <w:p w14:paraId="31DA493D" w14:textId="55E04E46" w:rsidR="00DF7FD7" w:rsidRPr="00753AE0" w:rsidRDefault="00DF7FD7" w:rsidP="0020073B">
            <w:pPr>
              <w:jc w:val="center"/>
            </w:pPr>
            <w:r w:rsidRPr="00753AE0">
              <w:rPr>
                <w:color w:val="000000"/>
              </w:rPr>
              <w:t>3</w:t>
            </w:r>
          </w:p>
        </w:tc>
      </w:tr>
      <w:tr w:rsidR="00DF7FD7" w:rsidRPr="006416FC" w14:paraId="6BE5132A" w14:textId="77777777" w:rsidTr="0075601E">
        <w:trPr>
          <w:trHeight w:val="720"/>
        </w:trPr>
        <w:tc>
          <w:tcPr>
            <w:tcW w:w="723" w:type="dxa"/>
            <w:shd w:val="clear" w:color="auto" w:fill="auto"/>
            <w:noWrap/>
            <w:hideMark/>
          </w:tcPr>
          <w:p w14:paraId="74F8B75B" w14:textId="77777777" w:rsidR="00DF7FD7" w:rsidRPr="00753AE0" w:rsidRDefault="00DF7FD7" w:rsidP="0020073B">
            <w:pPr>
              <w:rPr>
                <w:color w:val="000000"/>
              </w:rPr>
            </w:pPr>
            <w:r w:rsidRPr="00753AE0">
              <w:rPr>
                <w:color w:val="000000"/>
              </w:rPr>
              <w:t>8</w:t>
            </w:r>
          </w:p>
        </w:tc>
        <w:tc>
          <w:tcPr>
            <w:tcW w:w="3539" w:type="dxa"/>
            <w:shd w:val="clear" w:color="auto" w:fill="auto"/>
            <w:hideMark/>
          </w:tcPr>
          <w:p w14:paraId="049F1559" w14:textId="77777777" w:rsidR="00DF7FD7" w:rsidRPr="00753AE0" w:rsidRDefault="00DF7FD7" w:rsidP="0020073B">
            <w:r w:rsidRPr="00753AE0">
              <w:t>The student completes an application essay (may include written statement, presentation, artwork, video, or poetry), either independently or with minimal assistance.</w:t>
            </w:r>
          </w:p>
          <w:p w14:paraId="6602B166" w14:textId="77777777" w:rsidR="00DF7FD7" w:rsidRPr="00753AE0" w:rsidRDefault="00DF7FD7" w:rsidP="0020073B">
            <w:pPr>
              <w:rPr>
                <w:color w:val="000000"/>
              </w:rPr>
            </w:pPr>
          </w:p>
        </w:tc>
        <w:tc>
          <w:tcPr>
            <w:tcW w:w="2790" w:type="dxa"/>
            <w:shd w:val="clear" w:color="auto" w:fill="auto"/>
            <w:noWrap/>
            <w:hideMark/>
          </w:tcPr>
          <w:p w14:paraId="105C8D7E" w14:textId="77777777" w:rsidR="00DF7FD7" w:rsidRPr="00753AE0" w:rsidRDefault="00DF7FD7" w:rsidP="0020073B">
            <w:pPr>
              <w:jc w:val="center"/>
              <w:rPr>
                <w:color w:val="000000"/>
              </w:rPr>
            </w:pPr>
            <w:r w:rsidRPr="00753AE0">
              <w:rPr>
                <w:color w:val="000000"/>
              </w:rPr>
              <w:t>5</w:t>
            </w:r>
          </w:p>
        </w:tc>
        <w:tc>
          <w:tcPr>
            <w:tcW w:w="1246" w:type="dxa"/>
          </w:tcPr>
          <w:p w14:paraId="70498A3E" w14:textId="0B687045" w:rsidR="00DF7FD7" w:rsidRPr="00753AE0" w:rsidRDefault="00DF7FD7" w:rsidP="0020073B">
            <w:pPr>
              <w:jc w:val="center"/>
              <w:rPr>
                <w:color w:val="000000"/>
              </w:rPr>
            </w:pPr>
            <w:r>
              <w:rPr>
                <w:color w:val="000000"/>
              </w:rPr>
              <w:t>5</w:t>
            </w:r>
          </w:p>
        </w:tc>
        <w:tc>
          <w:tcPr>
            <w:tcW w:w="1638" w:type="dxa"/>
          </w:tcPr>
          <w:p w14:paraId="49ACE2C7" w14:textId="6D65AA77" w:rsidR="00DF7FD7" w:rsidRPr="00753AE0" w:rsidRDefault="00DF7FD7" w:rsidP="0020073B">
            <w:pPr>
              <w:jc w:val="center"/>
              <w:rPr>
                <w:color w:val="000000"/>
              </w:rPr>
            </w:pPr>
            <w:r w:rsidRPr="00753AE0">
              <w:rPr>
                <w:color w:val="000000"/>
              </w:rPr>
              <w:t>3.43</w:t>
            </w:r>
          </w:p>
        </w:tc>
        <w:tc>
          <w:tcPr>
            <w:tcW w:w="1376" w:type="dxa"/>
          </w:tcPr>
          <w:p w14:paraId="0BCBE170" w14:textId="61C8038A" w:rsidR="00DF7FD7" w:rsidRPr="00753AE0" w:rsidRDefault="00DF7FD7" w:rsidP="0020073B">
            <w:pPr>
              <w:jc w:val="center"/>
              <w:rPr>
                <w:color w:val="000000"/>
              </w:rPr>
            </w:pPr>
            <w:r>
              <w:rPr>
                <w:color w:val="000000"/>
              </w:rPr>
              <w:t>5</w:t>
            </w:r>
          </w:p>
        </w:tc>
        <w:tc>
          <w:tcPr>
            <w:tcW w:w="1558" w:type="dxa"/>
          </w:tcPr>
          <w:p w14:paraId="0884DB7E" w14:textId="249BE5CE" w:rsidR="00DF7FD7" w:rsidRPr="00753AE0" w:rsidRDefault="00DF7FD7" w:rsidP="0020073B">
            <w:pPr>
              <w:jc w:val="center"/>
              <w:rPr>
                <w:color w:val="000000"/>
              </w:rPr>
            </w:pPr>
            <w:r w:rsidRPr="00753AE0">
              <w:rPr>
                <w:color w:val="000000"/>
              </w:rPr>
              <w:t>1.57</w:t>
            </w:r>
          </w:p>
        </w:tc>
      </w:tr>
      <w:tr w:rsidR="00DF7FD7" w:rsidRPr="006416FC" w14:paraId="26AE1E05" w14:textId="77777777" w:rsidTr="0075601E">
        <w:trPr>
          <w:trHeight w:val="340"/>
        </w:trPr>
        <w:tc>
          <w:tcPr>
            <w:tcW w:w="723" w:type="dxa"/>
            <w:shd w:val="clear" w:color="auto" w:fill="auto"/>
            <w:noWrap/>
            <w:hideMark/>
          </w:tcPr>
          <w:p w14:paraId="4E1D1A68" w14:textId="77777777" w:rsidR="00DF7FD7" w:rsidRPr="00753AE0" w:rsidRDefault="00DF7FD7" w:rsidP="0020073B">
            <w:pPr>
              <w:rPr>
                <w:color w:val="000000"/>
              </w:rPr>
            </w:pPr>
            <w:r w:rsidRPr="00753AE0">
              <w:rPr>
                <w:color w:val="000000"/>
              </w:rPr>
              <w:t>9</w:t>
            </w:r>
          </w:p>
        </w:tc>
        <w:tc>
          <w:tcPr>
            <w:tcW w:w="3539" w:type="dxa"/>
            <w:shd w:val="clear" w:color="auto" w:fill="auto"/>
            <w:hideMark/>
          </w:tcPr>
          <w:p w14:paraId="4D8AF434" w14:textId="77777777" w:rsidR="00DF7FD7" w:rsidRPr="00753AE0" w:rsidRDefault="00DF7FD7" w:rsidP="0020073B">
            <w:pPr>
              <w:rPr>
                <w:b/>
                <w:bCs/>
                <w:color w:val="000000"/>
              </w:rPr>
            </w:pPr>
            <w:r w:rsidRPr="00753AE0">
              <w:rPr>
                <w:color w:val="000000"/>
              </w:rPr>
              <w:t>The student has previous vocational experiences (paid/unpaid work or volunteering) within the community setting.</w:t>
            </w:r>
          </w:p>
        </w:tc>
        <w:tc>
          <w:tcPr>
            <w:tcW w:w="2790" w:type="dxa"/>
            <w:shd w:val="clear" w:color="auto" w:fill="auto"/>
            <w:noWrap/>
            <w:hideMark/>
          </w:tcPr>
          <w:p w14:paraId="66C7425C" w14:textId="77777777" w:rsidR="00DF7FD7" w:rsidRPr="00753AE0" w:rsidRDefault="00DF7FD7" w:rsidP="0020073B">
            <w:pPr>
              <w:jc w:val="center"/>
            </w:pPr>
            <w:r w:rsidRPr="00753AE0">
              <w:rPr>
                <w:color w:val="000000"/>
              </w:rPr>
              <w:t>4</w:t>
            </w:r>
          </w:p>
        </w:tc>
        <w:tc>
          <w:tcPr>
            <w:tcW w:w="1246" w:type="dxa"/>
          </w:tcPr>
          <w:p w14:paraId="2AD47937" w14:textId="40A7C5EE" w:rsidR="00DF7FD7" w:rsidRPr="00753AE0" w:rsidRDefault="00DF7FD7" w:rsidP="0020073B">
            <w:pPr>
              <w:jc w:val="center"/>
            </w:pPr>
            <w:r>
              <w:t>4</w:t>
            </w:r>
          </w:p>
        </w:tc>
        <w:tc>
          <w:tcPr>
            <w:tcW w:w="1638" w:type="dxa"/>
          </w:tcPr>
          <w:p w14:paraId="0549AA9A" w14:textId="504965D5" w:rsidR="00DF7FD7" w:rsidRPr="00753AE0" w:rsidRDefault="00DF7FD7" w:rsidP="0020073B">
            <w:pPr>
              <w:jc w:val="center"/>
            </w:pPr>
            <w:r w:rsidRPr="00753AE0">
              <w:t>2.71</w:t>
            </w:r>
          </w:p>
        </w:tc>
        <w:tc>
          <w:tcPr>
            <w:tcW w:w="1376" w:type="dxa"/>
          </w:tcPr>
          <w:p w14:paraId="7B453EBB" w14:textId="513CBC1E" w:rsidR="00DF7FD7" w:rsidRPr="00753AE0" w:rsidRDefault="00DF7FD7" w:rsidP="0020073B">
            <w:pPr>
              <w:jc w:val="center"/>
              <w:rPr>
                <w:color w:val="000000"/>
              </w:rPr>
            </w:pPr>
            <w:r>
              <w:rPr>
                <w:color w:val="000000"/>
              </w:rPr>
              <w:t>5</w:t>
            </w:r>
          </w:p>
        </w:tc>
        <w:tc>
          <w:tcPr>
            <w:tcW w:w="1558" w:type="dxa"/>
          </w:tcPr>
          <w:p w14:paraId="76228DFD" w14:textId="279431BF" w:rsidR="00DF7FD7" w:rsidRPr="00753AE0" w:rsidRDefault="00DF7FD7" w:rsidP="0020073B">
            <w:pPr>
              <w:jc w:val="center"/>
            </w:pPr>
            <w:r w:rsidRPr="00753AE0">
              <w:rPr>
                <w:color w:val="000000"/>
              </w:rPr>
              <w:t>1.29</w:t>
            </w:r>
          </w:p>
        </w:tc>
      </w:tr>
      <w:tr w:rsidR="00DF7FD7" w:rsidRPr="006416FC" w14:paraId="4868679F" w14:textId="77777777" w:rsidTr="0075601E">
        <w:trPr>
          <w:trHeight w:val="1020"/>
        </w:trPr>
        <w:tc>
          <w:tcPr>
            <w:tcW w:w="723" w:type="dxa"/>
            <w:shd w:val="clear" w:color="auto" w:fill="auto"/>
            <w:noWrap/>
            <w:hideMark/>
          </w:tcPr>
          <w:p w14:paraId="00C26A15" w14:textId="77777777" w:rsidR="00DF7FD7" w:rsidRPr="00753AE0" w:rsidRDefault="00DF7FD7" w:rsidP="0020073B">
            <w:pPr>
              <w:rPr>
                <w:color w:val="000000"/>
              </w:rPr>
            </w:pPr>
            <w:r w:rsidRPr="00753AE0">
              <w:rPr>
                <w:color w:val="000000"/>
              </w:rPr>
              <w:t>10</w:t>
            </w:r>
          </w:p>
        </w:tc>
        <w:tc>
          <w:tcPr>
            <w:tcW w:w="3539" w:type="dxa"/>
            <w:shd w:val="clear" w:color="auto" w:fill="auto"/>
            <w:hideMark/>
          </w:tcPr>
          <w:p w14:paraId="3D6C46F3" w14:textId="77777777" w:rsidR="00DF7FD7" w:rsidRPr="00753AE0" w:rsidRDefault="00DF7FD7" w:rsidP="0020073B">
            <w:pPr>
              <w:rPr>
                <w:color w:val="000000"/>
              </w:rPr>
            </w:pPr>
            <w:r w:rsidRPr="00753AE0">
              <w:rPr>
                <w:color w:val="000000"/>
              </w:rPr>
              <w:t>The student is at a 3rd grade academic level (reading, math, writing).</w:t>
            </w:r>
          </w:p>
        </w:tc>
        <w:tc>
          <w:tcPr>
            <w:tcW w:w="2790" w:type="dxa"/>
            <w:shd w:val="clear" w:color="auto" w:fill="auto"/>
            <w:noWrap/>
            <w:hideMark/>
          </w:tcPr>
          <w:p w14:paraId="7DEAAF44" w14:textId="77777777" w:rsidR="00DF7FD7" w:rsidRPr="00753AE0" w:rsidRDefault="00DF7FD7" w:rsidP="0020073B">
            <w:pPr>
              <w:jc w:val="center"/>
              <w:rPr>
                <w:color w:val="000000"/>
              </w:rPr>
            </w:pPr>
            <w:r w:rsidRPr="00753AE0">
              <w:rPr>
                <w:color w:val="000000"/>
              </w:rPr>
              <w:t>4.33</w:t>
            </w:r>
          </w:p>
        </w:tc>
        <w:tc>
          <w:tcPr>
            <w:tcW w:w="1246" w:type="dxa"/>
          </w:tcPr>
          <w:p w14:paraId="58B54278" w14:textId="7F612482" w:rsidR="00DF7FD7" w:rsidRPr="00753AE0" w:rsidRDefault="00DF7FD7" w:rsidP="0020073B">
            <w:pPr>
              <w:jc w:val="center"/>
              <w:rPr>
                <w:color w:val="000000"/>
              </w:rPr>
            </w:pPr>
            <w:r>
              <w:rPr>
                <w:color w:val="000000"/>
              </w:rPr>
              <w:t>4</w:t>
            </w:r>
          </w:p>
        </w:tc>
        <w:tc>
          <w:tcPr>
            <w:tcW w:w="1638" w:type="dxa"/>
          </w:tcPr>
          <w:p w14:paraId="2F52CAF3" w14:textId="343B0ED8" w:rsidR="00DF7FD7" w:rsidRPr="00753AE0" w:rsidRDefault="00DF7FD7" w:rsidP="0020073B">
            <w:pPr>
              <w:jc w:val="center"/>
              <w:rPr>
                <w:color w:val="000000"/>
              </w:rPr>
            </w:pPr>
            <w:r w:rsidRPr="00753AE0">
              <w:rPr>
                <w:color w:val="000000"/>
              </w:rPr>
              <w:t>3.00</w:t>
            </w:r>
          </w:p>
        </w:tc>
        <w:tc>
          <w:tcPr>
            <w:tcW w:w="1376" w:type="dxa"/>
          </w:tcPr>
          <w:p w14:paraId="37D6257F" w14:textId="2209B5D3" w:rsidR="00DF7FD7" w:rsidRPr="00753AE0" w:rsidRDefault="00DF7FD7" w:rsidP="0020073B">
            <w:pPr>
              <w:jc w:val="center"/>
              <w:rPr>
                <w:color w:val="000000"/>
              </w:rPr>
            </w:pPr>
            <w:r>
              <w:rPr>
                <w:color w:val="000000"/>
              </w:rPr>
              <w:t>3</w:t>
            </w:r>
          </w:p>
        </w:tc>
        <w:tc>
          <w:tcPr>
            <w:tcW w:w="1558" w:type="dxa"/>
          </w:tcPr>
          <w:p w14:paraId="1640A0E0" w14:textId="2A847DAD" w:rsidR="00DF7FD7" w:rsidRPr="00753AE0" w:rsidRDefault="00DF7FD7" w:rsidP="0020073B">
            <w:pPr>
              <w:jc w:val="center"/>
              <w:rPr>
                <w:color w:val="000000"/>
              </w:rPr>
            </w:pPr>
            <w:r w:rsidRPr="00753AE0">
              <w:rPr>
                <w:color w:val="000000"/>
              </w:rPr>
              <w:t>1.33</w:t>
            </w:r>
          </w:p>
        </w:tc>
      </w:tr>
      <w:tr w:rsidR="00DF7FD7" w:rsidRPr="006416FC" w14:paraId="7737C73F" w14:textId="77777777" w:rsidTr="0075601E">
        <w:trPr>
          <w:trHeight w:val="680"/>
        </w:trPr>
        <w:tc>
          <w:tcPr>
            <w:tcW w:w="723" w:type="dxa"/>
            <w:shd w:val="clear" w:color="auto" w:fill="auto"/>
            <w:noWrap/>
            <w:hideMark/>
          </w:tcPr>
          <w:p w14:paraId="685C2C14" w14:textId="77777777" w:rsidR="00DF7FD7" w:rsidRPr="00753AE0" w:rsidRDefault="00DF7FD7" w:rsidP="0020073B">
            <w:pPr>
              <w:rPr>
                <w:color w:val="000000"/>
              </w:rPr>
            </w:pPr>
            <w:r w:rsidRPr="00753AE0">
              <w:rPr>
                <w:color w:val="000000"/>
              </w:rPr>
              <w:t>11</w:t>
            </w:r>
          </w:p>
        </w:tc>
        <w:tc>
          <w:tcPr>
            <w:tcW w:w="3539" w:type="dxa"/>
            <w:shd w:val="clear" w:color="auto" w:fill="auto"/>
            <w:hideMark/>
          </w:tcPr>
          <w:p w14:paraId="3313FBFE" w14:textId="77777777" w:rsidR="00DF7FD7" w:rsidRPr="00753AE0" w:rsidRDefault="00DF7FD7" w:rsidP="0020073B">
            <w:pPr>
              <w:rPr>
                <w:color w:val="000000"/>
              </w:rPr>
            </w:pPr>
            <w:r w:rsidRPr="00753AE0">
              <w:rPr>
                <w:color w:val="000000"/>
              </w:rPr>
              <w:t>The student has functional math skills including the use of a calculator and basic money management.</w:t>
            </w:r>
          </w:p>
        </w:tc>
        <w:tc>
          <w:tcPr>
            <w:tcW w:w="2790" w:type="dxa"/>
            <w:shd w:val="clear" w:color="auto" w:fill="auto"/>
            <w:noWrap/>
            <w:hideMark/>
          </w:tcPr>
          <w:p w14:paraId="20B71B5D" w14:textId="77777777" w:rsidR="00DF7FD7" w:rsidRPr="00753AE0" w:rsidRDefault="00DF7FD7" w:rsidP="0020073B">
            <w:pPr>
              <w:jc w:val="center"/>
              <w:rPr>
                <w:color w:val="000000"/>
              </w:rPr>
            </w:pPr>
            <w:r w:rsidRPr="00753AE0">
              <w:rPr>
                <w:color w:val="000000"/>
              </w:rPr>
              <w:t>4.33</w:t>
            </w:r>
          </w:p>
        </w:tc>
        <w:tc>
          <w:tcPr>
            <w:tcW w:w="1246" w:type="dxa"/>
          </w:tcPr>
          <w:p w14:paraId="3F7B012D" w14:textId="4CC28264" w:rsidR="00DF7FD7" w:rsidRPr="00753AE0" w:rsidRDefault="00DF7FD7" w:rsidP="0020073B">
            <w:pPr>
              <w:jc w:val="center"/>
              <w:rPr>
                <w:color w:val="000000"/>
              </w:rPr>
            </w:pPr>
            <w:r>
              <w:rPr>
                <w:color w:val="000000"/>
              </w:rPr>
              <w:t>4</w:t>
            </w:r>
          </w:p>
        </w:tc>
        <w:tc>
          <w:tcPr>
            <w:tcW w:w="1638" w:type="dxa"/>
          </w:tcPr>
          <w:p w14:paraId="2BA17B54" w14:textId="3CC3D2CE" w:rsidR="00DF7FD7" w:rsidRPr="00753AE0" w:rsidRDefault="00DF7FD7" w:rsidP="0020073B">
            <w:pPr>
              <w:jc w:val="center"/>
              <w:rPr>
                <w:color w:val="000000"/>
              </w:rPr>
            </w:pPr>
            <w:r w:rsidRPr="00753AE0">
              <w:rPr>
                <w:color w:val="000000"/>
              </w:rPr>
              <w:t>2.57</w:t>
            </w:r>
          </w:p>
        </w:tc>
        <w:tc>
          <w:tcPr>
            <w:tcW w:w="1376" w:type="dxa"/>
          </w:tcPr>
          <w:p w14:paraId="3D1CACEF" w14:textId="69911AD8" w:rsidR="00DF7FD7" w:rsidRPr="00753AE0" w:rsidRDefault="00DF7FD7" w:rsidP="0020073B">
            <w:pPr>
              <w:jc w:val="center"/>
              <w:rPr>
                <w:color w:val="000000"/>
              </w:rPr>
            </w:pPr>
            <w:r>
              <w:rPr>
                <w:color w:val="000000"/>
              </w:rPr>
              <w:t>3</w:t>
            </w:r>
          </w:p>
        </w:tc>
        <w:tc>
          <w:tcPr>
            <w:tcW w:w="1558" w:type="dxa"/>
          </w:tcPr>
          <w:p w14:paraId="6D05165C" w14:textId="2D695633" w:rsidR="00DF7FD7" w:rsidRPr="00753AE0" w:rsidRDefault="00DF7FD7" w:rsidP="0020073B">
            <w:pPr>
              <w:jc w:val="center"/>
              <w:rPr>
                <w:color w:val="000000"/>
              </w:rPr>
            </w:pPr>
            <w:r w:rsidRPr="00753AE0">
              <w:rPr>
                <w:color w:val="000000"/>
              </w:rPr>
              <w:t>1.76</w:t>
            </w:r>
          </w:p>
        </w:tc>
      </w:tr>
      <w:tr w:rsidR="00DF7FD7" w:rsidRPr="006416FC" w14:paraId="089D2349" w14:textId="77777777" w:rsidTr="0075601E">
        <w:trPr>
          <w:trHeight w:val="340"/>
        </w:trPr>
        <w:tc>
          <w:tcPr>
            <w:tcW w:w="723" w:type="dxa"/>
            <w:shd w:val="clear" w:color="auto" w:fill="auto"/>
            <w:noWrap/>
            <w:hideMark/>
          </w:tcPr>
          <w:p w14:paraId="31E3B798" w14:textId="77777777" w:rsidR="00DF7FD7" w:rsidRPr="00753AE0" w:rsidRDefault="00DF7FD7" w:rsidP="0020073B">
            <w:pPr>
              <w:rPr>
                <w:color w:val="000000"/>
              </w:rPr>
            </w:pPr>
            <w:r w:rsidRPr="00753AE0">
              <w:rPr>
                <w:color w:val="000000"/>
              </w:rPr>
              <w:t>12</w:t>
            </w:r>
          </w:p>
        </w:tc>
        <w:tc>
          <w:tcPr>
            <w:tcW w:w="3539" w:type="dxa"/>
            <w:shd w:val="clear" w:color="auto" w:fill="auto"/>
            <w:hideMark/>
          </w:tcPr>
          <w:p w14:paraId="080717DE" w14:textId="77777777" w:rsidR="00DF7FD7" w:rsidRPr="00753AE0" w:rsidRDefault="00DF7FD7" w:rsidP="0020073B">
            <w:pPr>
              <w:rPr>
                <w:b/>
                <w:bCs/>
                <w:color w:val="000000"/>
              </w:rPr>
            </w:pPr>
            <w:r w:rsidRPr="00753AE0">
              <w:rPr>
                <w:color w:val="000000"/>
              </w:rPr>
              <w:t>The student is able to function in a residential setting without supervision.</w:t>
            </w:r>
          </w:p>
        </w:tc>
        <w:tc>
          <w:tcPr>
            <w:tcW w:w="2790" w:type="dxa"/>
            <w:shd w:val="clear" w:color="auto" w:fill="auto"/>
            <w:noWrap/>
            <w:hideMark/>
          </w:tcPr>
          <w:p w14:paraId="132B445E" w14:textId="77777777" w:rsidR="00DF7FD7" w:rsidRPr="00753AE0" w:rsidRDefault="00DF7FD7" w:rsidP="0020073B">
            <w:pPr>
              <w:jc w:val="center"/>
            </w:pPr>
            <w:r w:rsidRPr="00753AE0">
              <w:t>5</w:t>
            </w:r>
          </w:p>
        </w:tc>
        <w:tc>
          <w:tcPr>
            <w:tcW w:w="1246" w:type="dxa"/>
          </w:tcPr>
          <w:p w14:paraId="40F619E5" w14:textId="5D111735" w:rsidR="00DF7FD7" w:rsidRPr="00753AE0" w:rsidRDefault="00DF7FD7" w:rsidP="0020073B">
            <w:pPr>
              <w:jc w:val="center"/>
            </w:pPr>
            <w:r>
              <w:t>5</w:t>
            </w:r>
          </w:p>
        </w:tc>
        <w:tc>
          <w:tcPr>
            <w:tcW w:w="1638" w:type="dxa"/>
          </w:tcPr>
          <w:p w14:paraId="7DEA7DC5" w14:textId="6CE8FB1B" w:rsidR="00DF7FD7" w:rsidRPr="00753AE0" w:rsidRDefault="00DF7FD7" w:rsidP="0020073B">
            <w:pPr>
              <w:jc w:val="center"/>
            </w:pPr>
            <w:r w:rsidRPr="00753AE0">
              <w:t>4.43</w:t>
            </w:r>
          </w:p>
        </w:tc>
        <w:tc>
          <w:tcPr>
            <w:tcW w:w="1376" w:type="dxa"/>
          </w:tcPr>
          <w:p w14:paraId="2BEEA334" w14:textId="7EBFBD56" w:rsidR="00DF7FD7" w:rsidRPr="00753AE0" w:rsidRDefault="00DF7FD7" w:rsidP="0020073B">
            <w:pPr>
              <w:jc w:val="center"/>
              <w:rPr>
                <w:color w:val="000000"/>
              </w:rPr>
            </w:pPr>
            <w:r>
              <w:rPr>
                <w:color w:val="000000"/>
              </w:rPr>
              <w:t>2</w:t>
            </w:r>
          </w:p>
        </w:tc>
        <w:tc>
          <w:tcPr>
            <w:tcW w:w="1558" w:type="dxa"/>
          </w:tcPr>
          <w:p w14:paraId="27E7F48A" w14:textId="10230E77" w:rsidR="00DF7FD7" w:rsidRPr="00753AE0" w:rsidRDefault="00DF7FD7" w:rsidP="0020073B">
            <w:pPr>
              <w:jc w:val="center"/>
            </w:pPr>
            <w:r w:rsidRPr="00753AE0">
              <w:rPr>
                <w:color w:val="000000"/>
              </w:rPr>
              <w:t>0.57</w:t>
            </w:r>
          </w:p>
        </w:tc>
      </w:tr>
      <w:tr w:rsidR="00DF7FD7" w:rsidRPr="006416FC" w14:paraId="69CC44C0" w14:textId="77777777" w:rsidTr="0075601E">
        <w:trPr>
          <w:trHeight w:val="1020"/>
        </w:trPr>
        <w:tc>
          <w:tcPr>
            <w:tcW w:w="723" w:type="dxa"/>
            <w:tcBorders>
              <w:bottom w:val="single" w:sz="4" w:space="0" w:color="auto"/>
            </w:tcBorders>
            <w:shd w:val="clear" w:color="auto" w:fill="auto"/>
            <w:noWrap/>
            <w:hideMark/>
          </w:tcPr>
          <w:p w14:paraId="0F5F5022" w14:textId="77777777" w:rsidR="00DF7FD7" w:rsidRPr="00753AE0" w:rsidRDefault="00DF7FD7" w:rsidP="0020073B">
            <w:pPr>
              <w:rPr>
                <w:color w:val="000000"/>
              </w:rPr>
            </w:pPr>
            <w:r w:rsidRPr="00753AE0">
              <w:rPr>
                <w:color w:val="000000"/>
              </w:rPr>
              <w:t>13</w:t>
            </w:r>
          </w:p>
        </w:tc>
        <w:tc>
          <w:tcPr>
            <w:tcW w:w="3539" w:type="dxa"/>
            <w:tcBorders>
              <w:bottom w:val="single" w:sz="4" w:space="0" w:color="auto"/>
            </w:tcBorders>
            <w:shd w:val="clear" w:color="auto" w:fill="auto"/>
            <w:hideMark/>
          </w:tcPr>
          <w:p w14:paraId="5691ED0F" w14:textId="77777777" w:rsidR="00DF7FD7" w:rsidRPr="00753AE0" w:rsidRDefault="00DF7FD7" w:rsidP="0020073B">
            <w:r w:rsidRPr="00753AE0">
              <w:t>The student is interested in living on campus without adult supervision.</w:t>
            </w:r>
          </w:p>
          <w:p w14:paraId="374047F2" w14:textId="77777777" w:rsidR="00DF7FD7" w:rsidRPr="00753AE0" w:rsidRDefault="00DF7FD7" w:rsidP="0020073B">
            <w:pPr>
              <w:rPr>
                <w:color w:val="000000"/>
              </w:rPr>
            </w:pPr>
          </w:p>
        </w:tc>
        <w:tc>
          <w:tcPr>
            <w:tcW w:w="2790" w:type="dxa"/>
            <w:tcBorders>
              <w:bottom w:val="single" w:sz="4" w:space="0" w:color="auto"/>
            </w:tcBorders>
            <w:shd w:val="clear" w:color="auto" w:fill="auto"/>
            <w:noWrap/>
            <w:hideMark/>
          </w:tcPr>
          <w:p w14:paraId="3814CD2E" w14:textId="77777777" w:rsidR="00DF7FD7" w:rsidRPr="00753AE0" w:rsidRDefault="00DF7FD7" w:rsidP="0020073B">
            <w:pPr>
              <w:jc w:val="center"/>
              <w:rPr>
                <w:color w:val="000000"/>
              </w:rPr>
            </w:pPr>
            <w:r w:rsidRPr="00753AE0">
              <w:rPr>
                <w:color w:val="000000"/>
              </w:rPr>
              <w:t>5</w:t>
            </w:r>
          </w:p>
        </w:tc>
        <w:tc>
          <w:tcPr>
            <w:tcW w:w="1246" w:type="dxa"/>
            <w:tcBorders>
              <w:bottom w:val="single" w:sz="4" w:space="0" w:color="auto"/>
            </w:tcBorders>
          </w:tcPr>
          <w:p w14:paraId="5167256D" w14:textId="73B44722" w:rsidR="00DF7FD7" w:rsidRPr="00753AE0" w:rsidRDefault="00DF7FD7" w:rsidP="0020073B">
            <w:pPr>
              <w:jc w:val="center"/>
              <w:rPr>
                <w:color w:val="000000"/>
              </w:rPr>
            </w:pPr>
            <w:r>
              <w:rPr>
                <w:color w:val="000000"/>
              </w:rPr>
              <w:t>5</w:t>
            </w:r>
          </w:p>
        </w:tc>
        <w:tc>
          <w:tcPr>
            <w:tcW w:w="1638" w:type="dxa"/>
            <w:tcBorders>
              <w:bottom w:val="single" w:sz="4" w:space="0" w:color="auto"/>
            </w:tcBorders>
          </w:tcPr>
          <w:p w14:paraId="11103561" w14:textId="3C4C2D00" w:rsidR="00DF7FD7" w:rsidRPr="00753AE0" w:rsidRDefault="00DF7FD7" w:rsidP="0020073B">
            <w:pPr>
              <w:jc w:val="center"/>
              <w:rPr>
                <w:color w:val="000000"/>
              </w:rPr>
            </w:pPr>
            <w:r w:rsidRPr="00753AE0">
              <w:rPr>
                <w:color w:val="000000"/>
              </w:rPr>
              <w:t>4.57</w:t>
            </w:r>
          </w:p>
        </w:tc>
        <w:tc>
          <w:tcPr>
            <w:tcW w:w="1376" w:type="dxa"/>
            <w:tcBorders>
              <w:bottom w:val="single" w:sz="4" w:space="0" w:color="auto"/>
            </w:tcBorders>
          </w:tcPr>
          <w:p w14:paraId="49E69B6D" w14:textId="1CCF8986" w:rsidR="00DF7FD7" w:rsidRPr="00753AE0" w:rsidRDefault="00DF7FD7" w:rsidP="0020073B">
            <w:pPr>
              <w:jc w:val="center"/>
              <w:rPr>
                <w:color w:val="000000"/>
              </w:rPr>
            </w:pPr>
            <w:r>
              <w:rPr>
                <w:color w:val="000000"/>
              </w:rPr>
              <w:t>5</w:t>
            </w:r>
          </w:p>
        </w:tc>
        <w:tc>
          <w:tcPr>
            <w:tcW w:w="1558" w:type="dxa"/>
            <w:tcBorders>
              <w:bottom w:val="single" w:sz="4" w:space="0" w:color="auto"/>
            </w:tcBorders>
          </w:tcPr>
          <w:p w14:paraId="35DC91A5" w14:textId="7CF7CFAA" w:rsidR="00DF7FD7" w:rsidRPr="00753AE0" w:rsidRDefault="00DF7FD7" w:rsidP="0020073B">
            <w:pPr>
              <w:jc w:val="center"/>
              <w:rPr>
                <w:color w:val="000000"/>
              </w:rPr>
            </w:pPr>
            <w:r w:rsidRPr="00753AE0">
              <w:rPr>
                <w:color w:val="000000"/>
              </w:rPr>
              <w:t>0.43</w:t>
            </w:r>
          </w:p>
        </w:tc>
      </w:tr>
    </w:tbl>
    <w:p w14:paraId="78BCA432" w14:textId="44D2FE1C" w:rsidR="00C32114" w:rsidRDefault="00C32114" w:rsidP="00A2180D">
      <w:pPr>
        <w:tabs>
          <w:tab w:val="left" w:pos="1540"/>
        </w:tabs>
        <w:rPr>
          <w:i/>
          <w:iCs/>
        </w:rPr>
      </w:pPr>
    </w:p>
    <w:p w14:paraId="0D07300A" w14:textId="77777777" w:rsidR="00C32114" w:rsidRDefault="00C32114" w:rsidP="00C32114">
      <w:pPr>
        <w:tabs>
          <w:tab w:val="left" w:pos="1540"/>
        </w:tabs>
      </w:pPr>
    </w:p>
    <w:p w14:paraId="228CBD1D" w14:textId="6583E7F6" w:rsidR="00E32BB2" w:rsidRDefault="00E32BB2">
      <w:r>
        <w:br w:type="page"/>
      </w:r>
    </w:p>
    <w:p w14:paraId="3D9E906E" w14:textId="1A749B13" w:rsidR="00E32BB2" w:rsidRPr="00C32114" w:rsidRDefault="00E32BB2" w:rsidP="00E32BB2">
      <w:pPr>
        <w:sectPr w:rsidR="00E32BB2" w:rsidRPr="00C32114" w:rsidSect="00961493">
          <w:pgSz w:w="15840" w:h="12240" w:orient="landscape"/>
          <w:pgMar w:top="1440" w:right="1440" w:bottom="1440" w:left="1440" w:header="720" w:footer="720" w:gutter="0"/>
          <w:cols w:space="720"/>
          <w:docGrid w:linePitch="360"/>
        </w:sectPr>
      </w:pPr>
    </w:p>
    <w:p w14:paraId="4508DEB5" w14:textId="4944BE59" w:rsidR="00A17BFD" w:rsidRPr="00D25219" w:rsidRDefault="00A17BFD" w:rsidP="00A17BFD">
      <w:pPr>
        <w:pStyle w:val="Heading1"/>
        <w:jc w:val="center"/>
        <w:rPr>
          <w:sz w:val="24"/>
          <w:szCs w:val="24"/>
        </w:rPr>
      </w:pPr>
      <w:r w:rsidRPr="00D25219">
        <w:rPr>
          <w:sz w:val="24"/>
          <w:szCs w:val="24"/>
        </w:rPr>
        <w:t>Appendix</w:t>
      </w:r>
      <w:r>
        <w:rPr>
          <w:sz w:val="24"/>
          <w:szCs w:val="24"/>
        </w:rPr>
        <w:t xml:space="preserve"> B</w:t>
      </w:r>
    </w:p>
    <w:p w14:paraId="5C41027A" w14:textId="77777777" w:rsidR="00A17BFD" w:rsidRDefault="00A17BFD" w:rsidP="00EF69D9">
      <w:pPr>
        <w:rPr>
          <w:b/>
          <w:bCs/>
        </w:rPr>
      </w:pPr>
    </w:p>
    <w:p w14:paraId="617EB7EB" w14:textId="7F863F8D" w:rsidR="004D1C43" w:rsidRDefault="004D1C43" w:rsidP="00EF69D9">
      <w:pPr>
        <w:rPr>
          <w:b/>
          <w:bCs/>
        </w:rPr>
      </w:pPr>
      <w:r>
        <w:rPr>
          <w:b/>
          <w:bCs/>
        </w:rPr>
        <w:t xml:space="preserve">Figure </w:t>
      </w:r>
      <w:r w:rsidR="002A1C2C">
        <w:rPr>
          <w:b/>
          <w:bCs/>
        </w:rPr>
        <w:t>1</w:t>
      </w:r>
    </w:p>
    <w:p w14:paraId="371B2E9E" w14:textId="28D83958" w:rsidR="004D1C43" w:rsidRDefault="004D1C43" w:rsidP="00EF69D9">
      <w:pPr>
        <w:rPr>
          <w:b/>
          <w:bCs/>
        </w:rPr>
      </w:pPr>
    </w:p>
    <w:p w14:paraId="0A1CA590" w14:textId="1E4E63FB" w:rsidR="004D1C43" w:rsidRPr="004D1C43" w:rsidRDefault="006E4F64" w:rsidP="00EF69D9">
      <w:pPr>
        <w:rPr>
          <w:i/>
          <w:iCs/>
        </w:rPr>
      </w:pPr>
      <w:r>
        <w:rPr>
          <w:i/>
          <w:iCs/>
        </w:rPr>
        <w:t xml:space="preserve">Selection For </w:t>
      </w:r>
      <w:r w:rsidR="004D1C43" w:rsidRPr="004D1C43">
        <w:rPr>
          <w:i/>
          <w:iCs/>
        </w:rPr>
        <w:t>Delphi Procedure Participants</w:t>
      </w:r>
      <w:r w:rsidR="004D1C43">
        <w:rPr>
          <w:i/>
          <w:iCs/>
        </w:rPr>
        <w:t xml:space="preserve"> in</w:t>
      </w:r>
      <w:r w:rsidR="004D1C43" w:rsidRPr="004D1C43">
        <w:rPr>
          <w:i/>
          <w:iCs/>
        </w:rPr>
        <w:t xml:space="preserve"> </w:t>
      </w:r>
      <w:r w:rsidR="00C1703C">
        <w:rPr>
          <w:i/>
          <w:iCs/>
        </w:rPr>
        <w:t>Delphi Group 1</w:t>
      </w:r>
    </w:p>
    <w:p w14:paraId="74FB732E" w14:textId="4DCA24BB" w:rsidR="00DC1082" w:rsidRDefault="004D1C43">
      <w:pPr>
        <w:rPr>
          <w:b/>
          <w:bCs/>
          <w:i/>
          <w:iCs/>
        </w:rPr>
      </w:pPr>
      <w:r w:rsidRPr="004D1C43">
        <w:rPr>
          <w:b/>
          <w:bCs/>
          <w:i/>
          <w:iCs/>
          <w:noProof/>
        </w:rPr>
        <w:drawing>
          <wp:inline distT="0" distB="0" distL="0" distR="0" wp14:anchorId="12E49AC6" wp14:editId="234FF72C">
            <wp:extent cx="5593404" cy="6935820"/>
            <wp:effectExtent l="0" t="0" r="0" b="0"/>
            <wp:docPr id="49" name="Picture 4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9745" cy="6980883"/>
                    </a:xfrm>
                    <a:prstGeom prst="rect">
                      <a:avLst/>
                    </a:prstGeom>
                  </pic:spPr>
                </pic:pic>
              </a:graphicData>
            </a:graphic>
          </wp:inline>
        </w:drawing>
      </w:r>
      <w:r w:rsidR="00DC1082">
        <w:rPr>
          <w:b/>
          <w:bCs/>
          <w:i/>
          <w:iCs/>
        </w:rPr>
        <w:br w:type="page"/>
      </w:r>
    </w:p>
    <w:p w14:paraId="2923066A" w14:textId="77777777" w:rsidR="006E4F64" w:rsidRDefault="006E4F64" w:rsidP="00EF69D9">
      <w:pPr>
        <w:rPr>
          <w:b/>
          <w:bCs/>
          <w:i/>
          <w:iCs/>
        </w:rPr>
      </w:pPr>
    </w:p>
    <w:p w14:paraId="29C4D1EA" w14:textId="55CB5F79" w:rsidR="006E4F64" w:rsidRDefault="006E4F64" w:rsidP="00EF69D9">
      <w:pPr>
        <w:rPr>
          <w:b/>
          <w:bCs/>
        </w:rPr>
      </w:pPr>
      <w:r>
        <w:rPr>
          <w:b/>
          <w:bCs/>
        </w:rPr>
        <w:t xml:space="preserve">Figure </w:t>
      </w:r>
      <w:r w:rsidR="002A1C2C">
        <w:rPr>
          <w:b/>
          <w:bCs/>
        </w:rPr>
        <w:t>1</w:t>
      </w:r>
      <w:r>
        <w:rPr>
          <w:b/>
          <w:bCs/>
        </w:rPr>
        <w:t xml:space="preserve"> Continued</w:t>
      </w:r>
    </w:p>
    <w:p w14:paraId="5117F497" w14:textId="1F0F25AA" w:rsidR="006E4F64" w:rsidRDefault="006E4F64" w:rsidP="00EF69D9">
      <w:pPr>
        <w:rPr>
          <w:b/>
          <w:bCs/>
        </w:rPr>
      </w:pPr>
    </w:p>
    <w:p w14:paraId="62A42891" w14:textId="7CC4A67E" w:rsidR="006E4F64" w:rsidRPr="004D1C43" w:rsidRDefault="006E4F64" w:rsidP="006E4F64">
      <w:pPr>
        <w:rPr>
          <w:i/>
          <w:iCs/>
        </w:rPr>
      </w:pPr>
      <w:r>
        <w:rPr>
          <w:i/>
          <w:iCs/>
        </w:rPr>
        <w:t xml:space="preserve">Selection For </w:t>
      </w:r>
      <w:r w:rsidRPr="004D1C43">
        <w:rPr>
          <w:i/>
          <w:iCs/>
        </w:rPr>
        <w:t>Delphi Procedure Participants</w:t>
      </w:r>
      <w:r>
        <w:rPr>
          <w:i/>
          <w:iCs/>
        </w:rPr>
        <w:t xml:space="preserve"> in</w:t>
      </w:r>
      <w:r w:rsidRPr="004D1C43">
        <w:rPr>
          <w:i/>
          <w:iCs/>
        </w:rPr>
        <w:t xml:space="preserve"> </w:t>
      </w:r>
      <w:r w:rsidR="00C1703C">
        <w:rPr>
          <w:i/>
          <w:iCs/>
        </w:rPr>
        <w:t>Delphi Group 1</w:t>
      </w:r>
    </w:p>
    <w:p w14:paraId="058AE3BC" w14:textId="2B986AD5" w:rsidR="009D1B6A" w:rsidRDefault="009D1B6A" w:rsidP="009D1B6A">
      <w:pPr>
        <w:rPr>
          <w:i/>
          <w:iCs/>
        </w:rPr>
      </w:pPr>
    </w:p>
    <w:p w14:paraId="1E5185B0" w14:textId="7EDFA47F" w:rsidR="00CE1933" w:rsidRDefault="006E4F64" w:rsidP="009D1B6A">
      <w:pPr>
        <w:rPr>
          <w:i/>
          <w:iCs/>
        </w:rPr>
      </w:pPr>
      <w:r w:rsidRPr="006E4F64">
        <w:rPr>
          <w:i/>
          <w:iCs/>
          <w:noProof/>
        </w:rPr>
        <w:drawing>
          <wp:inline distT="0" distB="0" distL="0" distR="0" wp14:anchorId="46438540" wp14:editId="615C6BE8">
            <wp:extent cx="5832755" cy="7072009"/>
            <wp:effectExtent l="0" t="0" r="0" b="1905"/>
            <wp:docPr id="54" name="Picture 5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9327" cy="7104227"/>
                    </a:xfrm>
                    <a:prstGeom prst="rect">
                      <a:avLst/>
                    </a:prstGeom>
                  </pic:spPr>
                </pic:pic>
              </a:graphicData>
            </a:graphic>
          </wp:inline>
        </w:drawing>
      </w:r>
    </w:p>
    <w:p w14:paraId="64B68868" w14:textId="3FB9E148" w:rsidR="00DC1082" w:rsidRDefault="00DC1082">
      <w:pPr>
        <w:rPr>
          <w:i/>
          <w:iCs/>
        </w:rPr>
      </w:pPr>
      <w:r>
        <w:rPr>
          <w:i/>
          <w:iCs/>
        </w:rPr>
        <w:br w:type="page"/>
      </w:r>
    </w:p>
    <w:p w14:paraId="11C13C5C" w14:textId="75A0FA30" w:rsidR="006E4F64" w:rsidRDefault="006E4F64" w:rsidP="006E4F64">
      <w:pPr>
        <w:rPr>
          <w:b/>
          <w:bCs/>
        </w:rPr>
      </w:pPr>
      <w:r>
        <w:rPr>
          <w:b/>
          <w:bCs/>
        </w:rPr>
        <w:t xml:space="preserve">Figure </w:t>
      </w:r>
      <w:r w:rsidR="002A1C2C">
        <w:rPr>
          <w:b/>
          <w:bCs/>
        </w:rPr>
        <w:t>1</w:t>
      </w:r>
      <w:r>
        <w:rPr>
          <w:b/>
          <w:bCs/>
        </w:rPr>
        <w:t xml:space="preserve"> Continued</w:t>
      </w:r>
    </w:p>
    <w:p w14:paraId="3D353D36" w14:textId="77777777" w:rsidR="006E4F64" w:rsidRDefault="006E4F64" w:rsidP="006E4F64">
      <w:pPr>
        <w:rPr>
          <w:b/>
          <w:bCs/>
        </w:rPr>
      </w:pPr>
    </w:p>
    <w:p w14:paraId="3E7A0567" w14:textId="305AD8FB" w:rsidR="006E4F64" w:rsidRPr="004D1C43" w:rsidRDefault="006E4F64" w:rsidP="006E4F64">
      <w:pPr>
        <w:rPr>
          <w:i/>
          <w:iCs/>
        </w:rPr>
      </w:pPr>
      <w:r>
        <w:rPr>
          <w:i/>
          <w:iCs/>
        </w:rPr>
        <w:t xml:space="preserve">Selection For </w:t>
      </w:r>
      <w:r w:rsidRPr="004D1C43">
        <w:rPr>
          <w:i/>
          <w:iCs/>
        </w:rPr>
        <w:t>Delphi Procedure Participants</w:t>
      </w:r>
      <w:r>
        <w:rPr>
          <w:i/>
          <w:iCs/>
        </w:rPr>
        <w:t xml:space="preserve"> in</w:t>
      </w:r>
      <w:r w:rsidRPr="004D1C43">
        <w:rPr>
          <w:i/>
          <w:iCs/>
        </w:rPr>
        <w:t xml:space="preserve"> </w:t>
      </w:r>
      <w:r w:rsidR="00C1703C">
        <w:rPr>
          <w:i/>
          <w:iCs/>
        </w:rPr>
        <w:t>Delphi Group 1</w:t>
      </w:r>
    </w:p>
    <w:p w14:paraId="40FF0074" w14:textId="77777777" w:rsidR="006E4F64" w:rsidRDefault="006E4F64" w:rsidP="009D1B6A">
      <w:pPr>
        <w:rPr>
          <w:i/>
          <w:iCs/>
        </w:rPr>
      </w:pPr>
    </w:p>
    <w:p w14:paraId="745E82C9" w14:textId="40B0C91F" w:rsidR="00CE1933" w:rsidRPr="006C102E" w:rsidRDefault="006E4F64" w:rsidP="009D1B6A">
      <w:pPr>
        <w:rPr>
          <w:i/>
          <w:iCs/>
        </w:rPr>
      </w:pPr>
      <w:r w:rsidRPr="006E4F64">
        <w:rPr>
          <w:i/>
          <w:iCs/>
          <w:noProof/>
        </w:rPr>
        <w:drawing>
          <wp:inline distT="0" distB="0" distL="0" distR="0" wp14:anchorId="592081B4" wp14:editId="73F203C7">
            <wp:extent cx="5870785" cy="6896911"/>
            <wp:effectExtent l="0" t="0" r="0" b="0"/>
            <wp:docPr id="56" name="Picture 5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98109" cy="6929011"/>
                    </a:xfrm>
                    <a:prstGeom prst="rect">
                      <a:avLst/>
                    </a:prstGeom>
                  </pic:spPr>
                </pic:pic>
              </a:graphicData>
            </a:graphic>
          </wp:inline>
        </w:drawing>
      </w:r>
    </w:p>
    <w:p w14:paraId="59AEECB9" w14:textId="10BE58CC" w:rsidR="00302E9E" w:rsidRDefault="00302E9E">
      <w:r>
        <w:br w:type="page"/>
      </w:r>
    </w:p>
    <w:p w14:paraId="3BAAEEF6" w14:textId="6D3732A7" w:rsidR="002A1C2C" w:rsidRDefault="002A1C2C" w:rsidP="002A1C2C">
      <w:pPr>
        <w:rPr>
          <w:b/>
          <w:bCs/>
        </w:rPr>
      </w:pPr>
      <w:r>
        <w:rPr>
          <w:b/>
          <w:bCs/>
        </w:rPr>
        <w:t>Figure 2</w:t>
      </w:r>
    </w:p>
    <w:p w14:paraId="279E2005" w14:textId="77777777" w:rsidR="002A1C2C" w:rsidRDefault="002A1C2C" w:rsidP="002A1C2C">
      <w:pPr>
        <w:rPr>
          <w:b/>
          <w:bCs/>
        </w:rPr>
      </w:pPr>
    </w:p>
    <w:p w14:paraId="783F32AF" w14:textId="183656A3" w:rsidR="002A1C2C" w:rsidRDefault="002A1C2C" w:rsidP="002A1C2C">
      <w:pPr>
        <w:rPr>
          <w:i/>
          <w:iCs/>
        </w:rPr>
      </w:pPr>
      <w:r>
        <w:rPr>
          <w:i/>
          <w:iCs/>
        </w:rPr>
        <w:t>Participating Programs’ Inclusion and Exclusion Process</w:t>
      </w:r>
    </w:p>
    <w:p w14:paraId="77A67012" w14:textId="488F9B5C" w:rsidR="009535DE" w:rsidRDefault="009535DE" w:rsidP="002A1C2C">
      <w:pPr>
        <w:rPr>
          <w:i/>
          <w:iCs/>
        </w:rPr>
      </w:pPr>
    </w:p>
    <w:p w14:paraId="4847F435" w14:textId="77777777" w:rsidR="009535DE" w:rsidRPr="00B537F9" w:rsidRDefault="009535DE" w:rsidP="002A1C2C">
      <w:pPr>
        <w:rPr>
          <w:i/>
          <w:iCs/>
        </w:rPr>
      </w:pPr>
    </w:p>
    <w:p w14:paraId="29CD6206" w14:textId="4F95A979" w:rsidR="002A1C2C" w:rsidRDefault="002A1C2C" w:rsidP="002A1C2C">
      <w:pPr>
        <w:rPr>
          <w:i/>
          <w:iCs/>
        </w:rPr>
      </w:pPr>
      <w:r w:rsidRPr="00B537F9">
        <w:rPr>
          <w:i/>
          <w:iCs/>
          <w:noProof/>
        </w:rPr>
        <w:drawing>
          <wp:inline distT="0" distB="0" distL="0" distR="0" wp14:anchorId="473658E5" wp14:editId="1D9A9D6A">
            <wp:extent cx="5437762" cy="7224004"/>
            <wp:effectExtent l="0" t="0" r="0" b="2540"/>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62588" cy="7256985"/>
                    </a:xfrm>
                    <a:prstGeom prst="rect">
                      <a:avLst/>
                    </a:prstGeom>
                  </pic:spPr>
                </pic:pic>
              </a:graphicData>
            </a:graphic>
          </wp:inline>
        </w:drawing>
      </w:r>
      <w:r>
        <w:rPr>
          <w:i/>
          <w:iCs/>
        </w:rPr>
        <w:br w:type="page"/>
      </w:r>
    </w:p>
    <w:p w14:paraId="47C63E03" w14:textId="75575A78" w:rsidR="006E4F64" w:rsidRDefault="006E4F64" w:rsidP="006E4F64">
      <w:pPr>
        <w:rPr>
          <w:b/>
          <w:bCs/>
        </w:rPr>
      </w:pPr>
      <w:r>
        <w:rPr>
          <w:b/>
          <w:bCs/>
        </w:rPr>
        <w:t>Figure 3</w:t>
      </w:r>
    </w:p>
    <w:p w14:paraId="1B45D8ED" w14:textId="77777777" w:rsidR="006E4F64" w:rsidRDefault="006E4F64" w:rsidP="006E4F64">
      <w:pPr>
        <w:rPr>
          <w:b/>
          <w:bCs/>
        </w:rPr>
      </w:pPr>
    </w:p>
    <w:p w14:paraId="619FBBC9" w14:textId="5F29FCE5" w:rsidR="006E4F64" w:rsidRPr="004D1C43" w:rsidRDefault="006E4F64" w:rsidP="006E4F64">
      <w:pPr>
        <w:rPr>
          <w:i/>
          <w:iCs/>
        </w:rPr>
      </w:pPr>
      <w:r>
        <w:rPr>
          <w:i/>
          <w:iCs/>
        </w:rPr>
        <w:t>Seventeen Domains Derived from 510 Requirements</w:t>
      </w:r>
    </w:p>
    <w:p w14:paraId="6C46EDBE" w14:textId="77777777" w:rsidR="00DE10B8" w:rsidRDefault="00DE10B8"/>
    <w:p w14:paraId="6CC7DE6B" w14:textId="1781E0B7" w:rsidR="00DE10B8" w:rsidRDefault="006E4F64" w:rsidP="00DE10B8">
      <w:pPr>
        <w:tabs>
          <w:tab w:val="left" w:pos="4710"/>
        </w:tabs>
      </w:pPr>
      <w:r w:rsidRPr="006E4F64">
        <w:rPr>
          <w:noProof/>
        </w:rPr>
        <w:drawing>
          <wp:inline distT="0" distB="0" distL="0" distR="0" wp14:anchorId="6C968FD7" wp14:editId="672B787D">
            <wp:extent cx="5515583" cy="7168570"/>
            <wp:effectExtent l="0" t="0" r="0" b="0"/>
            <wp:docPr id="57" name="Picture 5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55367" cy="7220278"/>
                    </a:xfrm>
                    <a:prstGeom prst="rect">
                      <a:avLst/>
                    </a:prstGeom>
                  </pic:spPr>
                </pic:pic>
              </a:graphicData>
            </a:graphic>
          </wp:inline>
        </w:drawing>
      </w:r>
    </w:p>
    <w:p w14:paraId="15AA8766" w14:textId="328B06BF" w:rsidR="00431A88" w:rsidRDefault="00431A88" w:rsidP="00431A88">
      <w:pPr>
        <w:tabs>
          <w:tab w:val="left" w:pos="1381"/>
        </w:tabs>
      </w:pPr>
      <w:r>
        <w:tab/>
      </w:r>
    </w:p>
    <w:p w14:paraId="29133A54" w14:textId="61B17B4F" w:rsidR="00CC2230" w:rsidRDefault="00883A07" w:rsidP="00883A07">
      <w:r>
        <w:br w:type="page"/>
      </w:r>
    </w:p>
    <w:p w14:paraId="65AE447C" w14:textId="027813FD" w:rsidR="00CC2230" w:rsidRDefault="00CC2230" w:rsidP="00431A88">
      <w:pPr>
        <w:tabs>
          <w:tab w:val="left" w:pos="1381"/>
        </w:tabs>
        <w:rPr>
          <w:b/>
          <w:bCs/>
        </w:rPr>
      </w:pPr>
      <w:r>
        <w:rPr>
          <w:b/>
          <w:bCs/>
        </w:rPr>
        <w:t>Figure 4</w:t>
      </w:r>
    </w:p>
    <w:p w14:paraId="53A3771F" w14:textId="411DD288" w:rsidR="00CC2230" w:rsidRDefault="00CC2230" w:rsidP="00431A88">
      <w:pPr>
        <w:tabs>
          <w:tab w:val="left" w:pos="1381"/>
        </w:tabs>
        <w:rPr>
          <w:b/>
          <w:bCs/>
        </w:rPr>
      </w:pPr>
    </w:p>
    <w:p w14:paraId="302275F6" w14:textId="2566CD72" w:rsidR="00CC2230" w:rsidRDefault="00CC2230" w:rsidP="00431A88">
      <w:pPr>
        <w:tabs>
          <w:tab w:val="left" w:pos="1381"/>
        </w:tabs>
        <w:rPr>
          <w:i/>
          <w:iCs/>
        </w:rPr>
      </w:pPr>
      <w:r>
        <w:rPr>
          <w:i/>
          <w:iCs/>
        </w:rPr>
        <w:t>Process of Creating Draft Delphi</w:t>
      </w:r>
      <w:r w:rsidR="00C1703C">
        <w:rPr>
          <w:i/>
          <w:iCs/>
        </w:rPr>
        <w:t xml:space="preserve"> Group 1</w:t>
      </w:r>
      <w:r>
        <w:rPr>
          <w:i/>
          <w:iCs/>
        </w:rPr>
        <w:t xml:space="preserve"> Assessment Questions for </w:t>
      </w:r>
      <w:r w:rsidR="00191B47">
        <w:rPr>
          <w:i/>
          <w:iCs/>
        </w:rPr>
        <w:t>Documentation Requirements</w:t>
      </w:r>
    </w:p>
    <w:p w14:paraId="7D741597" w14:textId="696D33E5" w:rsidR="00191B47" w:rsidRDefault="00191B47" w:rsidP="00431A88">
      <w:pPr>
        <w:tabs>
          <w:tab w:val="left" w:pos="1381"/>
        </w:tabs>
        <w:rPr>
          <w:i/>
          <w:iCs/>
        </w:rPr>
      </w:pPr>
    </w:p>
    <w:p w14:paraId="1D6CC3B7" w14:textId="6D382FB7" w:rsidR="00191B47" w:rsidRDefault="00191B47" w:rsidP="00431A88">
      <w:pPr>
        <w:tabs>
          <w:tab w:val="left" w:pos="1381"/>
        </w:tabs>
        <w:rPr>
          <w:i/>
          <w:iCs/>
        </w:rPr>
      </w:pPr>
      <w:r w:rsidRPr="00191B47">
        <w:rPr>
          <w:i/>
          <w:iCs/>
          <w:noProof/>
        </w:rPr>
        <w:drawing>
          <wp:inline distT="0" distB="0" distL="0" distR="0" wp14:anchorId="43E20EF2" wp14:editId="2CC75864">
            <wp:extent cx="5735876" cy="6780179"/>
            <wp:effectExtent l="0" t="0" r="5080" b="1905"/>
            <wp:docPr id="58" name="Picture 5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1623" cy="6798792"/>
                    </a:xfrm>
                    <a:prstGeom prst="rect">
                      <a:avLst/>
                    </a:prstGeom>
                  </pic:spPr>
                </pic:pic>
              </a:graphicData>
            </a:graphic>
          </wp:inline>
        </w:drawing>
      </w:r>
    </w:p>
    <w:p w14:paraId="1F8B8335" w14:textId="75172050" w:rsidR="00191B47" w:rsidRPr="00191B47" w:rsidRDefault="00191B47" w:rsidP="00191B47"/>
    <w:p w14:paraId="5F86232D" w14:textId="77777777" w:rsidR="00883A07" w:rsidRDefault="00883A07">
      <w:r>
        <w:br w:type="page"/>
      </w:r>
    </w:p>
    <w:p w14:paraId="69313B44" w14:textId="6B776C64" w:rsidR="00191B47" w:rsidRPr="00883A07" w:rsidRDefault="00191B47" w:rsidP="00883A07">
      <w:pPr>
        <w:tabs>
          <w:tab w:val="left" w:pos="1064"/>
        </w:tabs>
      </w:pPr>
      <w:r>
        <w:rPr>
          <w:b/>
          <w:bCs/>
        </w:rPr>
        <w:t>Figure 4 Continued</w:t>
      </w:r>
    </w:p>
    <w:p w14:paraId="20BB8E39" w14:textId="77777777" w:rsidR="00191B47" w:rsidRDefault="00191B47" w:rsidP="00191B47">
      <w:pPr>
        <w:tabs>
          <w:tab w:val="left" w:pos="1381"/>
        </w:tabs>
        <w:rPr>
          <w:b/>
          <w:bCs/>
        </w:rPr>
      </w:pPr>
    </w:p>
    <w:p w14:paraId="564BF779" w14:textId="73E45C1D" w:rsidR="00191B47" w:rsidRDefault="00191B47" w:rsidP="00191B47">
      <w:pPr>
        <w:tabs>
          <w:tab w:val="left" w:pos="1381"/>
        </w:tabs>
        <w:rPr>
          <w:i/>
          <w:iCs/>
        </w:rPr>
      </w:pPr>
      <w:r>
        <w:rPr>
          <w:i/>
          <w:iCs/>
        </w:rPr>
        <w:t>Process of Creating Draft Delphi</w:t>
      </w:r>
      <w:r w:rsidR="00C1703C">
        <w:rPr>
          <w:i/>
          <w:iCs/>
        </w:rPr>
        <w:t xml:space="preserve"> Group 1</w:t>
      </w:r>
      <w:r>
        <w:rPr>
          <w:i/>
          <w:iCs/>
        </w:rPr>
        <w:t xml:space="preserve"> Assessment Questions for Documentation Requirements</w:t>
      </w:r>
    </w:p>
    <w:p w14:paraId="0ACCADB9" w14:textId="0EB56D70" w:rsidR="00191B47" w:rsidRDefault="00191B47" w:rsidP="00191B47">
      <w:pPr>
        <w:tabs>
          <w:tab w:val="left" w:pos="1064"/>
        </w:tabs>
      </w:pPr>
      <w:r w:rsidRPr="00191B47">
        <w:rPr>
          <w:noProof/>
        </w:rPr>
        <w:drawing>
          <wp:inline distT="0" distB="0" distL="0" distR="0" wp14:anchorId="5E98A160" wp14:editId="752B8A38">
            <wp:extent cx="5713307" cy="7062281"/>
            <wp:effectExtent l="0" t="0" r="1905" b="0"/>
            <wp:docPr id="59" name="Picture 5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425" cy="7084676"/>
                    </a:xfrm>
                    <a:prstGeom prst="rect">
                      <a:avLst/>
                    </a:prstGeom>
                  </pic:spPr>
                </pic:pic>
              </a:graphicData>
            </a:graphic>
          </wp:inline>
        </w:drawing>
      </w:r>
    </w:p>
    <w:p w14:paraId="7F0D348E" w14:textId="77777777" w:rsidR="00883A07" w:rsidRDefault="00883A07">
      <w:r>
        <w:br w:type="page"/>
      </w:r>
    </w:p>
    <w:p w14:paraId="61340846" w14:textId="38005016" w:rsidR="005E195E" w:rsidRDefault="005E195E" w:rsidP="00191B47">
      <w:pPr>
        <w:tabs>
          <w:tab w:val="left" w:pos="1064"/>
        </w:tabs>
        <w:rPr>
          <w:b/>
          <w:bCs/>
        </w:rPr>
      </w:pPr>
      <w:r w:rsidRPr="005E195E">
        <w:rPr>
          <w:b/>
          <w:bCs/>
        </w:rPr>
        <w:t>Figure 5</w:t>
      </w:r>
    </w:p>
    <w:p w14:paraId="489E1E1D" w14:textId="77777777" w:rsidR="00933257" w:rsidRDefault="00933257" w:rsidP="00191B47">
      <w:pPr>
        <w:tabs>
          <w:tab w:val="left" w:pos="1064"/>
        </w:tabs>
        <w:rPr>
          <w:b/>
          <w:bCs/>
        </w:rPr>
      </w:pPr>
    </w:p>
    <w:p w14:paraId="419A852F" w14:textId="48FA172F" w:rsidR="005E195E" w:rsidRDefault="005E195E" w:rsidP="00191B47">
      <w:pPr>
        <w:tabs>
          <w:tab w:val="left" w:pos="1064"/>
        </w:tabs>
        <w:rPr>
          <w:i/>
          <w:iCs/>
        </w:rPr>
      </w:pPr>
      <w:r w:rsidRPr="005E195E">
        <w:rPr>
          <w:i/>
          <w:iCs/>
        </w:rPr>
        <w:t>Process of Creating Draft Delphi Focus Group Assessment Questions for 54 Application Requirements</w:t>
      </w:r>
    </w:p>
    <w:p w14:paraId="3D582FCE" w14:textId="7B2EC17B" w:rsidR="005E195E" w:rsidRDefault="005E195E" w:rsidP="00191B47">
      <w:pPr>
        <w:tabs>
          <w:tab w:val="left" w:pos="1064"/>
        </w:tabs>
        <w:rPr>
          <w:i/>
          <w:iCs/>
        </w:rPr>
      </w:pPr>
    </w:p>
    <w:p w14:paraId="4BC18F1C" w14:textId="7235D8CE" w:rsidR="005E195E" w:rsidRDefault="005E195E" w:rsidP="00191B47">
      <w:pPr>
        <w:tabs>
          <w:tab w:val="left" w:pos="1064"/>
        </w:tabs>
        <w:rPr>
          <w:i/>
          <w:iCs/>
        </w:rPr>
      </w:pPr>
      <w:r w:rsidRPr="005E195E">
        <w:rPr>
          <w:i/>
          <w:iCs/>
          <w:noProof/>
        </w:rPr>
        <w:drawing>
          <wp:inline distT="0" distB="0" distL="0" distR="0" wp14:anchorId="2D703957" wp14:editId="277CDED1">
            <wp:extent cx="5759548" cy="7013643"/>
            <wp:effectExtent l="0" t="0" r="6350" b="0"/>
            <wp:docPr id="60" name="Picture 6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85151" cy="7044821"/>
                    </a:xfrm>
                    <a:prstGeom prst="rect">
                      <a:avLst/>
                    </a:prstGeom>
                  </pic:spPr>
                </pic:pic>
              </a:graphicData>
            </a:graphic>
          </wp:inline>
        </w:drawing>
      </w:r>
    </w:p>
    <w:p w14:paraId="16CB594A" w14:textId="122D2881" w:rsidR="00933257" w:rsidRDefault="00933257" w:rsidP="00191B47">
      <w:pPr>
        <w:tabs>
          <w:tab w:val="left" w:pos="1064"/>
        </w:tabs>
        <w:rPr>
          <w:i/>
          <w:iCs/>
        </w:rPr>
      </w:pPr>
    </w:p>
    <w:p w14:paraId="2A9B8EC5" w14:textId="457E1136" w:rsidR="00933257" w:rsidRDefault="00933257" w:rsidP="00883A07">
      <w:pPr>
        <w:rPr>
          <w:b/>
          <w:bCs/>
        </w:rPr>
      </w:pPr>
      <w:r w:rsidRPr="005E195E">
        <w:rPr>
          <w:b/>
          <w:bCs/>
        </w:rPr>
        <w:t>Figure 5</w:t>
      </w:r>
      <w:r>
        <w:rPr>
          <w:b/>
          <w:bCs/>
        </w:rPr>
        <w:t xml:space="preserve"> Continued</w:t>
      </w:r>
    </w:p>
    <w:p w14:paraId="03A2289E" w14:textId="77777777" w:rsidR="00933257" w:rsidRDefault="00933257" w:rsidP="00933257">
      <w:pPr>
        <w:tabs>
          <w:tab w:val="left" w:pos="1064"/>
        </w:tabs>
        <w:rPr>
          <w:b/>
          <w:bCs/>
        </w:rPr>
      </w:pPr>
    </w:p>
    <w:p w14:paraId="2CC0F123" w14:textId="77777777" w:rsidR="00933257" w:rsidRDefault="00933257" w:rsidP="00933257">
      <w:pPr>
        <w:tabs>
          <w:tab w:val="left" w:pos="1064"/>
        </w:tabs>
        <w:rPr>
          <w:i/>
          <w:iCs/>
        </w:rPr>
      </w:pPr>
      <w:r w:rsidRPr="005E195E">
        <w:rPr>
          <w:i/>
          <w:iCs/>
        </w:rPr>
        <w:t>Process of Creating Draft Delphi Focus Group Assessment Questions for 54 Application Requirements</w:t>
      </w:r>
    </w:p>
    <w:p w14:paraId="69778E50" w14:textId="77777777" w:rsidR="00933257" w:rsidRPr="005E195E" w:rsidRDefault="00933257" w:rsidP="00191B47">
      <w:pPr>
        <w:tabs>
          <w:tab w:val="left" w:pos="1064"/>
        </w:tabs>
        <w:rPr>
          <w:i/>
          <w:iCs/>
        </w:rPr>
      </w:pPr>
    </w:p>
    <w:p w14:paraId="63F38E70" w14:textId="17BD4CA3" w:rsidR="00431A88" w:rsidRDefault="00933257">
      <w:r w:rsidRPr="00933257">
        <w:rPr>
          <w:noProof/>
        </w:rPr>
        <w:drawing>
          <wp:inline distT="0" distB="0" distL="0" distR="0" wp14:anchorId="5431C887" wp14:editId="5788A44D">
            <wp:extent cx="5562814" cy="6957391"/>
            <wp:effectExtent l="0" t="0" r="0" b="2540"/>
            <wp:docPr id="61" name="Picture 6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1766" cy="6981094"/>
                    </a:xfrm>
                    <a:prstGeom prst="rect">
                      <a:avLst/>
                    </a:prstGeom>
                  </pic:spPr>
                </pic:pic>
              </a:graphicData>
            </a:graphic>
          </wp:inline>
        </w:drawing>
      </w:r>
    </w:p>
    <w:p w14:paraId="2D7E1A18" w14:textId="77777777" w:rsidR="00883A07" w:rsidRDefault="00431A88" w:rsidP="00883A07">
      <w:pPr>
        <w:tabs>
          <w:tab w:val="left" w:pos="1381"/>
        </w:tabs>
        <w:rPr>
          <w:noProof/>
        </w:rPr>
      </w:pPr>
      <w:r w:rsidRPr="00431A88">
        <w:rPr>
          <w:noProof/>
        </w:rPr>
        <w:t xml:space="preserve"> </w:t>
      </w:r>
    </w:p>
    <w:p w14:paraId="71EE410A" w14:textId="3A938AE5" w:rsidR="00933257" w:rsidRPr="00883A07" w:rsidRDefault="00883A07" w:rsidP="00883A07">
      <w:pPr>
        <w:rPr>
          <w:noProof/>
        </w:rPr>
      </w:pPr>
      <w:r>
        <w:rPr>
          <w:noProof/>
        </w:rPr>
        <w:br w:type="page"/>
      </w:r>
      <w:r w:rsidR="00933257" w:rsidRPr="005E195E">
        <w:rPr>
          <w:b/>
          <w:bCs/>
        </w:rPr>
        <w:t>Figure 5</w:t>
      </w:r>
      <w:r w:rsidR="00933257">
        <w:rPr>
          <w:b/>
          <w:bCs/>
        </w:rPr>
        <w:t xml:space="preserve"> Continued</w:t>
      </w:r>
    </w:p>
    <w:p w14:paraId="7D8F42B5" w14:textId="77777777" w:rsidR="00933257" w:rsidRDefault="00933257" w:rsidP="00933257">
      <w:pPr>
        <w:tabs>
          <w:tab w:val="left" w:pos="1064"/>
        </w:tabs>
        <w:rPr>
          <w:b/>
          <w:bCs/>
        </w:rPr>
      </w:pPr>
    </w:p>
    <w:p w14:paraId="5C42145E" w14:textId="77777777" w:rsidR="00933257" w:rsidRDefault="00933257" w:rsidP="00933257">
      <w:pPr>
        <w:tabs>
          <w:tab w:val="left" w:pos="1064"/>
        </w:tabs>
        <w:rPr>
          <w:i/>
          <w:iCs/>
        </w:rPr>
      </w:pPr>
      <w:r w:rsidRPr="005E195E">
        <w:rPr>
          <w:i/>
          <w:iCs/>
        </w:rPr>
        <w:t>Process of Creating Draft Delphi Focus Group Assessment Questions for 54 Application Requirements</w:t>
      </w:r>
    </w:p>
    <w:p w14:paraId="643081D0" w14:textId="6E143E2D" w:rsidR="00933257" w:rsidRDefault="00933257" w:rsidP="00431A88">
      <w:pPr>
        <w:tabs>
          <w:tab w:val="left" w:pos="1381"/>
        </w:tabs>
        <w:rPr>
          <w:noProof/>
        </w:rPr>
      </w:pPr>
    </w:p>
    <w:p w14:paraId="19A230FF" w14:textId="3597410D" w:rsidR="00933257" w:rsidRDefault="00933257" w:rsidP="00431A88">
      <w:pPr>
        <w:tabs>
          <w:tab w:val="left" w:pos="1381"/>
        </w:tabs>
        <w:rPr>
          <w:noProof/>
        </w:rPr>
      </w:pPr>
      <w:r w:rsidRPr="00933257">
        <w:rPr>
          <w:noProof/>
        </w:rPr>
        <w:drawing>
          <wp:inline distT="0" distB="0" distL="0" distR="0" wp14:anchorId="5F573216" wp14:editId="45F9E291">
            <wp:extent cx="5534108" cy="7030655"/>
            <wp:effectExtent l="0" t="0" r="3175" b="5715"/>
            <wp:docPr id="62" name="Picture 6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50593" cy="7051598"/>
                    </a:xfrm>
                    <a:prstGeom prst="rect">
                      <a:avLst/>
                    </a:prstGeom>
                  </pic:spPr>
                </pic:pic>
              </a:graphicData>
            </a:graphic>
          </wp:inline>
        </w:drawing>
      </w:r>
    </w:p>
    <w:p w14:paraId="06A76A64" w14:textId="1E75A214" w:rsidR="00883A07" w:rsidRDefault="00883A07">
      <w:pPr>
        <w:rPr>
          <w:noProof/>
        </w:rPr>
      </w:pPr>
      <w:r>
        <w:rPr>
          <w:noProof/>
        </w:rPr>
        <w:br w:type="page"/>
      </w:r>
    </w:p>
    <w:p w14:paraId="27EC02E6" w14:textId="7EC44AB1" w:rsidR="00933257" w:rsidRDefault="00933257" w:rsidP="00933257">
      <w:pPr>
        <w:tabs>
          <w:tab w:val="left" w:pos="1064"/>
        </w:tabs>
        <w:rPr>
          <w:b/>
          <w:bCs/>
        </w:rPr>
      </w:pPr>
      <w:r w:rsidRPr="005E195E">
        <w:rPr>
          <w:b/>
          <w:bCs/>
        </w:rPr>
        <w:t>Figure 5</w:t>
      </w:r>
      <w:r>
        <w:rPr>
          <w:b/>
          <w:bCs/>
        </w:rPr>
        <w:t xml:space="preserve"> Continued</w:t>
      </w:r>
    </w:p>
    <w:p w14:paraId="4B725B04" w14:textId="77777777" w:rsidR="00933257" w:rsidRDefault="00933257" w:rsidP="00933257">
      <w:pPr>
        <w:tabs>
          <w:tab w:val="left" w:pos="1064"/>
        </w:tabs>
        <w:rPr>
          <w:b/>
          <w:bCs/>
        </w:rPr>
      </w:pPr>
    </w:p>
    <w:p w14:paraId="24380494" w14:textId="77777777" w:rsidR="00933257" w:rsidRDefault="00933257" w:rsidP="00933257">
      <w:pPr>
        <w:tabs>
          <w:tab w:val="left" w:pos="1064"/>
        </w:tabs>
        <w:rPr>
          <w:i/>
          <w:iCs/>
        </w:rPr>
      </w:pPr>
      <w:r w:rsidRPr="005E195E">
        <w:rPr>
          <w:i/>
          <w:iCs/>
        </w:rPr>
        <w:t>Process of Creating Draft Delphi Focus Group Assessment Questions for 54 Application Requirements</w:t>
      </w:r>
    </w:p>
    <w:p w14:paraId="64262F28" w14:textId="14145F23" w:rsidR="00933257" w:rsidRDefault="00933257" w:rsidP="00431A88">
      <w:pPr>
        <w:tabs>
          <w:tab w:val="left" w:pos="1381"/>
        </w:tabs>
        <w:rPr>
          <w:noProof/>
        </w:rPr>
      </w:pPr>
    </w:p>
    <w:p w14:paraId="6C926C1F" w14:textId="424737F3" w:rsidR="00933257" w:rsidRDefault="00933257" w:rsidP="00431A88">
      <w:pPr>
        <w:tabs>
          <w:tab w:val="left" w:pos="1381"/>
        </w:tabs>
        <w:rPr>
          <w:noProof/>
        </w:rPr>
      </w:pPr>
      <w:r w:rsidRPr="00933257">
        <w:rPr>
          <w:noProof/>
        </w:rPr>
        <w:drawing>
          <wp:inline distT="0" distB="0" distL="0" distR="0" wp14:anchorId="339B70A3" wp14:editId="299EAF1E">
            <wp:extent cx="5693134" cy="7076661"/>
            <wp:effectExtent l="0" t="0" r="0" b="0"/>
            <wp:docPr id="63" name="Picture 6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9614" cy="7084716"/>
                    </a:xfrm>
                    <a:prstGeom prst="rect">
                      <a:avLst/>
                    </a:prstGeom>
                  </pic:spPr>
                </pic:pic>
              </a:graphicData>
            </a:graphic>
          </wp:inline>
        </w:drawing>
      </w:r>
    </w:p>
    <w:p w14:paraId="413A36BA" w14:textId="133999DD" w:rsidR="00607133" w:rsidRDefault="00607133">
      <w:pPr>
        <w:rPr>
          <w:noProof/>
        </w:rPr>
      </w:pPr>
      <w:r>
        <w:rPr>
          <w:noProof/>
        </w:rPr>
        <w:br w:type="page"/>
      </w:r>
    </w:p>
    <w:p w14:paraId="01CF4361" w14:textId="38E7DC69" w:rsidR="00933257" w:rsidRDefault="00933257" w:rsidP="00933257">
      <w:pPr>
        <w:tabs>
          <w:tab w:val="left" w:pos="1064"/>
        </w:tabs>
        <w:rPr>
          <w:b/>
          <w:bCs/>
        </w:rPr>
      </w:pPr>
      <w:r w:rsidRPr="00A06A43">
        <w:rPr>
          <w:b/>
          <w:bCs/>
        </w:rPr>
        <w:t>Figure 6</w:t>
      </w:r>
      <w:r>
        <w:rPr>
          <w:b/>
          <w:bCs/>
        </w:rPr>
        <w:t xml:space="preserve"> </w:t>
      </w:r>
    </w:p>
    <w:p w14:paraId="31FF6AE8" w14:textId="77777777" w:rsidR="00DD6688" w:rsidRDefault="00DD6688" w:rsidP="00933257">
      <w:pPr>
        <w:tabs>
          <w:tab w:val="left" w:pos="1064"/>
        </w:tabs>
        <w:rPr>
          <w:b/>
          <w:bCs/>
        </w:rPr>
      </w:pPr>
    </w:p>
    <w:p w14:paraId="07588196" w14:textId="499EAA05" w:rsidR="00933257" w:rsidRDefault="00933257" w:rsidP="00933257">
      <w:pPr>
        <w:tabs>
          <w:tab w:val="left" w:pos="1064"/>
        </w:tabs>
        <w:rPr>
          <w:i/>
          <w:iCs/>
        </w:rPr>
      </w:pPr>
      <w:r w:rsidRPr="005E195E">
        <w:rPr>
          <w:i/>
          <w:iCs/>
        </w:rPr>
        <w:t xml:space="preserve">Process of Creating Draft Delphi Focus Group Assessment Questions for </w:t>
      </w:r>
      <w:r>
        <w:rPr>
          <w:i/>
          <w:iCs/>
        </w:rPr>
        <w:t>11 General</w:t>
      </w:r>
      <w:r w:rsidRPr="005E195E">
        <w:rPr>
          <w:i/>
          <w:iCs/>
        </w:rPr>
        <w:t xml:space="preserve"> Requirements</w:t>
      </w:r>
    </w:p>
    <w:p w14:paraId="14C918F6" w14:textId="66ED579B" w:rsidR="00933257" w:rsidRDefault="00933257" w:rsidP="00431A88">
      <w:pPr>
        <w:tabs>
          <w:tab w:val="left" w:pos="1381"/>
        </w:tabs>
        <w:rPr>
          <w:noProof/>
        </w:rPr>
      </w:pPr>
    </w:p>
    <w:p w14:paraId="67DE3230" w14:textId="706CC949" w:rsidR="00DD6688" w:rsidRDefault="00086054" w:rsidP="00431A88">
      <w:pPr>
        <w:tabs>
          <w:tab w:val="left" w:pos="1381"/>
        </w:tabs>
        <w:rPr>
          <w:noProof/>
        </w:rPr>
      </w:pPr>
      <w:r w:rsidRPr="00086054">
        <w:rPr>
          <w:noProof/>
        </w:rPr>
        <w:drawing>
          <wp:inline distT="0" distB="0" distL="0" distR="0" wp14:anchorId="5F95253B" wp14:editId="77C234B4">
            <wp:extent cx="5638800" cy="6870700"/>
            <wp:effectExtent l="0" t="0"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38800" cy="6870700"/>
                    </a:xfrm>
                    <a:prstGeom prst="rect">
                      <a:avLst/>
                    </a:prstGeom>
                  </pic:spPr>
                </pic:pic>
              </a:graphicData>
            </a:graphic>
          </wp:inline>
        </w:drawing>
      </w:r>
    </w:p>
    <w:p w14:paraId="0D83058F" w14:textId="77777777" w:rsidR="00DD6688" w:rsidRDefault="00DD6688" w:rsidP="00DD6688">
      <w:pPr>
        <w:tabs>
          <w:tab w:val="left" w:pos="1381"/>
        </w:tabs>
        <w:rPr>
          <w:noProof/>
        </w:rPr>
      </w:pPr>
    </w:p>
    <w:p w14:paraId="2905B09D" w14:textId="77777777" w:rsidR="00607133" w:rsidRDefault="00607133">
      <w:pPr>
        <w:rPr>
          <w:b/>
          <w:bCs/>
        </w:rPr>
      </w:pPr>
      <w:r>
        <w:rPr>
          <w:b/>
          <w:bCs/>
        </w:rPr>
        <w:br w:type="page"/>
      </w:r>
    </w:p>
    <w:p w14:paraId="7678F2B9" w14:textId="0EE602CA" w:rsidR="00DD6688" w:rsidRDefault="00DD6688" w:rsidP="00DD6688">
      <w:pPr>
        <w:tabs>
          <w:tab w:val="left" w:pos="1064"/>
        </w:tabs>
        <w:rPr>
          <w:b/>
          <w:bCs/>
        </w:rPr>
      </w:pPr>
      <w:r w:rsidRPr="005E195E">
        <w:rPr>
          <w:b/>
          <w:bCs/>
        </w:rPr>
        <w:t xml:space="preserve">Figure </w:t>
      </w:r>
      <w:r>
        <w:rPr>
          <w:b/>
          <w:bCs/>
        </w:rPr>
        <w:t xml:space="preserve">7 </w:t>
      </w:r>
    </w:p>
    <w:p w14:paraId="190490C1" w14:textId="77777777" w:rsidR="00DD6688" w:rsidRDefault="00DD6688" w:rsidP="00DD6688">
      <w:pPr>
        <w:tabs>
          <w:tab w:val="left" w:pos="1064"/>
        </w:tabs>
        <w:rPr>
          <w:b/>
          <w:bCs/>
        </w:rPr>
      </w:pPr>
    </w:p>
    <w:p w14:paraId="5F32052B" w14:textId="0CDA5494" w:rsidR="00DD6688" w:rsidRDefault="00DD6688" w:rsidP="00DD6688">
      <w:pPr>
        <w:tabs>
          <w:tab w:val="left" w:pos="1064"/>
        </w:tabs>
        <w:rPr>
          <w:i/>
          <w:iCs/>
        </w:rPr>
      </w:pPr>
      <w:r w:rsidRPr="005E195E">
        <w:rPr>
          <w:i/>
          <w:iCs/>
        </w:rPr>
        <w:t xml:space="preserve">Process of Creating Draft Delphi Focus Group Assessment Questions for </w:t>
      </w:r>
      <w:r>
        <w:rPr>
          <w:i/>
          <w:iCs/>
        </w:rPr>
        <w:t xml:space="preserve">11 Guardian </w:t>
      </w:r>
      <w:r w:rsidRPr="005E195E">
        <w:rPr>
          <w:i/>
          <w:iCs/>
        </w:rPr>
        <w:t xml:space="preserve"> Requirements</w:t>
      </w:r>
    </w:p>
    <w:p w14:paraId="552F2A9F" w14:textId="2EEB5C67" w:rsidR="00DD6688" w:rsidRDefault="00DD6688" w:rsidP="00431A88">
      <w:pPr>
        <w:tabs>
          <w:tab w:val="left" w:pos="1381"/>
        </w:tabs>
        <w:rPr>
          <w:noProof/>
        </w:rPr>
      </w:pPr>
    </w:p>
    <w:p w14:paraId="16449C75" w14:textId="67861333" w:rsidR="00DD6688" w:rsidRDefault="00DD6688" w:rsidP="00431A88">
      <w:pPr>
        <w:tabs>
          <w:tab w:val="left" w:pos="1381"/>
        </w:tabs>
        <w:rPr>
          <w:noProof/>
        </w:rPr>
      </w:pPr>
      <w:r w:rsidRPr="00DD6688">
        <w:rPr>
          <w:noProof/>
        </w:rPr>
        <w:drawing>
          <wp:inline distT="0" distB="0" distL="0" distR="0" wp14:anchorId="0A8A247B" wp14:editId="65041953">
            <wp:extent cx="5580122" cy="6342434"/>
            <wp:effectExtent l="0" t="0" r="0" b="0"/>
            <wp:docPr id="65" name="Picture 6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44821" cy="6415972"/>
                    </a:xfrm>
                    <a:prstGeom prst="rect">
                      <a:avLst/>
                    </a:prstGeom>
                  </pic:spPr>
                </pic:pic>
              </a:graphicData>
            </a:graphic>
          </wp:inline>
        </w:drawing>
      </w:r>
    </w:p>
    <w:p w14:paraId="1D9B6C1D" w14:textId="51497985" w:rsidR="00DD6688" w:rsidRDefault="00DD6688" w:rsidP="00431A88">
      <w:pPr>
        <w:tabs>
          <w:tab w:val="left" w:pos="1381"/>
        </w:tabs>
        <w:rPr>
          <w:noProof/>
        </w:rPr>
      </w:pPr>
    </w:p>
    <w:p w14:paraId="0AC7C4A7" w14:textId="2CCFEC46" w:rsidR="00DD6688" w:rsidRDefault="00DD6688" w:rsidP="00431A88">
      <w:pPr>
        <w:tabs>
          <w:tab w:val="left" w:pos="1381"/>
        </w:tabs>
        <w:rPr>
          <w:noProof/>
        </w:rPr>
      </w:pPr>
    </w:p>
    <w:p w14:paraId="3FA7F659" w14:textId="29A281A9" w:rsidR="00DD6688" w:rsidRDefault="00DD6688" w:rsidP="00431A88">
      <w:pPr>
        <w:tabs>
          <w:tab w:val="left" w:pos="1381"/>
        </w:tabs>
        <w:rPr>
          <w:noProof/>
        </w:rPr>
      </w:pPr>
    </w:p>
    <w:p w14:paraId="123DFEE4" w14:textId="77777777" w:rsidR="00607133" w:rsidRDefault="00607133">
      <w:pPr>
        <w:rPr>
          <w:b/>
          <w:bCs/>
        </w:rPr>
      </w:pPr>
      <w:r>
        <w:rPr>
          <w:b/>
          <w:bCs/>
        </w:rPr>
        <w:br w:type="page"/>
      </w:r>
    </w:p>
    <w:p w14:paraId="085195AF" w14:textId="5A553779" w:rsidR="00DD6688" w:rsidRDefault="00DD6688" w:rsidP="00DD6688">
      <w:pPr>
        <w:tabs>
          <w:tab w:val="left" w:pos="1064"/>
        </w:tabs>
        <w:rPr>
          <w:b/>
          <w:bCs/>
        </w:rPr>
      </w:pPr>
      <w:r w:rsidRPr="005E195E">
        <w:rPr>
          <w:b/>
          <w:bCs/>
        </w:rPr>
        <w:t xml:space="preserve">Figure </w:t>
      </w:r>
      <w:r>
        <w:rPr>
          <w:b/>
          <w:bCs/>
        </w:rPr>
        <w:t>7 Continued</w:t>
      </w:r>
    </w:p>
    <w:p w14:paraId="3CE81099" w14:textId="77777777" w:rsidR="00DD6688" w:rsidRDefault="00DD6688" w:rsidP="00DD6688">
      <w:pPr>
        <w:tabs>
          <w:tab w:val="left" w:pos="1064"/>
        </w:tabs>
        <w:rPr>
          <w:b/>
          <w:bCs/>
        </w:rPr>
      </w:pPr>
    </w:p>
    <w:p w14:paraId="2DD19600" w14:textId="77777777" w:rsidR="00DD6688" w:rsidRDefault="00DD6688" w:rsidP="00DD6688">
      <w:pPr>
        <w:tabs>
          <w:tab w:val="left" w:pos="1064"/>
        </w:tabs>
        <w:rPr>
          <w:i/>
          <w:iCs/>
        </w:rPr>
      </w:pPr>
      <w:r w:rsidRPr="005E195E">
        <w:rPr>
          <w:i/>
          <w:iCs/>
        </w:rPr>
        <w:t xml:space="preserve">Process of Creating Draft Delphi Focus Group Assessment Questions for </w:t>
      </w:r>
      <w:r>
        <w:rPr>
          <w:i/>
          <w:iCs/>
        </w:rPr>
        <w:t xml:space="preserve">11 Guardian </w:t>
      </w:r>
      <w:r w:rsidRPr="005E195E">
        <w:rPr>
          <w:i/>
          <w:iCs/>
        </w:rPr>
        <w:t xml:space="preserve"> Requirements</w:t>
      </w:r>
    </w:p>
    <w:p w14:paraId="5A54F541" w14:textId="5C743E5D" w:rsidR="00DD6688" w:rsidRDefault="00DD6688" w:rsidP="00431A88">
      <w:pPr>
        <w:tabs>
          <w:tab w:val="left" w:pos="1381"/>
        </w:tabs>
        <w:rPr>
          <w:noProof/>
        </w:rPr>
      </w:pPr>
    </w:p>
    <w:p w14:paraId="728950BF" w14:textId="06E5E8B6" w:rsidR="00DD6688" w:rsidRDefault="00DD6688" w:rsidP="00431A88">
      <w:pPr>
        <w:tabs>
          <w:tab w:val="left" w:pos="1381"/>
        </w:tabs>
        <w:rPr>
          <w:noProof/>
        </w:rPr>
      </w:pPr>
      <w:r w:rsidRPr="00DD6688">
        <w:rPr>
          <w:noProof/>
        </w:rPr>
        <w:drawing>
          <wp:inline distT="0" distB="0" distL="0" distR="0" wp14:anchorId="3D1D3A07" wp14:editId="3B3342E4">
            <wp:extent cx="5635678" cy="4319081"/>
            <wp:effectExtent l="0" t="0" r="3175" b="0"/>
            <wp:docPr id="66" name="Picture 6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78735" cy="4352079"/>
                    </a:xfrm>
                    <a:prstGeom prst="rect">
                      <a:avLst/>
                    </a:prstGeom>
                  </pic:spPr>
                </pic:pic>
              </a:graphicData>
            </a:graphic>
          </wp:inline>
        </w:drawing>
      </w:r>
    </w:p>
    <w:p w14:paraId="618CB0A8" w14:textId="77777777" w:rsidR="00DD6688" w:rsidRDefault="00DD6688" w:rsidP="00DD6688">
      <w:pPr>
        <w:tabs>
          <w:tab w:val="left" w:pos="1064"/>
        </w:tabs>
        <w:rPr>
          <w:noProof/>
        </w:rPr>
      </w:pPr>
    </w:p>
    <w:p w14:paraId="65EEE7A7" w14:textId="77777777" w:rsidR="00DD6688" w:rsidRDefault="00DD6688" w:rsidP="00DD6688">
      <w:pPr>
        <w:tabs>
          <w:tab w:val="left" w:pos="1064"/>
        </w:tabs>
        <w:rPr>
          <w:noProof/>
        </w:rPr>
      </w:pPr>
    </w:p>
    <w:p w14:paraId="5E1AD407" w14:textId="77777777" w:rsidR="00DD6688" w:rsidRDefault="00DD6688" w:rsidP="00DD6688">
      <w:pPr>
        <w:tabs>
          <w:tab w:val="left" w:pos="1064"/>
        </w:tabs>
        <w:rPr>
          <w:noProof/>
        </w:rPr>
      </w:pPr>
    </w:p>
    <w:p w14:paraId="60391CBC" w14:textId="77777777" w:rsidR="00DD6688" w:rsidRDefault="00DD6688">
      <w:pPr>
        <w:rPr>
          <w:noProof/>
        </w:rPr>
      </w:pPr>
      <w:r>
        <w:rPr>
          <w:noProof/>
        </w:rPr>
        <w:br w:type="page"/>
      </w:r>
    </w:p>
    <w:p w14:paraId="35F3274D" w14:textId="2A3DBBF1" w:rsidR="00DD6688" w:rsidRDefault="00DD6688" w:rsidP="00DD6688">
      <w:pPr>
        <w:tabs>
          <w:tab w:val="left" w:pos="1064"/>
        </w:tabs>
        <w:rPr>
          <w:b/>
          <w:bCs/>
        </w:rPr>
      </w:pPr>
      <w:r w:rsidRPr="005E195E">
        <w:rPr>
          <w:b/>
          <w:bCs/>
        </w:rPr>
        <w:t xml:space="preserve">Figure </w:t>
      </w:r>
      <w:r>
        <w:rPr>
          <w:b/>
          <w:bCs/>
        </w:rPr>
        <w:t xml:space="preserve">8 </w:t>
      </w:r>
    </w:p>
    <w:p w14:paraId="4C3794F5" w14:textId="77777777" w:rsidR="00DD6688" w:rsidRDefault="00DD6688" w:rsidP="00DD6688">
      <w:pPr>
        <w:tabs>
          <w:tab w:val="left" w:pos="1064"/>
        </w:tabs>
        <w:rPr>
          <w:b/>
          <w:bCs/>
        </w:rPr>
      </w:pPr>
    </w:p>
    <w:p w14:paraId="0B5A48A2" w14:textId="262DE985" w:rsidR="00DD6688" w:rsidRDefault="00DD6688" w:rsidP="00DD6688">
      <w:pPr>
        <w:tabs>
          <w:tab w:val="left" w:pos="1064"/>
        </w:tabs>
        <w:rPr>
          <w:i/>
          <w:iCs/>
        </w:rPr>
      </w:pPr>
      <w:r w:rsidRPr="005E195E">
        <w:rPr>
          <w:i/>
          <w:iCs/>
        </w:rPr>
        <w:t xml:space="preserve">Process of Creating Draft Delphi Focus Group Assessment Questions for </w:t>
      </w:r>
      <w:r>
        <w:rPr>
          <w:i/>
          <w:iCs/>
        </w:rPr>
        <w:t xml:space="preserve">10 Personal Goal  </w:t>
      </w:r>
      <w:r w:rsidRPr="005E195E">
        <w:rPr>
          <w:i/>
          <w:iCs/>
        </w:rPr>
        <w:t xml:space="preserve"> Requirements</w:t>
      </w:r>
    </w:p>
    <w:p w14:paraId="4A6453FB" w14:textId="05F694A9" w:rsidR="00DD6688" w:rsidRDefault="00DD6688" w:rsidP="00DD6688">
      <w:pPr>
        <w:tabs>
          <w:tab w:val="left" w:pos="1064"/>
        </w:tabs>
        <w:rPr>
          <w:i/>
          <w:iCs/>
        </w:rPr>
      </w:pPr>
    </w:p>
    <w:p w14:paraId="5FB1CE04" w14:textId="44478E83" w:rsidR="00DD6688" w:rsidRDefault="00DD6688" w:rsidP="00DD6688">
      <w:pPr>
        <w:tabs>
          <w:tab w:val="left" w:pos="1064"/>
        </w:tabs>
        <w:rPr>
          <w:i/>
          <w:iCs/>
        </w:rPr>
      </w:pPr>
      <w:r w:rsidRPr="00DD6688">
        <w:rPr>
          <w:i/>
          <w:iCs/>
          <w:noProof/>
        </w:rPr>
        <w:drawing>
          <wp:inline distT="0" distB="0" distL="0" distR="0" wp14:anchorId="08330179" wp14:editId="737A5DFF">
            <wp:extent cx="5791522" cy="6128426"/>
            <wp:effectExtent l="0" t="0" r="0" b="5715"/>
            <wp:docPr id="67" name="Picture 6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25560" cy="6164444"/>
                    </a:xfrm>
                    <a:prstGeom prst="rect">
                      <a:avLst/>
                    </a:prstGeom>
                  </pic:spPr>
                </pic:pic>
              </a:graphicData>
            </a:graphic>
          </wp:inline>
        </w:drawing>
      </w:r>
    </w:p>
    <w:p w14:paraId="76FB0392" w14:textId="2C1DC13D" w:rsidR="00431A88" w:rsidRDefault="00431A88" w:rsidP="00431A88">
      <w:pPr>
        <w:tabs>
          <w:tab w:val="left" w:pos="1381"/>
        </w:tabs>
        <w:rPr>
          <w:noProof/>
        </w:rPr>
      </w:pPr>
    </w:p>
    <w:p w14:paraId="5E097586" w14:textId="2BEE6E52" w:rsidR="009231B5" w:rsidRPr="009231B5" w:rsidRDefault="009231B5" w:rsidP="009231B5"/>
    <w:p w14:paraId="750B150E" w14:textId="4533AF0D" w:rsidR="009231B5" w:rsidRDefault="009231B5" w:rsidP="009231B5">
      <w:pPr>
        <w:rPr>
          <w:noProof/>
        </w:rPr>
      </w:pPr>
    </w:p>
    <w:p w14:paraId="0B989B3E" w14:textId="77777777" w:rsidR="00607133" w:rsidRDefault="00607133">
      <w:pPr>
        <w:rPr>
          <w:b/>
          <w:bCs/>
        </w:rPr>
      </w:pPr>
      <w:r>
        <w:rPr>
          <w:b/>
          <w:bCs/>
        </w:rPr>
        <w:br w:type="page"/>
      </w:r>
    </w:p>
    <w:p w14:paraId="60D8E547" w14:textId="6F6833D0" w:rsidR="004F73CA" w:rsidRDefault="004F73CA" w:rsidP="004F73CA">
      <w:pPr>
        <w:tabs>
          <w:tab w:val="left" w:pos="1064"/>
        </w:tabs>
        <w:rPr>
          <w:b/>
          <w:bCs/>
        </w:rPr>
      </w:pPr>
      <w:r w:rsidRPr="005E195E">
        <w:rPr>
          <w:b/>
          <w:bCs/>
        </w:rPr>
        <w:t xml:space="preserve">Figure </w:t>
      </w:r>
      <w:r>
        <w:rPr>
          <w:b/>
          <w:bCs/>
        </w:rPr>
        <w:t xml:space="preserve">9 </w:t>
      </w:r>
    </w:p>
    <w:p w14:paraId="7BE0C4BC" w14:textId="77777777" w:rsidR="004F73CA" w:rsidRDefault="004F73CA" w:rsidP="004F73CA">
      <w:pPr>
        <w:tabs>
          <w:tab w:val="left" w:pos="1064"/>
        </w:tabs>
        <w:rPr>
          <w:b/>
          <w:bCs/>
        </w:rPr>
      </w:pPr>
    </w:p>
    <w:p w14:paraId="78E8485E" w14:textId="5EDE6B19" w:rsidR="004F73CA" w:rsidRDefault="004F73CA" w:rsidP="004F73CA">
      <w:pPr>
        <w:tabs>
          <w:tab w:val="left" w:pos="1064"/>
        </w:tabs>
        <w:rPr>
          <w:i/>
          <w:iCs/>
        </w:rPr>
      </w:pPr>
      <w:r w:rsidRPr="005E195E">
        <w:rPr>
          <w:i/>
          <w:iCs/>
        </w:rPr>
        <w:t xml:space="preserve">Process of Creating Draft Delphi Focus Group Assessment Questions for </w:t>
      </w:r>
      <w:r>
        <w:rPr>
          <w:i/>
          <w:iCs/>
        </w:rPr>
        <w:t xml:space="preserve">15 Safety </w:t>
      </w:r>
      <w:r w:rsidRPr="005E195E">
        <w:rPr>
          <w:i/>
          <w:iCs/>
        </w:rPr>
        <w:t>Requirements</w:t>
      </w:r>
    </w:p>
    <w:p w14:paraId="15BF8C4E" w14:textId="77777777" w:rsidR="0088025D" w:rsidRDefault="0088025D" w:rsidP="004F73CA">
      <w:pPr>
        <w:tabs>
          <w:tab w:val="left" w:pos="1064"/>
        </w:tabs>
        <w:rPr>
          <w:i/>
          <w:iCs/>
        </w:rPr>
      </w:pPr>
    </w:p>
    <w:p w14:paraId="6ACF4E07" w14:textId="7888438E" w:rsidR="009231B5" w:rsidRDefault="0088025D" w:rsidP="009231B5">
      <w:pPr>
        <w:tabs>
          <w:tab w:val="left" w:pos="2125"/>
        </w:tabs>
      </w:pPr>
      <w:r w:rsidRPr="0088025D">
        <w:rPr>
          <w:noProof/>
        </w:rPr>
        <w:drawing>
          <wp:inline distT="0" distB="0" distL="0" distR="0" wp14:anchorId="2E0C267F" wp14:editId="64F7E39F">
            <wp:extent cx="5719864" cy="6785168"/>
            <wp:effectExtent l="0" t="0" r="0" b="0"/>
            <wp:docPr id="68" name="Picture 6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9915" cy="6808954"/>
                    </a:xfrm>
                    <a:prstGeom prst="rect">
                      <a:avLst/>
                    </a:prstGeom>
                  </pic:spPr>
                </pic:pic>
              </a:graphicData>
            </a:graphic>
          </wp:inline>
        </w:drawing>
      </w:r>
    </w:p>
    <w:p w14:paraId="4609E3A6" w14:textId="77777777" w:rsidR="00607133" w:rsidRDefault="00607133">
      <w:pPr>
        <w:rPr>
          <w:b/>
          <w:bCs/>
        </w:rPr>
      </w:pPr>
      <w:r>
        <w:rPr>
          <w:b/>
          <w:bCs/>
        </w:rPr>
        <w:br w:type="page"/>
      </w:r>
    </w:p>
    <w:p w14:paraId="037E015F" w14:textId="1E949AF8" w:rsidR="0088025D" w:rsidRDefault="0088025D" w:rsidP="0088025D">
      <w:pPr>
        <w:tabs>
          <w:tab w:val="left" w:pos="1064"/>
        </w:tabs>
        <w:rPr>
          <w:b/>
          <w:bCs/>
        </w:rPr>
      </w:pPr>
      <w:r w:rsidRPr="005E195E">
        <w:rPr>
          <w:b/>
          <w:bCs/>
        </w:rPr>
        <w:t xml:space="preserve">Figure </w:t>
      </w:r>
      <w:r>
        <w:rPr>
          <w:b/>
          <w:bCs/>
        </w:rPr>
        <w:t>9 Continued</w:t>
      </w:r>
    </w:p>
    <w:p w14:paraId="1407475F" w14:textId="77777777" w:rsidR="0088025D" w:rsidRDefault="0088025D" w:rsidP="0088025D">
      <w:pPr>
        <w:tabs>
          <w:tab w:val="left" w:pos="1064"/>
        </w:tabs>
        <w:rPr>
          <w:b/>
          <w:bCs/>
        </w:rPr>
      </w:pPr>
    </w:p>
    <w:p w14:paraId="7649C147" w14:textId="77777777"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15 Safety </w:t>
      </w:r>
      <w:r w:rsidRPr="005E195E">
        <w:rPr>
          <w:i/>
          <w:iCs/>
        </w:rPr>
        <w:t>Requirements</w:t>
      </w:r>
    </w:p>
    <w:p w14:paraId="5ED56F98" w14:textId="7C41E962" w:rsidR="009231B5" w:rsidRPr="009231B5" w:rsidRDefault="009231B5" w:rsidP="009231B5"/>
    <w:p w14:paraId="07A35422" w14:textId="332CDD53" w:rsidR="009231B5" w:rsidRDefault="0088025D" w:rsidP="009231B5">
      <w:r w:rsidRPr="0088025D">
        <w:rPr>
          <w:noProof/>
        </w:rPr>
        <w:drawing>
          <wp:inline distT="0" distB="0" distL="0" distR="0" wp14:anchorId="5B337638" wp14:editId="38E7FE08">
            <wp:extent cx="5693134" cy="7008168"/>
            <wp:effectExtent l="0" t="0" r="0" b="2540"/>
            <wp:docPr id="69" name="Picture 6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03764" cy="7021253"/>
                    </a:xfrm>
                    <a:prstGeom prst="rect">
                      <a:avLst/>
                    </a:prstGeom>
                  </pic:spPr>
                </pic:pic>
              </a:graphicData>
            </a:graphic>
          </wp:inline>
        </w:drawing>
      </w:r>
    </w:p>
    <w:p w14:paraId="3B6C2B34" w14:textId="77777777" w:rsidR="00607133" w:rsidRDefault="00607133">
      <w:r>
        <w:br w:type="page"/>
      </w:r>
    </w:p>
    <w:p w14:paraId="57DF9163" w14:textId="046F430E" w:rsidR="0088025D" w:rsidRDefault="0088025D" w:rsidP="0088025D">
      <w:pPr>
        <w:tabs>
          <w:tab w:val="left" w:pos="1064"/>
        </w:tabs>
        <w:rPr>
          <w:b/>
          <w:bCs/>
        </w:rPr>
      </w:pPr>
      <w:r w:rsidRPr="005E195E">
        <w:rPr>
          <w:b/>
          <w:bCs/>
        </w:rPr>
        <w:t xml:space="preserve">Figure </w:t>
      </w:r>
      <w:r>
        <w:rPr>
          <w:b/>
          <w:bCs/>
        </w:rPr>
        <w:t>10</w:t>
      </w:r>
    </w:p>
    <w:p w14:paraId="36D9718F" w14:textId="77777777" w:rsidR="0088025D" w:rsidRDefault="0088025D" w:rsidP="0088025D">
      <w:pPr>
        <w:tabs>
          <w:tab w:val="left" w:pos="1064"/>
        </w:tabs>
        <w:rPr>
          <w:b/>
          <w:bCs/>
        </w:rPr>
      </w:pPr>
    </w:p>
    <w:p w14:paraId="4EE658AF" w14:textId="112EB6AD"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41 Employment </w:t>
      </w:r>
      <w:r w:rsidRPr="005E195E">
        <w:rPr>
          <w:i/>
          <w:iCs/>
        </w:rPr>
        <w:t>Requirements</w:t>
      </w:r>
    </w:p>
    <w:p w14:paraId="1310656F" w14:textId="4822B27C" w:rsidR="0045689D" w:rsidRDefault="0045689D" w:rsidP="0045689D"/>
    <w:p w14:paraId="76261C41" w14:textId="72AD5CC4" w:rsidR="0088025D" w:rsidRDefault="0088025D" w:rsidP="0045689D">
      <w:r w:rsidRPr="0088025D">
        <w:rPr>
          <w:noProof/>
        </w:rPr>
        <w:drawing>
          <wp:inline distT="0" distB="0" distL="0" distR="0" wp14:anchorId="1365ED7A" wp14:editId="3E737E66">
            <wp:extent cx="5613621" cy="6978682"/>
            <wp:effectExtent l="0" t="0" r="0" b="0"/>
            <wp:docPr id="70" name="Picture 7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9062" cy="6985446"/>
                    </a:xfrm>
                    <a:prstGeom prst="rect">
                      <a:avLst/>
                    </a:prstGeom>
                  </pic:spPr>
                </pic:pic>
              </a:graphicData>
            </a:graphic>
          </wp:inline>
        </w:drawing>
      </w:r>
    </w:p>
    <w:p w14:paraId="7FCCC6FB" w14:textId="2494DD99" w:rsidR="0088025D" w:rsidRDefault="0088025D" w:rsidP="0045689D"/>
    <w:p w14:paraId="445694E4" w14:textId="77777777" w:rsidR="00FA5CB2" w:rsidRDefault="00FA5CB2">
      <w:r>
        <w:br w:type="page"/>
      </w:r>
    </w:p>
    <w:p w14:paraId="0EB07DD3" w14:textId="62391E91" w:rsidR="0088025D" w:rsidRDefault="0088025D" w:rsidP="0088025D">
      <w:pPr>
        <w:tabs>
          <w:tab w:val="left" w:pos="1064"/>
        </w:tabs>
        <w:rPr>
          <w:b/>
          <w:bCs/>
        </w:rPr>
      </w:pPr>
      <w:r w:rsidRPr="005E195E">
        <w:rPr>
          <w:b/>
          <w:bCs/>
        </w:rPr>
        <w:t xml:space="preserve">Figure </w:t>
      </w:r>
      <w:r>
        <w:rPr>
          <w:b/>
          <w:bCs/>
        </w:rPr>
        <w:t>10 Continued</w:t>
      </w:r>
    </w:p>
    <w:p w14:paraId="23D7B37D" w14:textId="77777777" w:rsidR="0088025D" w:rsidRDefault="0088025D" w:rsidP="0088025D">
      <w:pPr>
        <w:tabs>
          <w:tab w:val="left" w:pos="1064"/>
        </w:tabs>
        <w:rPr>
          <w:b/>
          <w:bCs/>
        </w:rPr>
      </w:pPr>
    </w:p>
    <w:p w14:paraId="250D7FDA" w14:textId="77777777"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41 Employment </w:t>
      </w:r>
      <w:r w:rsidRPr="005E195E">
        <w:rPr>
          <w:i/>
          <w:iCs/>
        </w:rPr>
        <w:t>Requirements</w:t>
      </w:r>
    </w:p>
    <w:p w14:paraId="66EC34BF" w14:textId="3902B418" w:rsidR="0088025D" w:rsidRDefault="0088025D" w:rsidP="0045689D"/>
    <w:p w14:paraId="37C3D8A8" w14:textId="2A93818D" w:rsidR="0088025D" w:rsidRDefault="0088025D" w:rsidP="0045689D">
      <w:r w:rsidRPr="0088025D">
        <w:rPr>
          <w:noProof/>
        </w:rPr>
        <w:drawing>
          <wp:inline distT="0" distB="0" distL="0" distR="0" wp14:anchorId="470EA95A" wp14:editId="6A6AA6BD">
            <wp:extent cx="5375082" cy="7004356"/>
            <wp:effectExtent l="0" t="0" r="0" b="0"/>
            <wp:docPr id="71" name="Picture 7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5880" cy="7031458"/>
                    </a:xfrm>
                    <a:prstGeom prst="rect">
                      <a:avLst/>
                    </a:prstGeom>
                  </pic:spPr>
                </pic:pic>
              </a:graphicData>
            </a:graphic>
          </wp:inline>
        </w:drawing>
      </w:r>
    </w:p>
    <w:p w14:paraId="3A6E6C18" w14:textId="77777777" w:rsidR="000120A4" w:rsidRDefault="000120A4">
      <w:pPr>
        <w:rPr>
          <w:b/>
          <w:bCs/>
        </w:rPr>
      </w:pPr>
      <w:r>
        <w:rPr>
          <w:b/>
          <w:bCs/>
        </w:rPr>
        <w:br w:type="page"/>
      </w:r>
    </w:p>
    <w:p w14:paraId="56E92BD7" w14:textId="188B7E06" w:rsidR="0088025D" w:rsidRDefault="0088025D" w:rsidP="0088025D">
      <w:pPr>
        <w:tabs>
          <w:tab w:val="left" w:pos="1064"/>
        </w:tabs>
        <w:rPr>
          <w:b/>
          <w:bCs/>
        </w:rPr>
      </w:pPr>
      <w:r w:rsidRPr="005E195E">
        <w:rPr>
          <w:b/>
          <w:bCs/>
        </w:rPr>
        <w:t xml:space="preserve">Figure </w:t>
      </w:r>
      <w:r>
        <w:rPr>
          <w:b/>
          <w:bCs/>
        </w:rPr>
        <w:t>10 Continued</w:t>
      </w:r>
    </w:p>
    <w:p w14:paraId="4A43C925" w14:textId="77777777" w:rsidR="0088025D" w:rsidRDefault="0088025D" w:rsidP="0088025D">
      <w:pPr>
        <w:tabs>
          <w:tab w:val="left" w:pos="1064"/>
        </w:tabs>
        <w:rPr>
          <w:b/>
          <w:bCs/>
        </w:rPr>
      </w:pPr>
    </w:p>
    <w:p w14:paraId="25887BD1" w14:textId="77777777"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41 Employment </w:t>
      </w:r>
      <w:r w:rsidRPr="005E195E">
        <w:rPr>
          <w:i/>
          <w:iCs/>
        </w:rPr>
        <w:t>Requirements</w:t>
      </w:r>
    </w:p>
    <w:p w14:paraId="77DDCFBE" w14:textId="0002BF92" w:rsidR="0088025D" w:rsidRDefault="0088025D" w:rsidP="0045689D"/>
    <w:p w14:paraId="047BF1D3" w14:textId="38F7074A" w:rsidR="0088025D" w:rsidRDefault="0088025D" w:rsidP="0045689D">
      <w:r w:rsidRPr="0088025D">
        <w:rPr>
          <w:noProof/>
        </w:rPr>
        <w:drawing>
          <wp:inline distT="0" distB="0" distL="0" distR="0" wp14:anchorId="7B0830A5" wp14:editId="00D2ABAF">
            <wp:extent cx="5651770" cy="6836818"/>
            <wp:effectExtent l="0" t="0" r="0" b="0"/>
            <wp:docPr id="72" name="Picture 7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74380" cy="6864169"/>
                    </a:xfrm>
                    <a:prstGeom prst="rect">
                      <a:avLst/>
                    </a:prstGeom>
                  </pic:spPr>
                </pic:pic>
              </a:graphicData>
            </a:graphic>
          </wp:inline>
        </w:drawing>
      </w:r>
    </w:p>
    <w:p w14:paraId="77DF7C78" w14:textId="5678296C" w:rsidR="0088025D" w:rsidRDefault="0088025D" w:rsidP="0045689D"/>
    <w:p w14:paraId="5B1D59A1" w14:textId="77777777" w:rsidR="000120A4" w:rsidRDefault="000120A4">
      <w:r>
        <w:br w:type="page"/>
      </w:r>
    </w:p>
    <w:p w14:paraId="3FEDA5E7" w14:textId="3935AC3C" w:rsidR="0088025D" w:rsidRDefault="0088025D" w:rsidP="0088025D">
      <w:pPr>
        <w:tabs>
          <w:tab w:val="left" w:pos="1064"/>
        </w:tabs>
        <w:rPr>
          <w:b/>
          <w:bCs/>
        </w:rPr>
      </w:pPr>
      <w:r w:rsidRPr="005E195E">
        <w:rPr>
          <w:b/>
          <w:bCs/>
        </w:rPr>
        <w:t xml:space="preserve">Figure </w:t>
      </w:r>
      <w:r>
        <w:rPr>
          <w:b/>
          <w:bCs/>
        </w:rPr>
        <w:t>10 Continued</w:t>
      </w:r>
    </w:p>
    <w:p w14:paraId="1B025282" w14:textId="77777777" w:rsidR="0088025D" w:rsidRDefault="0088025D" w:rsidP="0088025D">
      <w:pPr>
        <w:tabs>
          <w:tab w:val="left" w:pos="1064"/>
        </w:tabs>
        <w:rPr>
          <w:b/>
          <w:bCs/>
        </w:rPr>
      </w:pPr>
    </w:p>
    <w:p w14:paraId="4323F28F" w14:textId="77777777"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41 Employment </w:t>
      </w:r>
      <w:r w:rsidRPr="005E195E">
        <w:rPr>
          <w:i/>
          <w:iCs/>
        </w:rPr>
        <w:t>Requirements</w:t>
      </w:r>
    </w:p>
    <w:p w14:paraId="12902BD1" w14:textId="551D2DAB" w:rsidR="0088025D" w:rsidRDefault="0088025D" w:rsidP="0045689D"/>
    <w:p w14:paraId="2A6326EB" w14:textId="6282E414" w:rsidR="0088025D" w:rsidRDefault="0088025D" w:rsidP="0045689D">
      <w:r w:rsidRPr="0088025D">
        <w:rPr>
          <w:noProof/>
        </w:rPr>
        <w:drawing>
          <wp:inline distT="0" distB="0" distL="0" distR="0" wp14:anchorId="0EF48F7A" wp14:editId="3E29BEA0">
            <wp:extent cx="5303581" cy="6916366"/>
            <wp:effectExtent l="0" t="0" r="5080" b="5715"/>
            <wp:docPr id="73" name="Picture 7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31760" cy="6953114"/>
                    </a:xfrm>
                    <a:prstGeom prst="rect">
                      <a:avLst/>
                    </a:prstGeom>
                  </pic:spPr>
                </pic:pic>
              </a:graphicData>
            </a:graphic>
          </wp:inline>
        </w:drawing>
      </w:r>
    </w:p>
    <w:p w14:paraId="05C3A81D" w14:textId="3E1512BD" w:rsidR="0088025D" w:rsidRDefault="0088025D" w:rsidP="0045689D"/>
    <w:p w14:paraId="676EB0E4" w14:textId="77777777" w:rsidR="00981F75" w:rsidRDefault="00981F75">
      <w:r>
        <w:br w:type="page"/>
      </w:r>
    </w:p>
    <w:p w14:paraId="23C88CE0" w14:textId="075BCA5B" w:rsidR="0088025D" w:rsidRDefault="0088025D" w:rsidP="0088025D">
      <w:pPr>
        <w:tabs>
          <w:tab w:val="left" w:pos="1064"/>
        </w:tabs>
        <w:rPr>
          <w:b/>
          <w:bCs/>
        </w:rPr>
      </w:pPr>
      <w:r w:rsidRPr="005E195E">
        <w:rPr>
          <w:b/>
          <w:bCs/>
        </w:rPr>
        <w:t xml:space="preserve">Figure </w:t>
      </w:r>
      <w:r>
        <w:rPr>
          <w:b/>
          <w:bCs/>
        </w:rPr>
        <w:t>11</w:t>
      </w:r>
    </w:p>
    <w:p w14:paraId="5FD13E85" w14:textId="77777777" w:rsidR="0088025D" w:rsidRDefault="0088025D" w:rsidP="0088025D">
      <w:pPr>
        <w:tabs>
          <w:tab w:val="left" w:pos="1064"/>
        </w:tabs>
        <w:rPr>
          <w:b/>
          <w:bCs/>
        </w:rPr>
      </w:pPr>
    </w:p>
    <w:p w14:paraId="795869A7" w14:textId="7C40E65A" w:rsidR="0088025D" w:rsidRDefault="0088025D" w:rsidP="0088025D">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6EA0A436" w14:textId="60D1FCCF" w:rsidR="0088025D" w:rsidRDefault="0088025D" w:rsidP="0045689D"/>
    <w:p w14:paraId="37DEEB97" w14:textId="77777777" w:rsidR="005F2FD2" w:rsidRDefault="005F2FD2" w:rsidP="0045689D"/>
    <w:p w14:paraId="72DC839D" w14:textId="23C78250" w:rsidR="0088025D" w:rsidRDefault="0088025D" w:rsidP="0045689D">
      <w:r w:rsidRPr="0088025D">
        <w:rPr>
          <w:noProof/>
        </w:rPr>
        <w:drawing>
          <wp:inline distT="0" distB="0" distL="0" distR="0" wp14:anchorId="26EF1FD2" wp14:editId="622A9479">
            <wp:extent cx="5303520" cy="6806184"/>
            <wp:effectExtent l="0" t="0" r="5080" b="1270"/>
            <wp:docPr id="74" name="Picture 7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19714" cy="6826967"/>
                    </a:xfrm>
                    <a:prstGeom prst="rect">
                      <a:avLst/>
                    </a:prstGeom>
                  </pic:spPr>
                </pic:pic>
              </a:graphicData>
            </a:graphic>
          </wp:inline>
        </w:drawing>
      </w:r>
    </w:p>
    <w:p w14:paraId="7FB3CC02" w14:textId="77777777" w:rsidR="00981F75" w:rsidRDefault="00981F75">
      <w:pPr>
        <w:rPr>
          <w:b/>
          <w:bCs/>
        </w:rPr>
      </w:pPr>
      <w:r>
        <w:rPr>
          <w:b/>
          <w:bCs/>
        </w:rPr>
        <w:br w:type="page"/>
      </w:r>
    </w:p>
    <w:p w14:paraId="7D5E34A6" w14:textId="168ECF4F" w:rsidR="005F2FD2" w:rsidRDefault="005F2FD2" w:rsidP="005F2FD2">
      <w:pPr>
        <w:tabs>
          <w:tab w:val="left" w:pos="1064"/>
        </w:tabs>
        <w:rPr>
          <w:b/>
          <w:bCs/>
        </w:rPr>
      </w:pPr>
      <w:r w:rsidRPr="005E195E">
        <w:rPr>
          <w:b/>
          <w:bCs/>
        </w:rPr>
        <w:t xml:space="preserve">Figure </w:t>
      </w:r>
      <w:r>
        <w:rPr>
          <w:b/>
          <w:bCs/>
        </w:rPr>
        <w:t>11</w:t>
      </w:r>
      <w:r w:rsidR="00AC12F5">
        <w:rPr>
          <w:b/>
          <w:bCs/>
        </w:rPr>
        <w:t xml:space="preserve"> Continued</w:t>
      </w:r>
    </w:p>
    <w:p w14:paraId="2216B885" w14:textId="77777777" w:rsidR="005F2FD2" w:rsidRDefault="005F2FD2" w:rsidP="005F2FD2">
      <w:pPr>
        <w:tabs>
          <w:tab w:val="left" w:pos="1064"/>
        </w:tabs>
        <w:rPr>
          <w:b/>
          <w:bCs/>
        </w:rPr>
      </w:pPr>
    </w:p>
    <w:p w14:paraId="5CB195AA" w14:textId="180378D6" w:rsidR="005F2FD2" w:rsidRDefault="005F2FD2" w:rsidP="005F2FD2">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583F580C" w14:textId="1121A7F1" w:rsidR="00AC12F5" w:rsidRDefault="00AC12F5" w:rsidP="005F2FD2">
      <w:pPr>
        <w:tabs>
          <w:tab w:val="left" w:pos="1064"/>
        </w:tabs>
        <w:rPr>
          <w:i/>
          <w:iCs/>
        </w:rPr>
      </w:pPr>
    </w:p>
    <w:p w14:paraId="53348B63" w14:textId="6DC461F7" w:rsidR="00AC12F5" w:rsidRDefault="00AC12F5" w:rsidP="005F2FD2">
      <w:pPr>
        <w:tabs>
          <w:tab w:val="left" w:pos="1064"/>
        </w:tabs>
        <w:rPr>
          <w:i/>
          <w:iCs/>
        </w:rPr>
      </w:pPr>
      <w:r w:rsidRPr="00AC12F5">
        <w:rPr>
          <w:i/>
          <w:iCs/>
          <w:noProof/>
        </w:rPr>
        <w:drawing>
          <wp:inline distT="0" distB="0" distL="0" distR="0" wp14:anchorId="1D91FC5E" wp14:editId="4BD722E4">
            <wp:extent cx="5597718" cy="7125786"/>
            <wp:effectExtent l="0" t="0" r="3175" b="0"/>
            <wp:docPr id="75" name="Picture 7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18091" cy="7151721"/>
                    </a:xfrm>
                    <a:prstGeom prst="rect">
                      <a:avLst/>
                    </a:prstGeom>
                  </pic:spPr>
                </pic:pic>
              </a:graphicData>
            </a:graphic>
          </wp:inline>
        </w:drawing>
      </w:r>
    </w:p>
    <w:p w14:paraId="3260E89B" w14:textId="77777777" w:rsidR="00981F75" w:rsidRDefault="00981F75">
      <w:pPr>
        <w:rPr>
          <w:b/>
          <w:bCs/>
        </w:rPr>
      </w:pPr>
      <w:r>
        <w:rPr>
          <w:b/>
          <w:bCs/>
        </w:rPr>
        <w:br w:type="page"/>
      </w:r>
    </w:p>
    <w:p w14:paraId="264F0907" w14:textId="176254EE" w:rsidR="00AC12F5" w:rsidRDefault="00AC12F5" w:rsidP="00AC12F5">
      <w:pPr>
        <w:tabs>
          <w:tab w:val="left" w:pos="1064"/>
        </w:tabs>
        <w:rPr>
          <w:b/>
          <w:bCs/>
        </w:rPr>
      </w:pPr>
      <w:r w:rsidRPr="005E195E">
        <w:rPr>
          <w:b/>
          <w:bCs/>
        </w:rPr>
        <w:t xml:space="preserve">Figure </w:t>
      </w:r>
      <w:r>
        <w:rPr>
          <w:b/>
          <w:bCs/>
        </w:rPr>
        <w:t>11 Continued</w:t>
      </w:r>
    </w:p>
    <w:p w14:paraId="411A247D" w14:textId="77777777" w:rsidR="00AC12F5" w:rsidRDefault="00AC12F5" w:rsidP="00AC12F5">
      <w:pPr>
        <w:tabs>
          <w:tab w:val="left" w:pos="1064"/>
        </w:tabs>
        <w:rPr>
          <w:b/>
          <w:bCs/>
        </w:rPr>
      </w:pPr>
    </w:p>
    <w:p w14:paraId="22F6AC2C" w14:textId="77777777" w:rsidR="00AC12F5" w:rsidRDefault="00AC12F5" w:rsidP="00AC12F5">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21EF2549" w14:textId="6C37E8E0" w:rsidR="00AC12F5" w:rsidRDefault="00AC12F5" w:rsidP="005F2FD2">
      <w:pPr>
        <w:tabs>
          <w:tab w:val="left" w:pos="1064"/>
        </w:tabs>
        <w:rPr>
          <w:i/>
          <w:iCs/>
        </w:rPr>
      </w:pPr>
    </w:p>
    <w:p w14:paraId="37EDD1DC" w14:textId="0D490554" w:rsidR="00AC12F5" w:rsidRDefault="00AC12F5" w:rsidP="005F2FD2">
      <w:pPr>
        <w:tabs>
          <w:tab w:val="left" w:pos="1064"/>
        </w:tabs>
        <w:rPr>
          <w:i/>
          <w:iCs/>
        </w:rPr>
      </w:pPr>
      <w:r w:rsidRPr="00AC12F5">
        <w:rPr>
          <w:i/>
          <w:iCs/>
          <w:noProof/>
        </w:rPr>
        <w:drawing>
          <wp:inline distT="0" distB="0" distL="0" distR="0" wp14:anchorId="455E2CF9" wp14:editId="1A1C509D">
            <wp:extent cx="5184250" cy="6863240"/>
            <wp:effectExtent l="0" t="0" r="0" b="0"/>
            <wp:docPr id="77" name="Picture 7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01216" cy="6885701"/>
                    </a:xfrm>
                    <a:prstGeom prst="rect">
                      <a:avLst/>
                    </a:prstGeom>
                  </pic:spPr>
                </pic:pic>
              </a:graphicData>
            </a:graphic>
          </wp:inline>
        </w:drawing>
      </w:r>
    </w:p>
    <w:p w14:paraId="6C777133" w14:textId="77777777" w:rsidR="00AC12F5" w:rsidRDefault="0045689D" w:rsidP="00AC12F5">
      <w:pPr>
        <w:tabs>
          <w:tab w:val="left" w:pos="1064"/>
        </w:tabs>
        <w:rPr>
          <w:noProof/>
        </w:rPr>
      </w:pPr>
      <w:r w:rsidRPr="0045689D">
        <w:rPr>
          <w:noProof/>
        </w:rPr>
        <w:t xml:space="preserve">   </w:t>
      </w:r>
      <w:r w:rsidR="009C5400" w:rsidRPr="009C5400">
        <w:rPr>
          <w:noProof/>
        </w:rPr>
        <w:t xml:space="preserve">    </w:t>
      </w:r>
    </w:p>
    <w:p w14:paraId="2929A533" w14:textId="4AC85A59" w:rsidR="00981F75" w:rsidRDefault="00981F75">
      <w:pPr>
        <w:rPr>
          <w:noProof/>
        </w:rPr>
      </w:pPr>
      <w:r>
        <w:rPr>
          <w:noProof/>
        </w:rPr>
        <w:br w:type="page"/>
      </w:r>
    </w:p>
    <w:p w14:paraId="59B2B390" w14:textId="3D3EB16E" w:rsidR="00AC12F5" w:rsidRDefault="00AC12F5" w:rsidP="00AC12F5">
      <w:pPr>
        <w:tabs>
          <w:tab w:val="left" w:pos="1064"/>
        </w:tabs>
        <w:rPr>
          <w:b/>
          <w:bCs/>
        </w:rPr>
      </w:pPr>
      <w:r w:rsidRPr="005E195E">
        <w:rPr>
          <w:b/>
          <w:bCs/>
        </w:rPr>
        <w:t xml:space="preserve">Figure </w:t>
      </w:r>
      <w:r>
        <w:rPr>
          <w:b/>
          <w:bCs/>
        </w:rPr>
        <w:t>11 Continued</w:t>
      </w:r>
    </w:p>
    <w:p w14:paraId="379F8A6F" w14:textId="77777777" w:rsidR="00AC12F5" w:rsidRDefault="00AC12F5" w:rsidP="00AC12F5">
      <w:pPr>
        <w:tabs>
          <w:tab w:val="left" w:pos="1064"/>
        </w:tabs>
        <w:rPr>
          <w:b/>
          <w:bCs/>
        </w:rPr>
      </w:pPr>
    </w:p>
    <w:p w14:paraId="7E8E861C" w14:textId="3DB36002" w:rsidR="00AC12F5" w:rsidRDefault="00AC12F5" w:rsidP="00AC12F5">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2576F556" w14:textId="5FAE9817" w:rsidR="00AC12F5" w:rsidRDefault="00AC12F5" w:rsidP="00AC12F5">
      <w:pPr>
        <w:tabs>
          <w:tab w:val="left" w:pos="1064"/>
        </w:tabs>
        <w:rPr>
          <w:i/>
          <w:iCs/>
        </w:rPr>
      </w:pPr>
    </w:p>
    <w:p w14:paraId="480D9EDE" w14:textId="1A8F3653" w:rsidR="00AC12F5" w:rsidRDefault="00AC12F5" w:rsidP="00AC12F5">
      <w:pPr>
        <w:tabs>
          <w:tab w:val="left" w:pos="1064"/>
        </w:tabs>
        <w:rPr>
          <w:i/>
          <w:iCs/>
        </w:rPr>
      </w:pPr>
      <w:r w:rsidRPr="00AC12F5">
        <w:rPr>
          <w:i/>
          <w:iCs/>
          <w:noProof/>
        </w:rPr>
        <w:drawing>
          <wp:inline distT="0" distB="0" distL="0" distR="0" wp14:anchorId="6BA3EC21" wp14:editId="01DDB162">
            <wp:extent cx="5462546" cy="6972138"/>
            <wp:effectExtent l="0" t="0" r="0" b="635"/>
            <wp:docPr id="78" name="Picture 7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76025" cy="6989342"/>
                    </a:xfrm>
                    <a:prstGeom prst="rect">
                      <a:avLst/>
                    </a:prstGeom>
                  </pic:spPr>
                </pic:pic>
              </a:graphicData>
            </a:graphic>
          </wp:inline>
        </w:drawing>
      </w:r>
    </w:p>
    <w:p w14:paraId="0323E034" w14:textId="69DC6B5D" w:rsidR="00E6094C" w:rsidRDefault="00E6094C">
      <w:pPr>
        <w:rPr>
          <w:i/>
          <w:iCs/>
        </w:rPr>
      </w:pPr>
      <w:r>
        <w:rPr>
          <w:i/>
          <w:iCs/>
        </w:rPr>
        <w:br w:type="page"/>
      </w:r>
    </w:p>
    <w:p w14:paraId="0990DC79" w14:textId="77777777" w:rsidR="00AC12F5" w:rsidRDefault="00AC12F5" w:rsidP="00AC12F5">
      <w:pPr>
        <w:tabs>
          <w:tab w:val="left" w:pos="1064"/>
        </w:tabs>
        <w:rPr>
          <w:b/>
          <w:bCs/>
        </w:rPr>
      </w:pPr>
      <w:r w:rsidRPr="005E195E">
        <w:rPr>
          <w:b/>
          <w:bCs/>
        </w:rPr>
        <w:t xml:space="preserve">Figure </w:t>
      </w:r>
      <w:r>
        <w:rPr>
          <w:b/>
          <w:bCs/>
        </w:rPr>
        <w:t>11 Continued</w:t>
      </w:r>
    </w:p>
    <w:p w14:paraId="1566C9AE" w14:textId="77777777" w:rsidR="00AC12F5" w:rsidRDefault="00AC12F5" w:rsidP="00AC12F5">
      <w:pPr>
        <w:tabs>
          <w:tab w:val="left" w:pos="1064"/>
        </w:tabs>
        <w:rPr>
          <w:b/>
          <w:bCs/>
        </w:rPr>
      </w:pPr>
    </w:p>
    <w:p w14:paraId="2353C2C6" w14:textId="77777777" w:rsidR="00AC12F5" w:rsidRDefault="00AC12F5" w:rsidP="00AC12F5">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51FD9D85" w14:textId="5F63DFFF" w:rsidR="00AC12F5" w:rsidRDefault="00AC12F5" w:rsidP="00AC12F5">
      <w:pPr>
        <w:tabs>
          <w:tab w:val="left" w:pos="1064"/>
        </w:tabs>
        <w:rPr>
          <w:i/>
          <w:iCs/>
        </w:rPr>
      </w:pPr>
    </w:p>
    <w:p w14:paraId="15953113" w14:textId="213C25C8" w:rsidR="00AC12F5" w:rsidRDefault="00AC12F5" w:rsidP="00AC12F5">
      <w:pPr>
        <w:tabs>
          <w:tab w:val="left" w:pos="1064"/>
        </w:tabs>
        <w:rPr>
          <w:i/>
          <w:iCs/>
        </w:rPr>
      </w:pPr>
      <w:r w:rsidRPr="00AC12F5">
        <w:rPr>
          <w:i/>
          <w:iCs/>
          <w:noProof/>
        </w:rPr>
        <w:drawing>
          <wp:inline distT="0" distB="0" distL="0" distR="0" wp14:anchorId="385D3D0A" wp14:editId="378BC412">
            <wp:extent cx="5481580" cy="7140271"/>
            <wp:effectExtent l="0" t="0" r="5080" b="0"/>
            <wp:docPr id="79" name="Picture 7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97407" cy="7160887"/>
                    </a:xfrm>
                    <a:prstGeom prst="rect">
                      <a:avLst/>
                    </a:prstGeom>
                  </pic:spPr>
                </pic:pic>
              </a:graphicData>
            </a:graphic>
          </wp:inline>
        </w:drawing>
      </w:r>
    </w:p>
    <w:p w14:paraId="6C4F6632" w14:textId="77777777" w:rsidR="00E6094C" w:rsidRDefault="00E6094C">
      <w:pPr>
        <w:rPr>
          <w:i/>
          <w:iCs/>
        </w:rPr>
      </w:pPr>
      <w:r>
        <w:rPr>
          <w:i/>
          <w:iCs/>
        </w:rPr>
        <w:br w:type="page"/>
      </w:r>
    </w:p>
    <w:p w14:paraId="0F1FAE7E" w14:textId="1F7F28DD" w:rsidR="00AC12F5" w:rsidRDefault="00AC12F5" w:rsidP="00AC12F5">
      <w:pPr>
        <w:tabs>
          <w:tab w:val="left" w:pos="1064"/>
        </w:tabs>
        <w:rPr>
          <w:b/>
          <w:bCs/>
        </w:rPr>
      </w:pPr>
      <w:r w:rsidRPr="005E195E">
        <w:rPr>
          <w:b/>
          <w:bCs/>
        </w:rPr>
        <w:t xml:space="preserve">Figure </w:t>
      </w:r>
      <w:r>
        <w:rPr>
          <w:b/>
          <w:bCs/>
        </w:rPr>
        <w:t>11 Continued</w:t>
      </w:r>
    </w:p>
    <w:p w14:paraId="4D75DAFC" w14:textId="77777777" w:rsidR="00AC12F5" w:rsidRDefault="00AC12F5" w:rsidP="00AC12F5">
      <w:pPr>
        <w:tabs>
          <w:tab w:val="left" w:pos="1064"/>
        </w:tabs>
        <w:rPr>
          <w:b/>
          <w:bCs/>
        </w:rPr>
      </w:pPr>
    </w:p>
    <w:p w14:paraId="3D5ECCC4" w14:textId="77777777" w:rsidR="00AC12F5" w:rsidRDefault="00AC12F5" w:rsidP="00AC12F5">
      <w:pPr>
        <w:tabs>
          <w:tab w:val="left" w:pos="1064"/>
        </w:tabs>
        <w:rPr>
          <w:i/>
          <w:iCs/>
        </w:rPr>
      </w:pPr>
      <w:r w:rsidRPr="005E195E">
        <w:rPr>
          <w:i/>
          <w:iCs/>
        </w:rPr>
        <w:t xml:space="preserve">Process of Creating Draft Delphi Focus Group Assessment Questions for </w:t>
      </w:r>
      <w:r>
        <w:rPr>
          <w:i/>
          <w:iCs/>
        </w:rPr>
        <w:t xml:space="preserve">78 Academic </w:t>
      </w:r>
      <w:r w:rsidRPr="005E195E">
        <w:rPr>
          <w:i/>
          <w:iCs/>
        </w:rPr>
        <w:t>Requirements</w:t>
      </w:r>
    </w:p>
    <w:p w14:paraId="60C20AA8" w14:textId="78E23F29" w:rsidR="00AC12F5" w:rsidRDefault="00AC12F5" w:rsidP="00AC12F5">
      <w:pPr>
        <w:tabs>
          <w:tab w:val="left" w:pos="1064"/>
        </w:tabs>
        <w:rPr>
          <w:i/>
          <w:iCs/>
        </w:rPr>
      </w:pPr>
    </w:p>
    <w:p w14:paraId="1A9DFE6F" w14:textId="17A7863A" w:rsidR="00AC12F5" w:rsidRDefault="00AC12F5" w:rsidP="00AC12F5">
      <w:pPr>
        <w:tabs>
          <w:tab w:val="left" w:pos="1064"/>
        </w:tabs>
        <w:rPr>
          <w:i/>
          <w:iCs/>
        </w:rPr>
      </w:pPr>
      <w:r w:rsidRPr="00AC12F5">
        <w:rPr>
          <w:i/>
          <w:iCs/>
          <w:noProof/>
        </w:rPr>
        <w:drawing>
          <wp:inline distT="0" distB="0" distL="0" distR="0" wp14:anchorId="7E29EBD5" wp14:editId="73D88D8B">
            <wp:extent cx="5112689" cy="6831868"/>
            <wp:effectExtent l="0" t="0" r="5715" b="1270"/>
            <wp:docPr id="80" name="Picture 8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26354" cy="6850127"/>
                    </a:xfrm>
                    <a:prstGeom prst="rect">
                      <a:avLst/>
                    </a:prstGeom>
                  </pic:spPr>
                </pic:pic>
              </a:graphicData>
            </a:graphic>
          </wp:inline>
        </w:drawing>
      </w:r>
    </w:p>
    <w:p w14:paraId="10D519AB" w14:textId="45EEB30D" w:rsidR="00AC12F5" w:rsidRDefault="00AC12F5" w:rsidP="00AC12F5">
      <w:pPr>
        <w:tabs>
          <w:tab w:val="left" w:pos="1064"/>
        </w:tabs>
        <w:rPr>
          <w:i/>
          <w:iCs/>
        </w:rPr>
      </w:pPr>
    </w:p>
    <w:p w14:paraId="3E8CA7D4" w14:textId="77777777" w:rsidR="00E6094C" w:rsidRDefault="00E6094C">
      <w:pPr>
        <w:rPr>
          <w:i/>
          <w:iCs/>
        </w:rPr>
      </w:pPr>
      <w:r>
        <w:rPr>
          <w:i/>
          <w:iCs/>
        </w:rPr>
        <w:br w:type="page"/>
      </w:r>
    </w:p>
    <w:p w14:paraId="3CD6D544" w14:textId="3D108A0B" w:rsidR="00AC12F5" w:rsidRDefault="00AC12F5" w:rsidP="00AC12F5">
      <w:pPr>
        <w:tabs>
          <w:tab w:val="left" w:pos="1064"/>
        </w:tabs>
        <w:rPr>
          <w:b/>
          <w:bCs/>
        </w:rPr>
      </w:pPr>
      <w:r w:rsidRPr="005E195E">
        <w:rPr>
          <w:b/>
          <w:bCs/>
        </w:rPr>
        <w:t xml:space="preserve">Figure </w:t>
      </w:r>
      <w:r>
        <w:rPr>
          <w:b/>
          <w:bCs/>
        </w:rPr>
        <w:t>12</w:t>
      </w:r>
    </w:p>
    <w:p w14:paraId="18C06434" w14:textId="77777777" w:rsidR="00AC12F5" w:rsidRDefault="00AC12F5" w:rsidP="00AC12F5">
      <w:pPr>
        <w:tabs>
          <w:tab w:val="left" w:pos="1064"/>
        </w:tabs>
        <w:rPr>
          <w:b/>
          <w:bCs/>
        </w:rPr>
      </w:pPr>
    </w:p>
    <w:p w14:paraId="27D0D1D8" w14:textId="71A56E35" w:rsidR="00AC12F5" w:rsidRDefault="00AC12F5" w:rsidP="00AC12F5">
      <w:pPr>
        <w:tabs>
          <w:tab w:val="left" w:pos="1064"/>
        </w:tabs>
        <w:rPr>
          <w:i/>
          <w:iCs/>
        </w:rPr>
      </w:pPr>
      <w:r w:rsidRPr="005E195E">
        <w:rPr>
          <w:i/>
          <w:iCs/>
        </w:rPr>
        <w:t xml:space="preserve">Process of Creating Draft Delphi Focus Group Assessment Questions for </w:t>
      </w:r>
      <w:r>
        <w:rPr>
          <w:i/>
          <w:iCs/>
        </w:rPr>
        <w:t xml:space="preserve">34 Independence </w:t>
      </w:r>
      <w:r w:rsidRPr="005E195E">
        <w:rPr>
          <w:i/>
          <w:iCs/>
        </w:rPr>
        <w:t>Requirements</w:t>
      </w:r>
    </w:p>
    <w:p w14:paraId="08F51297" w14:textId="1468B3DB" w:rsidR="00AC12F5" w:rsidRDefault="00AC12F5" w:rsidP="00AC12F5">
      <w:pPr>
        <w:tabs>
          <w:tab w:val="left" w:pos="1064"/>
        </w:tabs>
        <w:rPr>
          <w:i/>
          <w:iCs/>
        </w:rPr>
      </w:pPr>
    </w:p>
    <w:p w14:paraId="0FC8A058" w14:textId="5AE9012F" w:rsidR="00023800" w:rsidRDefault="00023800" w:rsidP="00AC12F5">
      <w:pPr>
        <w:tabs>
          <w:tab w:val="left" w:pos="1064"/>
        </w:tabs>
        <w:rPr>
          <w:i/>
          <w:iCs/>
        </w:rPr>
      </w:pPr>
      <w:r w:rsidRPr="00023800">
        <w:rPr>
          <w:i/>
          <w:iCs/>
          <w:noProof/>
        </w:rPr>
        <w:drawing>
          <wp:inline distT="0" distB="0" distL="0" distR="0" wp14:anchorId="73B27F4D" wp14:editId="21C91B07">
            <wp:extent cx="5613621" cy="7177303"/>
            <wp:effectExtent l="0" t="0" r="0" b="0"/>
            <wp:docPr id="81" name="Picture 8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24658" cy="7191414"/>
                    </a:xfrm>
                    <a:prstGeom prst="rect">
                      <a:avLst/>
                    </a:prstGeom>
                  </pic:spPr>
                </pic:pic>
              </a:graphicData>
            </a:graphic>
          </wp:inline>
        </w:drawing>
      </w:r>
    </w:p>
    <w:p w14:paraId="235AEB33" w14:textId="77777777" w:rsidR="00E6094C" w:rsidRDefault="00E6094C">
      <w:pPr>
        <w:rPr>
          <w:b/>
          <w:bCs/>
        </w:rPr>
      </w:pPr>
      <w:r>
        <w:rPr>
          <w:b/>
          <w:bCs/>
        </w:rPr>
        <w:br w:type="page"/>
      </w:r>
    </w:p>
    <w:p w14:paraId="24308708" w14:textId="3B1EB036" w:rsidR="00023800" w:rsidRDefault="00023800" w:rsidP="00023800">
      <w:pPr>
        <w:tabs>
          <w:tab w:val="left" w:pos="1064"/>
        </w:tabs>
        <w:rPr>
          <w:b/>
          <w:bCs/>
        </w:rPr>
      </w:pPr>
      <w:r w:rsidRPr="005E195E">
        <w:rPr>
          <w:b/>
          <w:bCs/>
        </w:rPr>
        <w:t xml:space="preserve">Figure </w:t>
      </w:r>
      <w:r>
        <w:rPr>
          <w:b/>
          <w:bCs/>
        </w:rPr>
        <w:t>12 Continued</w:t>
      </w:r>
    </w:p>
    <w:p w14:paraId="74B90622" w14:textId="77777777" w:rsidR="00023800" w:rsidRDefault="00023800" w:rsidP="00023800">
      <w:pPr>
        <w:tabs>
          <w:tab w:val="left" w:pos="1064"/>
        </w:tabs>
        <w:rPr>
          <w:b/>
          <w:bCs/>
        </w:rPr>
      </w:pPr>
    </w:p>
    <w:p w14:paraId="792D4A72"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34 Independence </w:t>
      </w:r>
      <w:r w:rsidRPr="005E195E">
        <w:rPr>
          <w:i/>
          <w:iCs/>
        </w:rPr>
        <w:t>Requirements</w:t>
      </w:r>
    </w:p>
    <w:p w14:paraId="37DF5A57" w14:textId="2FF6726C" w:rsidR="00023800" w:rsidRDefault="00023800" w:rsidP="00AC12F5">
      <w:pPr>
        <w:tabs>
          <w:tab w:val="left" w:pos="1064"/>
        </w:tabs>
        <w:rPr>
          <w:i/>
          <w:iCs/>
        </w:rPr>
      </w:pPr>
    </w:p>
    <w:p w14:paraId="1C9064EA" w14:textId="2F3CA2AB" w:rsidR="00023800" w:rsidRDefault="00023800" w:rsidP="00AC12F5">
      <w:pPr>
        <w:tabs>
          <w:tab w:val="left" w:pos="1064"/>
        </w:tabs>
        <w:rPr>
          <w:i/>
          <w:iCs/>
        </w:rPr>
      </w:pPr>
      <w:r w:rsidRPr="00023800">
        <w:rPr>
          <w:i/>
          <w:iCs/>
          <w:noProof/>
        </w:rPr>
        <w:drawing>
          <wp:inline distT="0" distB="0" distL="0" distR="0" wp14:anchorId="66C4D740" wp14:editId="414AEA32">
            <wp:extent cx="5335325" cy="7058348"/>
            <wp:effectExtent l="0" t="0" r="0" b="3175"/>
            <wp:docPr id="82" name="Picture 8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42308" cy="7067586"/>
                    </a:xfrm>
                    <a:prstGeom prst="rect">
                      <a:avLst/>
                    </a:prstGeom>
                  </pic:spPr>
                </pic:pic>
              </a:graphicData>
            </a:graphic>
          </wp:inline>
        </w:drawing>
      </w:r>
    </w:p>
    <w:p w14:paraId="2FAFB886" w14:textId="77777777" w:rsidR="00E6094C" w:rsidRDefault="00E6094C">
      <w:pPr>
        <w:rPr>
          <w:i/>
          <w:iCs/>
        </w:rPr>
      </w:pPr>
      <w:r>
        <w:rPr>
          <w:i/>
          <w:iCs/>
        </w:rPr>
        <w:br w:type="page"/>
      </w:r>
    </w:p>
    <w:p w14:paraId="18E2E6C2" w14:textId="71FDC65C" w:rsidR="00023800" w:rsidRDefault="00023800" w:rsidP="00023800">
      <w:pPr>
        <w:tabs>
          <w:tab w:val="left" w:pos="1064"/>
        </w:tabs>
        <w:rPr>
          <w:b/>
          <w:bCs/>
        </w:rPr>
      </w:pPr>
      <w:r w:rsidRPr="005E195E">
        <w:rPr>
          <w:b/>
          <w:bCs/>
        </w:rPr>
        <w:t xml:space="preserve">Figure </w:t>
      </w:r>
      <w:r>
        <w:rPr>
          <w:b/>
          <w:bCs/>
        </w:rPr>
        <w:t>12 Continued</w:t>
      </w:r>
    </w:p>
    <w:p w14:paraId="53BB50CE" w14:textId="77777777" w:rsidR="00023800" w:rsidRDefault="00023800" w:rsidP="00023800">
      <w:pPr>
        <w:tabs>
          <w:tab w:val="left" w:pos="1064"/>
        </w:tabs>
        <w:rPr>
          <w:b/>
          <w:bCs/>
        </w:rPr>
      </w:pPr>
    </w:p>
    <w:p w14:paraId="5417CEBE"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34 Independence </w:t>
      </w:r>
      <w:r w:rsidRPr="005E195E">
        <w:rPr>
          <w:i/>
          <w:iCs/>
        </w:rPr>
        <w:t>Requirements</w:t>
      </w:r>
    </w:p>
    <w:p w14:paraId="7F7A7B8E" w14:textId="30633C0C" w:rsidR="00023800" w:rsidRDefault="00023800" w:rsidP="00AC12F5">
      <w:pPr>
        <w:tabs>
          <w:tab w:val="left" w:pos="1064"/>
        </w:tabs>
        <w:rPr>
          <w:i/>
          <w:iCs/>
        </w:rPr>
      </w:pPr>
    </w:p>
    <w:p w14:paraId="6A0356D9" w14:textId="4EDBA6D9" w:rsidR="00023800" w:rsidRDefault="00023800" w:rsidP="00AC12F5">
      <w:pPr>
        <w:tabs>
          <w:tab w:val="left" w:pos="1064"/>
        </w:tabs>
        <w:rPr>
          <w:i/>
          <w:iCs/>
        </w:rPr>
      </w:pPr>
      <w:r w:rsidRPr="00023800">
        <w:rPr>
          <w:i/>
          <w:iCs/>
          <w:noProof/>
        </w:rPr>
        <w:drawing>
          <wp:inline distT="0" distB="0" distL="0" distR="0" wp14:anchorId="5B9CBBA8" wp14:editId="69F798D4">
            <wp:extent cx="5112689" cy="6887718"/>
            <wp:effectExtent l="0" t="0" r="5715" b="0"/>
            <wp:docPr id="83" name="Picture 8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22572" cy="6901032"/>
                    </a:xfrm>
                    <a:prstGeom prst="rect">
                      <a:avLst/>
                    </a:prstGeom>
                  </pic:spPr>
                </pic:pic>
              </a:graphicData>
            </a:graphic>
          </wp:inline>
        </w:drawing>
      </w:r>
    </w:p>
    <w:p w14:paraId="0E81E410" w14:textId="77777777" w:rsidR="00023800" w:rsidRDefault="009C5400" w:rsidP="00023800">
      <w:pPr>
        <w:tabs>
          <w:tab w:val="left" w:pos="1064"/>
        </w:tabs>
        <w:rPr>
          <w:noProof/>
        </w:rPr>
      </w:pPr>
      <w:r w:rsidRPr="009C5400">
        <w:rPr>
          <w:noProof/>
        </w:rPr>
        <w:t xml:space="preserve">  </w:t>
      </w:r>
      <w:r w:rsidR="008E2D0E" w:rsidRPr="008E2D0E">
        <w:rPr>
          <w:noProof/>
        </w:rPr>
        <w:t xml:space="preserve">    </w:t>
      </w:r>
    </w:p>
    <w:p w14:paraId="4D0CB00F" w14:textId="77777777" w:rsidR="00E6094C" w:rsidRDefault="00E6094C">
      <w:pPr>
        <w:rPr>
          <w:noProof/>
        </w:rPr>
      </w:pPr>
      <w:r>
        <w:rPr>
          <w:noProof/>
        </w:rPr>
        <w:br w:type="page"/>
      </w:r>
    </w:p>
    <w:p w14:paraId="0B70C225" w14:textId="0346C553" w:rsidR="00023800" w:rsidRDefault="00023800" w:rsidP="00023800">
      <w:pPr>
        <w:tabs>
          <w:tab w:val="left" w:pos="1064"/>
        </w:tabs>
        <w:rPr>
          <w:b/>
          <w:bCs/>
        </w:rPr>
      </w:pPr>
      <w:r w:rsidRPr="005E195E">
        <w:rPr>
          <w:b/>
          <w:bCs/>
        </w:rPr>
        <w:t xml:space="preserve">Figure </w:t>
      </w:r>
      <w:r>
        <w:rPr>
          <w:b/>
          <w:bCs/>
        </w:rPr>
        <w:t>13</w:t>
      </w:r>
    </w:p>
    <w:p w14:paraId="7FD4B1B8" w14:textId="77777777" w:rsidR="00023800" w:rsidRDefault="00023800" w:rsidP="00023800">
      <w:pPr>
        <w:tabs>
          <w:tab w:val="left" w:pos="1064"/>
        </w:tabs>
        <w:rPr>
          <w:b/>
          <w:bCs/>
        </w:rPr>
      </w:pPr>
    </w:p>
    <w:p w14:paraId="1DB2ED76" w14:textId="6CDA1E4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46 Independent Living </w:t>
      </w:r>
      <w:r w:rsidRPr="005E195E">
        <w:rPr>
          <w:i/>
          <w:iCs/>
        </w:rPr>
        <w:t>Requirements</w:t>
      </w:r>
    </w:p>
    <w:p w14:paraId="06C87758" w14:textId="53970DA9" w:rsidR="00023800" w:rsidRDefault="00023800" w:rsidP="00023800">
      <w:pPr>
        <w:tabs>
          <w:tab w:val="left" w:pos="1064"/>
        </w:tabs>
        <w:rPr>
          <w:i/>
          <w:iCs/>
        </w:rPr>
      </w:pPr>
    </w:p>
    <w:p w14:paraId="64F3EA0E" w14:textId="25038BFC" w:rsidR="00023800" w:rsidRDefault="00023800" w:rsidP="00023800">
      <w:pPr>
        <w:tabs>
          <w:tab w:val="left" w:pos="1064"/>
        </w:tabs>
        <w:rPr>
          <w:i/>
          <w:iCs/>
        </w:rPr>
      </w:pPr>
      <w:r w:rsidRPr="00023800">
        <w:rPr>
          <w:i/>
          <w:iCs/>
          <w:noProof/>
        </w:rPr>
        <w:drawing>
          <wp:inline distT="0" distB="0" distL="0" distR="0" wp14:anchorId="141E0769" wp14:editId="42C640FC">
            <wp:extent cx="5383033" cy="6785336"/>
            <wp:effectExtent l="0" t="0" r="1905" b="0"/>
            <wp:docPr id="84" name="Picture 8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95360" cy="6800875"/>
                    </a:xfrm>
                    <a:prstGeom prst="rect">
                      <a:avLst/>
                    </a:prstGeom>
                  </pic:spPr>
                </pic:pic>
              </a:graphicData>
            </a:graphic>
          </wp:inline>
        </w:drawing>
      </w:r>
    </w:p>
    <w:p w14:paraId="229C3BCD" w14:textId="77777777" w:rsidR="00023800" w:rsidRDefault="008E2D0E" w:rsidP="00023800">
      <w:pPr>
        <w:tabs>
          <w:tab w:val="left" w:pos="1064"/>
        </w:tabs>
        <w:rPr>
          <w:noProof/>
        </w:rPr>
      </w:pPr>
      <w:r w:rsidRPr="008E2D0E">
        <w:rPr>
          <w:noProof/>
        </w:rPr>
        <w:t xml:space="preserve"> </w:t>
      </w:r>
    </w:p>
    <w:p w14:paraId="77097750" w14:textId="77777777" w:rsidR="00023800" w:rsidRDefault="00023800" w:rsidP="00023800">
      <w:pPr>
        <w:tabs>
          <w:tab w:val="left" w:pos="1064"/>
        </w:tabs>
        <w:rPr>
          <w:noProof/>
        </w:rPr>
      </w:pPr>
    </w:p>
    <w:p w14:paraId="6E6BC696" w14:textId="77777777" w:rsidR="0060458B" w:rsidRDefault="0060458B">
      <w:pPr>
        <w:rPr>
          <w:noProof/>
        </w:rPr>
      </w:pPr>
      <w:r>
        <w:rPr>
          <w:noProof/>
        </w:rPr>
        <w:br w:type="page"/>
      </w:r>
    </w:p>
    <w:p w14:paraId="139DC63C" w14:textId="1EFD1718" w:rsidR="00023800" w:rsidRDefault="00023800" w:rsidP="00023800">
      <w:pPr>
        <w:tabs>
          <w:tab w:val="left" w:pos="1064"/>
        </w:tabs>
        <w:rPr>
          <w:b/>
          <w:bCs/>
        </w:rPr>
      </w:pPr>
      <w:r w:rsidRPr="005E195E">
        <w:rPr>
          <w:b/>
          <w:bCs/>
        </w:rPr>
        <w:t xml:space="preserve">Figure </w:t>
      </w:r>
      <w:r>
        <w:rPr>
          <w:b/>
          <w:bCs/>
        </w:rPr>
        <w:t>13 Continued</w:t>
      </w:r>
    </w:p>
    <w:p w14:paraId="26CA9FE0" w14:textId="77777777" w:rsidR="00023800" w:rsidRDefault="00023800" w:rsidP="00023800">
      <w:pPr>
        <w:tabs>
          <w:tab w:val="left" w:pos="1064"/>
        </w:tabs>
        <w:rPr>
          <w:b/>
          <w:bCs/>
        </w:rPr>
      </w:pPr>
    </w:p>
    <w:p w14:paraId="46641111" w14:textId="05B7942C"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46 Independent Living </w:t>
      </w:r>
      <w:r w:rsidRPr="005E195E">
        <w:rPr>
          <w:i/>
          <w:iCs/>
        </w:rPr>
        <w:t>Requirements</w:t>
      </w:r>
    </w:p>
    <w:p w14:paraId="6EBC1899" w14:textId="4108A3C3" w:rsidR="00023800" w:rsidRDefault="00023800" w:rsidP="00023800">
      <w:pPr>
        <w:tabs>
          <w:tab w:val="left" w:pos="1064"/>
        </w:tabs>
        <w:rPr>
          <w:i/>
          <w:iCs/>
        </w:rPr>
      </w:pPr>
    </w:p>
    <w:p w14:paraId="037F4530" w14:textId="23689004" w:rsidR="00023800" w:rsidRDefault="000E74E3" w:rsidP="00023800">
      <w:pPr>
        <w:tabs>
          <w:tab w:val="left" w:pos="1064"/>
        </w:tabs>
        <w:rPr>
          <w:i/>
          <w:iCs/>
        </w:rPr>
      </w:pPr>
      <w:r w:rsidRPr="000E74E3">
        <w:rPr>
          <w:i/>
          <w:iCs/>
          <w:noProof/>
        </w:rPr>
        <w:drawing>
          <wp:inline distT="0" distB="0" distL="0" distR="0" wp14:anchorId="7D69AC49" wp14:editId="71C1B6B5">
            <wp:extent cx="5461000" cy="6856861"/>
            <wp:effectExtent l="0" t="0" r="0" b="127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64064" cy="6860708"/>
                    </a:xfrm>
                    <a:prstGeom prst="rect">
                      <a:avLst/>
                    </a:prstGeom>
                  </pic:spPr>
                </pic:pic>
              </a:graphicData>
            </a:graphic>
          </wp:inline>
        </w:drawing>
      </w:r>
    </w:p>
    <w:p w14:paraId="742C787C" w14:textId="69171FFD" w:rsidR="00023800" w:rsidRDefault="00023800" w:rsidP="00023800">
      <w:pPr>
        <w:tabs>
          <w:tab w:val="left" w:pos="1064"/>
        </w:tabs>
        <w:rPr>
          <w:i/>
          <w:iCs/>
        </w:rPr>
      </w:pPr>
    </w:p>
    <w:p w14:paraId="38580D65" w14:textId="77777777" w:rsidR="0060458B" w:rsidRDefault="0060458B">
      <w:pPr>
        <w:rPr>
          <w:i/>
          <w:iCs/>
        </w:rPr>
      </w:pPr>
      <w:r>
        <w:rPr>
          <w:i/>
          <w:iCs/>
        </w:rPr>
        <w:br w:type="page"/>
      </w:r>
    </w:p>
    <w:p w14:paraId="6A109616" w14:textId="37AE64A6" w:rsidR="00023800" w:rsidRDefault="00023800" w:rsidP="00023800">
      <w:pPr>
        <w:tabs>
          <w:tab w:val="left" w:pos="1064"/>
        </w:tabs>
        <w:rPr>
          <w:b/>
          <w:bCs/>
        </w:rPr>
      </w:pPr>
      <w:r w:rsidRPr="005E195E">
        <w:rPr>
          <w:b/>
          <w:bCs/>
        </w:rPr>
        <w:t xml:space="preserve">Figure </w:t>
      </w:r>
      <w:r>
        <w:rPr>
          <w:b/>
          <w:bCs/>
        </w:rPr>
        <w:t>13 Continued</w:t>
      </w:r>
    </w:p>
    <w:p w14:paraId="195AB478" w14:textId="77777777" w:rsidR="00023800" w:rsidRDefault="00023800" w:rsidP="00023800">
      <w:pPr>
        <w:tabs>
          <w:tab w:val="left" w:pos="1064"/>
        </w:tabs>
        <w:rPr>
          <w:b/>
          <w:bCs/>
        </w:rPr>
      </w:pPr>
    </w:p>
    <w:p w14:paraId="47CA1757"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46 Independent Living </w:t>
      </w:r>
      <w:r w:rsidRPr="005E195E">
        <w:rPr>
          <w:i/>
          <w:iCs/>
        </w:rPr>
        <w:t>Requirements</w:t>
      </w:r>
    </w:p>
    <w:p w14:paraId="2FAF1049" w14:textId="2EEE43D7" w:rsidR="00023800" w:rsidRDefault="00023800" w:rsidP="00023800">
      <w:pPr>
        <w:tabs>
          <w:tab w:val="left" w:pos="1064"/>
        </w:tabs>
        <w:rPr>
          <w:i/>
          <w:iCs/>
        </w:rPr>
      </w:pPr>
    </w:p>
    <w:p w14:paraId="05AD63C7" w14:textId="60A4AA92" w:rsidR="00023800" w:rsidRDefault="00023800" w:rsidP="00023800">
      <w:pPr>
        <w:tabs>
          <w:tab w:val="left" w:pos="1064"/>
        </w:tabs>
        <w:rPr>
          <w:i/>
          <w:iCs/>
        </w:rPr>
      </w:pPr>
      <w:r w:rsidRPr="00023800">
        <w:rPr>
          <w:i/>
          <w:iCs/>
          <w:noProof/>
        </w:rPr>
        <w:drawing>
          <wp:inline distT="0" distB="0" distL="0" distR="0" wp14:anchorId="5452DB90" wp14:editId="0D5B4356">
            <wp:extent cx="5502303" cy="7018563"/>
            <wp:effectExtent l="0" t="0" r="0" b="5080"/>
            <wp:docPr id="86" name="Picture 8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14287" cy="7033849"/>
                    </a:xfrm>
                    <a:prstGeom prst="rect">
                      <a:avLst/>
                    </a:prstGeom>
                  </pic:spPr>
                </pic:pic>
              </a:graphicData>
            </a:graphic>
          </wp:inline>
        </w:drawing>
      </w:r>
    </w:p>
    <w:p w14:paraId="0D43D605" w14:textId="77777777" w:rsidR="0060458B" w:rsidRDefault="0060458B">
      <w:pPr>
        <w:rPr>
          <w:i/>
          <w:iCs/>
        </w:rPr>
      </w:pPr>
      <w:r>
        <w:rPr>
          <w:i/>
          <w:iCs/>
        </w:rPr>
        <w:br w:type="page"/>
      </w:r>
    </w:p>
    <w:p w14:paraId="3A05158B" w14:textId="2506B469" w:rsidR="00023800" w:rsidRDefault="00023800" w:rsidP="00023800">
      <w:pPr>
        <w:tabs>
          <w:tab w:val="left" w:pos="1064"/>
        </w:tabs>
        <w:rPr>
          <w:b/>
          <w:bCs/>
        </w:rPr>
      </w:pPr>
      <w:r w:rsidRPr="005E195E">
        <w:rPr>
          <w:b/>
          <w:bCs/>
        </w:rPr>
        <w:t xml:space="preserve">Figure </w:t>
      </w:r>
      <w:r>
        <w:rPr>
          <w:b/>
          <w:bCs/>
        </w:rPr>
        <w:t>14</w:t>
      </w:r>
    </w:p>
    <w:p w14:paraId="701857E0" w14:textId="77777777" w:rsidR="00023800" w:rsidRDefault="00023800" w:rsidP="00023800">
      <w:pPr>
        <w:tabs>
          <w:tab w:val="left" w:pos="1064"/>
        </w:tabs>
        <w:rPr>
          <w:b/>
          <w:bCs/>
        </w:rPr>
      </w:pPr>
    </w:p>
    <w:p w14:paraId="70F0192B" w14:textId="48C94143"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16 Medical </w:t>
      </w:r>
      <w:r w:rsidRPr="005E195E">
        <w:rPr>
          <w:i/>
          <w:iCs/>
        </w:rPr>
        <w:t>Requirements</w:t>
      </w:r>
    </w:p>
    <w:p w14:paraId="65D86770" w14:textId="6BD98659" w:rsidR="00023800" w:rsidRDefault="00023800" w:rsidP="00023800">
      <w:pPr>
        <w:tabs>
          <w:tab w:val="left" w:pos="1064"/>
        </w:tabs>
        <w:rPr>
          <w:i/>
          <w:iCs/>
        </w:rPr>
      </w:pPr>
    </w:p>
    <w:p w14:paraId="1303EA76" w14:textId="53CFE6BF" w:rsidR="00023800" w:rsidRDefault="00023800" w:rsidP="00023800">
      <w:pPr>
        <w:tabs>
          <w:tab w:val="left" w:pos="1064"/>
        </w:tabs>
        <w:rPr>
          <w:i/>
          <w:iCs/>
        </w:rPr>
      </w:pPr>
      <w:r w:rsidRPr="00023800">
        <w:rPr>
          <w:i/>
          <w:iCs/>
          <w:noProof/>
        </w:rPr>
        <w:drawing>
          <wp:inline distT="0" distB="0" distL="0" distR="0" wp14:anchorId="4DF3626E" wp14:editId="620A6C8E">
            <wp:extent cx="5486400" cy="7091795"/>
            <wp:effectExtent l="0" t="0" r="0" b="0"/>
            <wp:docPr id="87" name="Picture 8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99956" cy="7109318"/>
                    </a:xfrm>
                    <a:prstGeom prst="rect">
                      <a:avLst/>
                    </a:prstGeom>
                  </pic:spPr>
                </pic:pic>
              </a:graphicData>
            </a:graphic>
          </wp:inline>
        </w:drawing>
      </w:r>
    </w:p>
    <w:p w14:paraId="52DAE511" w14:textId="77777777" w:rsidR="0060458B" w:rsidRDefault="0060458B">
      <w:pPr>
        <w:rPr>
          <w:b/>
          <w:bCs/>
        </w:rPr>
      </w:pPr>
      <w:r>
        <w:rPr>
          <w:b/>
          <w:bCs/>
        </w:rPr>
        <w:br w:type="page"/>
      </w:r>
    </w:p>
    <w:p w14:paraId="45E74E79" w14:textId="68605648" w:rsidR="00023800" w:rsidRDefault="00023800" w:rsidP="00023800">
      <w:pPr>
        <w:tabs>
          <w:tab w:val="left" w:pos="1064"/>
        </w:tabs>
        <w:rPr>
          <w:b/>
          <w:bCs/>
        </w:rPr>
      </w:pPr>
      <w:r w:rsidRPr="005E195E">
        <w:rPr>
          <w:b/>
          <w:bCs/>
        </w:rPr>
        <w:t xml:space="preserve">Figure </w:t>
      </w:r>
      <w:r>
        <w:rPr>
          <w:b/>
          <w:bCs/>
        </w:rPr>
        <w:t>14 Continued</w:t>
      </w:r>
    </w:p>
    <w:p w14:paraId="55BA54CB" w14:textId="77777777" w:rsidR="00023800" w:rsidRDefault="00023800" w:rsidP="00023800">
      <w:pPr>
        <w:tabs>
          <w:tab w:val="left" w:pos="1064"/>
        </w:tabs>
        <w:rPr>
          <w:b/>
          <w:bCs/>
        </w:rPr>
      </w:pPr>
    </w:p>
    <w:p w14:paraId="6853CB9B"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16 Medical </w:t>
      </w:r>
      <w:r w:rsidRPr="005E195E">
        <w:rPr>
          <w:i/>
          <w:iCs/>
        </w:rPr>
        <w:t>Requirements</w:t>
      </w:r>
    </w:p>
    <w:p w14:paraId="69D40E6B" w14:textId="3993CF5D" w:rsidR="00023800" w:rsidRDefault="00023800" w:rsidP="00023800">
      <w:pPr>
        <w:tabs>
          <w:tab w:val="left" w:pos="1064"/>
        </w:tabs>
        <w:rPr>
          <w:i/>
          <w:iCs/>
        </w:rPr>
      </w:pPr>
    </w:p>
    <w:p w14:paraId="7686EE89" w14:textId="55684592" w:rsidR="00023800" w:rsidRDefault="00023800" w:rsidP="00023800">
      <w:pPr>
        <w:tabs>
          <w:tab w:val="left" w:pos="1064"/>
        </w:tabs>
        <w:rPr>
          <w:i/>
          <w:iCs/>
        </w:rPr>
      </w:pPr>
      <w:r w:rsidRPr="00023800">
        <w:rPr>
          <w:i/>
          <w:iCs/>
          <w:noProof/>
        </w:rPr>
        <w:drawing>
          <wp:inline distT="0" distB="0" distL="0" distR="0" wp14:anchorId="1C41CECE" wp14:editId="2C80B5AB">
            <wp:extent cx="5263763" cy="6841375"/>
            <wp:effectExtent l="0" t="0" r="0" b="4445"/>
            <wp:docPr id="88" name="Picture 8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0943" cy="6850707"/>
                    </a:xfrm>
                    <a:prstGeom prst="rect">
                      <a:avLst/>
                    </a:prstGeom>
                  </pic:spPr>
                </pic:pic>
              </a:graphicData>
            </a:graphic>
          </wp:inline>
        </w:drawing>
      </w:r>
    </w:p>
    <w:p w14:paraId="56FC63A6" w14:textId="411EFC2B" w:rsidR="0045689D" w:rsidRDefault="008E2D0E" w:rsidP="005F2FD2">
      <w:pPr>
        <w:rPr>
          <w:noProof/>
        </w:rPr>
      </w:pPr>
      <w:r w:rsidRPr="008E2D0E">
        <w:rPr>
          <w:noProof/>
        </w:rPr>
        <w:t xml:space="preserve"> </w:t>
      </w:r>
      <w:r w:rsidR="00E53EC0" w:rsidRPr="00E53EC0">
        <w:rPr>
          <w:noProof/>
        </w:rPr>
        <w:t xml:space="preserve"> </w:t>
      </w:r>
    </w:p>
    <w:p w14:paraId="3E11369B" w14:textId="77777777" w:rsidR="0060458B" w:rsidRDefault="0060458B">
      <w:pPr>
        <w:rPr>
          <w:noProof/>
        </w:rPr>
      </w:pPr>
      <w:r>
        <w:rPr>
          <w:noProof/>
        </w:rPr>
        <w:br w:type="page"/>
      </w:r>
    </w:p>
    <w:p w14:paraId="23FBF2F9" w14:textId="3292A002" w:rsidR="00023800" w:rsidRDefault="00023800" w:rsidP="00023800">
      <w:pPr>
        <w:tabs>
          <w:tab w:val="left" w:pos="1064"/>
        </w:tabs>
        <w:rPr>
          <w:b/>
          <w:bCs/>
        </w:rPr>
      </w:pPr>
      <w:r w:rsidRPr="005E195E">
        <w:rPr>
          <w:b/>
          <w:bCs/>
        </w:rPr>
        <w:t xml:space="preserve">Figure </w:t>
      </w:r>
      <w:r>
        <w:rPr>
          <w:b/>
          <w:bCs/>
        </w:rPr>
        <w:t>15</w:t>
      </w:r>
    </w:p>
    <w:p w14:paraId="13A4F055" w14:textId="77777777" w:rsidR="00023800" w:rsidRDefault="00023800" w:rsidP="00023800">
      <w:pPr>
        <w:tabs>
          <w:tab w:val="left" w:pos="1064"/>
        </w:tabs>
        <w:rPr>
          <w:b/>
          <w:bCs/>
        </w:rPr>
      </w:pPr>
    </w:p>
    <w:p w14:paraId="39A4B75C" w14:textId="74ABB85C"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10 Technology  </w:t>
      </w:r>
      <w:r w:rsidRPr="005E195E">
        <w:rPr>
          <w:i/>
          <w:iCs/>
        </w:rPr>
        <w:t>Requirements</w:t>
      </w:r>
    </w:p>
    <w:p w14:paraId="1C9F3D36" w14:textId="7ACC8FF0" w:rsidR="00023800" w:rsidRDefault="00023800" w:rsidP="005F2FD2">
      <w:pPr>
        <w:rPr>
          <w:noProof/>
        </w:rPr>
      </w:pPr>
    </w:p>
    <w:p w14:paraId="14BAE765" w14:textId="585D49FD" w:rsidR="00023800" w:rsidRDefault="00023800" w:rsidP="005F2FD2">
      <w:pPr>
        <w:rPr>
          <w:noProof/>
        </w:rPr>
      </w:pPr>
      <w:r w:rsidRPr="00023800">
        <w:rPr>
          <w:noProof/>
        </w:rPr>
        <w:drawing>
          <wp:inline distT="0" distB="0" distL="0" distR="0" wp14:anchorId="323BFED7" wp14:editId="03B4134E">
            <wp:extent cx="5668503" cy="5904690"/>
            <wp:effectExtent l="0" t="0" r="0" b="1270"/>
            <wp:docPr id="89" name="Picture 8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2514" cy="5929702"/>
                    </a:xfrm>
                    <a:prstGeom prst="rect">
                      <a:avLst/>
                    </a:prstGeom>
                  </pic:spPr>
                </pic:pic>
              </a:graphicData>
            </a:graphic>
          </wp:inline>
        </w:drawing>
      </w:r>
    </w:p>
    <w:p w14:paraId="0DEC4502" w14:textId="3C16E300" w:rsidR="00023800" w:rsidRDefault="00023800" w:rsidP="005F2FD2">
      <w:pPr>
        <w:rPr>
          <w:noProof/>
        </w:rPr>
      </w:pPr>
    </w:p>
    <w:p w14:paraId="550F3D6E" w14:textId="44B49B46" w:rsidR="00023800" w:rsidRDefault="00023800" w:rsidP="005F2FD2">
      <w:pPr>
        <w:rPr>
          <w:noProof/>
        </w:rPr>
      </w:pPr>
    </w:p>
    <w:p w14:paraId="5FB59F00" w14:textId="55A1A348" w:rsidR="00023800" w:rsidRDefault="00023800" w:rsidP="005F2FD2">
      <w:pPr>
        <w:rPr>
          <w:noProof/>
        </w:rPr>
      </w:pPr>
    </w:p>
    <w:p w14:paraId="3501EAA8" w14:textId="2593FF48" w:rsidR="00023800" w:rsidRDefault="00023800" w:rsidP="005F2FD2">
      <w:pPr>
        <w:rPr>
          <w:noProof/>
        </w:rPr>
      </w:pPr>
    </w:p>
    <w:p w14:paraId="39B5353D" w14:textId="77C834F5" w:rsidR="00023800" w:rsidRDefault="00023800" w:rsidP="005F2FD2">
      <w:pPr>
        <w:rPr>
          <w:noProof/>
        </w:rPr>
      </w:pPr>
    </w:p>
    <w:p w14:paraId="0D16E703" w14:textId="77777777" w:rsidR="0060458B" w:rsidRDefault="0060458B">
      <w:pPr>
        <w:rPr>
          <w:noProof/>
        </w:rPr>
      </w:pPr>
      <w:r>
        <w:rPr>
          <w:noProof/>
        </w:rPr>
        <w:br w:type="page"/>
      </w:r>
    </w:p>
    <w:p w14:paraId="63F80240" w14:textId="3568B5E5" w:rsidR="00023800" w:rsidRDefault="00023800" w:rsidP="00023800">
      <w:pPr>
        <w:tabs>
          <w:tab w:val="left" w:pos="1064"/>
        </w:tabs>
        <w:rPr>
          <w:b/>
          <w:bCs/>
        </w:rPr>
      </w:pPr>
      <w:r w:rsidRPr="005E195E">
        <w:rPr>
          <w:b/>
          <w:bCs/>
        </w:rPr>
        <w:t xml:space="preserve">Figure </w:t>
      </w:r>
      <w:r>
        <w:rPr>
          <w:b/>
          <w:bCs/>
        </w:rPr>
        <w:t>16</w:t>
      </w:r>
    </w:p>
    <w:p w14:paraId="3C7B4E02" w14:textId="77777777" w:rsidR="00023800" w:rsidRDefault="00023800" w:rsidP="00023800">
      <w:pPr>
        <w:tabs>
          <w:tab w:val="left" w:pos="1064"/>
        </w:tabs>
        <w:rPr>
          <w:b/>
          <w:bCs/>
        </w:rPr>
      </w:pPr>
    </w:p>
    <w:p w14:paraId="616C66C2" w14:textId="5A626485"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71 Behavior  </w:t>
      </w:r>
      <w:r w:rsidRPr="005E195E">
        <w:rPr>
          <w:i/>
          <w:iCs/>
        </w:rPr>
        <w:t>Requirements</w:t>
      </w:r>
    </w:p>
    <w:p w14:paraId="515C7B6E" w14:textId="0BB722C1" w:rsidR="00023800" w:rsidRDefault="00023800" w:rsidP="005F2FD2">
      <w:pPr>
        <w:rPr>
          <w:noProof/>
        </w:rPr>
      </w:pPr>
    </w:p>
    <w:p w14:paraId="0BBCF0D3" w14:textId="4AC39C92" w:rsidR="00023800" w:rsidRDefault="00023800" w:rsidP="005F2FD2">
      <w:pPr>
        <w:rPr>
          <w:noProof/>
        </w:rPr>
      </w:pPr>
      <w:r w:rsidRPr="00023800">
        <w:rPr>
          <w:noProof/>
        </w:rPr>
        <w:drawing>
          <wp:inline distT="0" distB="0" distL="0" distR="0" wp14:anchorId="2A590B93" wp14:editId="3817E748">
            <wp:extent cx="5584997" cy="6981246"/>
            <wp:effectExtent l="0" t="0" r="3175" b="3810"/>
            <wp:docPr id="90" name="Picture 9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98467" cy="6998084"/>
                    </a:xfrm>
                    <a:prstGeom prst="rect">
                      <a:avLst/>
                    </a:prstGeom>
                  </pic:spPr>
                </pic:pic>
              </a:graphicData>
            </a:graphic>
          </wp:inline>
        </w:drawing>
      </w:r>
    </w:p>
    <w:p w14:paraId="380CF15F" w14:textId="77777777" w:rsidR="00023800" w:rsidRDefault="00023800" w:rsidP="00023800">
      <w:pPr>
        <w:tabs>
          <w:tab w:val="left" w:pos="1064"/>
        </w:tabs>
        <w:rPr>
          <w:b/>
          <w:bCs/>
        </w:rPr>
      </w:pPr>
    </w:p>
    <w:p w14:paraId="6EA0107A" w14:textId="77777777" w:rsidR="0060458B" w:rsidRDefault="0060458B">
      <w:pPr>
        <w:rPr>
          <w:b/>
          <w:bCs/>
        </w:rPr>
      </w:pPr>
      <w:r>
        <w:rPr>
          <w:b/>
          <w:bCs/>
        </w:rPr>
        <w:br w:type="page"/>
      </w:r>
    </w:p>
    <w:p w14:paraId="686365F4" w14:textId="42A9293E" w:rsidR="00023800" w:rsidRDefault="00023800" w:rsidP="00023800">
      <w:pPr>
        <w:tabs>
          <w:tab w:val="left" w:pos="1064"/>
        </w:tabs>
        <w:rPr>
          <w:b/>
          <w:bCs/>
        </w:rPr>
      </w:pPr>
      <w:r w:rsidRPr="005E195E">
        <w:rPr>
          <w:b/>
          <w:bCs/>
        </w:rPr>
        <w:t xml:space="preserve">Figure </w:t>
      </w:r>
      <w:r>
        <w:rPr>
          <w:b/>
          <w:bCs/>
        </w:rPr>
        <w:t>16 Continued</w:t>
      </w:r>
    </w:p>
    <w:p w14:paraId="484B4092" w14:textId="77777777" w:rsidR="00023800" w:rsidRDefault="00023800" w:rsidP="00023800">
      <w:pPr>
        <w:tabs>
          <w:tab w:val="left" w:pos="1064"/>
        </w:tabs>
        <w:rPr>
          <w:b/>
          <w:bCs/>
        </w:rPr>
      </w:pPr>
    </w:p>
    <w:p w14:paraId="09F8EF58"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71 Behavior  </w:t>
      </w:r>
      <w:r w:rsidRPr="005E195E">
        <w:rPr>
          <w:i/>
          <w:iCs/>
        </w:rPr>
        <w:t>Requirements</w:t>
      </w:r>
    </w:p>
    <w:p w14:paraId="4D5A6C46" w14:textId="4B92DE9E" w:rsidR="00023800" w:rsidRDefault="00023800" w:rsidP="005F2FD2">
      <w:pPr>
        <w:rPr>
          <w:noProof/>
        </w:rPr>
      </w:pPr>
    </w:p>
    <w:p w14:paraId="5C731E1A" w14:textId="656EECE8" w:rsidR="00023800" w:rsidRDefault="00023800" w:rsidP="005F2FD2">
      <w:pPr>
        <w:rPr>
          <w:noProof/>
        </w:rPr>
      </w:pPr>
      <w:r w:rsidRPr="00023800">
        <w:rPr>
          <w:noProof/>
        </w:rPr>
        <w:drawing>
          <wp:inline distT="0" distB="0" distL="0" distR="0" wp14:anchorId="237A43F2" wp14:editId="5855A9DD">
            <wp:extent cx="5446643" cy="7058724"/>
            <wp:effectExtent l="0" t="0" r="1905" b="2540"/>
            <wp:docPr id="91" name="Picture 9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64864" cy="7082338"/>
                    </a:xfrm>
                    <a:prstGeom prst="rect">
                      <a:avLst/>
                    </a:prstGeom>
                  </pic:spPr>
                </pic:pic>
              </a:graphicData>
            </a:graphic>
          </wp:inline>
        </w:drawing>
      </w:r>
    </w:p>
    <w:p w14:paraId="01AED75B" w14:textId="77777777" w:rsidR="0060458B" w:rsidRDefault="0060458B">
      <w:pPr>
        <w:rPr>
          <w:b/>
          <w:bCs/>
        </w:rPr>
      </w:pPr>
      <w:r>
        <w:rPr>
          <w:b/>
          <w:bCs/>
        </w:rPr>
        <w:br w:type="page"/>
      </w:r>
    </w:p>
    <w:p w14:paraId="0B6FDBC7" w14:textId="69627852" w:rsidR="00023800" w:rsidRDefault="00023800" w:rsidP="00023800">
      <w:pPr>
        <w:tabs>
          <w:tab w:val="left" w:pos="1064"/>
        </w:tabs>
        <w:rPr>
          <w:b/>
          <w:bCs/>
        </w:rPr>
      </w:pPr>
      <w:r w:rsidRPr="005E195E">
        <w:rPr>
          <w:b/>
          <w:bCs/>
        </w:rPr>
        <w:t xml:space="preserve">Figure </w:t>
      </w:r>
      <w:r>
        <w:rPr>
          <w:b/>
          <w:bCs/>
        </w:rPr>
        <w:t>16 Continued</w:t>
      </w:r>
    </w:p>
    <w:p w14:paraId="5D4F08B4" w14:textId="77777777" w:rsidR="00023800" w:rsidRDefault="00023800" w:rsidP="00023800">
      <w:pPr>
        <w:tabs>
          <w:tab w:val="left" w:pos="1064"/>
        </w:tabs>
        <w:rPr>
          <w:b/>
          <w:bCs/>
        </w:rPr>
      </w:pPr>
    </w:p>
    <w:p w14:paraId="3C0DD00F"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71 Behavior  </w:t>
      </w:r>
      <w:r w:rsidRPr="005E195E">
        <w:rPr>
          <w:i/>
          <w:iCs/>
        </w:rPr>
        <w:t>Requirements</w:t>
      </w:r>
    </w:p>
    <w:p w14:paraId="6B837A1D" w14:textId="78F3B426" w:rsidR="00023800" w:rsidRDefault="00023800" w:rsidP="005F2FD2">
      <w:pPr>
        <w:rPr>
          <w:noProof/>
        </w:rPr>
      </w:pPr>
    </w:p>
    <w:p w14:paraId="38531ACE" w14:textId="13CD4B70" w:rsidR="00023800" w:rsidRDefault="00023800" w:rsidP="005F2FD2">
      <w:pPr>
        <w:rPr>
          <w:noProof/>
        </w:rPr>
      </w:pPr>
      <w:r w:rsidRPr="00023800">
        <w:rPr>
          <w:noProof/>
        </w:rPr>
        <w:drawing>
          <wp:inline distT="0" distB="0" distL="0" distR="0" wp14:anchorId="410D8AC8" wp14:editId="104DB436">
            <wp:extent cx="5459739" cy="7052807"/>
            <wp:effectExtent l="0" t="0" r="1270" b="0"/>
            <wp:docPr id="93" name="Picture 9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72069" cy="7068735"/>
                    </a:xfrm>
                    <a:prstGeom prst="rect">
                      <a:avLst/>
                    </a:prstGeom>
                  </pic:spPr>
                </pic:pic>
              </a:graphicData>
            </a:graphic>
          </wp:inline>
        </w:drawing>
      </w:r>
    </w:p>
    <w:p w14:paraId="0021EC53" w14:textId="77777777" w:rsidR="0060458B" w:rsidRDefault="0060458B">
      <w:pPr>
        <w:rPr>
          <w:b/>
          <w:bCs/>
        </w:rPr>
      </w:pPr>
      <w:r>
        <w:rPr>
          <w:b/>
          <w:bCs/>
        </w:rPr>
        <w:br w:type="page"/>
      </w:r>
    </w:p>
    <w:p w14:paraId="705F16F5" w14:textId="100738FD" w:rsidR="00023800" w:rsidRDefault="00023800" w:rsidP="00023800">
      <w:pPr>
        <w:tabs>
          <w:tab w:val="left" w:pos="1064"/>
        </w:tabs>
        <w:rPr>
          <w:b/>
          <w:bCs/>
        </w:rPr>
      </w:pPr>
      <w:r w:rsidRPr="005E195E">
        <w:rPr>
          <w:b/>
          <w:bCs/>
        </w:rPr>
        <w:t xml:space="preserve">Figure </w:t>
      </w:r>
      <w:r>
        <w:rPr>
          <w:b/>
          <w:bCs/>
        </w:rPr>
        <w:t>16 Continued</w:t>
      </w:r>
    </w:p>
    <w:p w14:paraId="0B00973D" w14:textId="77777777" w:rsidR="00023800" w:rsidRDefault="00023800" w:rsidP="00023800">
      <w:pPr>
        <w:tabs>
          <w:tab w:val="left" w:pos="1064"/>
        </w:tabs>
        <w:rPr>
          <w:b/>
          <w:bCs/>
        </w:rPr>
      </w:pPr>
    </w:p>
    <w:p w14:paraId="30B6B7BB" w14:textId="77777777" w:rsidR="00023800" w:rsidRDefault="00023800" w:rsidP="00023800">
      <w:pPr>
        <w:tabs>
          <w:tab w:val="left" w:pos="1064"/>
        </w:tabs>
        <w:rPr>
          <w:i/>
          <w:iCs/>
        </w:rPr>
      </w:pPr>
      <w:r w:rsidRPr="005E195E">
        <w:rPr>
          <w:i/>
          <w:iCs/>
        </w:rPr>
        <w:t xml:space="preserve">Process of Creating Draft Delphi Focus Group Assessment Questions for </w:t>
      </w:r>
      <w:r>
        <w:rPr>
          <w:i/>
          <w:iCs/>
        </w:rPr>
        <w:t xml:space="preserve">71 Behavior  </w:t>
      </w:r>
      <w:r w:rsidRPr="005E195E">
        <w:rPr>
          <w:i/>
          <w:iCs/>
        </w:rPr>
        <w:t>Requirements</w:t>
      </w:r>
    </w:p>
    <w:p w14:paraId="45D3CE92" w14:textId="6CB36017" w:rsidR="00023800" w:rsidRDefault="00023800" w:rsidP="005F2FD2">
      <w:pPr>
        <w:rPr>
          <w:noProof/>
        </w:rPr>
      </w:pPr>
    </w:p>
    <w:p w14:paraId="387A466C" w14:textId="2D451212" w:rsidR="00023800" w:rsidRDefault="00023800" w:rsidP="005F2FD2">
      <w:pPr>
        <w:rPr>
          <w:noProof/>
        </w:rPr>
      </w:pPr>
      <w:r w:rsidRPr="00023800">
        <w:rPr>
          <w:noProof/>
        </w:rPr>
        <w:drawing>
          <wp:inline distT="0" distB="0" distL="0" distR="0" wp14:anchorId="18880D49" wp14:editId="4E86636C">
            <wp:extent cx="5490144" cy="7140272"/>
            <wp:effectExtent l="0" t="0" r="0" b="0"/>
            <wp:docPr id="95" name="Picture 9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501941" cy="7155615"/>
                    </a:xfrm>
                    <a:prstGeom prst="rect">
                      <a:avLst/>
                    </a:prstGeom>
                  </pic:spPr>
                </pic:pic>
              </a:graphicData>
            </a:graphic>
          </wp:inline>
        </w:drawing>
      </w:r>
    </w:p>
    <w:p w14:paraId="028F07EB" w14:textId="77777777" w:rsidR="0060458B" w:rsidRDefault="0060458B">
      <w:pPr>
        <w:rPr>
          <w:b/>
          <w:bCs/>
        </w:rPr>
      </w:pPr>
      <w:r>
        <w:rPr>
          <w:b/>
          <w:bCs/>
        </w:rPr>
        <w:br w:type="page"/>
      </w:r>
    </w:p>
    <w:p w14:paraId="5BDD854D" w14:textId="14A11428" w:rsidR="00FE3DA8" w:rsidRDefault="00FE3DA8" w:rsidP="00FE3DA8">
      <w:pPr>
        <w:tabs>
          <w:tab w:val="left" w:pos="1064"/>
        </w:tabs>
        <w:rPr>
          <w:b/>
          <w:bCs/>
        </w:rPr>
      </w:pPr>
      <w:r w:rsidRPr="005E195E">
        <w:rPr>
          <w:b/>
          <w:bCs/>
        </w:rPr>
        <w:t xml:space="preserve">Figure </w:t>
      </w:r>
      <w:r>
        <w:rPr>
          <w:b/>
          <w:bCs/>
        </w:rPr>
        <w:t>16 Continued</w:t>
      </w:r>
    </w:p>
    <w:p w14:paraId="5C4FB70F" w14:textId="77777777" w:rsidR="00FE3DA8" w:rsidRDefault="00FE3DA8" w:rsidP="00FE3DA8">
      <w:pPr>
        <w:tabs>
          <w:tab w:val="left" w:pos="1064"/>
        </w:tabs>
        <w:rPr>
          <w:b/>
          <w:bCs/>
        </w:rPr>
      </w:pPr>
    </w:p>
    <w:p w14:paraId="792E9D5A" w14:textId="77777777" w:rsidR="00FE3DA8" w:rsidRDefault="00FE3DA8" w:rsidP="00FE3DA8">
      <w:pPr>
        <w:tabs>
          <w:tab w:val="left" w:pos="1064"/>
        </w:tabs>
        <w:rPr>
          <w:i/>
          <w:iCs/>
        </w:rPr>
      </w:pPr>
      <w:r w:rsidRPr="005E195E">
        <w:rPr>
          <w:i/>
          <w:iCs/>
        </w:rPr>
        <w:t xml:space="preserve">Process of Creating Draft Delphi Focus Group Assessment Questions for </w:t>
      </w:r>
      <w:r>
        <w:rPr>
          <w:i/>
          <w:iCs/>
        </w:rPr>
        <w:t xml:space="preserve">71 Behavior  </w:t>
      </w:r>
      <w:r w:rsidRPr="005E195E">
        <w:rPr>
          <w:i/>
          <w:iCs/>
        </w:rPr>
        <w:t>Requirements</w:t>
      </w:r>
    </w:p>
    <w:p w14:paraId="4DD31122" w14:textId="0C577CE9" w:rsidR="00FE3DA8" w:rsidRDefault="00FE3DA8" w:rsidP="005F2FD2">
      <w:pPr>
        <w:rPr>
          <w:noProof/>
        </w:rPr>
      </w:pPr>
    </w:p>
    <w:p w14:paraId="135FA9D3" w14:textId="723DDBC0" w:rsidR="00FE3DA8" w:rsidRDefault="00FE3DA8" w:rsidP="005F2FD2">
      <w:pPr>
        <w:rPr>
          <w:noProof/>
        </w:rPr>
      </w:pPr>
      <w:r w:rsidRPr="00FE3DA8">
        <w:rPr>
          <w:noProof/>
        </w:rPr>
        <w:drawing>
          <wp:inline distT="0" distB="0" distL="0" distR="0" wp14:anchorId="5089FF55" wp14:editId="42934F70">
            <wp:extent cx="5327578" cy="7108467"/>
            <wp:effectExtent l="0" t="0" r="0" b="3810"/>
            <wp:docPr id="96" name="Picture 9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51337" cy="7140167"/>
                    </a:xfrm>
                    <a:prstGeom prst="rect">
                      <a:avLst/>
                    </a:prstGeom>
                  </pic:spPr>
                </pic:pic>
              </a:graphicData>
            </a:graphic>
          </wp:inline>
        </w:drawing>
      </w:r>
    </w:p>
    <w:p w14:paraId="5288523E" w14:textId="77777777" w:rsidR="0060458B" w:rsidRDefault="0060458B">
      <w:pPr>
        <w:rPr>
          <w:b/>
          <w:bCs/>
        </w:rPr>
      </w:pPr>
      <w:r>
        <w:rPr>
          <w:b/>
          <w:bCs/>
        </w:rPr>
        <w:br w:type="page"/>
      </w:r>
    </w:p>
    <w:p w14:paraId="0E33771C" w14:textId="285B52E8" w:rsidR="00FE3DA8" w:rsidRDefault="00FE3DA8" w:rsidP="00FE3DA8">
      <w:pPr>
        <w:tabs>
          <w:tab w:val="left" w:pos="1064"/>
        </w:tabs>
        <w:rPr>
          <w:b/>
          <w:bCs/>
        </w:rPr>
      </w:pPr>
      <w:r w:rsidRPr="005E195E">
        <w:rPr>
          <w:b/>
          <w:bCs/>
        </w:rPr>
        <w:t xml:space="preserve">Figure </w:t>
      </w:r>
      <w:r>
        <w:rPr>
          <w:b/>
          <w:bCs/>
        </w:rPr>
        <w:t>17</w:t>
      </w:r>
    </w:p>
    <w:p w14:paraId="676D2D62" w14:textId="77777777" w:rsidR="00FE3DA8" w:rsidRDefault="00FE3DA8" w:rsidP="00FE3DA8">
      <w:pPr>
        <w:tabs>
          <w:tab w:val="left" w:pos="1064"/>
        </w:tabs>
        <w:rPr>
          <w:b/>
          <w:bCs/>
        </w:rPr>
      </w:pPr>
    </w:p>
    <w:p w14:paraId="6272FBFD" w14:textId="2A0AFDF2" w:rsidR="00FE3DA8" w:rsidRDefault="00FE3DA8" w:rsidP="00FE3DA8">
      <w:pPr>
        <w:tabs>
          <w:tab w:val="left" w:pos="1064"/>
        </w:tabs>
        <w:rPr>
          <w:i/>
          <w:iCs/>
        </w:rPr>
      </w:pPr>
      <w:r w:rsidRPr="005E195E">
        <w:rPr>
          <w:i/>
          <w:iCs/>
        </w:rPr>
        <w:t xml:space="preserve">Process of Creating Draft Delphi Focus Group Assessment Questions for </w:t>
      </w:r>
      <w:r>
        <w:rPr>
          <w:i/>
          <w:iCs/>
        </w:rPr>
        <w:t xml:space="preserve">20 Social   </w:t>
      </w:r>
      <w:r w:rsidRPr="005E195E">
        <w:rPr>
          <w:i/>
          <w:iCs/>
        </w:rPr>
        <w:t>Requirements</w:t>
      </w:r>
    </w:p>
    <w:p w14:paraId="02BCF67F" w14:textId="264927DA" w:rsidR="00FE3DA8" w:rsidRDefault="00FE3DA8" w:rsidP="00FE3DA8">
      <w:pPr>
        <w:tabs>
          <w:tab w:val="left" w:pos="1064"/>
        </w:tabs>
        <w:rPr>
          <w:i/>
          <w:iCs/>
        </w:rPr>
      </w:pPr>
    </w:p>
    <w:p w14:paraId="5F8A9523" w14:textId="089B4E1B" w:rsidR="00FE3DA8" w:rsidRDefault="00FE3DA8" w:rsidP="00FE3DA8">
      <w:pPr>
        <w:tabs>
          <w:tab w:val="left" w:pos="1064"/>
        </w:tabs>
        <w:rPr>
          <w:i/>
          <w:iCs/>
        </w:rPr>
      </w:pPr>
      <w:r w:rsidRPr="00FE3DA8">
        <w:rPr>
          <w:i/>
          <w:iCs/>
          <w:noProof/>
        </w:rPr>
        <w:drawing>
          <wp:inline distT="0" distB="0" distL="0" distR="0" wp14:anchorId="491014E9" wp14:editId="3973C854">
            <wp:extent cx="5709037" cy="6943423"/>
            <wp:effectExtent l="0" t="0" r="6350" b="3810"/>
            <wp:docPr id="97" name="Picture 9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16232" cy="6952174"/>
                    </a:xfrm>
                    <a:prstGeom prst="rect">
                      <a:avLst/>
                    </a:prstGeom>
                  </pic:spPr>
                </pic:pic>
              </a:graphicData>
            </a:graphic>
          </wp:inline>
        </w:drawing>
      </w:r>
    </w:p>
    <w:p w14:paraId="4A2455C7" w14:textId="0152E6ED" w:rsidR="00FE3DA8" w:rsidRDefault="00FE3DA8" w:rsidP="005F2FD2">
      <w:pPr>
        <w:rPr>
          <w:noProof/>
        </w:rPr>
      </w:pPr>
    </w:p>
    <w:p w14:paraId="599D6824" w14:textId="77777777" w:rsidR="0060458B" w:rsidRDefault="0060458B">
      <w:pPr>
        <w:rPr>
          <w:noProof/>
        </w:rPr>
      </w:pPr>
      <w:r>
        <w:rPr>
          <w:noProof/>
        </w:rPr>
        <w:br w:type="page"/>
      </w:r>
    </w:p>
    <w:p w14:paraId="5E9AA04A" w14:textId="52C7E4B2" w:rsidR="00FE3DA8" w:rsidRDefault="00FE3DA8" w:rsidP="00FE3DA8">
      <w:pPr>
        <w:tabs>
          <w:tab w:val="left" w:pos="1064"/>
        </w:tabs>
        <w:rPr>
          <w:b/>
          <w:bCs/>
        </w:rPr>
      </w:pPr>
      <w:r w:rsidRPr="005E195E">
        <w:rPr>
          <w:b/>
          <w:bCs/>
        </w:rPr>
        <w:t xml:space="preserve">Figure </w:t>
      </w:r>
      <w:r>
        <w:rPr>
          <w:b/>
          <w:bCs/>
        </w:rPr>
        <w:t>18</w:t>
      </w:r>
    </w:p>
    <w:p w14:paraId="6D0429BF" w14:textId="77777777" w:rsidR="00FE3DA8" w:rsidRDefault="00FE3DA8" w:rsidP="00FE3DA8">
      <w:pPr>
        <w:tabs>
          <w:tab w:val="left" w:pos="1064"/>
        </w:tabs>
        <w:rPr>
          <w:b/>
          <w:bCs/>
        </w:rPr>
      </w:pPr>
    </w:p>
    <w:p w14:paraId="53C26FAF" w14:textId="035008BA" w:rsidR="00FE3DA8" w:rsidRDefault="00FE3DA8" w:rsidP="00FE3DA8">
      <w:pPr>
        <w:tabs>
          <w:tab w:val="left" w:pos="1064"/>
        </w:tabs>
        <w:rPr>
          <w:i/>
          <w:iCs/>
        </w:rPr>
      </w:pPr>
      <w:r w:rsidRPr="005E195E">
        <w:rPr>
          <w:i/>
          <w:iCs/>
        </w:rPr>
        <w:t xml:space="preserve">Process of Creating Draft Delphi Focus Group Assessment Questions for </w:t>
      </w:r>
      <w:r>
        <w:rPr>
          <w:i/>
          <w:iCs/>
        </w:rPr>
        <w:t xml:space="preserve">4 Financial   </w:t>
      </w:r>
      <w:r w:rsidRPr="005E195E">
        <w:rPr>
          <w:i/>
          <w:iCs/>
        </w:rPr>
        <w:t>Requirements</w:t>
      </w:r>
    </w:p>
    <w:p w14:paraId="757D2FAB" w14:textId="26B28928" w:rsidR="00FE3DA8" w:rsidRDefault="00FE3DA8" w:rsidP="005F2FD2">
      <w:pPr>
        <w:rPr>
          <w:noProof/>
        </w:rPr>
      </w:pPr>
    </w:p>
    <w:p w14:paraId="2A448505" w14:textId="6908B581" w:rsidR="00FE3DA8" w:rsidRDefault="00FE3DA8" w:rsidP="005F2FD2">
      <w:pPr>
        <w:rPr>
          <w:noProof/>
        </w:rPr>
      </w:pPr>
      <w:r w:rsidRPr="00FE3DA8">
        <w:rPr>
          <w:noProof/>
        </w:rPr>
        <w:drawing>
          <wp:inline distT="0" distB="0" distL="0" distR="0" wp14:anchorId="42C04076" wp14:editId="0F9952EB">
            <wp:extent cx="5612860" cy="2965284"/>
            <wp:effectExtent l="0" t="0" r="635" b="0"/>
            <wp:docPr id="98" name="Picture 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60844" cy="2990634"/>
                    </a:xfrm>
                    <a:prstGeom prst="rect">
                      <a:avLst/>
                    </a:prstGeom>
                  </pic:spPr>
                </pic:pic>
              </a:graphicData>
            </a:graphic>
          </wp:inline>
        </w:drawing>
      </w:r>
    </w:p>
    <w:p w14:paraId="0E28030A" w14:textId="1EF97A01" w:rsidR="00FE3DA8" w:rsidRPr="00FE3DA8" w:rsidRDefault="00FE3DA8" w:rsidP="00FE3DA8"/>
    <w:p w14:paraId="63CA3C3F" w14:textId="60762C74" w:rsidR="00FE3DA8" w:rsidRPr="00FE3DA8" w:rsidRDefault="00FE3DA8" w:rsidP="00FE3DA8"/>
    <w:p w14:paraId="309449BD" w14:textId="43DDAB35" w:rsidR="00FE3DA8" w:rsidRDefault="00FE3DA8" w:rsidP="00FE3DA8">
      <w:pPr>
        <w:rPr>
          <w:noProof/>
        </w:rPr>
      </w:pPr>
    </w:p>
    <w:p w14:paraId="29FDD809" w14:textId="0A55AB90" w:rsidR="00FE3DA8" w:rsidRPr="00FE3DA8" w:rsidRDefault="00FE3DA8" w:rsidP="00FE3DA8">
      <w:pPr>
        <w:tabs>
          <w:tab w:val="left" w:pos="4019"/>
        </w:tabs>
      </w:pPr>
      <w:r>
        <w:tab/>
      </w:r>
    </w:p>
    <w:p w14:paraId="66C3F41E" w14:textId="77777777" w:rsidR="00961404" w:rsidRDefault="00961404">
      <w:pPr>
        <w:rPr>
          <w:b/>
          <w:bCs/>
        </w:rPr>
      </w:pPr>
      <w:r>
        <w:rPr>
          <w:b/>
          <w:bCs/>
        </w:rPr>
        <w:br w:type="page"/>
      </w:r>
    </w:p>
    <w:p w14:paraId="101A1C34" w14:textId="6C115E7C" w:rsidR="00961404" w:rsidRDefault="00961404" w:rsidP="00961404">
      <w:pPr>
        <w:tabs>
          <w:tab w:val="left" w:pos="1064"/>
        </w:tabs>
        <w:rPr>
          <w:b/>
          <w:bCs/>
        </w:rPr>
      </w:pPr>
      <w:r w:rsidRPr="005E195E">
        <w:rPr>
          <w:b/>
          <w:bCs/>
        </w:rPr>
        <w:t xml:space="preserve">Figure </w:t>
      </w:r>
      <w:r>
        <w:rPr>
          <w:b/>
          <w:bCs/>
        </w:rPr>
        <w:t>19</w:t>
      </w:r>
    </w:p>
    <w:p w14:paraId="54B8B202" w14:textId="77777777" w:rsidR="00961404" w:rsidRDefault="00961404" w:rsidP="00961404">
      <w:pPr>
        <w:tabs>
          <w:tab w:val="left" w:pos="1064"/>
        </w:tabs>
        <w:rPr>
          <w:b/>
          <w:bCs/>
        </w:rPr>
      </w:pPr>
    </w:p>
    <w:p w14:paraId="4C91DCA1" w14:textId="4A69CC8C" w:rsidR="00961404" w:rsidRDefault="00961404" w:rsidP="00961404">
      <w:pPr>
        <w:tabs>
          <w:tab w:val="left" w:pos="1064"/>
        </w:tabs>
        <w:rPr>
          <w:i/>
          <w:iCs/>
        </w:rPr>
      </w:pPr>
      <w:r w:rsidRPr="005E195E">
        <w:rPr>
          <w:i/>
          <w:iCs/>
        </w:rPr>
        <w:t xml:space="preserve">Process of Creating Draft Delphi Focus Group Assessment Questions for </w:t>
      </w:r>
      <w:r>
        <w:rPr>
          <w:i/>
          <w:iCs/>
        </w:rPr>
        <w:t xml:space="preserve">20 Communication   </w:t>
      </w:r>
      <w:r w:rsidRPr="005E195E">
        <w:rPr>
          <w:i/>
          <w:iCs/>
        </w:rPr>
        <w:t>Requirements</w:t>
      </w:r>
    </w:p>
    <w:p w14:paraId="6EE80F59" w14:textId="57A1A8DD" w:rsidR="00961404" w:rsidRDefault="00961404" w:rsidP="00961404">
      <w:pPr>
        <w:tabs>
          <w:tab w:val="left" w:pos="1064"/>
        </w:tabs>
        <w:rPr>
          <w:i/>
          <w:iCs/>
        </w:rPr>
      </w:pPr>
    </w:p>
    <w:p w14:paraId="6FD816E6" w14:textId="5E8AE910" w:rsidR="00961404" w:rsidRDefault="00961404" w:rsidP="00961404">
      <w:pPr>
        <w:tabs>
          <w:tab w:val="left" w:pos="1064"/>
        </w:tabs>
        <w:rPr>
          <w:i/>
          <w:iCs/>
        </w:rPr>
      </w:pPr>
      <w:r w:rsidRPr="00961404">
        <w:rPr>
          <w:i/>
          <w:iCs/>
          <w:noProof/>
        </w:rPr>
        <w:drawing>
          <wp:inline distT="0" distB="0" distL="0" distR="0" wp14:anchorId="121BEE78" wp14:editId="745F010F">
            <wp:extent cx="5526157" cy="7016357"/>
            <wp:effectExtent l="0" t="0" r="0" b="0"/>
            <wp:docPr id="99" name="Picture 9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39822" cy="7033707"/>
                    </a:xfrm>
                    <a:prstGeom prst="rect">
                      <a:avLst/>
                    </a:prstGeom>
                  </pic:spPr>
                </pic:pic>
              </a:graphicData>
            </a:graphic>
          </wp:inline>
        </w:drawing>
      </w:r>
    </w:p>
    <w:p w14:paraId="4F802142" w14:textId="77777777" w:rsidR="0060458B" w:rsidRDefault="0060458B">
      <w:pPr>
        <w:rPr>
          <w:b/>
          <w:bCs/>
        </w:rPr>
      </w:pPr>
      <w:r>
        <w:rPr>
          <w:b/>
          <w:bCs/>
        </w:rPr>
        <w:br w:type="page"/>
      </w:r>
    </w:p>
    <w:p w14:paraId="5E60E25D" w14:textId="06B10100" w:rsidR="00961404" w:rsidRDefault="00961404" w:rsidP="00961404">
      <w:pPr>
        <w:tabs>
          <w:tab w:val="left" w:pos="1064"/>
        </w:tabs>
        <w:rPr>
          <w:b/>
          <w:bCs/>
        </w:rPr>
      </w:pPr>
      <w:r w:rsidRPr="005E195E">
        <w:rPr>
          <w:b/>
          <w:bCs/>
        </w:rPr>
        <w:t xml:space="preserve">Figure </w:t>
      </w:r>
      <w:r>
        <w:rPr>
          <w:b/>
          <w:bCs/>
        </w:rPr>
        <w:t>19 Continued</w:t>
      </w:r>
    </w:p>
    <w:p w14:paraId="45D8EFFD" w14:textId="77777777" w:rsidR="00961404" w:rsidRDefault="00961404" w:rsidP="00961404">
      <w:pPr>
        <w:tabs>
          <w:tab w:val="left" w:pos="1064"/>
        </w:tabs>
        <w:rPr>
          <w:b/>
          <w:bCs/>
        </w:rPr>
      </w:pPr>
    </w:p>
    <w:p w14:paraId="2E7B8D76" w14:textId="7DD0605A" w:rsidR="00961404" w:rsidRDefault="00961404" w:rsidP="00961404">
      <w:pPr>
        <w:tabs>
          <w:tab w:val="left" w:pos="1064"/>
        </w:tabs>
        <w:rPr>
          <w:i/>
          <w:iCs/>
        </w:rPr>
      </w:pPr>
      <w:r w:rsidRPr="005E195E">
        <w:rPr>
          <w:i/>
          <w:iCs/>
        </w:rPr>
        <w:t xml:space="preserve">Process of Creating Draft Delphi Focus Group Assessment Questions for </w:t>
      </w:r>
      <w:r>
        <w:rPr>
          <w:i/>
          <w:iCs/>
        </w:rPr>
        <w:t xml:space="preserve">20 Communication </w:t>
      </w:r>
      <w:r w:rsidRPr="005E195E">
        <w:rPr>
          <w:i/>
          <w:iCs/>
        </w:rPr>
        <w:t>Requirements</w:t>
      </w:r>
    </w:p>
    <w:p w14:paraId="3E0D63CB" w14:textId="22BA2968" w:rsidR="00961404" w:rsidRDefault="00961404" w:rsidP="00961404">
      <w:pPr>
        <w:tabs>
          <w:tab w:val="left" w:pos="1064"/>
        </w:tabs>
        <w:rPr>
          <w:i/>
          <w:iCs/>
        </w:rPr>
      </w:pPr>
    </w:p>
    <w:p w14:paraId="5AD33945" w14:textId="6D3C8365" w:rsidR="00961404" w:rsidRDefault="00961404" w:rsidP="00961404">
      <w:pPr>
        <w:tabs>
          <w:tab w:val="left" w:pos="1064"/>
        </w:tabs>
        <w:rPr>
          <w:i/>
          <w:iCs/>
        </w:rPr>
      </w:pPr>
      <w:r w:rsidRPr="00961404">
        <w:rPr>
          <w:i/>
          <w:iCs/>
          <w:noProof/>
        </w:rPr>
        <w:drawing>
          <wp:inline distT="0" distB="0" distL="0" distR="0" wp14:anchorId="4589A284" wp14:editId="0F174800">
            <wp:extent cx="5295569" cy="7087185"/>
            <wp:effectExtent l="0" t="0" r="635" b="0"/>
            <wp:docPr id="100" name="Picture 10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09182" cy="7105404"/>
                    </a:xfrm>
                    <a:prstGeom prst="rect">
                      <a:avLst/>
                    </a:prstGeom>
                  </pic:spPr>
                </pic:pic>
              </a:graphicData>
            </a:graphic>
          </wp:inline>
        </w:drawing>
      </w:r>
    </w:p>
    <w:p w14:paraId="10C69FA1" w14:textId="77777777" w:rsidR="0060458B" w:rsidRDefault="0060458B">
      <w:pPr>
        <w:rPr>
          <w:b/>
          <w:bCs/>
        </w:rPr>
      </w:pPr>
      <w:r>
        <w:rPr>
          <w:b/>
          <w:bCs/>
        </w:rPr>
        <w:br w:type="page"/>
      </w:r>
    </w:p>
    <w:p w14:paraId="6A708F08" w14:textId="0B31CE5E" w:rsidR="00961404" w:rsidRDefault="00961404" w:rsidP="00961404">
      <w:pPr>
        <w:tabs>
          <w:tab w:val="left" w:pos="1064"/>
        </w:tabs>
        <w:rPr>
          <w:b/>
          <w:bCs/>
        </w:rPr>
      </w:pPr>
      <w:r w:rsidRPr="005E195E">
        <w:rPr>
          <w:b/>
          <w:bCs/>
        </w:rPr>
        <w:t xml:space="preserve">Figure </w:t>
      </w:r>
      <w:r>
        <w:rPr>
          <w:b/>
          <w:bCs/>
        </w:rPr>
        <w:t>20</w:t>
      </w:r>
    </w:p>
    <w:p w14:paraId="7B2C1A44" w14:textId="77777777" w:rsidR="00961404" w:rsidRDefault="00961404" w:rsidP="00961404">
      <w:pPr>
        <w:tabs>
          <w:tab w:val="left" w:pos="1064"/>
        </w:tabs>
        <w:rPr>
          <w:b/>
          <w:bCs/>
        </w:rPr>
      </w:pPr>
    </w:p>
    <w:p w14:paraId="65F8A646" w14:textId="52665AA2" w:rsidR="00961404" w:rsidRDefault="00961404" w:rsidP="00961404">
      <w:pPr>
        <w:tabs>
          <w:tab w:val="left" w:pos="1064"/>
        </w:tabs>
        <w:rPr>
          <w:i/>
          <w:iCs/>
        </w:rPr>
      </w:pPr>
      <w:r w:rsidRPr="005E195E">
        <w:rPr>
          <w:i/>
          <w:iCs/>
        </w:rPr>
        <w:t xml:space="preserve">Process of Creating Draft Delphi Focus Group Assessment Questions for </w:t>
      </w:r>
      <w:r>
        <w:rPr>
          <w:i/>
          <w:iCs/>
        </w:rPr>
        <w:t xml:space="preserve">21 Commitment  </w:t>
      </w:r>
      <w:r w:rsidRPr="005E195E">
        <w:rPr>
          <w:i/>
          <w:iCs/>
        </w:rPr>
        <w:t>Requirements</w:t>
      </w:r>
    </w:p>
    <w:p w14:paraId="3BAFE8CC" w14:textId="66829BD2" w:rsidR="00961404" w:rsidRDefault="00961404" w:rsidP="00961404">
      <w:pPr>
        <w:tabs>
          <w:tab w:val="left" w:pos="1064"/>
        </w:tabs>
        <w:rPr>
          <w:i/>
          <w:iCs/>
        </w:rPr>
      </w:pPr>
    </w:p>
    <w:p w14:paraId="3BA0AC98" w14:textId="166BE466" w:rsidR="00961404" w:rsidRDefault="00961404" w:rsidP="00961404">
      <w:pPr>
        <w:tabs>
          <w:tab w:val="left" w:pos="1064"/>
        </w:tabs>
        <w:rPr>
          <w:i/>
          <w:iCs/>
        </w:rPr>
      </w:pPr>
      <w:r w:rsidRPr="00961404">
        <w:rPr>
          <w:i/>
          <w:iCs/>
          <w:noProof/>
        </w:rPr>
        <w:drawing>
          <wp:inline distT="0" distB="0" distL="0" distR="0" wp14:anchorId="4425E9C8" wp14:editId="32EDE252">
            <wp:extent cx="5579592" cy="7033098"/>
            <wp:effectExtent l="0" t="0" r="0" b="3175"/>
            <wp:docPr id="101" name="Picture 10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94075" cy="7051354"/>
                    </a:xfrm>
                    <a:prstGeom prst="rect">
                      <a:avLst/>
                    </a:prstGeom>
                  </pic:spPr>
                </pic:pic>
              </a:graphicData>
            </a:graphic>
          </wp:inline>
        </w:drawing>
      </w:r>
    </w:p>
    <w:p w14:paraId="5E01017F" w14:textId="77777777" w:rsidR="0060458B" w:rsidRDefault="0060458B">
      <w:pPr>
        <w:rPr>
          <w:b/>
          <w:bCs/>
        </w:rPr>
      </w:pPr>
      <w:r>
        <w:rPr>
          <w:b/>
          <w:bCs/>
        </w:rPr>
        <w:br w:type="page"/>
      </w:r>
    </w:p>
    <w:p w14:paraId="0FC94D5A" w14:textId="2EE68ECC" w:rsidR="00961404" w:rsidRDefault="00961404" w:rsidP="00961404">
      <w:pPr>
        <w:tabs>
          <w:tab w:val="left" w:pos="1064"/>
        </w:tabs>
        <w:rPr>
          <w:b/>
          <w:bCs/>
        </w:rPr>
      </w:pPr>
      <w:r w:rsidRPr="005E195E">
        <w:rPr>
          <w:b/>
          <w:bCs/>
        </w:rPr>
        <w:t xml:space="preserve">Figure </w:t>
      </w:r>
      <w:r>
        <w:rPr>
          <w:b/>
          <w:bCs/>
        </w:rPr>
        <w:t>20 Continued</w:t>
      </w:r>
    </w:p>
    <w:p w14:paraId="38A93323" w14:textId="77777777" w:rsidR="00961404" w:rsidRDefault="00961404" w:rsidP="00961404">
      <w:pPr>
        <w:tabs>
          <w:tab w:val="left" w:pos="1064"/>
        </w:tabs>
        <w:rPr>
          <w:b/>
          <w:bCs/>
        </w:rPr>
      </w:pPr>
    </w:p>
    <w:p w14:paraId="4E1B9D75" w14:textId="2F81B4E0" w:rsidR="00961404" w:rsidRDefault="00961404" w:rsidP="00961404">
      <w:pPr>
        <w:tabs>
          <w:tab w:val="left" w:pos="1064"/>
        </w:tabs>
        <w:rPr>
          <w:i/>
          <w:iCs/>
        </w:rPr>
      </w:pPr>
      <w:r w:rsidRPr="005E195E">
        <w:rPr>
          <w:i/>
          <w:iCs/>
        </w:rPr>
        <w:t xml:space="preserve">Process of Creating Draft Delphi Focus Group Assessment Questions for </w:t>
      </w:r>
      <w:r>
        <w:rPr>
          <w:i/>
          <w:iCs/>
        </w:rPr>
        <w:t xml:space="preserve">21 Commitment  </w:t>
      </w:r>
      <w:r w:rsidRPr="005E195E">
        <w:rPr>
          <w:i/>
          <w:iCs/>
        </w:rPr>
        <w:t>Requirements</w:t>
      </w:r>
    </w:p>
    <w:p w14:paraId="1E04CD0B" w14:textId="393AE667" w:rsidR="00961404" w:rsidRDefault="00961404" w:rsidP="00961404">
      <w:pPr>
        <w:tabs>
          <w:tab w:val="left" w:pos="1064"/>
        </w:tabs>
        <w:rPr>
          <w:i/>
          <w:iCs/>
        </w:rPr>
      </w:pPr>
    </w:p>
    <w:p w14:paraId="41FFC95A" w14:textId="77777777" w:rsidR="00961404" w:rsidRDefault="00961404" w:rsidP="00961404">
      <w:pPr>
        <w:tabs>
          <w:tab w:val="left" w:pos="1064"/>
        </w:tabs>
        <w:rPr>
          <w:b/>
          <w:bCs/>
        </w:rPr>
      </w:pPr>
      <w:r w:rsidRPr="00961404">
        <w:rPr>
          <w:i/>
          <w:iCs/>
          <w:noProof/>
        </w:rPr>
        <w:drawing>
          <wp:inline distT="0" distB="0" distL="0" distR="0" wp14:anchorId="348350F3" wp14:editId="44363B54">
            <wp:extent cx="5337755" cy="7148223"/>
            <wp:effectExtent l="0" t="0" r="0" b="1905"/>
            <wp:docPr id="102" name="Picture 10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52848" cy="7168435"/>
                    </a:xfrm>
                    <a:prstGeom prst="rect">
                      <a:avLst/>
                    </a:prstGeom>
                  </pic:spPr>
                </pic:pic>
              </a:graphicData>
            </a:graphic>
          </wp:inline>
        </w:drawing>
      </w:r>
    </w:p>
    <w:p w14:paraId="58ADE5A0" w14:textId="77777777" w:rsidR="0060458B" w:rsidRDefault="0060458B">
      <w:pPr>
        <w:rPr>
          <w:b/>
          <w:bCs/>
        </w:rPr>
      </w:pPr>
      <w:r>
        <w:rPr>
          <w:b/>
          <w:bCs/>
        </w:rPr>
        <w:br w:type="page"/>
      </w:r>
    </w:p>
    <w:p w14:paraId="6683F598" w14:textId="695BFC7D" w:rsidR="002F0672" w:rsidRPr="00961404" w:rsidRDefault="002F0672" w:rsidP="002F0672">
      <w:pPr>
        <w:tabs>
          <w:tab w:val="left" w:pos="1064"/>
        </w:tabs>
        <w:rPr>
          <w:i/>
          <w:iCs/>
        </w:rPr>
      </w:pPr>
      <w:r w:rsidRPr="005E195E">
        <w:rPr>
          <w:b/>
          <w:bCs/>
        </w:rPr>
        <w:t xml:space="preserve">Figure </w:t>
      </w:r>
      <w:r>
        <w:rPr>
          <w:b/>
          <w:bCs/>
        </w:rPr>
        <w:t>21</w:t>
      </w:r>
    </w:p>
    <w:p w14:paraId="6F71A580" w14:textId="77777777" w:rsidR="002F0672" w:rsidRDefault="002F0672" w:rsidP="002F0672">
      <w:pPr>
        <w:tabs>
          <w:tab w:val="left" w:pos="1064"/>
        </w:tabs>
        <w:rPr>
          <w:b/>
          <w:bCs/>
        </w:rPr>
      </w:pPr>
    </w:p>
    <w:p w14:paraId="75E7252B" w14:textId="77777777" w:rsidR="002F0672" w:rsidRDefault="002F0672" w:rsidP="002F0672">
      <w:pPr>
        <w:tabs>
          <w:tab w:val="left" w:pos="1064"/>
        </w:tabs>
        <w:rPr>
          <w:i/>
          <w:iCs/>
        </w:rPr>
      </w:pPr>
      <w:r>
        <w:rPr>
          <w:i/>
          <w:iCs/>
        </w:rPr>
        <w:t>Overall Creation of Assessment Items</w:t>
      </w:r>
    </w:p>
    <w:p w14:paraId="3F89E49F" w14:textId="77777777" w:rsidR="002F0672" w:rsidRDefault="002F0672" w:rsidP="002F0672">
      <w:pPr>
        <w:tabs>
          <w:tab w:val="left" w:pos="1064"/>
        </w:tabs>
        <w:rPr>
          <w:i/>
          <w:iCs/>
        </w:rPr>
      </w:pPr>
    </w:p>
    <w:p w14:paraId="2814874C" w14:textId="77777777" w:rsidR="002F0672" w:rsidRDefault="002F0672" w:rsidP="002F0672">
      <w:pPr>
        <w:tabs>
          <w:tab w:val="left" w:pos="1064"/>
        </w:tabs>
        <w:rPr>
          <w:i/>
          <w:iCs/>
        </w:rPr>
      </w:pPr>
    </w:p>
    <w:p w14:paraId="369738CA" w14:textId="77777777" w:rsidR="002F0672" w:rsidRDefault="002F0672" w:rsidP="002F0672">
      <w:pPr>
        <w:jc w:val="center"/>
      </w:pPr>
    </w:p>
    <w:p w14:paraId="626A707A" w14:textId="77777777" w:rsidR="002F0672" w:rsidRDefault="002F0672" w:rsidP="002F0672">
      <w:pPr>
        <w:jc w:val="center"/>
      </w:pPr>
      <w:r w:rsidRPr="002F0672">
        <w:rPr>
          <w:noProof/>
        </w:rPr>
        <w:drawing>
          <wp:inline distT="0" distB="0" distL="0" distR="0" wp14:anchorId="01370379" wp14:editId="0A8FB6CA">
            <wp:extent cx="5360346" cy="5593404"/>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367793" cy="5601175"/>
                    </a:xfrm>
                    <a:prstGeom prst="rect">
                      <a:avLst/>
                    </a:prstGeom>
                  </pic:spPr>
                </pic:pic>
              </a:graphicData>
            </a:graphic>
          </wp:inline>
        </w:drawing>
      </w:r>
    </w:p>
    <w:p w14:paraId="5681EE51" w14:textId="4F61FE59" w:rsidR="00961404" w:rsidRPr="00961404" w:rsidRDefault="002F0672" w:rsidP="002F0672">
      <w:pPr>
        <w:tabs>
          <w:tab w:val="left" w:pos="1064"/>
        </w:tabs>
        <w:rPr>
          <w:i/>
          <w:iCs/>
        </w:rPr>
      </w:pPr>
      <w:r>
        <w:br w:type="page"/>
      </w:r>
      <w:r w:rsidR="00961404" w:rsidRPr="005E195E">
        <w:rPr>
          <w:b/>
          <w:bCs/>
        </w:rPr>
        <w:t xml:space="preserve">Figure </w:t>
      </w:r>
      <w:r w:rsidR="00961404">
        <w:rPr>
          <w:b/>
          <w:bCs/>
        </w:rPr>
        <w:t>2</w:t>
      </w:r>
      <w:r>
        <w:rPr>
          <w:b/>
          <w:bCs/>
        </w:rPr>
        <w:t>2</w:t>
      </w:r>
    </w:p>
    <w:p w14:paraId="51A08B8B" w14:textId="77777777" w:rsidR="00961404" w:rsidRDefault="00961404" w:rsidP="00961404">
      <w:pPr>
        <w:tabs>
          <w:tab w:val="left" w:pos="1064"/>
        </w:tabs>
        <w:rPr>
          <w:b/>
          <w:bCs/>
        </w:rPr>
      </w:pPr>
    </w:p>
    <w:p w14:paraId="17162AF1" w14:textId="63548587" w:rsidR="00961404" w:rsidRDefault="00961404" w:rsidP="00961404">
      <w:pPr>
        <w:tabs>
          <w:tab w:val="left" w:pos="1064"/>
        </w:tabs>
        <w:rPr>
          <w:i/>
          <w:iCs/>
        </w:rPr>
      </w:pPr>
      <w:r>
        <w:rPr>
          <w:i/>
          <w:iCs/>
        </w:rPr>
        <w:t xml:space="preserve">Sample of Survey for Experts in </w:t>
      </w:r>
      <w:r w:rsidR="00C1703C">
        <w:rPr>
          <w:i/>
          <w:iCs/>
        </w:rPr>
        <w:t>Delphi Group 1</w:t>
      </w:r>
      <w:r>
        <w:rPr>
          <w:i/>
          <w:iCs/>
        </w:rPr>
        <w:t xml:space="preserve"> During Round 1</w:t>
      </w:r>
    </w:p>
    <w:p w14:paraId="0A0B2609" w14:textId="487A120D" w:rsidR="00E53EC0" w:rsidRDefault="00FC22C4" w:rsidP="0045689D">
      <w:pPr>
        <w:jc w:val="center"/>
        <w:rPr>
          <w:noProof/>
        </w:rPr>
      </w:pPr>
      <w:r w:rsidRPr="00FC22C4">
        <w:rPr>
          <w:noProof/>
        </w:rPr>
        <w:t xml:space="preserve"> </w:t>
      </w:r>
      <w:r w:rsidR="00557BF7" w:rsidRPr="00557BF7">
        <w:rPr>
          <w:noProof/>
        </w:rPr>
        <w:t xml:space="preserve">  </w:t>
      </w:r>
      <w:r w:rsidR="002C04F4" w:rsidRPr="002C04F4">
        <w:rPr>
          <w:noProof/>
        </w:rPr>
        <w:t xml:space="preserve">  </w:t>
      </w:r>
    </w:p>
    <w:p w14:paraId="617CC2BF" w14:textId="0DA3A304" w:rsidR="00961404" w:rsidRDefault="00961404" w:rsidP="002F0672">
      <w:pPr>
        <w:jc w:val="center"/>
      </w:pPr>
      <w:r w:rsidRPr="00961404">
        <w:rPr>
          <w:noProof/>
        </w:rPr>
        <w:drawing>
          <wp:inline distT="0" distB="0" distL="0" distR="0" wp14:anchorId="2A0D9D21" wp14:editId="4924372E">
            <wp:extent cx="4056411" cy="6639339"/>
            <wp:effectExtent l="0" t="0" r="0" b="3175"/>
            <wp:docPr id="103" name="Picture 10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70782" cy="6662861"/>
                    </a:xfrm>
                    <a:prstGeom prst="rect">
                      <a:avLst/>
                    </a:prstGeom>
                  </pic:spPr>
                </pic:pic>
              </a:graphicData>
            </a:graphic>
          </wp:inline>
        </w:drawing>
      </w:r>
    </w:p>
    <w:p w14:paraId="66A9E3B7" w14:textId="7D677AAA" w:rsidR="00155A12" w:rsidRDefault="00155A12" w:rsidP="0045689D">
      <w:pPr>
        <w:jc w:val="center"/>
      </w:pPr>
    </w:p>
    <w:p w14:paraId="45D82AC5" w14:textId="77777777" w:rsidR="00672B56" w:rsidRDefault="00672B56" w:rsidP="009366EC">
      <w:pPr>
        <w:rPr>
          <w:b/>
          <w:bCs/>
        </w:rPr>
      </w:pPr>
    </w:p>
    <w:p w14:paraId="0864184D" w14:textId="77777777" w:rsidR="00672B56" w:rsidRDefault="00672B56">
      <w:pPr>
        <w:rPr>
          <w:b/>
          <w:bCs/>
        </w:rPr>
      </w:pPr>
      <w:r>
        <w:rPr>
          <w:b/>
          <w:bCs/>
        </w:rPr>
        <w:br w:type="page"/>
      </w:r>
    </w:p>
    <w:p w14:paraId="21E0E53F" w14:textId="77777777" w:rsidR="00672B56" w:rsidRDefault="00672B56" w:rsidP="009366EC">
      <w:pPr>
        <w:rPr>
          <w:b/>
          <w:bCs/>
        </w:rPr>
        <w:sectPr w:rsidR="00672B56" w:rsidSect="00672B56">
          <w:pgSz w:w="12240" w:h="15840"/>
          <w:pgMar w:top="1440" w:right="1440" w:bottom="1440" w:left="1440" w:header="720" w:footer="720" w:gutter="0"/>
          <w:cols w:space="720"/>
          <w:docGrid w:linePitch="360"/>
        </w:sectPr>
      </w:pPr>
    </w:p>
    <w:p w14:paraId="1AB8FACD" w14:textId="7B55B3D5" w:rsidR="009366EC" w:rsidRDefault="009366EC" w:rsidP="009366EC">
      <w:pPr>
        <w:rPr>
          <w:b/>
          <w:bCs/>
        </w:rPr>
      </w:pPr>
      <w:r w:rsidRPr="002F0672">
        <w:rPr>
          <w:b/>
          <w:bCs/>
        </w:rPr>
        <w:t xml:space="preserve">Figure </w:t>
      </w:r>
      <w:r w:rsidR="002F0672" w:rsidRPr="002F0672">
        <w:rPr>
          <w:b/>
          <w:bCs/>
        </w:rPr>
        <w:t>23</w:t>
      </w:r>
    </w:p>
    <w:p w14:paraId="457A5C85" w14:textId="77777777" w:rsidR="009366EC" w:rsidRDefault="009366EC" w:rsidP="009366EC">
      <w:pPr>
        <w:rPr>
          <w:b/>
          <w:bCs/>
        </w:rPr>
      </w:pPr>
    </w:p>
    <w:p w14:paraId="023C3030" w14:textId="29121DC1" w:rsidR="009366EC" w:rsidRDefault="009366EC" w:rsidP="009366EC">
      <w:pPr>
        <w:rPr>
          <w:i/>
          <w:iCs/>
        </w:rPr>
      </w:pPr>
      <w:r>
        <w:rPr>
          <w:i/>
          <w:iCs/>
        </w:rPr>
        <w:t>SPSS Results for Requirements for Admission Domain</w:t>
      </w:r>
    </w:p>
    <w:p w14:paraId="182D6416" w14:textId="77777777" w:rsidR="009366EC" w:rsidRDefault="009366EC" w:rsidP="00C30773">
      <w:pPr>
        <w:rPr>
          <w:b/>
          <w:bCs/>
          <w:highlight w:val="yellow"/>
        </w:rPr>
      </w:pPr>
    </w:p>
    <w:p w14:paraId="6E000911" w14:textId="355EBD42" w:rsidR="009366EC" w:rsidRDefault="009366EC" w:rsidP="00C30773">
      <w:pPr>
        <w:rPr>
          <w:b/>
          <w:bCs/>
          <w:highlight w:val="yellow"/>
        </w:rPr>
      </w:pPr>
      <w:r w:rsidRPr="009366EC">
        <w:rPr>
          <w:b/>
          <w:bCs/>
          <w:noProof/>
        </w:rPr>
        <w:drawing>
          <wp:inline distT="0" distB="0" distL="0" distR="0" wp14:anchorId="0E8F54D6" wp14:editId="2A779400">
            <wp:extent cx="8020334" cy="3983604"/>
            <wp:effectExtent l="0" t="0" r="0" b="4445"/>
            <wp:docPr id="126" name="Picture 12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051001" cy="3998836"/>
                    </a:xfrm>
                    <a:prstGeom prst="rect">
                      <a:avLst/>
                    </a:prstGeom>
                  </pic:spPr>
                </pic:pic>
              </a:graphicData>
            </a:graphic>
          </wp:inline>
        </w:drawing>
      </w:r>
    </w:p>
    <w:p w14:paraId="46155023" w14:textId="77777777" w:rsidR="009366EC" w:rsidRDefault="009366EC">
      <w:pPr>
        <w:rPr>
          <w:b/>
          <w:bCs/>
          <w:highlight w:val="yellow"/>
        </w:rPr>
      </w:pPr>
      <w:r>
        <w:rPr>
          <w:b/>
          <w:bCs/>
          <w:highlight w:val="yellow"/>
        </w:rPr>
        <w:br w:type="page"/>
      </w:r>
    </w:p>
    <w:p w14:paraId="174EC6E6" w14:textId="2D0F7226" w:rsidR="00C30773" w:rsidRDefault="00C30773" w:rsidP="00C30773">
      <w:pPr>
        <w:rPr>
          <w:b/>
          <w:bCs/>
        </w:rPr>
      </w:pPr>
      <w:r w:rsidRPr="002F0672">
        <w:rPr>
          <w:b/>
          <w:bCs/>
        </w:rPr>
        <w:t xml:space="preserve">Figure </w:t>
      </w:r>
      <w:r w:rsidR="002F0672" w:rsidRPr="002F0672">
        <w:rPr>
          <w:b/>
          <w:bCs/>
        </w:rPr>
        <w:t>24</w:t>
      </w:r>
    </w:p>
    <w:p w14:paraId="4431137C" w14:textId="77777777" w:rsidR="00C30773" w:rsidRDefault="00C30773" w:rsidP="00C30773">
      <w:pPr>
        <w:rPr>
          <w:b/>
          <w:bCs/>
        </w:rPr>
      </w:pPr>
    </w:p>
    <w:p w14:paraId="29C56326" w14:textId="57E04F66" w:rsidR="00C30773" w:rsidRDefault="00C30773" w:rsidP="00C30773">
      <w:pPr>
        <w:rPr>
          <w:i/>
          <w:iCs/>
        </w:rPr>
      </w:pPr>
      <w:r>
        <w:rPr>
          <w:i/>
          <w:iCs/>
        </w:rPr>
        <w:t>SPSS Results for Parent Responsibilities and Expectations Domain</w:t>
      </w:r>
    </w:p>
    <w:p w14:paraId="3952AD7E" w14:textId="77777777" w:rsidR="00C30773" w:rsidRDefault="00C30773" w:rsidP="002E1923">
      <w:pPr>
        <w:rPr>
          <w:b/>
          <w:bCs/>
          <w:highlight w:val="yellow"/>
        </w:rPr>
      </w:pPr>
    </w:p>
    <w:p w14:paraId="48CE4232" w14:textId="3E2B8C3A" w:rsidR="00C30773" w:rsidRDefault="00C30773" w:rsidP="002E1923">
      <w:pPr>
        <w:rPr>
          <w:b/>
          <w:bCs/>
          <w:highlight w:val="yellow"/>
        </w:rPr>
      </w:pPr>
      <w:r w:rsidRPr="00C30773">
        <w:rPr>
          <w:b/>
          <w:bCs/>
          <w:noProof/>
        </w:rPr>
        <w:drawing>
          <wp:inline distT="0" distB="0" distL="0" distR="0" wp14:anchorId="27AF62DD" wp14:editId="20DA5AB4">
            <wp:extent cx="8050092" cy="4086970"/>
            <wp:effectExtent l="0" t="0" r="1905" b="2540"/>
            <wp:docPr id="124" name="Picture 12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8064593" cy="4094332"/>
                    </a:xfrm>
                    <a:prstGeom prst="rect">
                      <a:avLst/>
                    </a:prstGeom>
                  </pic:spPr>
                </pic:pic>
              </a:graphicData>
            </a:graphic>
          </wp:inline>
        </w:drawing>
      </w:r>
    </w:p>
    <w:p w14:paraId="3C3DDCA9" w14:textId="77777777" w:rsidR="00C30773" w:rsidRDefault="00C30773">
      <w:pPr>
        <w:rPr>
          <w:b/>
          <w:bCs/>
          <w:highlight w:val="yellow"/>
        </w:rPr>
      </w:pPr>
      <w:r>
        <w:rPr>
          <w:b/>
          <w:bCs/>
          <w:highlight w:val="yellow"/>
        </w:rPr>
        <w:br w:type="page"/>
      </w:r>
    </w:p>
    <w:p w14:paraId="4A661F15" w14:textId="1AAFEB12" w:rsidR="002E1923" w:rsidRDefault="002E1923" w:rsidP="002E1923">
      <w:pPr>
        <w:rPr>
          <w:b/>
          <w:bCs/>
        </w:rPr>
      </w:pPr>
      <w:r w:rsidRPr="002F0672">
        <w:rPr>
          <w:b/>
          <w:bCs/>
        </w:rPr>
        <w:t xml:space="preserve">Figure </w:t>
      </w:r>
      <w:r w:rsidR="002F0672" w:rsidRPr="002F0672">
        <w:rPr>
          <w:b/>
          <w:bCs/>
        </w:rPr>
        <w:t>25</w:t>
      </w:r>
    </w:p>
    <w:p w14:paraId="4AC33F52" w14:textId="77777777" w:rsidR="002E1923" w:rsidRDefault="002E1923" w:rsidP="002E1923">
      <w:pPr>
        <w:rPr>
          <w:b/>
          <w:bCs/>
        </w:rPr>
      </w:pPr>
    </w:p>
    <w:p w14:paraId="3F610CB3" w14:textId="55158C35" w:rsidR="002E1923" w:rsidRDefault="002E1923" w:rsidP="002E1923">
      <w:pPr>
        <w:rPr>
          <w:i/>
          <w:iCs/>
        </w:rPr>
      </w:pPr>
      <w:r>
        <w:rPr>
          <w:i/>
          <w:iCs/>
        </w:rPr>
        <w:t>SPSS Results for Self-Determination Domain</w:t>
      </w:r>
    </w:p>
    <w:p w14:paraId="08210878" w14:textId="77777777" w:rsidR="002E1923" w:rsidRDefault="002E1923" w:rsidP="007B3589">
      <w:pPr>
        <w:rPr>
          <w:b/>
          <w:bCs/>
          <w:highlight w:val="yellow"/>
        </w:rPr>
      </w:pPr>
    </w:p>
    <w:p w14:paraId="3FFADFBB" w14:textId="6CE6DFDC" w:rsidR="002E1923" w:rsidRDefault="002E1923" w:rsidP="007B3589">
      <w:pPr>
        <w:rPr>
          <w:b/>
          <w:bCs/>
          <w:highlight w:val="yellow"/>
        </w:rPr>
      </w:pPr>
      <w:r w:rsidRPr="002E1923">
        <w:rPr>
          <w:b/>
          <w:bCs/>
          <w:noProof/>
        </w:rPr>
        <w:drawing>
          <wp:inline distT="0" distB="0" distL="0" distR="0" wp14:anchorId="7026F068" wp14:editId="61BF9C3A">
            <wp:extent cx="8015591" cy="4144815"/>
            <wp:effectExtent l="0" t="0" r="0" b="0"/>
            <wp:docPr id="123" name="Picture 12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8043380" cy="4159185"/>
                    </a:xfrm>
                    <a:prstGeom prst="rect">
                      <a:avLst/>
                    </a:prstGeom>
                  </pic:spPr>
                </pic:pic>
              </a:graphicData>
            </a:graphic>
          </wp:inline>
        </w:drawing>
      </w:r>
    </w:p>
    <w:p w14:paraId="09550FA8" w14:textId="77777777" w:rsidR="002E1923" w:rsidRDefault="002E1923">
      <w:pPr>
        <w:rPr>
          <w:b/>
          <w:bCs/>
          <w:highlight w:val="yellow"/>
        </w:rPr>
      </w:pPr>
      <w:r>
        <w:rPr>
          <w:b/>
          <w:bCs/>
          <w:highlight w:val="yellow"/>
        </w:rPr>
        <w:br w:type="page"/>
      </w:r>
    </w:p>
    <w:p w14:paraId="2DB6BEF4" w14:textId="3C929D3F" w:rsidR="007B3589" w:rsidRDefault="007B3589" w:rsidP="007B3589">
      <w:pPr>
        <w:rPr>
          <w:b/>
          <w:bCs/>
        </w:rPr>
      </w:pPr>
      <w:r w:rsidRPr="002F0672">
        <w:rPr>
          <w:b/>
          <w:bCs/>
        </w:rPr>
        <w:t xml:space="preserve">Figure </w:t>
      </w:r>
      <w:r w:rsidR="002F0672" w:rsidRPr="002F0672">
        <w:rPr>
          <w:b/>
          <w:bCs/>
        </w:rPr>
        <w:t>26</w:t>
      </w:r>
    </w:p>
    <w:p w14:paraId="56C85D4C" w14:textId="77777777" w:rsidR="007B3589" w:rsidRDefault="007B3589" w:rsidP="007B3589">
      <w:pPr>
        <w:rPr>
          <w:b/>
          <w:bCs/>
        </w:rPr>
      </w:pPr>
    </w:p>
    <w:p w14:paraId="5FB01176" w14:textId="685A1854" w:rsidR="007B3589" w:rsidRDefault="007B3589" w:rsidP="007B3589">
      <w:pPr>
        <w:rPr>
          <w:i/>
          <w:iCs/>
        </w:rPr>
      </w:pPr>
      <w:r>
        <w:rPr>
          <w:i/>
          <w:iCs/>
        </w:rPr>
        <w:t>SPSS Results for Navigation and Safety Domain</w:t>
      </w:r>
    </w:p>
    <w:p w14:paraId="32446D35" w14:textId="77777777" w:rsidR="007B3589" w:rsidRDefault="007B3589" w:rsidP="00EB7FD6">
      <w:pPr>
        <w:rPr>
          <w:b/>
          <w:bCs/>
          <w:highlight w:val="yellow"/>
        </w:rPr>
      </w:pPr>
    </w:p>
    <w:p w14:paraId="5563305E" w14:textId="75136E4F" w:rsidR="007B3589" w:rsidRDefault="007B3589" w:rsidP="00EB7FD6">
      <w:pPr>
        <w:rPr>
          <w:b/>
          <w:bCs/>
          <w:highlight w:val="yellow"/>
        </w:rPr>
      </w:pPr>
      <w:r w:rsidRPr="007B3589">
        <w:rPr>
          <w:b/>
          <w:bCs/>
          <w:noProof/>
        </w:rPr>
        <w:drawing>
          <wp:inline distT="0" distB="0" distL="0" distR="0" wp14:anchorId="057BCCD5" wp14:editId="1D438873">
            <wp:extent cx="7844970" cy="3935895"/>
            <wp:effectExtent l="0" t="0" r="3810" b="1270"/>
            <wp:docPr id="122" name="Picture 1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869220" cy="3948062"/>
                    </a:xfrm>
                    <a:prstGeom prst="rect">
                      <a:avLst/>
                    </a:prstGeom>
                  </pic:spPr>
                </pic:pic>
              </a:graphicData>
            </a:graphic>
          </wp:inline>
        </w:drawing>
      </w:r>
    </w:p>
    <w:p w14:paraId="5DFF8AC2" w14:textId="77777777" w:rsidR="007B3589" w:rsidRDefault="007B3589">
      <w:pPr>
        <w:rPr>
          <w:b/>
          <w:bCs/>
          <w:highlight w:val="yellow"/>
        </w:rPr>
      </w:pPr>
      <w:r>
        <w:rPr>
          <w:b/>
          <w:bCs/>
          <w:highlight w:val="yellow"/>
        </w:rPr>
        <w:br w:type="page"/>
      </w:r>
    </w:p>
    <w:p w14:paraId="0CC1D1DE" w14:textId="1699640B" w:rsidR="00EB7FD6" w:rsidRDefault="00EB7FD6" w:rsidP="00EB7FD6">
      <w:pPr>
        <w:rPr>
          <w:b/>
          <w:bCs/>
        </w:rPr>
      </w:pPr>
      <w:r w:rsidRPr="002F0672">
        <w:rPr>
          <w:b/>
          <w:bCs/>
        </w:rPr>
        <w:t xml:space="preserve">Figure </w:t>
      </w:r>
      <w:r w:rsidR="002F0672" w:rsidRPr="002F0672">
        <w:rPr>
          <w:b/>
          <w:bCs/>
        </w:rPr>
        <w:t>27</w:t>
      </w:r>
    </w:p>
    <w:p w14:paraId="029CF89C" w14:textId="77777777" w:rsidR="00EB7FD6" w:rsidRDefault="00EB7FD6" w:rsidP="00EB7FD6">
      <w:pPr>
        <w:rPr>
          <w:b/>
          <w:bCs/>
        </w:rPr>
      </w:pPr>
    </w:p>
    <w:p w14:paraId="5AFA2CAC" w14:textId="4BF3522C" w:rsidR="00EB7FD6" w:rsidRDefault="00EB7FD6" w:rsidP="00EB7FD6">
      <w:pPr>
        <w:rPr>
          <w:i/>
          <w:iCs/>
        </w:rPr>
      </w:pPr>
      <w:r>
        <w:rPr>
          <w:i/>
          <w:iCs/>
        </w:rPr>
        <w:t xml:space="preserve">SPSS Results for Employment </w:t>
      </w:r>
      <w:r w:rsidR="00631C07">
        <w:rPr>
          <w:i/>
          <w:iCs/>
        </w:rPr>
        <w:t xml:space="preserve">Skills </w:t>
      </w:r>
      <w:r>
        <w:rPr>
          <w:i/>
          <w:iCs/>
        </w:rPr>
        <w:t>Domain</w:t>
      </w:r>
    </w:p>
    <w:p w14:paraId="627B621A" w14:textId="77777777" w:rsidR="00EB7FD6" w:rsidRDefault="00EB7FD6" w:rsidP="00161F01">
      <w:pPr>
        <w:rPr>
          <w:b/>
          <w:bCs/>
          <w:highlight w:val="yellow"/>
        </w:rPr>
      </w:pPr>
    </w:p>
    <w:p w14:paraId="75AFAC74" w14:textId="2144A7B4" w:rsidR="00EB7FD6" w:rsidRDefault="00EB7FD6" w:rsidP="00161F01">
      <w:pPr>
        <w:rPr>
          <w:b/>
          <w:bCs/>
          <w:highlight w:val="yellow"/>
        </w:rPr>
      </w:pPr>
      <w:r w:rsidRPr="00EB7FD6">
        <w:rPr>
          <w:b/>
          <w:bCs/>
          <w:noProof/>
        </w:rPr>
        <w:drawing>
          <wp:inline distT="0" distB="0" distL="0" distR="0" wp14:anchorId="61E256E4" wp14:editId="13688C83">
            <wp:extent cx="7957226" cy="3992216"/>
            <wp:effectExtent l="0" t="0" r="0" b="0"/>
            <wp:docPr id="121" name="Picture 12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992678" cy="4010003"/>
                    </a:xfrm>
                    <a:prstGeom prst="rect">
                      <a:avLst/>
                    </a:prstGeom>
                  </pic:spPr>
                </pic:pic>
              </a:graphicData>
            </a:graphic>
          </wp:inline>
        </w:drawing>
      </w:r>
    </w:p>
    <w:p w14:paraId="11F837A2" w14:textId="77777777" w:rsidR="00EB7FD6" w:rsidRDefault="00EB7FD6">
      <w:pPr>
        <w:rPr>
          <w:b/>
          <w:bCs/>
          <w:highlight w:val="yellow"/>
        </w:rPr>
      </w:pPr>
      <w:r>
        <w:rPr>
          <w:b/>
          <w:bCs/>
          <w:highlight w:val="yellow"/>
        </w:rPr>
        <w:br w:type="page"/>
      </w:r>
    </w:p>
    <w:p w14:paraId="06EF9E07" w14:textId="4BEFE177" w:rsidR="00161F01" w:rsidRDefault="00161F01" w:rsidP="00161F01">
      <w:pPr>
        <w:rPr>
          <w:b/>
          <w:bCs/>
        </w:rPr>
      </w:pPr>
      <w:r w:rsidRPr="002F0672">
        <w:rPr>
          <w:b/>
          <w:bCs/>
        </w:rPr>
        <w:t xml:space="preserve">Figure </w:t>
      </w:r>
      <w:r w:rsidR="002F0672" w:rsidRPr="002F0672">
        <w:rPr>
          <w:b/>
          <w:bCs/>
        </w:rPr>
        <w:t>28</w:t>
      </w:r>
    </w:p>
    <w:p w14:paraId="318E366E" w14:textId="77777777" w:rsidR="00161F01" w:rsidRDefault="00161F01" w:rsidP="00161F01">
      <w:pPr>
        <w:rPr>
          <w:b/>
          <w:bCs/>
        </w:rPr>
      </w:pPr>
    </w:p>
    <w:p w14:paraId="37CAE32B" w14:textId="57F9380B" w:rsidR="00161F01" w:rsidRDefault="00161F01" w:rsidP="00161F01">
      <w:pPr>
        <w:rPr>
          <w:i/>
          <w:iCs/>
        </w:rPr>
      </w:pPr>
      <w:r>
        <w:rPr>
          <w:i/>
          <w:iCs/>
        </w:rPr>
        <w:t>SPSS Results for Academic</w:t>
      </w:r>
      <w:r w:rsidR="00631C07">
        <w:rPr>
          <w:i/>
          <w:iCs/>
        </w:rPr>
        <w:t xml:space="preserve"> Skills</w:t>
      </w:r>
      <w:r>
        <w:rPr>
          <w:i/>
          <w:iCs/>
        </w:rPr>
        <w:t xml:space="preserve"> Domain</w:t>
      </w:r>
    </w:p>
    <w:p w14:paraId="41160EAB" w14:textId="77777777" w:rsidR="00161F01" w:rsidRDefault="00161F01" w:rsidP="00185B5D">
      <w:pPr>
        <w:rPr>
          <w:b/>
          <w:bCs/>
          <w:highlight w:val="yellow"/>
        </w:rPr>
      </w:pPr>
    </w:p>
    <w:p w14:paraId="0349FC39" w14:textId="5DF68952" w:rsidR="00161F01" w:rsidRDefault="00161F01" w:rsidP="00185B5D">
      <w:pPr>
        <w:rPr>
          <w:b/>
          <w:bCs/>
          <w:highlight w:val="yellow"/>
        </w:rPr>
      </w:pPr>
      <w:r w:rsidRPr="00161F01">
        <w:rPr>
          <w:b/>
          <w:bCs/>
          <w:noProof/>
        </w:rPr>
        <w:drawing>
          <wp:inline distT="0" distB="0" distL="0" distR="0" wp14:anchorId="55FEE8ED" wp14:editId="5EC5DC8C">
            <wp:extent cx="7957226" cy="3965011"/>
            <wp:effectExtent l="0" t="0" r="5715" b="0"/>
            <wp:docPr id="119" name="Picture 11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7982218" cy="3977464"/>
                    </a:xfrm>
                    <a:prstGeom prst="rect">
                      <a:avLst/>
                    </a:prstGeom>
                  </pic:spPr>
                </pic:pic>
              </a:graphicData>
            </a:graphic>
          </wp:inline>
        </w:drawing>
      </w:r>
    </w:p>
    <w:p w14:paraId="42B57088" w14:textId="77777777" w:rsidR="00161F01" w:rsidRDefault="00161F01">
      <w:pPr>
        <w:rPr>
          <w:b/>
          <w:bCs/>
          <w:highlight w:val="yellow"/>
        </w:rPr>
      </w:pPr>
      <w:r>
        <w:rPr>
          <w:b/>
          <w:bCs/>
          <w:highlight w:val="yellow"/>
        </w:rPr>
        <w:br w:type="page"/>
      </w:r>
    </w:p>
    <w:p w14:paraId="7B7D8CEF" w14:textId="40B5FDD8" w:rsidR="00185B5D" w:rsidRDefault="00185B5D" w:rsidP="00185B5D">
      <w:pPr>
        <w:rPr>
          <w:b/>
          <w:bCs/>
        </w:rPr>
      </w:pPr>
      <w:r w:rsidRPr="002F0672">
        <w:rPr>
          <w:b/>
          <w:bCs/>
        </w:rPr>
        <w:t xml:space="preserve">Figure </w:t>
      </w:r>
      <w:r w:rsidR="002F0672" w:rsidRPr="002F0672">
        <w:rPr>
          <w:b/>
          <w:bCs/>
        </w:rPr>
        <w:t>29</w:t>
      </w:r>
    </w:p>
    <w:p w14:paraId="1A94AC48" w14:textId="77777777" w:rsidR="00185B5D" w:rsidRDefault="00185B5D" w:rsidP="00185B5D">
      <w:pPr>
        <w:rPr>
          <w:b/>
          <w:bCs/>
        </w:rPr>
      </w:pPr>
    </w:p>
    <w:p w14:paraId="54A1F895" w14:textId="25E2A5F3" w:rsidR="00185B5D" w:rsidRDefault="00185B5D" w:rsidP="00185B5D">
      <w:pPr>
        <w:rPr>
          <w:i/>
          <w:iCs/>
        </w:rPr>
      </w:pPr>
      <w:r>
        <w:rPr>
          <w:i/>
          <w:iCs/>
        </w:rPr>
        <w:t>SPSS Results for Independence and Motivation Domain</w:t>
      </w:r>
    </w:p>
    <w:p w14:paraId="7A5060F8" w14:textId="77777777" w:rsidR="00185B5D" w:rsidRDefault="00185B5D" w:rsidP="003D50DD">
      <w:pPr>
        <w:rPr>
          <w:b/>
          <w:bCs/>
          <w:highlight w:val="yellow"/>
        </w:rPr>
      </w:pPr>
    </w:p>
    <w:p w14:paraId="6F71ACCE" w14:textId="122BDE48" w:rsidR="00185B5D" w:rsidRDefault="00185B5D" w:rsidP="003D50DD">
      <w:pPr>
        <w:rPr>
          <w:b/>
          <w:bCs/>
          <w:highlight w:val="yellow"/>
        </w:rPr>
      </w:pPr>
      <w:r w:rsidRPr="00185B5D">
        <w:rPr>
          <w:b/>
          <w:bCs/>
          <w:noProof/>
        </w:rPr>
        <w:drawing>
          <wp:inline distT="0" distB="0" distL="0" distR="0" wp14:anchorId="37FB2462" wp14:editId="681EC2AE">
            <wp:extent cx="8015591" cy="4055752"/>
            <wp:effectExtent l="0" t="0" r="0" b="0"/>
            <wp:docPr id="118" name="Picture 1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8041322" cy="4068771"/>
                    </a:xfrm>
                    <a:prstGeom prst="rect">
                      <a:avLst/>
                    </a:prstGeom>
                  </pic:spPr>
                </pic:pic>
              </a:graphicData>
            </a:graphic>
          </wp:inline>
        </w:drawing>
      </w:r>
    </w:p>
    <w:p w14:paraId="1A46A49D" w14:textId="77777777" w:rsidR="00185B5D" w:rsidRDefault="00185B5D">
      <w:pPr>
        <w:rPr>
          <w:b/>
          <w:bCs/>
          <w:highlight w:val="yellow"/>
        </w:rPr>
      </w:pPr>
      <w:r>
        <w:rPr>
          <w:b/>
          <w:bCs/>
          <w:highlight w:val="yellow"/>
        </w:rPr>
        <w:br w:type="page"/>
      </w:r>
    </w:p>
    <w:p w14:paraId="3AE32BF7" w14:textId="3A49FA14" w:rsidR="003D50DD" w:rsidRDefault="003D50DD" w:rsidP="003D50DD">
      <w:pPr>
        <w:rPr>
          <w:b/>
          <w:bCs/>
        </w:rPr>
      </w:pPr>
      <w:r w:rsidRPr="002F0672">
        <w:rPr>
          <w:b/>
          <w:bCs/>
        </w:rPr>
        <w:t xml:space="preserve">Figure </w:t>
      </w:r>
      <w:r w:rsidR="002F0672" w:rsidRPr="002F0672">
        <w:rPr>
          <w:b/>
          <w:bCs/>
        </w:rPr>
        <w:t>30</w:t>
      </w:r>
    </w:p>
    <w:p w14:paraId="381A67BE" w14:textId="77777777" w:rsidR="003D50DD" w:rsidRDefault="003D50DD" w:rsidP="003D50DD">
      <w:pPr>
        <w:rPr>
          <w:b/>
          <w:bCs/>
        </w:rPr>
      </w:pPr>
    </w:p>
    <w:p w14:paraId="680AA2A9" w14:textId="2ADCF8F9" w:rsidR="003D50DD" w:rsidRDefault="003D50DD" w:rsidP="003D50DD">
      <w:pPr>
        <w:rPr>
          <w:i/>
          <w:iCs/>
        </w:rPr>
      </w:pPr>
      <w:r>
        <w:rPr>
          <w:i/>
          <w:iCs/>
        </w:rPr>
        <w:t>SPSS Results for Independent Living Domain</w:t>
      </w:r>
    </w:p>
    <w:p w14:paraId="40D3BF2D" w14:textId="77777777" w:rsidR="003D50DD" w:rsidRDefault="003D50DD" w:rsidP="00621105">
      <w:pPr>
        <w:rPr>
          <w:b/>
          <w:bCs/>
          <w:highlight w:val="yellow"/>
        </w:rPr>
      </w:pPr>
    </w:p>
    <w:p w14:paraId="11D5D6D7" w14:textId="05334F08" w:rsidR="003D50DD" w:rsidRDefault="003D50DD" w:rsidP="00621105">
      <w:pPr>
        <w:rPr>
          <w:b/>
          <w:bCs/>
          <w:highlight w:val="yellow"/>
        </w:rPr>
      </w:pPr>
      <w:r w:rsidRPr="003D50DD">
        <w:rPr>
          <w:b/>
          <w:bCs/>
          <w:noProof/>
        </w:rPr>
        <w:drawing>
          <wp:inline distT="0" distB="0" distL="0" distR="0" wp14:anchorId="1C6BA42D" wp14:editId="24D98BA5">
            <wp:extent cx="8015591" cy="3940999"/>
            <wp:effectExtent l="0" t="0" r="0" b="0"/>
            <wp:docPr id="117" name="Picture 11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048543" cy="3957200"/>
                    </a:xfrm>
                    <a:prstGeom prst="rect">
                      <a:avLst/>
                    </a:prstGeom>
                  </pic:spPr>
                </pic:pic>
              </a:graphicData>
            </a:graphic>
          </wp:inline>
        </w:drawing>
      </w:r>
    </w:p>
    <w:p w14:paraId="628AB90E" w14:textId="77777777" w:rsidR="003D50DD" w:rsidRDefault="003D50DD">
      <w:pPr>
        <w:rPr>
          <w:b/>
          <w:bCs/>
          <w:highlight w:val="yellow"/>
        </w:rPr>
      </w:pPr>
      <w:r>
        <w:rPr>
          <w:b/>
          <w:bCs/>
          <w:highlight w:val="yellow"/>
        </w:rPr>
        <w:br w:type="page"/>
      </w:r>
    </w:p>
    <w:p w14:paraId="27F57446" w14:textId="3026AEE1" w:rsidR="00621105" w:rsidRDefault="00621105" w:rsidP="00621105">
      <w:pPr>
        <w:rPr>
          <w:b/>
          <w:bCs/>
        </w:rPr>
      </w:pPr>
      <w:r w:rsidRPr="002F0672">
        <w:rPr>
          <w:b/>
          <w:bCs/>
        </w:rPr>
        <w:t xml:space="preserve">Figure </w:t>
      </w:r>
      <w:r w:rsidR="002F0672" w:rsidRPr="002F0672">
        <w:rPr>
          <w:b/>
          <w:bCs/>
        </w:rPr>
        <w:t>31</w:t>
      </w:r>
    </w:p>
    <w:p w14:paraId="0E7A78E0" w14:textId="77777777" w:rsidR="00621105" w:rsidRDefault="00621105" w:rsidP="00621105">
      <w:pPr>
        <w:rPr>
          <w:b/>
          <w:bCs/>
        </w:rPr>
      </w:pPr>
    </w:p>
    <w:p w14:paraId="0B7BDBE1" w14:textId="71DC0A93" w:rsidR="00621105" w:rsidRDefault="00621105" w:rsidP="00621105">
      <w:pPr>
        <w:rPr>
          <w:i/>
          <w:iCs/>
        </w:rPr>
      </w:pPr>
      <w:r>
        <w:rPr>
          <w:i/>
          <w:iCs/>
        </w:rPr>
        <w:t>SPSS Results for Health and Wellness Domain</w:t>
      </w:r>
    </w:p>
    <w:p w14:paraId="0A69756F" w14:textId="77777777" w:rsidR="00621105" w:rsidRDefault="00621105" w:rsidP="00316072">
      <w:pPr>
        <w:rPr>
          <w:b/>
          <w:bCs/>
          <w:highlight w:val="yellow"/>
        </w:rPr>
      </w:pPr>
    </w:p>
    <w:p w14:paraId="23E139A9" w14:textId="1304046E" w:rsidR="00621105" w:rsidRDefault="00621105" w:rsidP="00316072">
      <w:pPr>
        <w:rPr>
          <w:b/>
          <w:bCs/>
          <w:highlight w:val="yellow"/>
        </w:rPr>
      </w:pPr>
      <w:r w:rsidRPr="00621105">
        <w:rPr>
          <w:b/>
          <w:bCs/>
          <w:noProof/>
        </w:rPr>
        <w:drawing>
          <wp:inline distT="0" distB="0" distL="0" distR="0" wp14:anchorId="1C2A9B59" wp14:editId="39EA2B6A">
            <wp:extent cx="7966953" cy="3896657"/>
            <wp:effectExtent l="0" t="0" r="0" b="2540"/>
            <wp:docPr id="116" name="Picture 1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8002247" cy="3913919"/>
                    </a:xfrm>
                    <a:prstGeom prst="rect">
                      <a:avLst/>
                    </a:prstGeom>
                  </pic:spPr>
                </pic:pic>
              </a:graphicData>
            </a:graphic>
          </wp:inline>
        </w:drawing>
      </w:r>
    </w:p>
    <w:p w14:paraId="4D36ED80" w14:textId="77777777" w:rsidR="00621105" w:rsidRDefault="00621105">
      <w:pPr>
        <w:rPr>
          <w:b/>
          <w:bCs/>
          <w:highlight w:val="yellow"/>
        </w:rPr>
      </w:pPr>
      <w:r>
        <w:rPr>
          <w:b/>
          <w:bCs/>
          <w:highlight w:val="yellow"/>
        </w:rPr>
        <w:br w:type="page"/>
      </w:r>
    </w:p>
    <w:p w14:paraId="496BDCA2" w14:textId="03763D19" w:rsidR="00316072" w:rsidRDefault="00316072" w:rsidP="00316072">
      <w:pPr>
        <w:rPr>
          <w:b/>
          <w:bCs/>
        </w:rPr>
      </w:pPr>
      <w:r w:rsidRPr="002F0672">
        <w:rPr>
          <w:b/>
          <w:bCs/>
        </w:rPr>
        <w:t xml:space="preserve">Figure </w:t>
      </w:r>
      <w:r w:rsidR="002F0672" w:rsidRPr="002F0672">
        <w:rPr>
          <w:b/>
          <w:bCs/>
        </w:rPr>
        <w:t>32</w:t>
      </w:r>
    </w:p>
    <w:p w14:paraId="49FC03A0" w14:textId="77777777" w:rsidR="00316072" w:rsidRDefault="00316072" w:rsidP="00316072">
      <w:pPr>
        <w:rPr>
          <w:b/>
          <w:bCs/>
        </w:rPr>
      </w:pPr>
    </w:p>
    <w:p w14:paraId="6423E39F" w14:textId="31DAA54A" w:rsidR="00316072" w:rsidRDefault="00316072" w:rsidP="00316072">
      <w:pPr>
        <w:rPr>
          <w:i/>
          <w:iCs/>
        </w:rPr>
      </w:pPr>
      <w:r>
        <w:rPr>
          <w:i/>
          <w:iCs/>
        </w:rPr>
        <w:t>SPSS Results for Technology</w:t>
      </w:r>
      <w:r w:rsidR="00631C07">
        <w:rPr>
          <w:i/>
          <w:iCs/>
        </w:rPr>
        <w:t xml:space="preserve"> Skills</w:t>
      </w:r>
      <w:r>
        <w:rPr>
          <w:i/>
          <w:iCs/>
        </w:rPr>
        <w:t xml:space="preserve"> Domain</w:t>
      </w:r>
    </w:p>
    <w:p w14:paraId="3743F0CD" w14:textId="77777777" w:rsidR="00316072" w:rsidRDefault="00316072" w:rsidP="0008162C">
      <w:pPr>
        <w:rPr>
          <w:b/>
          <w:bCs/>
          <w:highlight w:val="yellow"/>
        </w:rPr>
      </w:pPr>
    </w:p>
    <w:p w14:paraId="0A5A7431" w14:textId="7E73DCAA" w:rsidR="00316072" w:rsidRDefault="00316072" w:rsidP="0008162C">
      <w:pPr>
        <w:rPr>
          <w:b/>
          <w:bCs/>
          <w:highlight w:val="yellow"/>
        </w:rPr>
      </w:pPr>
      <w:r w:rsidRPr="00316072">
        <w:rPr>
          <w:b/>
          <w:bCs/>
          <w:noProof/>
        </w:rPr>
        <w:drawing>
          <wp:inline distT="0" distB="0" distL="0" distR="0" wp14:anchorId="3DE55613" wp14:editId="4A58650D">
            <wp:extent cx="7879404" cy="3980109"/>
            <wp:effectExtent l="0" t="0" r="0" b="0"/>
            <wp:docPr id="115" name="Picture 11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7911654" cy="3996399"/>
                    </a:xfrm>
                    <a:prstGeom prst="rect">
                      <a:avLst/>
                    </a:prstGeom>
                  </pic:spPr>
                </pic:pic>
              </a:graphicData>
            </a:graphic>
          </wp:inline>
        </w:drawing>
      </w:r>
    </w:p>
    <w:p w14:paraId="7616FF6D" w14:textId="77777777" w:rsidR="00316072" w:rsidRDefault="00316072">
      <w:pPr>
        <w:rPr>
          <w:b/>
          <w:bCs/>
          <w:highlight w:val="yellow"/>
        </w:rPr>
      </w:pPr>
      <w:r>
        <w:rPr>
          <w:b/>
          <w:bCs/>
          <w:highlight w:val="yellow"/>
        </w:rPr>
        <w:br w:type="page"/>
      </w:r>
    </w:p>
    <w:p w14:paraId="1C85189B" w14:textId="7E5F4CDA" w:rsidR="0008162C" w:rsidRDefault="0008162C" w:rsidP="0008162C">
      <w:pPr>
        <w:rPr>
          <w:b/>
          <w:bCs/>
        </w:rPr>
      </w:pPr>
      <w:r w:rsidRPr="002F0672">
        <w:rPr>
          <w:b/>
          <w:bCs/>
        </w:rPr>
        <w:t>Figure</w:t>
      </w:r>
      <w:r w:rsidR="002F0672" w:rsidRPr="002F0672">
        <w:rPr>
          <w:b/>
          <w:bCs/>
        </w:rPr>
        <w:t xml:space="preserve"> 33</w:t>
      </w:r>
    </w:p>
    <w:p w14:paraId="390DC601" w14:textId="77777777" w:rsidR="0008162C" w:rsidRDefault="0008162C" w:rsidP="0008162C">
      <w:pPr>
        <w:rPr>
          <w:b/>
          <w:bCs/>
        </w:rPr>
      </w:pPr>
    </w:p>
    <w:p w14:paraId="6071EA14" w14:textId="47777440" w:rsidR="0008162C" w:rsidRDefault="0008162C" w:rsidP="0008162C">
      <w:pPr>
        <w:rPr>
          <w:i/>
          <w:iCs/>
        </w:rPr>
      </w:pPr>
      <w:r>
        <w:rPr>
          <w:i/>
          <w:iCs/>
        </w:rPr>
        <w:t xml:space="preserve">SPSS Results for Behavior </w:t>
      </w:r>
      <w:r w:rsidR="00631C07">
        <w:rPr>
          <w:i/>
          <w:iCs/>
        </w:rPr>
        <w:t xml:space="preserve">Expectations </w:t>
      </w:r>
      <w:r>
        <w:rPr>
          <w:i/>
          <w:iCs/>
        </w:rPr>
        <w:t>Domain</w:t>
      </w:r>
    </w:p>
    <w:p w14:paraId="5670415E" w14:textId="77777777" w:rsidR="0008162C" w:rsidRDefault="0008162C" w:rsidP="00EF3AB2">
      <w:pPr>
        <w:rPr>
          <w:b/>
          <w:bCs/>
          <w:highlight w:val="yellow"/>
        </w:rPr>
      </w:pPr>
    </w:p>
    <w:p w14:paraId="30E8F3D5" w14:textId="75FCC70A" w:rsidR="0008162C" w:rsidRDefault="0008162C" w:rsidP="00EF3AB2">
      <w:pPr>
        <w:rPr>
          <w:b/>
          <w:bCs/>
          <w:highlight w:val="yellow"/>
        </w:rPr>
      </w:pPr>
      <w:r w:rsidRPr="0008162C">
        <w:rPr>
          <w:b/>
          <w:bCs/>
          <w:noProof/>
        </w:rPr>
        <w:drawing>
          <wp:inline distT="0" distB="0" distL="0" distR="0" wp14:anchorId="7D6CD0E7" wp14:editId="2A5BBFC9">
            <wp:extent cx="7898860" cy="3850694"/>
            <wp:effectExtent l="0" t="0" r="635" b="0"/>
            <wp:docPr id="114" name="Picture 1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7940151" cy="3870823"/>
                    </a:xfrm>
                    <a:prstGeom prst="rect">
                      <a:avLst/>
                    </a:prstGeom>
                  </pic:spPr>
                </pic:pic>
              </a:graphicData>
            </a:graphic>
          </wp:inline>
        </w:drawing>
      </w:r>
    </w:p>
    <w:p w14:paraId="31A05B06" w14:textId="77777777" w:rsidR="0008162C" w:rsidRDefault="0008162C">
      <w:pPr>
        <w:rPr>
          <w:b/>
          <w:bCs/>
          <w:highlight w:val="yellow"/>
        </w:rPr>
      </w:pPr>
      <w:r>
        <w:rPr>
          <w:b/>
          <w:bCs/>
          <w:highlight w:val="yellow"/>
        </w:rPr>
        <w:br w:type="page"/>
      </w:r>
    </w:p>
    <w:p w14:paraId="7655D423" w14:textId="27850D5C" w:rsidR="00EF3AB2" w:rsidRDefault="00EF3AB2" w:rsidP="00EF3AB2">
      <w:pPr>
        <w:rPr>
          <w:b/>
          <w:bCs/>
        </w:rPr>
      </w:pPr>
      <w:r w:rsidRPr="002F0672">
        <w:rPr>
          <w:b/>
          <w:bCs/>
        </w:rPr>
        <w:t xml:space="preserve">Figure </w:t>
      </w:r>
      <w:r w:rsidR="002F0672" w:rsidRPr="002F0672">
        <w:rPr>
          <w:b/>
          <w:bCs/>
        </w:rPr>
        <w:t>34</w:t>
      </w:r>
    </w:p>
    <w:p w14:paraId="55B82997" w14:textId="77777777" w:rsidR="00EF3AB2" w:rsidRDefault="00EF3AB2" w:rsidP="00EF3AB2">
      <w:pPr>
        <w:rPr>
          <w:b/>
          <w:bCs/>
        </w:rPr>
      </w:pPr>
    </w:p>
    <w:p w14:paraId="15206ED5" w14:textId="51151397" w:rsidR="00EF3AB2" w:rsidRDefault="00EF3AB2" w:rsidP="00EF3AB2">
      <w:pPr>
        <w:rPr>
          <w:i/>
          <w:iCs/>
        </w:rPr>
      </w:pPr>
      <w:r>
        <w:rPr>
          <w:i/>
          <w:iCs/>
        </w:rPr>
        <w:t>SPSS Results for Interpersonal</w:t>
      </w:r>
      <w:r w:rsidR="00631C07">
        <w:rPr>
          <w:i/>
          <w:iCs/>
        </w:rPr>
        <w:t xml:space="preserve"> Skills</w:t>
      </w:r>
      <w:r>
        <w:rPr>
          <w:i/>
          <w:iCs/>
        </w:rPr>
        <w:t xml:space="preserve"> Domain</w:t>
      </w:r>
    </w:p>
    <w:p w14:paraId="125C609E" w14:textId="77777777" w:rsidR="00EF3AB2" w:rsidRDefault="00EF3AB2" w:rsidP="0037208F">
      <w:pPr>
        <w:rPr>
          <w:b/>
          <w:bCs/>
          <w:highlight w:val="yellow"/>
        </w:rPr>
      </w:pPr>
    </w:p>
    <w:p w14:paraId="1B040370" w14:textId="01364B4D" w:rsidR="00EF3AB2" w:rsidRDefault="00EF3AB2" w:rsidP="0037208F">
      <w:pPr>
        <w:rPr>
          <w:b/>
          <w:bCs/>
          <w:highlight w:val="yellow"/>
        </w:rPr>
      </w:pPr>
      <w:r w:rsidRPr="00EF3AB2">
        <w:rPr>
          <w:b/>
          <w:bCs/>
          <w:noProof/>
        </w:rPr>
        <w:drawing>
          <wp:inline distT="0" distB="0" distL="0" distR="0" wp14:anchorId="1AF384D8" wp14:editId="7E2A138A">
            <wp:extent cx="7859949" cy="3903103"/>
            <wp:effectExtent l="0" t="0" r="1905" b="0"/>
            <wp:docPr id="113" name="Picture 11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7894315" cy="3920169"/>
                    </a:xfrm>
                    <a:prstGeom prst="rect">
                      <a:avLst/>
                    </a:prstGeom>
                  </pic:spPr>
                </pic:pic>
              </a:graphicData>
            </a:graphic>
          </wp:inline>
        </w:drawing>
      </w:r>
    </w:p>
    <w:p w14:paraId="40FBE18E" w14:textId="77777777" w:rsidR="00EF3AB2" w:rsidRDefault="00EF3AB2">
      <w:pPr>
        <w:rPr>
          <w:b/>
          <w:bCs/>
          <w:highlight w:val="yellow"/>
        </w:rPr>
      </w:pPr>
      <w:r>
        <w:rPr>
          <w:b/>
          <w:bCs/>
          <w:highlight w:val="yellow"/>
        </w:rPr>
        <w:br w:type="page"/>
      </w:r>
    </w:p>
    <w:p w14:paraId="0454AD18" w14:textId="14CCB117" w:rsidR="0037208F" w:rsidRDefault="0037208F" w:rsidP="0037208F">
      <w:pPr>
        <w:rPr>
          <w:b/>
          <w:bCs/>
        </w:rPr>
      </w:pPr>
      <w:r w:rsidRPr="002F0672">
        <w:rPr>
          <w:b/>
          <w:bCs/>
        </w:rPr>
        <w:t xml:space="preserve">Figure </w:t>
      </w:r>
      <w:r w:rsidR="002F0672" w:rsidRPr="002F0672">
        <w:rPr>
          <w:b/>
          <w:bCs/>
        </w:rPr>
        <w:t>35</w:t>
      </w:r>
    </w:p>
    <w:p w14:paraId="3F81300F" w14:textId="77777777" w:rsidR="0037208F" w:rsidRDefault="0037208F" w:rsidP="0037208F">
      <w:pPr>
        <w:rPr>
          <w:b/>
          <w:bCs/>
        </w:rPr>
      </w:pPr>
    </w:p>
    <w:p w14:paraId="5A1D8E15" w14:textId="6EF8BA59" w:rsidR="0037208F" w:rsidRDefault="0037208F" w:rsidP="0037208F">
      <w:pPr>
        <w:rPr>
          <w:i/>
          <w:iCs/>
        </w:rPr>
      </w:pPr>
      <w:r>
        <w:rPr>
          <w:i/>
          <w:iCs/>
        </w:rPr>
        <w:t xml:space="preserve">SPSS Results for Communication </w:t>
      </w:r>
      <w:r w:rsidR="00631C07">
        <w:rPr>
          <w:i/>
          <w:iCs/>
        </w:rPr>
        <w:t xml:space="preserve">Skills </w:t>
      </w:r>
      <w:r>
        <w:rPr>
          <w:i/>
          <w:iCs/>
        </w:rPr>
        <w:t>Domain</w:t>
      </w:r>
    </w:p>
    <w:p w14:paraId="3499AE5F" w14:textId="77777777" w:rsidR="0037208F" w:rsidRDefault="0037208F" w:rsidP="0087647E">
      <w:pPr>
        <w:rPr>
          <w:b/>
          <w:bCs/>
          <w:highlight w:val="yellow"/>
        </w:rPr>
      </w:pPr>
    </w:p>
    <w:p w14:paraId="0C9732E8" w14:textId="4783553E" w:rsidR="0037208F" w:rsidRDefault="0037208F" w:rsidP="0087647E">
      <w:pPr>
        <w:rPr>
          <w:b/>
          <w:bCs/>
          <w:highlight w:val="yellow"/>
        </w:rPr>
      </w:pPr>
      <w:r w:rsidRPr="0037208F">
        <w:rPr>
          <w:b/>
          <w:bCs/>
          <w:noProof/>
        </w:rPr>
        <w:drawing>
          <wp:inline distT="0" distB="0" distL="0" distR="0" wp14:anchorId="146A1759" wp14:editId="512C6496">
            <wp:extent cx="7898860" cy="3995843"/>
            <wp:effectExtent l="0" t="0" r="635" b="5080"/>
            <wp:docPr id="111" name="Picture 11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7921358" cy="4007224"/>
                    </a:xfrm>
                    <a:prstGeom prst="rect">
                      <a:avLst/>
                    </a:prstGeom>
                  </pic:spPr>
                </pic:pic>
              </a:graphicData>
            </a:graphic>
          </wp:inline>
        </w:drawing>
      </w:r>
    </w:p>
    <w:p w14:paraId="17512345" w14:textId="77777777" w:rsidR="0037208F" w:rsidRDefault="0037208F">
      <w:pPr>
        <w:rPr>
          <w:b/>
          <w:bCs/>
          <w:highlight w:val="yellow"/>
        </w:rPr>
      </w:pPr>
      <w:r>
        <w:rPr>
          <w:b/>
          <w:bCs/>
          <w:highlight w:val="yellow"/>
        </w:rPr>
        <w:br w:type="page"/>
      </w:r>
    </w:p>
    <w:p w14:paraId="1B948041" w14:textId="5407F134" w:rsidR="0087647E" w:rsidRDefault="0087647E" w:rsidP="0087647E">
      <w:pPr>
        <w:rPr>
          <w:b/>
          <w:bCs/>
        </w:rPr>
      </w:pPr>
      <w:r w:rsidRPr="002F0672">
        <w:rPr>
          <w:b/>
          <w:bCs/>
        </w:rPr>
        <w:t xml:space="preserve">Figure </w:t>
      </w:r>
      <w:r w:rsidR="002F0672" w:rsidRPr="002F0672">
        <w:rPr>
          <w:b/>
          <w:bCs/>
        </w:rPr>
        <w:t>36</w:t>
      </w:r>
    </w:p>
    <w:p w14:paraId="2B08ED45" w14:textId="77777777" w:rsidR="0087647E" w:rsidRDefault="0087647E" w:rsidP="0087647E">
      <w:pPr>
        <w:rPr>
          <w:b/>
          <w:bCs/>
        </w:rPr>
      </w:pPr>
    </w:p>
    <w:p w14:paraId="108337A0" w14:textId="69EB5169" w:rsidR="0087647E" w:rsidRDefault="0087647E" w:rsidP="0087647E">
      <w:pPr>
        <w:rPr>
          <w:i/>
          <w:iCs/>
        </w:rPr>
      </w:pPr>
      <w:r>
        <w:rPr>
          <w:i/>
          <w:iCs/>
        </w:rPr>
        <w:t>SPSS Results for Student Expectation Domain</w:t>
      </w:r>
    </w:p>
    <w:p w14:paraId="3F743BEE" w14:textId="1119DAF7" w:rsidR="0087647E" w:rsidRDefault="0087647E" w:rsidP="00E5604F">
      <w:pPr>
        <w:rPr>
          <w:b/>
          <w:bCs/>
          <w:highlight w:val="yellow"/>
        </w:rPr>
      </w:pPr>
    </w:p>
    <w:p w14:paraId="27F1F45F" w14:textId="5D364AC4" w:rsidR="0087647E" w:rsidRDefault="0087647E" w:rsidP="00E5604F">
      <w:pPr>
        <w:rPr>
          <w:b/>
          <w:bCs/>
          <w:highlight w:val="yellow"/>
        </w:rPr>
      </w:pPr>
      <w:r w:rsidRPr="0087647E">
        <w:rPr>
          <w:b/>
          <w:bCs/>
          <w:noProof/>
        </w:rPr>
        <w:drawing>
          <wp:inline distT="0" distB="0" distL="0" distR="0" wp14:anchorId="06DF2AB5" wp14:editId="0386C6E8">
            <wp:extent cx="7802198" cy="4007796"/>
            <wp:effectExtent l="0" t="0" r="0" b="5715"/>
            <wp:docPr id="110" name="Picture 1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7837384" cy="4025870"/>
                    </a:xfrm>
                    <a:prstGeom prst="rect">
                      <a:avLst/>
                    </a:prstGeom>
                  </pic:spPr>
                </pic:pic>
              </a:graphicData>
            </a:graphic>
          </wp:inline>
        </w:drawing>
      </w:r>
    </w:p>
    <w:p w14:paraId="02776A33" w14:textId="77777777" w:rsidR="0087647E" w:rsidRDefault="0087647E" w:rsidP="00E5604F">
      <w:pPr>
        <w:rPr>
          <w:b/>
          <w:bCs/>
          <w:highlight w:val="yellow"/>
        </w:rPr>
      </w:pPr>
    </w:p>
    <w:p w14:paraId="61447DA1" w14:textId="77777777" w:rsidR="0087647E" w:rsidRDefault="0087647E">
      <w:pPr>
        <w:rPr>
          <w:b/>
          <w:bCs/>
          <w:highlight w:val="yellow"/>
        </w:rPr>
      </w:pPr>
      <w:r>
        <w:rPr>
          <w:b/>
          <w:bCs/>
          <w:highlight w:val="yellow"/>
        </w:rPr>
        <w:br w:type="page"/>
      </w:r>
    </w:p>
    <w:p w14:paraId="45466E7F" w14:textId="1978150D" w:rsidR="00E5604F" w:rsidRDefault="00E5604F" w:rsidP="00E5604F">
      <w:pPr>
        <w:rPr>
          <w:b/>
          <w:bCs/>
        </w:rPr>
      </w:pPr>
      <w:r w:rsidRPr="002F0672">
        <w:rPr>
          <w:b/>
          <w:bCs/>
        </w:rPr>
        <w:t xml:space="preserve">Figure </w:t>
      </w:r>
      <w:r w:rsidR="002F0672" w:rsidRPr="002F0672">
        <w:rPr>
          <w:b/>
          <w:bCs/>
        </w:rPr>
        <w:t>37</w:t>
      </w:r>
    </w:p>
    <w:p w14:paraId="56A97ED3" w14:textId="3F735AAA" w:rsidR="00E5604F" w:rsidRDefault="00E5604F" w:rsidP="00E5604F">
      <w:pPr>
        <w:rPr>
          <w:b/>
          <w:bCs/>
        </w:rPr>
      </w:pPr>
    </w:p>
    <w:p w14:paraId="476A08D2" w14:textId="79F83773" w:rsidR="00E5604F" w:rsidRDefault="00E5604F" w:rsidP="00E5604F">
      <w:pPr>
        <w:rPr>
          <w:i/>
          <w:iCs/>
        </w:rPr>
      </w:pPr>
      <w:r>
        <w:rPr>
          <w:i/>
          <w:iCs/>
        </w:rPr>
        <w:t>SPSS</w:t>
      </w:r>
      <w:r w:rsidR="00EE592A">
        <w:rPr>
          <w:i/>
          <w:iCs/>
        </w:rPr>
        <w:t xml:space="preserve"> Results</w:t>
      </w:r>
      <w:r>
        <w:rPr>
          <w:i/>
          <w:iCs/>
        </w:rPr>
        <w:t xml:space="preserve"> fo</w:t>
      </w:r>
      <w:r w:rsidR="00EE592A">
        <w:rPr>
          <w:i/>
          <w:iCs/>
        </w:rPr>
        <w:t>r Application Process Domain</w:t>
      </w:r>
    </w:p>
    <w:p w14:paraId="4C60694B" w14:textId="77777777" w:rsidR="00EE592A" w:rsidRPr="00E5604F" w:rsidRDefault="00EE592A" w:rsidP="00E5604F">
      <w:pPr>
        <w:rPr>
          <w:i/>
          <w:iCs/>
        </w:rPr>
      </w:pPr>
    </w:p>
    <w:p w14:paraId="46C0E249" w14:textId="7BAC001C" w:rsidR="00E5604F" w:rsidRDefault="00E5604F" w:rsidP="00E5604F">
      <w:r w:rsidRPr="00E5604F">
        <w:rPr>
          <w:noProof/>
        </w:rPr>
        <w:drawing>
          <wp:inline distT="0" distB="0" distL="0" distR="0" wp14:anchorId="47B5C02E" wp14:editId="416819DF">
            <wp:extent cx="7947498" cy="4120642"/>
            <wp:effectExtent l="0" t="0" r="3175" b="0"/>
            <wp:docPr id="108" name="Picture 10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8045317" cy="4171359"/>
                    </a:xfrm>
                    <a:prstGeom prst="rect">
                      <a:avLst/>
                    </a:prstGeom>
                  </pic:spPr>
                </pic:pic>
              </a:graphicData>
            </a:graphic>
          </wp:inline>
        </w:drawing>
      </w:r>
    </w:p>
    <w:p w14:paraId="108D26D7" w14:textId="1217B28B" w:rsidR="00A60380" w:rsidRDefault="00A60380" w:rsidP="00A60380"/>
    <w:p w14:paraId="322926F5" w14:textId="2175FEA4" w:rsidR="004455A7" w:rsidRDefault="00A60380" w:rsidP="00A60380">
      <w:pPr>
        <w:tabs>
          <w:tab w:val="left" w:pos="3456"/>
        </w:tabs>
      </w:pPr>
      <w:r>
        <w:tab/>
      </w:r>
    </w:p>
    <w:p w14:paraId="46B68C14" w14:textId="77777777" w:rsidR="004455A7" w:rsidRDefault="004455A7">
      <w:r>
        <w:br w:type="page"/>
      </w:r>
    </w:p>
    <w:p w14:paraId="132DCC41" w14:textId="4DA95897" w:rsidR="004455A7" w:rsidRDefault="004455A7" w:rsidP="004455A7">
      <w:pPr>
        <w:rPr>
          <w:b/>
          <w:bCs/>
        </w:rPr>
      </w:pPr>
      <w:r w:rsidRPr="00672B56">
        <w:rPr>
          <w:b/>
          <w:bCs/>
        </w:rPr>
        <w:t xml:space="preserve">Figure </w:t>
      </w:r>
      <w:r w:rsidR="002F0672" w:rsidRPr="00672B56">
        <w:rPr>
          <w:b/>
          <w:bCs/>
        </w:rPr>
        <w:t>38</w:t>
      </w:r>
    </w:p>
    <w:p w14:paraId="5F01958E" w14:textId="77777777" w:rsidR="004455A7" w:rsidRDefault="004455A7" w:rsidP="004455A7">
      <w:pPr>
        <w:rPr>
          <w:b/>
          <w:bCs/>
        </w:rPr>
      </w:pPr>
    </w:p>
    <w:p w14:paraId="5AD359EA" w14:textId="1E4972D2" w:rsidR="004455A7" w:rsidRDefault="004455A7" w:rsidP="004455A7">
      <w:pPr>
        <w:rPr>
          <w:i/>
          <w:iCs/>
        </w:rPr>
      </w:pPr>
      <w:r>
        <w:rPr>
          <w:i/>
          <w:iCs/>
        </w:rPr>
        <w:t>SPSS Results for On-Campus Living Domain</w:t>
      </w:r>
    </w:p>
    <w:p w14:paraId="02C6A26F" w14:textId="77777777" w:rsidR="004455A7" w:rsidRDefault="004455A7" w:rsidP="004455A7">
      <w:pPr>
        <w:rPr>
          <w:i/>
          <w:iCs/>
        </w:rPr>
      </w:pPr>
    </w:p>
    <w:p w14:paraId="159ADA3E" w14:textId="159AA5F6" w:rsidR="004455A7" w:rsidRDefault="004455A7" w:rsidP="00A60380">
      <w:pPr>
        <w:tabs>
          <w:tab w:val="left" w:pos="3456"/>
        </w:tabs>
      </w:pPr>
      <w:r w:rsidRPr="004455A7">
        <w:rPr>
          <w:noProof/>
        </w:rPr>
        <w:drawing>
          <wp:inline distT="0" distB="0" distL="0" distR="0" wp14:anchorId="04661289" wp14:editId="05EDEB00">
            <wp:extent cx="7966953" cy="3885361"/>
            <wp:effectExtent l="0" t="0" r="0" b="1270"/>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7993734" cy="3898421"/>
                    </a:xfrm>
                    <a:prstGeom prst="rect">
                      <a:avLst/>
                    </a:prstGeom>
                  </pic:spPr>
                </pic:pic>
              </a:graphicData>
            </a:graphic>
          </wp:inline>
        </w:drawing>
      </w:r>
    </w:p>
    <w:p w14:paraId="68DD812B" w14:textId="07C1A5CD" w:rsidR="004455A7" w:rsidRPr="004455A7" w:rsidRDefault="004455A7" w:rsidP="004455A7"/>
    <w:p w14:paraId="2B024FC3" w14:textId="12BABEB7" w:rsidR="004455A7" w:rsidRPr="004455A7" w:rsidRDefault="004455A7" w:rsidP="004455A7"/>
    <w:p w14:paraId="213321EA" w14:textId="6AD2F9FE" w:rsidR="004455A7" w:rsidRDefault="004455A7" w:rsidP="004455A7"/>
    <w:p w14:paraId="3ACD7EBC" w14:textId="7883B6B4" w:rsidR="004639A3" w:rsidRDefault="004639A3">
      <w:r>
        <w:br w:type="page"/>
      </w:r>
    </w:p>
    <w:p w14:paraId="3DED2C04" w14:textId="5F8992FC" w:rsidR="004639A3" w:rsidRDefault="004639A3" w:rsidP="004639A3">
      <w:pPr>
        <w:rPr>
          <w:b/>
          <w:bCs/>
        </w:rPr>
      </w:pPr>
      <w:r w:rsidRPr="00672B56">
        <w:rPr>
          <w:b/>
          <w:bCs/>
        </w:rPr>
        <w:t>Figure 3</w:t>
      </w:r>
      <w:r>
        <w:rPr>
          <w:b/>
          <w:bCs/>
        </w:rPr>
        <w:t>9</w:t>
      </w:r>
    </w:p>
    <w:p w14:paraId="4EBE7270" w14:textId="77777777" w:rsidR="004639A3" w:rsidRDefault="004639A3" w:rsidP="004639A3">
      <w:pPr>
        <w:rPr>
          <w:b/>
          <w:bCs/>
        </w:rPr>
      </w:pPr>
    </w:p>
    <w:p w14:paraId="7B391C7C" w14:textId="3EC9C1DC" w:rsidR="004639A3" w:rsidRDefault="004639A3" w:rsidP="004639A3">
      <w:pPr>
        <w:rPr>
          <w:i/>
          <w:iCs/>
        </w:rPr>
      </w:pPr>
      <w:r>
        <w:rPr>
          <w:i/>
          <w:iCs/>
        </w:rPr>
        <w:t>Correlation Matrix Between Domains and Program Characteristics</w:t>
      </w:r>
    </w:p>
    <w:p w14:paraId="7005115F" w14:textId="5906AD2B" w:rsidR="004639A3" w:rsidRDefault="004639A3" w:rsidP="004455A7">
      <w:pPr>
        <w:rPr>
          <w:b/>
          <w:bCs/>
        </w:rPr>
      </w:pPr>
    </w:p>
    <w:p w14:paraId="702E28A7" w14:textId="6833EE97" w:rsidR="004639A3" w:rsidRPr="004639A3" w:rsidRDefault="004639A3" w:rsidP="004455A7">
      <w:pPr>
        <w:rPr>
          <w:b/>
          <w:bCs/>
        </w:rPr>
      </w:pPr>
      <w:r w:rsidRPr="004639A3">
        <w:rPr>
          <w:b/>
          <w:bCs/>
          <w:noProof/>
        </w:rPr>
        <w:drawing>
          <wp:inline distT="0" distB="0" distL="0" distR="0" wp14:anchorId="2B5507A0" wp14:editId="66BE6360">
            <wp:extent cx="7937770" cy="1840509"/>
            <wp:effectExtent l="0" t="0" r="0" b="127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7971959" cy="1848436"/>
                    </a:xfrm>
                    <a:prstGeom prst="rect">
                      <a:avLst/>
                    </a:prstGeom>
                  </pic:spPr>
                </pic:pic>
              </a:graphicData>
            </a:graphic>
          </wp:inline>
        </w:drawing>
      </w:r>
    </w:p>
    <w:p w14:paraId="01F3E525" w14:textId="04AA7671" w:rsidR="004455A7" w:rsidRDefault="004455A7" w:rsidP="004455A7"/>
    <w:p w14:paraId="1B6D0CC5" w14:textId="77777777" w:rsidR="0075601E" w:rsidRDefault="009550B5" w:rsidP="004455A7">
      <w:pPr>
        <w:tabs>
          <w:tab w:val="left" w:pos="11406"/>
        </w:tabs>
      </w:pPr>
      <w:r>
        <w:rPr>
          <w:i/>
          <w:iCs/>
        </w:rPr>
        <w:t xml:space="preserve">Note. </w:t>
      </w:r>
      <w:r>
        <w:t>** indicates correlation is significant at the 0.01 level (2-tailed). * indicates correlation is significant at the 0.05 level</w:t>
      </w:r>
    </w:p>
    <w:p w14:paraId="1A8E70CC" w14:textId="418F9AE3" w:rsidR="004455A7" w:rsidRPr="004455A7" w:rsidRDefault="009550B5" w:rsidP="004455A7">
      <w:pPr>
        <w:tabs>
          <w:tab w:val="left" w:pos="11406"/>
        </w:tabs>
      </w:pPr>
      <w:r>
        <w:t>(2-tailed).</w:t>
      </w:r>
      <w:r w:rsidR="004455A7">
        <w:tab/>
      </w:r>
    </w:p>
    <w:sectPr w:rsidR="004455A7" w:rsidRPr="004455A7" w:rsidSect="00672B5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72FF4" w14:textId="77777777" w:rsidR="007913EC" w:rsidRDefault="007913EC" w:rsidP="00E645CF">
      <w:r>
        <w:separator/>
      </w:r>
    </w:p>
  </w:endnote>
  <w:endnote w:type="continuationSeparator" w:id="0">
    <w:p w14:paraId="22AF181E" w14:textId="77777777" w:rsidR="007913EC" w:rsidRDefault="007913EC" w:rsidP="00E6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radeGothic CondEighteen">
    <w:altName w:val="Calibri"/>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4D"/>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8658999"/>
      <w:docPartObj>
        <w:docPartGallery w:val="Page Numbers (Bottom of Page)"/>
        <w:docPartUnique/>
      </w:docPartObj>
    </w:sdtPr>
    <w:sdtEndPr>
      <w:rPr>
        <w:rStyle w:val="PageNumber"/>
      </w:rPr>
    </w:sdtEndPr>
    <w:sdtContent>
      <w:p w14:paraId="17766CE9" w14:textId="77777777" w:rsidR="00EB2DAB" w:rsidRDefault="00EB2DAB"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60838272"/>
      <w:docPartObj>
        <w:docPartGallery w:val="Page Numbers (Bottom of Page)"/>
        <w:docPartUnique/>
      </w:docPartObj>
    </w:sdtPr>
    <w:sdtEndPr>
      <w:rPr>
        <w:rStyle w:val="PageNumber"/>
      </w:rPr>
    </w:sdtEndPr>
    <w:sdtContent>
      <w:p w14:paraId="353CDC5E" w14:textId="77777777" w:rsidR="00EB2DAB" w:rsidRDefault="00EB2DAB"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DEE50D" w14:textId="77777777" w:rsidR="00EB2DAB" w:rsidRDefault="00EB2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C6F0F" w14:textId="77777777" w:rsidR="00EB2DAB" w:rsidRDefault="00EB2D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E8C92" w14:textId="77777777" w:rsidR="00EB2DAB" w:rsidRDefault="00EB2D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2346151"/>
      <w:docPartObj>
        <w:docPartGallery w:val="Page Numbers (Bottom of Page)"/>
        <w:docPartUnique/>
      </w:docPartObj>
    </w:sdtPr>
    <w:sdtEndPr>
      <w:rPr>
        <w:rStyle w:val="PageNumber"/>
        <w:rFonts w:ascii="Times New Roman" w:hAnsi="Times New Roman" w:cs="Times New Roman"/>
      </w:rPr>
    </w:sdtEndPr>
    <w:sdtContent>
      <w:p w14:paraId="09441C5E" w14:textId="1271ACB0" w:rsidR="00EB2DAB" w:rsidRPr="00890422" w:rsidRDefault="00EB2DAB" w:rsidP="00890422">
        <w:pPr>
          <w:pStyle w:val="Footer"/>
          <w:framePr w:wrap="none" w:vAnchor="text" w:hAnchor="margin" w:xAlign="center" w:y="1"/>
          <w:rPr>
            <w:rStyle w:val="PageNumber"/>
            <w:rFonts w:ascii="Times New Roman" w:hAnsi="Times New Roman" w:cs="Times New Roman"/>
          </w:rPr>
        </w:pPr>
        <w:r w:rsidRPr="00890422">
          <w:rPr>
            <w:rStyle w:val="PageNumber"/>
            <w:rFonts w:ascii="Times New Roman" w:hAnsi="Times New Roman" w:cs="Times New Roman"/>
          </w:rPr>
          <w:fldChar w:fldCharType="begin"/>
        </w:r>
        <w:r w:rsidRPr="00890422">
          <w:rPr>
            <w:rStyle w:val="PageNumber"/>
            <w:rFonts w:ascii="Times New Roman" w:hAnsi="Times New Roman" w:cs="Times New Roman"/>
          </w:rPr>
          <w:instrText xml:space="preserve"> PAGE </w:instrText>
        </w:r>
        <w:r w:rsidRPr="00890422">
          <w:rPr>
            <w:rStyle w:val="PageNumber"/>
            <w:rFonts w:ascii="Times New Roman" w:hAnsi="Times New Roman" w:cs="Times New Roman"/>
          </w:rPr>
          <w:fldChar w:fldCharType="separate"/>
        </w:r>
        <w:r w:rsidRPr="00890422">
          <w:rPr>
            <w:rStyle w:val="PageNumber"/>
            <w:rFonts w:ascii="Times New Roman" w:hAnsi="Times New Roman" w:cs="Times New Roman"/>
            <w:noProof/>
          </w:rPr>
          <w:t>1</w:t>
        </w:r>
        <w:r w:rsidRPr="00890422">
          <w:rPr>
            <w:rStyle w:val="PageNumber"/>
            <w:rFonts w:ascii="Times New Roman" w:hAnsi="Times New Roman" w:cs="Times New Roman"/>
          </w:rPr>
          <w:fldChar w:fldCharType="end"/>
        </w:r>
      </w:p>
    </w:sdtContent>
  </w:sdt>
  <w:p w14:paraId="1500F7F3" w14:textId="77777777" w:rsidR="00EB2DAB" w:rsidRPr="00890422" w:rsidRDefault="00EB2DA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4FE45" w14:textId="77777777" w:rsidR="007913EC" w:rsidRDefault="007913EC" w:rsidP="00E645CF">
      <w:r>
        <w:separator/>
      </w:r>
    </w:p>
  </w:footnote>
  <w:footnote w:type="continuationSeparator" w:id="0">
    <w:p w14:paraId="7120A4C4" w14:textId="77777777" w:rsidR="007913EC" w:rsidRDefault="007913EC" w:rsidP="00E6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4CCE0" w14:textId="77777777" w:rsidR="00EB2DAB" w:rsidRDefault="00EB2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8F349" w14:textId="77777777" w:rsidR="00EB2DAB" w:rsidRDefault="00EB2D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99BF8" w14:textId="77777777" w:rsidR="00EB2DAB" w:rsidRDefault="00EB2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626"/>
    <w:multiLevelType w:val="hybridMultilevel"/>
    <w:tmpl w:val="77DCBF82"/>
    <w:lvl w:ilvl="0" w:tplc="60900D6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1500B"/>
    <w:multiLevelType w:val="hybridMultilevel"/>
    <w:tmpl w:val="1AC2CDD2"/>
    <w:lvl w:ilvl="0" w:tplc="FCA86494">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52174B2"/>
    <w:multiLevelType w:val="hybridMultilevel"/>
    <w:tmpl w:val="27347C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6517D4A"/>
    <w:multiLevelType w:val="hybridMultilevel"/>
    <w:tmpl w:val="59E2C5BC"/>
    <w:lvl w:ilvl="0" w:tplc="F12234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66B5C69"/>
    <w:multiLevelType w:val="hybridMultilevel"/>
    <w:tmpl w:val="ED40465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7283E23"/>
    <w:multiLevelType w:val="hybridMultilevel"/>
    <w:tmpl w:val="59E2C5BC"/>
    <w:lvl w:ilvl="0" w:tplc="F12234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8112919"/>
    <w:multiLevelType w:val="hybridMultilevel"/>
    <w:tmpl w:val="AC84FA60"/>
    <w:lvl w:ilvl="0" w:tplc="EB7C9F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09180C0D"/>
    <w:multiLevelType w:val="hybridMultilevel"/>
    <w:tmpl w:val="E02E0560"/>
    <w:lvl w:ilvl="0" w:tplc="69A6662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0C816A1D"/>
    <w:multiLevelType w:val="hybridMultilevel"/>
    <w:tmpl w:val="49B88602"/>
    <w:lvl w:ilvl="0" w:tplc="0DCCC4F4">
      <w:start w:val="1"/>
      <w:numFmt w:val="decimal"/>
      <w:lvlText w:val="%1."/>
      <w:lvlJc w:val="left"/>
      <w:pPr>
        <w:ind w:left="360" w:hanging="360"/>
      </w:pPr>
      <w:rPr>
        <w:rFonts w:eastAsia="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B34175"/>
    <w:multiLevelType w:val="hybridMultilevel"/>
    <w:tmpl w:val="907C864C"/>
    <w:lvl w:ilvl="0" w:tplc="0D2E1002">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0DC57421"/>
    <w:multiLevelType w:val="hybridMultilevel"/>
    <w:tmpl w:val="E4DC68DE"/>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0E3662D5"/>
    <w:multiLevelType w:val="hybridMultilevel"/>
    <w:tmpl w:val="85E0593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0F29587D"/>
    <w:multiLevelType w:val="hybridMultilevel"/>
    <w:tmpl w:val="0FBCFAEA"/>
    <w:lvl w:ilvl="0" w:tplc="04090001">
      <w:start w:val="1"/>
      <w:numFmt w:val="bullet"/>
      <w:lvlText w:val=""/>
      <w:lvlJc w:val="left"/>
      <w:pPr>
        <w:ind w:left="1557" w:hanging="360"/>
      </w:pPr>
      <w:rPr>
        <w:rFonts w:ascii="Symbol" w:hAnsi="Symbol" w:cs="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cs="Wingdings" w:hint="default"/>
      </w:rPr>
    </w:lvl>
    <w:lvl w:ilvl="3" w:tplc="04090001" w:tentative="1">
      <w:start w:val="1"/>
      <w:numFmt w:val="bullet"/>
      <w:lvlText w:val=""/>
      <w:lvlJc w:val="left"/>
      <w:pPr>
        <w:ind w:left="3717" w:hanging="360"/>
      </w:pPr>
      <w:rPr>
        <w:rFonts w:ascii="Symbol" w:hAnsi="Symbol" w:cs="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cs="Wingdings" w:hint="default"/>
      </w:rPr>
    </w:lvl>
    <w:lvl w:ilvl="6" w:tplc="04090001" w:tentative="1">
      <w:start w:val="1"/>
      <w:numFmt w:val="bullet"/>
      <w:lvlText w:val=""/>
      <w:lvlJc w:val="left"/>
      <w:pPr>
        <w:ind w:left="5877" w:hanging="360"/>
      </w:pPr>
      <w:rPr>
        <w:rFonts w:ascii="Symbol" w:hAnsi="Symbol" w:cs="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cs="Wingdings" w:hint="default"/>
      </w:rPr>
    </w:lvl>
  </w:abstractNum>
  <w:abstractNum w:abstractNumId="13" w15:restartNumberingAfterBreak="0">
    <w:nsid w:val="0FAE2AE7"/>
    <w:multiLevelType w:val="hybridMultilevel"/>
    <w:tmpl w:val="266A348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14023C36"/>
    <w:multiLevelType w:val="hybridMultilevel"/>
    <w:tmpl w:val="591053A6"/>
    <w:lvl w:ilvl="0" w:tplc="04090001">
      <w:start w:val="1"/>
      <w:numFmt w:val="bullet"/>
      <w:lvlText w:val=""/>
      <w:lvlJc w:val="left"/>
      <w:pPr>
        <w:ind w:left="956" w:hanging="360"/>
      </w:pPr>
      <w:rPr>
        <w:rFonts w:ascii="Symbol" w:hAnsi="Symbol" w:cs="Symbol" w:hint="default"/>
      </w:rPr>
    </w:lvl>
    <w:lvl w:ilvl="1" w:tplc="04090003" w:tentative="1">
      <w:start w:val="1"/>
      <w:numFmt w:val="bullet"/>
      <w:lvlText w:val="o"/>
      <w:lvlJc w:val="left"/>
      <w:pPr>
        <w:ind w:left="1676" w:hanging="360"/>
      </w:pPr>
      <w:rPr>
        <w:rFonts w:ascii="Courier New" w:hAnsi="Courier New" w:cs="Courier New" w:hint="default"/>
      </w:rPr>
    </w:lvl>
    <w:lvl w:ilvl="2" w:tplc="04090005" w:tentative="1">
      <w:start w:val="1"/>
      <w:numFmt w:val="bullet"/>
      <w:lvlText w:val=""/>
      <w:lvlJc w:val="left"/>
      <w:pPr>
        <w:ind w:left="2396" w:hanging="360"/>
      </w:pPr>
      <w:rPr>
        <w:rFonts w:ascii="Wingdings" w:hAnsi="Wingdings" w:cs="Wingdings" w:hint="default"/>
      </w:rPr>
    </w:lvl>
    <w:lvl w:ilvl="3" w:tplc="04090001" w:tentative="1">
      <w:start w:val="1"/>
      <w:numFmt w:val="bullet"/>
      <w:lvlText w:val=""/>
      <w:lvlJc w:val="left"/>
      <w:pPr>
        <w:ind w:left="3116" w:hanging="360"/>
      </w:pPr>
      <w:rPr>
        <w:rFonts w:ascii="Symbol" w:hAnsi="Symbol" w:cs="Symbol" w:hint="default"/>
      </w:rPr>
    </w:lvl>
    <w:lvl w:ilvl="4" w:tplc="04090003" w:tentative="1">
      <w:start w:val="1"/>
      <w:numFmt w:val="bullet"/>
      <w:lvlText w:val="o"/>
      <w:lvlJc w:val="left"/>
      <w:pPr>
        <w:ind w:left="3836" w:hanging="360"/>
      </w:pPr>
      <w:rPr>
        <w:rFonts w:ascii="Courier New" w:hAnsi="Courier New" w:cs="Courier New" w:hint="default"/>
      </w:rPr>
    </w:lvl>
    <w:lvl w:ilvl="5" w:tplc="04090005" w:tentative="1">
      <w:start w:val="1"/>
      <w:numFmt w:val="bullet"/>
      <w:lvlText w:val=""/>
      <w:lvlJc w:val="left"/>
      <w:pPr>
        <w:ind w:left="4556" w:hanging="360"/>
      </w:pPr>
      <w:rPr>
        <w:rFonts w:ascii="Wingdings" w:hAnsi="Wingdings" w:cs="Wingdings" w:hint="default"/>
      </w:rPr>
    </w:lvl>
    <w:lvl w:ilvl="6" w:tplc="04090001" w:tentative="1">
      <w:start w:val="1"/>
      <w:numFmt w:val="bullet"/>
      <w:lvlText w:val=""/>
      <w:lvlJc w:val="left"/>
      <w:pPr>
        <w:ind w:left="5276" w:hanging="360"/>
      </w:pPr>
      <w:rPr>
        <w:rFonts w:ascii="Symbol" w:hAnsi="Symbol" w:cs="Symbol" w:hint="default"/>
      </w:rPr>
    </w:lvl>
    <w:lvl w:ilvl="7" w:tplc="04090003" w:tentative="1">
      <w:start w:val="1"/>
      <w:numFmt w:val="bullet"/>
      <w:lvlText w:val="o"/>
      <w:lvlJc w:val="left"/>
      <w:pPr>
        <w:ind w:left="5996" w:hanging="360"/>
      </w:pPr>
      <w:rPr>
        <w:rFonts w:ascii="Courier New" w:hAnsi="Courier New" w:cs="Courier New" w:hint="default"/>
      </w:rPr>
    </w:lvl>
    <w:lvl w:ilvl="8" w:tplc="04090005" w:tentative="1">
      <w:start w:val="1"/>
      <w:numFmt w:val="bullet"/>
      <w:lvlText w:val=""/>
      <w:lvlJc w:val="left"/>
      <w:pPr>
        <w:ind w:left="6716" w:hanging="360"/>
      </w:pPr>
      <w:rPr>
        <w:rFonts w:ascii="Wingdings" w:hAnsi="Wingdings" w:cs="Wingdings" w:hint="default"/>
      </w:rPr>
    </w:lvl>
  </w:abstractNum>
  <w:abstractNum w:abstractNumId="15" w15:restartNumberingAfterBreak="0">
    <w:nsid w:val="15C1518C"/>
    <w:multiLevelType w:val="hybridMultilevel"/>
    <w:tmpl w:val="6406ADAC"/>
    <w:lvl w:ilvl="0" w:tplc="4CD4CD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16A9102F"/>
    <w:multiLevelType w:val="hybridMultilevel"/>
    <w:tmpl w:val="2A66D4B6"/>
    <w:lvl w:ilvl="0" w:tplc="7442658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16E75CCF"/>
    <w:multiLevelType w:val="hybridMultilevel"/>
    <w:tmpl w:val="83640BE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1A1D71E9"/>
    <w:multiLevelType w:val="hybridMultilevel"/>
    <w:tmpl w:val="2A66D4B6"/>
    <w:lvl w:ilvl="0" w:tplc="7442658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A751EAD"/>
    <w:multiLevelType w:val="hybridMultilevel"/>
    <w:tmpl w:val="10D6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D15AD6"/>
    <w:multiLevelType w:val="hybridMultilevel"/>
    <w:tmpl w:val="318420DA"/>
    <w:lvl w:ilvl="0" w:tplc="60900D6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D27A9C"/>
    <w:multiLevelType w:val="hybridMultilevel"/>
    <w:tmpl w:val="BDBC71DE"/>
    <w:lvl w:ilvl="0" w:tplc="1A384F5A">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1EF12854"/>
    <w:multiLevelType w:val="hybridMultilevel"/>
    <w:tmpl w:val="1C62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0C3579"/>
    <w:multiLevelType w:val="hybridMultilevel"/>
    <w:tmpl w:val="4B72E1E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22EE43D2"/>
    <w:multiLevelType w:val="hybridMultilevel"/>
    <w:tmpl w:val="7E9829B4"/>
    <w:lvl w:ilvl="0" w:tplc="7D1E633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24E80CEF"/>
    <w:multiLevelType w:val="hybridMultilevel"/>
    <w:tmpl w:val="D4A8EE7C"/>
    <w:lvl w:ilvl="0" w:tplc="60900D6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D303F9"/>
    <w:multiLevelType w:val="hybridMultilevel"/>
    <w:tmpl w:val="BDBC71DE"/>
    <w:lvl w:ilvl="0" w:tplc="1A384F5A">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AB8187E"/>
    <w:multiLevelType w:val="hybridMultilevel"/>
    <w:tmpl w:val="1BE81326"/>
    <w:lvl w:ilvl="0" w:tplc="D04EDD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2ABB72D3"/>
    <w:multiLevelType w:val="hybridMultilevel"/>
    <w:tmpl w:val="A03EFCF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2DA6640A"/>
    <w:multiLevelType w:val="hybridMultilevel"/>
    <w:tmpl w:val="5C742B3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32D976AF"/>
    <w:multiLevelType w:val="hybridMultilevel"/>
    <w:tmpl w:val="D9E47CC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33050F4C"/>
    <w:multiLevelType w:val="hybridMultilevel"/>
    <w:tmpl w:val="1C5EC54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3460014D"/>
    <w:multiLevelType w:val="hybridMultilevel"/>
    <w:tmpl w:val="300C98A4"/>
    <w:lvl w:ilvl="0" w:tplc="BFD6EDFA">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365778E1"/>
    <w:multiLevelType w:val="hybridMultilevel"/>
    <w:tmpl w:val="52422884"/>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5" w15:restartNumberingAfterBreak="0">
    <w:nsid w:val="366C04DA"/>
    <w:multiLevelType w:val="hybridMultilevel"/>
    <w:tmpl w:val="87AC3F6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36C14F47"/>
    <w:multiLevelType w:val="hybridMultilevel"/>
    <w:tmpl w:val="2BD8662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37AF7C6F"/>
    <w:multiLevelType w:val="hybridMultilevel"/>
    <w:tmpl w:val="F31406BA"/>
    <w:lvl w:ilvl="0" w:tplc="04090001">
      <w:start w:val="1"/>
      <w:numFmt w:val="bullet"/>
      <w:lvlText w:val=""/>
      <w:lvlJc w:val="left"/>
      <w:pPr>
        <w:ind w:left="1015" w:hanging="360"/>
      </w:pPr>
      <w:rPr>
        <w:rFonts w:ascii="Symbol" w:hAnsi="Symbol" w:cs="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cs="Wingdings" w:hint="default"/>
      </w:rPr>
    </w:lvl>
    <w:lvl w:ilvl="3" w:tplc="04090001" w:tentative="1">
      <w:start w:val="1"/>
      <w:numFmt w:val="bullet"/>
      <w:lvlText w:val=""/>
      <w:lvlJc w:val="left"/>
      <w:pPr>
        <w:ind w:left="3175" w:hanging="360"/>
      </w:pPr>
      <w:rPr>
        <w:rFonts w:ascii="Symbol" w:hAnsi="Symbol" w:cs="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cs="Wingdings" w:hint="default"/>
      </w:rPr>
    </w:lvl>
    <w:lvl w:ilvl="6" w:tplc="04090001" w:tentative="1">
      <w:start w:val="1"/>
      <w:numFmt w:val="bullet"/>
      <w:lvlText w:val=""/>
      <w:lvlJc w:val="left"/>
      <w:pPr>
        <w:ind w:left="5335" w:hanging="360"/>
      </w:pPr>
      <w:rPr>
        <w:rFonts w:ascii="Symbol" w:hAnsi="Symbol" w:cs="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cs="Wingdings" w:hint="default"/>
      </w:rPr>
    </w:lvl>
  </w:abstractNum>
  <w:abstractNum w:abstractNumId="38" w15:restartNumberingAfterBreak="0">
    <w:nsid w:val="38205487"/>
    <w:multiLevelType w:val="hybridMultilevel"/>
    <w:tmpl w:val="F63ACE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39A70A99"/>
    <w:multiLevelType w:val="hybridMultilevel"/>
    <w:tmpl w:val="6406ADAC"/>
    <w:lvl w:ilvl="0" w:tplc="4CD4CD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3B53250F"/>
    <w:multiLevelType w:val="hybridMultilevel"/>
    <w:tmpl w:val="E6A03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8F0949"/>
    <w:multiLevelType w:val="hybridMultilevel"/>
    <w:tmpl w:val="CE12040E"/>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2" w15:restartNumberingAfterBreak="0">
    <w:nsid w:val="3CB660E1"/>
    <w:multiLevelType w:val="hybridMultilevel"/>
    <w:tmpl w:val="7F5E9F1A"/>
    <w:lvl w:ilvl="0" w:tplc="48A689FE">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F6D01DE"/>
    <w:multiLevelType w:val="hybridMultilevel"/>
    <w:tmpl w:val="D2520918"/>
    <w:lvl w:ilvl="0" w:tplc="B9683A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3FB25DAC"/>
    <w:multiLevelType w:val="hybridMultilevel"/>
    <w:tmpl w:val="544C564A"/>
    <w:lvl w:ilvl="0" w:tplc="A67ED768">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40C91ECB"/>
    <w:multiLevelType w:val="hybridMultilevel"/>
    <w:tmpl w:val="0360F07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41193063"/>
    <w:multiLevelType w:val="hybridMultilevel"/>
    <w:tmpl w:val="2362EA24"/>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7" w15:restartNumberingAfterBreak="0">
    <w:nsid w:val="42E466CE"/>
    <w:multiLevelType w:val="hybridMultilevel"/>
    <w:tmpl w:val="752A487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46206C7A"/>
    <w:multiLevelType w:val="hybridMultilevel"/>
    <w:tmpl w:val="92E6F94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476357CC"/>
    <w:multiLevelType w:val="hybridMultilevel"/>
    <w:tmpl w:val="F88821C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D167F2D"/>
    <w:multiLevelType w:val="hybridMultilevel"/>
    <w:tmpl w:val="D2520918"/>
    <w:lvl w:ilvl="0" w:tplc="B9683A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2" w15:restartNumberingAfterBreak="0">
    <w:nsid w:val="4EEA25C3"/>
    <w:multiLevelType w:val="hybridMultilevel"/>
    <w:tmpl w:val="318420DA"/>
    <w:lvl w:ilvl="0" w:tplc="60900D6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F711BA"/>
    <w:multiLevelType w:val="hybridMultilevel"/>
    <w:tmpl w:val="68AE611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4" w15:restartNumberingAfterBreak="0">
    <w:nsid w:val="4F454E77"/>
    <w:multiLevelType w:val="hybridMultilevel"/>
    <w:tmpl w:val="FD8219C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5" w15:restartNumberingAfterBreak="0">
    <w:nsid w:val="50965022"/>
    <w:multiLevelType w:val="hybridMultilevel"/>
    <w:tmpl w:val="F612ACE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6" w15:restartNumberingAfterBreak="0">
    <w:nsid w:val="511139E8"/>
    <w:multiLevelType w:val="hybridMultilevel"/>
    <w:tmpl w:val="5D90B7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51283B19"/>
    <w:multiLevelType w:val="hybridMultilevel"/>
    <w:tmpl w:val="AC84FA60"/>
    <w:lvl w:ilvl="0" w:tplc="EB7C9F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8" w15:restartNumberingAfterBreak="0">
    <w:nsid w:val="539D752A"/>
    <w:multiLevelType w:val="hybridMultilevel"/>
    <w:tmpl w:val="168C7A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9" w15:restartNumberingAfterBreak="0">
    <w:nsid w:val="54503DB3"/>
    <w:multiLevelType w:val="hybridMultilevel"/>
    <w:tmpl w:val="9ADC715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0" w15:restartNumberingAfterBreak="0">
    <w:nsid w:val="547D0CE0"/>
    <w:multiLevelType w:val="hybridMultilevel"/>
    <w:tmpl w:val="3BD2498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1" w15:restartNumberingAfterBreak="0">
    <w:nsid w:val="54A509C9"/>
    <w:multiLevelType w:val="hybridMultilevel"/>
    <w:tmpl w:val="3D7046F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2" w15:restartNumberingAfterBreak="0">
    <w:nsid w:val="55474A04"/>
    <w:multiLevelType w:val="hybridMultilevel"/>
    <w:tmpl w:val="907C864C"/>
    <w:lvl w:ilvl="0" w:tplc="0D2E1002">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3" w15:restartNumberingAfterBreak="0">
    <w:nsid w:val="57E241E5"/>
    <w:multiLevelType w:val="hybridMultilevel"/>
    <w:tmpl w:val="6FE4EC0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4" w15:restartNumberingAfterBreak="0">
    <w:nsid w:val="5D391DFA"/>
    <w:multiLevelType w:val="hybridMultilevel"/>
    <w:tmpl w:val="888CF29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5" w15:restartNumberingAfterBreak="0">
    <w:nsid w:val="5ED9632E"/>
    <w:multiLevelType w:val="hybridMultilevel"/>
    <w:tmpl w:val="318420DA"/>
    <w:lvl w:ilvl="0" w:tplc="60900D6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DD52E1"/>
    <w:multiLevelType w:val="hybridMultilevel"/>
    <w:tmpl w:val="03C87E86"/>
    <w:lvl w:ilvl="0" w:tplc="79703C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7" w15:restartNumberingAfterBreak="0">
    <w:nsid w:val="62AB7F32"/>
    <w:multiLevelType w:val="hybridMultilevel"/>
    <w:tmpl w:val="A762CBBA"/>
    <w:lvl w:ilvl="0" w:tplc="79703C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3922C45"/>
    <w:multiLevelType w:val="hybridMultilevel"/>
    <w:tmpl w:val="300C98A4"/>
    <w:lvl w:ilvl="0" w:tplc="BFD6EDFA">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9" w15:restartNumberingAfterBreak="0">
    <w:nsid w:val="654E2A07"/>
    <w:multiLevelType w:val="hybridMultilevel"/>
    <w:tmpl w:val="1AC2CDD2"/>
    <w:lvl w:ilvl="0" w:tplc="FCA86494">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0" w15:restartNumberingAfterBreak="0">
    <w:nsid w:val="662F5FD9"/>
    <w:multiLevelType w:val="hybridMultilevel"/>
    <w:tmpl w:val="B222572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1" w15:restartNumberingAfterBreak="0">
    <w:nsid w:val="6901248D"/>
    <w:multiLevelType w:val="hybridMultilevel"/>
    <w:tmpl w:val="C7D6EEA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6A6F6C2B"/>
    <w:multiLevelType w:val="hybridMultilevel"/>
    <w:tmpl w:val="187E230E"/>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3" w15:restartNumberingAfterBreak="0">
    <w:nsid w:val="71EA5EDE"/>
    <w:multiLevelType w:val="hybridMultilevel"/>
    <w:tmpl w:val="7352896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4" w15:restartNumberingAfterBreak="0">
    <w:nsid w:val="73A72346"/>
    <w:multiLevelType w:val="hybridMultilevel"/>
    <w:tmpl w:val="03C87E86"/>
    <w:lvl w:ilvl="0" w:tplc="79703C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73BC3D7E"/>
    <w:multiLevelType w:val="hybridMultilevel"/>
    <w:tmpl w:val="97504C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73EF60AB"/>
    <w:multiLevelType w:val="hybridMultilevel"/>
    <w:tmpl w:val="844E0BA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7" w15:restartNumberingAfterBreak="0">
    <w:nsid w:val="74F95682"/>
    <w:multiLevelType w:val="hybridMultilevel"/>
    <w:tmpl w:val="11FA2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6671970"/>
    <w:multiLevelType w:val="hybridMultilevel"/>
    <w:tmpl w:val="4364A1D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9" w15:restartNumberingAfterBreak="0">
    <w:nsid w:val="77A244AD"/>
    <w:multiLevelType w:val="hybridMultilevel"/>
    <w:tmpl w:val="7E9829B4"/>
    <w:lvl w:ilvl="0" w:tplc="7D1E633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0" w15:restartNumberingAfterBreak="0">
    <w:nsid w:val="790167FB"/>
    <w:multiLevelType w:val="hybridMultilevel"/>
    <w:tmpl w:val="C43CE4E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1" w15:restartNumberingAfterBreak="0">
    <w:nsid w:val="798A062D"/>
    <w:multiLevelType w:val="hybridMultilevel"/>
    <w:tmpl w:val="324E2A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2" w15:restartNumberingAfterBreak="0">
    <w:nsid w:val="7AD91A5F"/>
    <w:multiLevelType w:val="hybridMultilevel"/>
    <w:tmpl w:val="E02E0560"/>
    <w:lvl w:ilvl="0" w:tplc="69A6662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3" w15:restartNumberingAfterBreak="0">
    <w:nsid w:val="7B08228F"/>
    <w:multiLevelType w:val="hybridMultilevel"/>
    <w:tmpl w:val="11AC3B3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4" w15:restartNumberingAfterBreak="0">
    <w:nsid w:val="7B26280F"/>
    <w:multiLevelType w:val="hybridMultilevel"/>
    <w:tmpl w:val="98EE5E26"/>
    <w:lvl w:ilvl="0" w:tplc="F8520C8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5" w15:restartNumberingAfterBreak="0">
    <w:nsid w:val="7D0B4FD6"/>
    <w:multiLevelType w:val="hybridMultilevel"/>
    <w:tmpl w:val="98EE5E26"/>
    <w:lvl w:ilvl="0" w:tplc="F8520C8C">
      <w:start w:val="1"/>
      <w:numFmt w:val="decimal"/>
      <w:lvlText w:val="%1."/>
      <w:lvlJc w:val="left"/>
      <w:pPr>
        <w:ind w:left="420" w:hanging="360"/>
      </w:pPr>
      <w:rPr>
        <w:rFont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2"/>
  </w:num>
  <w:num w:numId="2">
    <w:abstractNumId w:val="81"/>
  </w:num>
  <w:num w:numId="3">
    <w:abstractNumId w:val="65"/>
  </w:num>
  <w:num w:numId="4">
    <w:abstractNumId w:val="19"/>
  </w:num>
  <w:num w:numId="5">
    <w:abstractNumId w:val="40"/>
  </w:num>
  <w:num w:numId="6">
    <w:abstractNumId w:val="0"/>
  </w:num>
  <w:num w:numId="7">
    <w:abstractNumId w:val="25"/>
  </w:num>
  <w:num w:numId="8">
    <w:abstractNumId w:val="27"/>
  </w:num>
  <w:num w:numId="9">
    <w:abstractNumId w:val="50"/>
  </w:num>
  <w:num w:numId="10">
    <w:abstractNumId w:val="77"/>
  </w:num>
  <w:num w:numId="11">
    <w:abstractNumId w:val="41"/>
  </w:num>
  <w:num w:numId="12">
    <w:abstractNumId w:val="47"/>
  </w:num>
  <w:num w:numId="13">
    <w:abstractNumId w:val="61"/>
  </w:num>
  <w:num w:numId="14">
    <w:abstractNumId w:val="13"/>
  </w:num>
  <w:num w:numId="15">
    <w:abstractNumId w:val="23"/>
  </w:num>
  <w:num w:numId="16">
    <w:abstractNumId w:val="32"/>
  </w:num>
  <w:num w:numId="17">
    <w:abstractNumId w:val="4"/>
  </w:num>
  <w:num w:numId="18">
    <w:abstractNumId w:val="10"/>
  </w:num>
  <w:num w:numId="19">
    <w:abstractNumId w:val="45"/>
  </w:num>
  <w:num w:numId="20">
    <w:abstractNumId w:val="11"/>
  </w:num>
  <w:num w:numId="21">
    <w:abstractNumId w:val="29"/>
  </w:num>
  <w:num w:numId="22">
    <w:abstractNumId w:val="55"/>
  </w:num>
  <w:num w:numId="23">
    <w:abstractNumId w:val="83"/>
  </w:num>
  <w:num w:numId="24">
    <w:abstractNumId w:val="80"/>
  </w:num>
  <w:num w:numId="25">
    <w:abstractNumId w:val="70"/>
  </w:num>
  <w:num w:numId="26">
    <w:abstractNumId w:val="76"/>
  </w:num>
  <w:num w:numId="27">
    <w:abstractNumId w:val="49"/>
  </w:num>
  <w:num w:numId="28">
    <w:abstractNumId w:val="30"/>
  </w:num>
  <w:num w:numId="29">
    <w:abstractNumId w:val="36"/>
  </w:num>
  <w:num w:numId="30">
    <w:abstractNumId w:val="48"/>
  </w:num>
  <w:num w:numId="31">
    <w:abstractNumId w:val="72"/>
  </w:num>
  <w:num w:numId="32">
    <w:abstractNumId w:val="35"/>
  </w:num>
  <w:num w:numId="33">
    <w:abstractNumId w:val="59"/>
  </w:num>
  <w:num w:numId="34">
    <w:abstractNumId w:val="78"/>
  </w:num>
  <w:num w:numId="35">
    <w:abstractNumId w:val="73"/>
  </w:num>
  <w:num w:numId="36">
    <w:abstractNumId w:val="31"/>
  </w:num>
  <w:num w:numId="37">
    <w:abstractNumId w:val="63"/>
  </w:num>
  <w:num w:numId="38">
    <w:abstractNumId w:val="74"/>
  </w:num>
  <w:num w:numId="39">
    <w:abstractNumId w:val="3"/>
  </w:num>
  <w:num w:numId="40">
    <w:abstractNumId w:val="18"/>
  </w:num>
  <w:num w:numId="41">
    <w:abstractNumId w:val="57"/>
  </w:num>
  <w:num w:numId="42">
    <w:abstractNumId w:val="9"/>
  </w:num>
  <w:num w:numId="43">
    <w:abstractNumId w:val="43"/>
  </w:num>
  <w:num w:numId="44">
    <w:abstractNumId w:val="79"/>
  </w:num>
  <w:num w:numId="45">
    <w:abstractNumId w:val="69"/>
  </w:num>
  <w:num w:numId="46">
    <w:abstractNumId w:val="28"/>
  </w:num>
  <w:num w:numId="47">
    <w:abstractNumId w:val="85"/>
  </w:num>
  <w:num w:numId="48">
    <w:abstractNumId w:val="39"/>
  </w:num>
  <w:num w:numId="49">
    <w:abstractNumId w:val="44"/>
  </w:num>
  <w:num w:numId="50">
    <w:abstractNumId w:val="68"/>
  </w:num>
  <w:num w:numId="51">
    <w:abstractNumId w:val="26"/>
  </w:num>
  <w:num w:numId="52">
    <w:abstractNumId w:val="82"/>
  </w:num>
  <w:num w:numId="53">
    <w:abstractNumId w:val="37"/>
  </w:num>
  <w:num w:numId="54">
    <w:abstractNumId w:val="2"/>
  </w:num>
  <w:num w:numId="55">
    <w:abstractNumId w:val="14"/>
  </w:num>
  <w:num w:numId="56">
    <w:abstractNumId w:val="67"/>
  </w:num>
  <w:num w:numId="57">
    <w:abstractNumId w:val="42"/>
  </w:num>
  <w:num w:numId="58">
    <w:abstractNumId w:val="56"/>
  </w:num>
  <w:num w:numId="59">
    <w:abstractNumId w:val="5"/>
  </w:num>
  <w:num w:numId="60">
    <w:abstractNumId w:val="16"/>
  </w:num>
  <w:num w:numId="61">
    <w:abstractNumId w:val="6"/>
  </w:num>
  <w:num w:numId="62">
    <w:abstractNumId w:val="62"/>
  </w:num>
  <w:num w:numId="63">
    <w:abstractNumId w:val="51"/>
  </w:num>
  <w:num w:numId="64">
    <w:abstractNumId w:val="24"/>
  </w:num>
  <w:num w:numId="65">
    <w:abstractNumId w:val="1"/>
  </w:num>
  <w:num w:numId="66">
    <w:abstractNumId w:val="84"/>
  </w:num>
  <w:num w:numId="67">
    <w:abstractNumId w:val="15"/>
  </w:num>
  <w:num w:numId="68">
    <w:abstractNumId w:val="33"/>
  </w:num>
  <w:num w:numId="69">
    <w:abstractNumId w:val="21"/>
  </w:num>
  <w:num w:numId="70">
    <w:abstractNumId w:val="7"/>
  </w:num>
  <w:num w:numId="71">
    <w:abstractNumId w:val="8"/>
  </w:num>
  <w:num w:numId="72">
    <w:abstractNumId w:val="66"/>
  </w:num>
  <w:num w:numId="73">
    <w:abstractNumId w:val="60"/>
  </w:num>
  <w:num w:numId="74">
    <w:abstractNumId w:val="54"/>
  </w:num>
  <w:num w:numId="75">
    <w:abstractNumId w:val="12"/>
  </w:num>
  <w:num w:numId="76">
    <w:abstractNumId w:val="75"/>
  </w:num>
  <w:num w:numId="77">
    <w:abstractNumId w:val="20"/>
  </w:num>
  <w:num w:numId="78">
    <w:abstractNumId w:val="64"/>
  </w:num>
  <w:num w:numId="79">
    <w:abstractNumId w:val="71"/>
  </w:num>
  <w:num w:numId="80">
    <w:abstractNumId w:val="17"/>
  </w:num>
  <w:num w:numId="81">
    <w:abstractNumId w:val="38"/>
  </w:num>
  <w:num w:numId="82">
    <w:abstractNumId w:val="58"/>
  </w:num>
  <w:num w:numId="83">
    <w:abstractNumId w:val="46"/>
  </w:num>
  <w:num w:numId="84">
    <w:abstractNumId w:val="52"/>
  </w:num>
  <w:num w:numId="85">
    <w:abstractNumId w:val="53"/>
  </w:num>
  <w:num w:numId="86">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FA"/>
    <w:rsid w:val="000007EA"/>
    <w:rsid w:val="0000149D"/>
    <w:rsid w:val="00003338"/>
    <w:rsid w:val="000036D1"/>
    <w:rsid w:val="0000372A"/>
    <w:rsid w:val="00004C4C"/>
    <w:rsid w:val="00004CF8"/>
    <w:rsid w:val="00005419"/>
    <w:rsid w:val="000056DE"/>
    <w:rsid w:val="00005D6C"/>
    <w:rsid w:val="0000698D"/>
    <w:rsid w:val="00006EE1"/>
    <w:rsid w:val="000101F7"/>
    <w:rsid w:val="000119FE"/>
    <w:rsid w:val="00011FC6"/>
    <w:rsid w:val="000120A4"/>
    <w:rsid w:val="000129EE"/>
    <w:rsid w:val="00012C09"/>
    <w:rsid w:val="00012F52"/>
    <w:rsid w:val="000137A1"/>
    <w:rsid w:val="00013E97"/>
    <w:rsid w:val="00015543"/>
    <w:rsid w:val="00015CE4"/>
    <w:rsid w:val="00015E70"/>
    <w:rsid w:val="000161A5"/>
    <w:rsid w:val="00016658"/>
    <w:rsid w:val="00016ED5"/>
    <w:rsid w:val="000175DA"/>
    <w:rsid w:val="00017D17"/>
    <w:rsid w:val="0002035A"/>
    <w:rsid w:val="00020704"/>
    <w:rsid w:val="00023117"/>
    <w:rsid w:val="000234ED"/>
    <w:rsid w:val="00023800"/>
    <w:rsid w:val="00023EC4"/>
    <w:rsid w:val="00024A29"/>
    <w:rsid w:val="00024FC8"/>
    <w:rsid w:val="00027804"/>
    <w:rsid w:val="00027974"/>
    <w:rsid w:val="000306E6"/>
    <w:rsid w:val="00031913"/>
    <w:rsid w:val="00031B3A"/>
    <w:rsid w:val="00032BE9"/>
    <w:rsid w:val="000340F2"/>
    <w:rsid w:val="00034E80"/>
    <w:rsid w:val="00034F53"/>
    <w:rsid w:val="0003533E"/>
    <w:rsid w:val="0003664C"/>
    <w:rsid w:val="00036F70"/>
    <w:rsid w:val="0003736F"/>
    <w:rsid w:val="00037630"/>
    <w:rsid w:val="0004059D"/>
    <w:rsid w:val="00040C89"/>
    <w:rsid w:val="00040E04"/>
    <w:rsid w:val="000413CB"/>
    <w:rsid w:val="00041796"/>
    <w:rsid w:val="000423B4"/>
    <w:rsid w:val="00042867"/>
    <w:rsid w:val="0004364C"/>
    <w:rsid w:val="0004399F"/>
    <w:rsid w:val="00043A37"/>
    <w:rsid w:val="00043ED2"/>
    <w:rsid w:val="00044E18"/>
    <w:rsid w:val="00046173"/>
    <w:rsid w:val="000461EE"/>
    <w:rsid w:val="00046961"/>
    <w:rsid w:val="00046E39"/>
    <w:rsid w:val="00046FF7"/>
    <w:rsid w:val="00050C06"/>
    <w:rsid w:val="0005106A"/>
    <w:rsid w:val="00051115"/>
    <w:rsid w:val="000517A9"/>
    <w:rsid w:val="00051DFE"/>
    <w:rsid w:val="0005285C"/>
    <w:rsid w:val="000531EE"/>
    <w:rsid w:val="000539C5"/>
    <w:rsid w:val="00053A5B"/>
    <w:rsid w:val="00053C2A"/>
    <w:rsid w:val="00053F8C"/>
    <w:rsid w:val="00053FD2"/>
    <w:rsid w:val="00054593"/>
    <w:rsid w:val="00054E8E"/>
    <w:rsid w:val="000552BE"/>
    <w:rsid w:val="000553F4"/>
    <w:rsid w:val="00056043"/>
    <w:rsid w:val="0005684E"/>
    <w:rsid w:val="0006022E"/>
    <w:rsid w:val="000602A3"/>
    <w:rsid w:val="00060534"/>
    <w:rsid w:val="000607FA"/>
    <w:rsid w:val="00060EA4"/>
    <w:rsid w:val="000614CA"/>
    <w:rsid w:val="00061604"/>
    <w:rsid w:val="0006181F"/>
    <w:rsid w:val="0006224D"/>
    <w:rsid w:val="0006325F"/>
    <w:rsid w:val="00063A2D"/>
    <w:rsid w:val="00064793"/>
    <w:rsid w:val="00064BF9"/>
    <w:rsid w:val="0006528B"/>
    <w:rsid w:val="000656F7"/>
    <w:rsid w:val="000657D1"/>
    <w:rsid w:val="00065944"/>
    <w:rsid w:val="00066FF6"/>
    <w:rsid w:val="00067552"/>
    <w:rsid w:val="00067E7E"/>
    <w:rsid w:val="000707D1"/>
    <w:rsid w:val="0007232F"/>
    <w:rsid w:val="00072C3C"/>
    <w:rsid w:val="000756E8"/>
    <w:rsid w:val="00076624"/>
    <w:rsid w:val="00076667"/>
    <w:rsid w:val="00076F58"/>
    <w:rsid w:val="0008017D"/>
    <w:rsid w:val="000802AF"/>
    <w:rsid w:val="000804C1"/>
    <w:rsid w:val="0008162C"/>
    <w:rsid w:val="00081EA0"/>
    <w:rsid w:val="000822E0"/>
    <w:rsid w:val="000824DB"/>
    <w:rsid w:val="00082BEC"/>
    <w:rsid w:val="00083516"/>
    <w:rsid w:val="0008362A"/>
    <w:rsid w:val="00084A9F"/>
    <w:rsid w:val="00085142"/>
    <w:rsid w:val="0008563F"/>
    <w:rsid w:val="00085662"/>
    <w:rsid w:val="00085704"/>
    <w:rsid w:val="000859DD"/>
    <w:rsid w:val="00085AA7"/>
    <w:rsid w:val="00085E99"/>
    <w:rsid w:val="00086054"/>
    <w:rsid w:val="00086A7A"/>
    <w:rsid w:val="00086DD9"/>
    <w:rsid w:val="000900A8"/>
    <w:rsid w:val="00090249"/>
    <w:rsid w:val="0009057A"/>
    <w:rsid w:val="00091118"/>
    <w:rsid w:val="0009134A"/>
    <w:rsid w:val="00091409"/>
    <w:rsid w:val="00091E07"/>
    <w:rsid w:val="00093562"/>
    <w:rsid w:val="0009468B"/>
    <w:rsid w:val="000948D0"/>
    <w:rsid w:val="000952DF"/>
    <w:rsid w:val="00095683"/>
    <w:rsid w:val="00096818"/>
    <w:rsid w:val="00097F51"/>
    <w:rsid w:val="000A0838"/>
    <w:rsid w:val="000A0A96"/>
    <w:rsid w:val="000A1499"/>
    <w:rsid w:val="000A22EE"/>
    <w:rsid w:val="000A2614"/>
    <w:rsid w:val="000A2F76"/>
    <w:rsid w:val="000A38C2"/>
    <w:rsid w:val="000A3961"/>
    <w:rsid w:val="000A3E74"/>
    <w:rsid w:val="000A441B"/>
    <w:rsid w:val="000A4DB0"/>
    <w:rsid w:val="000A597C"/>
    <w:rsid w:val="000A6214"/>
    <w:rsid w:val="000A64A6"/>
    <w:rsid w:val="000A67AF"/>
    <w:rsid w:val="000A6FFA"/>
    <w:rsid w:val="000B1D28"/>
    <w:rsid w:val="000B2CBF"/>
    <w:rsid w:val="000B3D54"/>
    <w:rsid w:val="000B3F8B"/>
    <w:rsid w:val="000B3F9E"/>
    <w:rsid w:val="000B4411"/>
    <w:rsid w:val="000B44D7"/>
    <w:rsid w:val="000B45DC"/>
    <w:rsid w:val="000B49FD"/>
    <w:rsid w:val="000B4F91"/>
    <w:rsid w:val="000B5041"/>
    <w:rsid w:val="000B63C8"/>
    <w:rsid w:val="000B77D9"/>
    <w:rsid w:val="000B79EF"/>
    <w:rsid w:val="000C0003"/>
    <w:rsid w:val="000C0330"/>
    <w:rsid w:val="000C1A95"/>
    <w:rsid w:val="000C2099"/>
    <w:rsid w:val="000C20DA"/>
    <w:rsid w:val="000C25F2"/>
    <w:rsid w:val="000C305E"/>
    <w:rsid w:val="000C408E"/>
    <w:rsid w:val="000C45AB"/>
    <w:rsid w:val="000C4823"/>
    <w:rsid w:val="000C53A9"/>
    <w:rsid w:val="000C54F0"/>
    <w:rsid w:val="000C6442"/>
    <w:rsid w:val="000C6BF9"/>
    <w:rsid w:val="000C72FC"/>
    <w:rsid w:val="000D0F3D"/>
    <w:rsid w:val="000D243E"/>
    <w:rsid w:val="000D357A"/>
    <w:rsid w:val="000D3606"/>
    <w:rsid w:val="000D398C"/>
    <w:rsid w:val="000D3FFE"/>
    <w:rsid w:val="000D4040"/>
    <w:rsid w:val="000D4636"/>
    <w:rsid w:val="000D55BA"/>
    <w:rsid w:val="000D643C"/>
    <w:rsid w:val="000D793C"/>
    <w:rsid w:val="000E0288"/>
    <w:rsid w:val="000E1ABD"/>
    <w:rsid w:val="000E2533"/>
    <w:rsid w:val="000E2ADD"/>
    <w:rsid w:val="000E2E12"/>
    <w:rsid w:val="000E3337"/>
    <w:rsid w:val="000E3711"/>
    <w:rsid w:val="000E3762"/>
    <w:rsid w:val="000E4A70"/>
    <w:rsid w:val="000E5394"/>
    <w:rsid w:val="000E55D7"/>
    <w:rsid w:val="000E74E3"/>
    <w:rsid w:val="000E751B"/>
    <w:rsid w:val="000E77C0"/>
    <w:rsid w:val="000E78BA"/>
    <w:rsid w:val="000E7A6B"/>
    <w:rsid w:val="000F04B2"/>
    <w:rsid w:val="000F0678"/>
    <w:rsid w:val="000F15E8"/>
    <w:rsid w:val="000F281D"/>
    <w:rsid w:val="000F2D38"/>
    <w:rsid w:val="000F2EDB"/>
    <w:rsid w:val="000F374C"/>
    <w:rsid w:val="000F388C"/>
    <w:rsid w:val="000F6030"/>
    <w:rsid w:val="000F6577"/>
    <w:rsid w:val="000F6BAE"/>
    <w:rsid w:val="000F7620"/>
    <w:rsid w:val="000F76D5"/>
    <w:rsid w:val="000F7861"/>
    <w:rsid w:val="00101285"/>
    <w:rsid w:val="00101960"/>
    <w:rsid w:val="00101E9A"/>
    <w:rsid w:val="00101EE8"/>
    <w:rsid w:val="001028E4"/>
    <w:rsid w:val="0010362E"/>
    <w:rsid w:val="00103702"/>
    <w:rsid w:val="00103B72"/>
    <w:rsid w:val="00103F21"/>
    <w:rsid w:val="00103F5F"/>
    <w:rsid w:val="00104229"/>
    <w:rsid w:val="00105663"/>
    <w:rsid w:val="00105EAE"/>
    <w:rsid w:val="0010682F"/>
    <w:rsid w:val="00107ACF"/>
    <w:rsid w:val="001103DD"/>
    <w:rsid w:val="001116E7"/>
    <w:rsid w:val="001121EF"/>
    <w:rsid w:val="0011296C"/>
    <w:rsid w:val="001137FA"/>
    <w:rsid w:val="00113838"/>
    <w:rsid w:val="00114C52"/>
    <w:rsid w:val="00115DD1"/>
    <w:rsid w:val="00115E83"/>
    <w:rsid w:val="001165AC"/>
    <w:rsid w:val="001167D9"/>
    <w:rsid w:val="00117477"/>
    <w:rsid w:val="0011767D"/>
    <w:rsid w:val="00117CCA"/>
    <w:rsid w:val="0012039C"/>
    <w:rsid w:val="00120DB9"/>
    <w:rsid w:val="0012166C"/>
    <w:rsid w:val="001221EC"/>
    <w:rsid w:val="00123674"/>
    <w:rsid w:val="00123838"/>
    <w:rsid w:val="00123956"/>
    <w:rsid w:val="00123F51"/>
    <w:rsid w:val="00124187"/>
    <w:rsid w:val="0012597E"/>
    <w:rsid w:val="00125E0C"/>
    <w:rsid w:val="00125EC0"/>
    <w:rsid w:val="00126C16"/>
    <w:rsid w:val="00127211"/>
    <w:rsid w:val="00127230"/>
    <w:rsid w:val="0012737C"/>
    <w:rsid w:val="001274EF"/>
    <w:rsid w:val="001274F1"/>
    <w:rsid w:val="00130AA8"/>
    <w:rsid w:val="00130E64"/>
    <w:rsid w:val="001312CF"/>
    <w:rsid w:val="001334E6"/>
    <w:rsid w:val="0013432E"/>
    <w:rsid w:val="00134745"/>
    <w:rsid w:val="00135020"/>
    <w:rsid w:val="0013514E"/>
    <w:rsid w:val="001351C0"/>
    <w:rsid w:val="00135502"/>
    <w:rsid w:val="001356D0"/>
    <w:rsid w:val="00136400"/>
    <w:rsid w:val="001372AF"/>
    <w:rsid w:val="001376E7"/>
    <w:rsid w:val="00137FC1"/>
    <w:rsid w:val="001402AF"/>
    <w:rsid w:val="00141247"/>
    <w:rsid w:val="00141305"/>
    <w:rsid w:val="00141CA8"/>
    <w:rsid w:val="001420EE"/>
    <w:rsid w:val="001421CD"/>
    <w:rsid w:val="00142918"/>
    <w:rsid w:val="00142E9C"/>
    <w:rsid w:val="001435AE"/>
    <w:rsid w:val="00144AD7"/>
    <w:rsid w:val="001454C5"/>
    <w:rsid w:val="00145B3E"/>
    <w:rsid w:val="00145CD7"/>
    <w:rsid w:val="00145DBE"/>
    <w:rsid w:val="00146B40"/>
    <w:rsid w:val="00146FA9"/>
    <w:rsid w:val="00147227"/>
    <w:rsid w:val="001478DE"/>
    <w:rsid w:val="001533E8"/>
    <w:rsid w:val="001536AE"/>
    <w:rsid w:val="00153FAE"/>
    <w:rsid w:val="001546EB"/>
    <w:rsid w:val="00155A12"/>
    <w:rsid w:val="00156C69"/>
    <w:rsid w:val="0015739B"/>
    <w:rsid w:val="00157551"/>
    <w:rsid w:val="00157FC4"/>
    <w:rsid w:val="0016088E"/>
    <w:rsid w:val="00161E6B"/>
    <w:rsid w:val="00161F01"/>
    <w:rsid w:val="00162966"/>
    <w:rsid w:val="00162B99"/>
    <w:rsid w:val="00163331"/>
    <w:rsid w:val="001637A8"/>
    <w:rsid w:val="00164FBB"/>
    <w:rsid w:val="00165B0D"/>
    <w:rsid w:val="00166CE3"/>
    <w:rsid w:val="001671D5"/>
    <w:rsid w:val="00167AF7"/>
    <w:rsid w:val="001706D7"/>
    <w:rsid w:val="00170AEE"/>
    <w:rsid w:val="00171F5B"/>
    <w:rsid w:val="0017212C"/>
    <w:rsid w:val="00172162"/>
    <w:rsid w:val="001722CE"/>
    <w:rsid w:val="0017356F"/>
    <w:rsid w:val="00173650"/>
    <w:rsid w:val="0017383F"/>
    <w:rsid w:val="00173983"/>
    <w:rsid w:val="00174061"/>
    <w:rsid w:val="00174600"/>
    <w:rsid w:val="00175B5B"/>
    <w:rsid w:val="00176A97"/>
    <w:rsid w:val="001775C6"/>
    <w:rsid w:val="001776CB"/>
    <w:rsid w:val="00177D70"/>
    <w:rsid w:val="001807B5"/>
    <w:rsid w:val="001808C5"/>
    <w:rsid w:val="001820A8"/>
    <w:rsid w:val="001821DE"/>
    <w:rsid w:val="0018228C"/>
    <w:rsid w:val="00183D16"/>
    <w:rsid w:val="001848D5"/>
    <w:rsid w:val="00184DE0"/>
    <w:rsid w:val="00185B50"/>
    <w:rsid w:val="00185B5D"/>
    <w:rsid w:val="00185C6D"/>
    <w:rsid w:val="00186369"/>
    <w:rsid w:val="001863E4"/>
    <w:rsid w:val="0018754D"/>
    <w:rsid w:val="00187F35"/>
    <w:rsid w:val="00190202"/>
    <w:rsid w:val="00190AAB"/>
    <w:rsid w:val="00190ACB"/>
    <w:rsid w:val="00191B47"/>
    <w:rsid w:val="00191B5E"/>
    <w:rsid w:val="00192944"/>
    <w:rsid w:val="00193A8D"/>
    <w:rsid w:val="00194353"/>
    <w:rsid w:val="00195339"/>
    <w:rsid w:val="001953AE"/>
    <w:rsid w:val="001956EC"/>
    <w:rsid w:val="001957F7"/>
    <w:rsid w:val="00196365"/>
    <w:rsid w:val="001969F0"/>
    <w:rsid w:val="001A0C74"/>
    <w:rsid w:val="001A0CB3"/>
    <w:rsid w:val="001A1D4A"/>
    <w:rsid w:val="001A213F"/>
    <w:rsid w:val="001A2330"/>
    <w:rsid w:val="001A2AEB"/>
    <w:rsid w:val="001A2FBF"/>
    <w:rsid w:val="001A4415"/>
    <w:rsid w:val="001A60FE"/>
    <w:rsid w:val="001A7B51"/>
    <w:rsid w:val="001B06D2"/>
    <w:rsid w:val="001B07C3"/>
    <w:rsid w:val="001B0DFC"/>
    <w:rsid w:val="001B0EDE"/>
    <w:rsid w:val="001B0F9F"/>
    <w:rsid w:val="001B24B4"/>
    <w:rsid w:val="001B2B5E"/>
    <w:rsid w:val="001B2F16"/>
    <w:rsid w:val="001B334D"/>
    <w:rsid w:val="001B38D9"/>
    <w:rsid w:val="001B3B43"/>
    <w:rsid w:val="001B40FC"/>
    <w:rsid w:val="001B4A6A"/>
    <w:rsid w:val="001B4AC2"/>
    <w:rsid w:val="001B5053"/>
    <w:rsid w:val="001B5137"/>
    <w:rsid w:val="001B533D"/>
    <w:rsid w:val="001B6537"/>
    <w:rsid w:val="001C0655"/>
    <w:rsid w:val="001C0748"/>
    <w:rsid w:val="001C0B2A"/>
    <w:rsid w:val="001C2ED4"/>
    <w:rsid w:val="001C3795"/>
    <w:rsid w:val="001C3D08"/>
    <w:rsid w:val="001C3D88"/>
    <w:rsid w:val="001C4F24"/>
    <w:rsid w:val="001C562D"/>
    <w:rsid w:val="001C5AC8"/>
    <w:rsid w:val="001C6218"/>
    <w:rsid w:val="001C6603"/>
    <w:rsid w:val="001C6C93"/>
    <w:rsid w:val="001C7A35"/>
    <w:rsid w:val="001D26BD"/>
    <w:rsid w:val="001D409D"/>
    <w:rsid w:val="001D649D"/>
    <w:rsid w:val="001D67D9"/>
    <w:rsid w:val="001E0396"/>
    <w:rsid w:val="001E07AA"/>
    <w:rsid w:val="001E0D95"/>
    <w:rsid w:val="001E156C"/>
    <w:rsid w:val="001E2F37"/>
    <w:rsid w:val="001E3139"/>
    <w:rsid w:val="001E43A3"/>
    <w:rsid w:val="001E4765"/>
    <w:rsid w:val="001E4E61"/>
    <w:rsid w:val="001E4E74"/>
    <w:rsid w:val="001E50E0"/>
    <w:rsid w:val="001E7702"/>
    <w:rsid w:val="001E773A"/>
    <w:rsid w:val="001E7E2F"/>
    <w:rsid w:val="001F0896"/>
    <w:rsid w:val="001F17F6"/>
    <w:rsid w:val="001F25DE"/>
    <w:rsid w:val="001F2772"/>
    <w:rsid w:val="001F32F4"/>
    <w:rsid w:val="001F366C"/>
    <w:rsid w:val="001F36FF"/>
    <w:rsid w:val="001F463B"/>
    <w:rsid w:val="001F4771"/>
    <w:rsid w:val="001F5952"/>
    <w:rsid w:val="001F5C31"/>
    <w:rsid w:val="001F6854"/>
    <w:rsid w:val="001F6874"/>
    <w:rsid w:val="001F6913"/>
    <w:rsid w:val="001F7179"/>
    <w:rsid w:val="00200272"/>
    <w:rsid w:val="00200624"/>
    <w:rsid w:val="0020073B"/>
    <w:rsid w:val="00200B6D"/>
    <w:rsid w:val="00200CFF"/>
    <w:rsid w:val="0020287A"/>
    <w:rsid w:val="002029D5"/>
    <w:rsid w:val="00202A2C"/>
    <w:rsid w:val="00203043"/>
    <w:rsid w:val="00203680"/>
    <w:rsid w:val="00203E0E"/>
    <w:rsid w:val="00204070"/>
    <w:rsid w:val="00205AFB"/>
    <w:rsid w:val="00206A37"/>
    <w:rsid w:val="00206C84"/>
    <w:rsid w:val="00207297"/>
    <w:rsid w:val="00210F23"/>
    <w:rsid w:val="002110AD"/>
    <w:rsid w:val="00211612"/>
    <w:rsid w:val="00211668"/>
    <w:rsid w:val="00211960"/>
    <w:rsid w:val="00212757"/>
    <w:rsid w:val="00212828"/>
    <w:rsid w:val="00212878"/>
    <w:rsid w:val="00212BE4"/>
    <w:rsid w:val="00212F72"/>
    <w:rsid w:val="00213326"/>
    <w:rsid w:val="00214623"/>
    <w:rsid w:val="00216C6D"/>
    <w:rsid w:val="0021713A"/>
    <w:rsid w:val="00217789"/>
    <w:rsid w:val="00217A4E"/>
    <w:rsid w:val="00217CE4"/>
    <w:rsid w:val="00220AB5"/>
    <w:rsid w:val="00220FFA"/>
    <w:rsid w:val="00222D8F"/>
    <w:rsid w:val="0022386D"/>
    <w:rsid w:val="00223AD9"/>
    <w:rsid w:val="00224660"/>
    <w:rsid w:val="00224A8B"/>
    <w:rsid w:val="0022546E"/>
    <w:rsid w:val="00225D8F"/>
    <w:rsid w:val="00225E85"/>
    <w:rsid w:val="00226D04"/>
    <w:rsid w:val="00226FDD"/>
    <w:rsid w:val="00227C86"/>
    <w:rsid w:val="00230392"/>
    <w:rsid w:val="0023097D"/>
    <w:rsid w:val="00230B86"/>
    <w:rsid w:val="00230D8A"/>
    <w:rsid w:val="00231455"/>
    <w:rsid w:val="002318E0"/>
    <w:rsid w:val="00231F96"/>
    <w:rsid w:val="00232F21"/>
    <w:rsid w:val="00233396"/>
    <w:rsid w:val="00233C63"/>
    <w:rsid w:val="00234002"/>
    <w:rsid w:val="002342CE"/>
    <w:rsid w:val="002351B9"/>
    <w:rsid w:val="0023535F"/>
    <w:rsid w:val="00235541"/>
    <w:rsid w:val="00235F08"/>
    <w:rsid w:val="00235F53"/>
    <w:rsid w:val="00236ECD"/>
    <w:rsid w:val="002409C3"/>
    <w:rsid w:val="00240C2B"/>
    <w:rsid w:val="00240C84"/>
    <w:rsid w:val="002414E8"/>
    <w:rsid w:val="00241666"/>
    <w:rsid w:val="00241ECA"/>
    <w:rsid w:val="00241FAF"/>
    <w:rsid w:val="00242B51"/>
    <w:rsid w:val="00243AE7"/>
    <w:rsid w:val="00244AC5"/>
    <w:rsid w:val="00244AF0"/>
    <w:rsid w:val="0024547C"/>
    <w:rsid w:val="002467F6"/>
    <w:rsid w:val="00246DDF"/>
    <w:rsid w:val="00247247"/>
    <w:rsid w:val="00247783"/>
    <w:rsid w:val="00247B86"/>
    <w:rsid w:val="002503B2"/>
    <w:rsid w:val="00250F81"/>
    <w:rsid w:val="002510B3"/>
    <w:rsid w:val="002517AB"/>
    <w:rsid w:val="0025180F"/>
    <w:rsid w:val="0025235D"/>
    <w:rsid w:val="00252BD6"/>
    <w:rsid w:val="002536C8"/>
    <w:rsid w:val="002546B0"/>
    <w:rsid w:val="00254A4D"/>
    <w:rsid w:val="00254B84"/>
    <w:rsid w:val="00254C14"/>
    <w:rsid w:val="00255893"/>
    <w:rsid w:val="00256167"/>
    <w:rsid w:val="00256A63"/>
    <w:rsid w:val="00257137"/>
    <w:rsid w:val="00257871"/>
    <w:rsid w:val="00257977"/>
    <w:rsid w:val="00257C82"/>
    <w:rsid w:val="00257D2D"/>
    <w:rsid w:val="00260CF7"/>
    <w:rsid w:val="00261BFB"/>
    <w:rsid w:val="00263322"/>
    <w:rsid w:val="00263485"/>
    <w:rsid w:val="002637CD"/>
    <w:rsid w:val="00263F85"/>
    <w:rsid w:val="002646E6"/>
    <w:rsid w:val="002648D4"/>
    <w:rsid w:val="00264C23"/>
    <w:rsid w:val="00265BCE"/>
    <w:rsid w:val="00265C73"/>
    <w:rsid w:val="002661C3"/>
    <w:rsid w:val="0026636C"/>
    <w:rsid w:val="002705FB"/>
    <w:rsid w:val="002714C9"/>
    <w:rsid w:val="0027160A"/>
    <w:rsid w:val="002717E4"/>
    <w:rsid w:val="00271C80"/>
    <w:rsid w:val="002720F3"/>
    <w:rsid w:val="00272375"/>
    <w:rsid w:val="00272702"/>
    <w:rsid w:val="00272E85"/>
    <w:rsid w:val="00273946"/>
    <w:rsid w:val="002749BB"/>
    <w:rsid w:val="00274EA6"/>
    <w:rsid w:val="00275014"/>
    <w:rsid w:val="00275D22"/>
    <w:rsid w:val="0027674C"/>
    <w:rsid w:val="00276BCB"/>
    <w:rsid w:val="00277457"/>
    <w:rsid w:val="00277A13"/>
    <w:rsid w:val="0028251B"/>
    <w:rsid w:val="00282B6F"/>
    <w:rsid w:val="00282DBE"/>
    <w:rsid w:val="002833DE"/>
    <w:rsid w:val="00284759"/>
    <w:rsid w:val="00284AB6"/>
    <w:rsid w:val="00285869"/>
    <w:rsid w:val="0028653A"/>
    <w:rsid w:val="00286C54"/>
    <w:rsid w:val="00290DE2"/>
    <w:rsid w:val="0029228E"/>
    <w:rsid w:val="002925BF"/>
    <w:rsid w:val="002930E4"/>
    <w:rsid w:val="002941CF"/>
    <w:rsid w:val="00296089"/>
    <w:rsid w:val="00296645"/>
    <w:rsid w:val="002973F1"/>
    <w:rsid w:val="002977E6"/>
    <w:rsid w:val="002979D7"/>
    <w:rsid w:val="002A02AB"/>
    <w:rsid w:val="002A1642"/>
    <w:rsid w:val="002A1C2C"/>
    <w:rsid w:val="002A24F6"/>
    <w:rsid w:val="002A257C"/>
    <w:rsid w:val="002A49AE"/>
    <w:rsid w:val="002A4AA3"/>
    <w:rsid w:val="002A51F3"/>
    <w:rsid w:val="002A535E"/>
    <w:rsid w:val="002A5DE4"/>
    <w:rsid w:val="002A5E3D"/>
    <w:rsid w:val="002A6545"/>
    <w:rsid w:val="002A6697"/>
    <w:rsid w:val="002A7143"/>
    <w:rsid w:val="002A7CAF"/>
    <w:rsid w:val="002B008F"/>
    <w:rsid w:val="002B08D3"/>
    <w:rsid w:val="002B10C2"/>
    <w:rsid w:val="002B112C"/>
    <w:rsid w:val="002B1CD1"/>
    <w:rsid w:val="002B1CED"/>
    <w:rsid w:val="002B1E74"/>
    <w:rsid w:val="002B2924"/>
    <w:rsid w:val="002B3A64"/>
    <w:rsid w:val="002B4131"/>
    <w:rsid w:val="002B452A"/>
    <w:rsid w:val="002B5095"/>
    <w:rsid w:val="002B5146"/>
    <w:rsid w:val="002B6AAD"/>
    <w:rsid w:val="002B6AE0"/>
    <w:rsid w:val="002B755C"/>
    <w:rsid w:val="002B75A6"/>
    <w:rsid w:val="002B7B32"/>
    <w:rsid w:val="002C04F4"/>
    <w:rsid w:val="002C0673"/>
    <w:rsid w:val="002C06C5"/>
    <w:rsid w:val="002C13D1"/>
    <w:rsid w:val="002C17D7"/>
    <w:rsid w:val="002C24A1"/>
    <w:rsid w:val="002C2C48"/>
    <w:rsid w:val="002C315D"/>
    <w:rsid w:val="002C358F"/>
    <w:rsid w:val="002C3BDB"/>
    <w:rsid w:val="002C49FE"/>
    <w:rsid w:val="002C4F24"/>
    <w:rsid w:val="002C5AD7"/>
    <w:rsid w:val="002C738F"/>
    <w:rsid w:val="002D0B04"/>
    <w:rsid w:val="002D1014"/>
    <w:rsid w:val="002D1A2C"/>
    <w:rsid w:val="002D1B4D"/>
    <w:rsid w:val="002D2F38"/>
    <w:rsid w:val="002D38A6"/>
    <w:rsid w:val="002D49FA"/>
    <w:rsid w:val="002D5089"/>
    <w:rsid w:val="002D58E8"/>
    <w:rsid w:val="002D5C43"/>
    <w:rsid w:val="002D6C57"/>
    <w:rsid w:val="002D6FB5"/>
    <w:rsid w:val="002D7268"/>
    <w:rsid w:val="002D75C5"/>
    <w:rsid w:val="002D77A6"/>
    <w:rsid w:val="002D7B61"/>
    <w:rsid w:val="002E0849"/>
    <w:rsid w:val="002E0C12"/>
    <w:rsid w:val="002E1259"/>
    <w:rsid w:val="002E12A8"/>
    <w:rsid w:val="002E1923"/>
    <w:rsid w:val="002E1A2F"/>
    <w:rsid w:val="002E1CAC"/>
    <w:rsid w:val="002E2353"/>
    <w:rsid w:val="002E2982"/>
    <w:rsid w:val="002E2B31"/>
    <w:rsid w:val="002E3480"/>
    <w:rsid w:val="002E46C5"/>
    <w:rsid w:val="002E549C"/>
    <w:rsid w:val="002E5A02"/>
    <w:rsid w:val="002E5DB0"/>
    <w:rsid w:val="002E62F2"/>
    <w:rsid w:val="002E6C7F"/>
    <w:rsid w:val="002E7427"/>
    <w:rsid w:val="002F0602"/>
    <w:rsid w:val="002F0672"/>
    <w:rsid w:val="002F09C0"/>
    <w:rsid w:val="002F0CEF"/>
    <w:rsid w:val="002F20E9"/>
    <w:rsid w:val="002F2715"/>
    <w:rsid w:val="002F345F"/>
    <w:rsid w:val="002F378D"/>
    <w:rsid w:val="002F436E"/>
    <w:rsid w:val="002F43E2"/>
    <w:rsid w:val="002F474F"/>
    <w:rsid w:val="002F6421"/>
    <w:rsid w:val="002F7266"/>
    <w:rsid w:val="002F78C5"/>
    <w:rsid w:val="002F7C58"/>
    <w:rsid w:val="0030008C"/>
    <w:rsid w:val="003002A8"/>
    <w:rsid w:val="00300451"/>
    <w:rsid w:val="00300940"/>
    <w:rsid w:val="00300EC4"/>
    <w:rsid w:val="00301857"/>
    <w:rsid w:val="003027EB"/>
    <w:rsid w:val="00302E9E"/>
    <w:rsid w:val="00303510"/>
    <w:rsid w:val="003037C4"/>
    <w:rsid w:val="003043BA"/>
    <w:rsid w:val="003043D4"/>
    <w:rsid w:val="00304502"/>
    <w:rsid w:val="0030569D"/>
    <w:rsid w:val="00306CA4"/>
    <w:rsid w:val="00306E1E"/>
    <w:rsid w:val="00307EAD"/>
    <w:rsid w:val="00310ABD"/>
    <w:rsid w:val="00311BC3"/>
    <w:rsid w:val="003129B2"/>
    <w:rsid w:val="0031311E"/>
    <w:rsid w:val="003134AD"/>
    <w:rsid w:val="00313648"/>
    <w:rsid w:val="00314BB3"/>
    <w:rsid w:val="00315099"/>
    <w:rsid w:val="00315838"/>
    <w:rsid w:val="00316072"/>
    <w:rsid w:val="00316101"/>
    <w:rsid w:val="003163D6"/>
    <w:rsid w:val="00317178"/>
    <w:rsid w:val="00317920"/>
    <w:rsid w:val="00317E3D"/>
    <w:rsid w:val="0032032C"/>
    <w:rsid w:val="00320829"/>
    <w:rsid w:val="0032177D"/>
    <w:rsid w:val="00322224"/>
    <w:rsid w:val="00322431"/>
    <w:rsid w:val="003224E8"/>
    <w:rsid w:val="003228B5"/>
    <w:rsid w:val="00322C4B"/>
    <w:rsid w:val="00323AED"/>
    <w:rsid w:val="00324CA9"/>
    <w:rsid w:val="003251D6"/>
    <w:rsid w:val="0032579E"/>
    <w:rsid w:val="00326D50"/>
    <w:rsid w:val="00326F06"/>
    <w:rsid w:val="00330191"/>
    <w:rsid w:val="00331025"/>
    <w:rsid w:val="00331930"/>
    <w:rsid w:val="00331A4F"/>
    <w:rsid w:val="00331D0D"/>
    <w:rsid w:val="00332381"/>
    <w:rsid w:val="00332843"/>
    <w:rsid w:val="003333B2"/>
    <w:rsid w:val="00333779"/>
    <w:rsid w:val="0033385E"/>
    <w:rsid w:val="00333B6E"/>
    <w:rsid w:val="00333F4E"/>
    <w:rsid w:val="003345A1"/>
    <w:rsid w:val="003347EC"/>
    <w:rsid w:val="003349DB"/>
    <w:rsid w:val="00335CF0"/>
    <w:rsid w:val="00335CFC"/>
    <w:rsid w:val="0033630C"/>
    <w:rsid w:val="00336678"/>
    <w:rsid w:val="003369EF"/>
    <w:rsid w:val="00337113"/>
    <w:rsid w:val="00340023"/>
    <w:rsid w:val="0034085E"/>
    <w:rsid w:val="00340A94"/>
    <w:rsid w:val="00340FA3"/>
    <w:rsid w:val="00341C92"/>
    <w:rsid w:val="00341CA8"/>
    <w:rsid w:val="00341DB1"/>
    <w:rsid w:val="0034218E"/>
    <w:rsid w:val="00342D75"/>
    <w:rsid w:val="003433A7"/>
    <w:rsid w:val="00343743"/>
    <w:rsid w:val="00344012"/>
    <w:rsid w:val="00344B4F"/>
    <w:rsid w:val="00345334"/>
    <w:rsid w:val="0034538B"/>
    <w:rsid w:val="00346225"/>
    <w:rsid w:val="003467E5"/>
    <w:rsid w:val="00347CA0"/>
    <w:rsid w:val="0035001E"/>
    <w:rsid w:val="00350398"/>
    <w:rsid w:val="00350C0A"/>
    <w:rsid w:val="00350F5F"/>
    <w:rsid w:val="003511DC"/>
    <w:rsid w:val="0035136D"/>
    <w:rsid w:val="00352461"/>
    <w:rsid w:val="00352C29"/>
    <w:rsid w:val="00352EF0"/>
    <w:rsid w:val="0035335A"/>
    <w:rsid w:val="0035367F"/>
    <w:rsid w:val="00353702"/>
    <w:rsid w:val="00353BDC"/>
    <w:rsid w:val="00354D0F"/>
    <w:rsid w:val="003551FD"/>
    <w:rsid w:val="003554E1"/>
    <w:rsid w:val="003555BB"/>
    <w:rsid w:val="00355C6B"/>
    <w:rsid w:val="00355FDA"/>
    <w:rsid w:val="00356E46"/>
    <w:rsid w:val="0036020B"/>
    <w:rsid w:val="0036023F"/>
    <w:rsid w:val="00360E77"/>
    <w:rsid w:val="00362562"/>
    <w:rsid w:val="0036259F"/>
    <w:rsid w:val="00362BAC"/>
    <w:rsid w:val="00362C73"/>
    <w:rsid w:val="00362F9A"/>
    <w:rsid w:val="003637AE"/>
    <w:rsid w:val="00364899"/>
    <w:rsid w:val="003648E1"/>
    <w:rsid w:val="00364D44"/>
    <w:rsid w:val="00365119"/>
    <w:rsid w:val="003660F5"/>
    <w:rsid w:val="00366BD5"/>
    <w:rsid w:val="003673FB"/>
    <w:rsid w:val="003703AD"/>
    <w:rsid w:val="00370E8E"/>
    <w:rsid w:val="00370EA0"/>
    <w:rsid w:val="00370EFD"/>
    <w:rsid w:val="003712C2"/>
    <w:rsid w:val="00371913"/>
    <w:rsid w:val="0037208F"/>
    <w:rsid w:val="00372216"/>
    <w:rsid w:val="00373EBA"/>
    <w:rsid w:val="00374589"/>
    <w:rsid w:val="0037562D"/>
    <w:rsid w:val="0037575E"/>
    <w:rsid w:val="00376528"/>
    <w:rsid w:val="00376721"/>
    <w:rsid w:val="003767B3"/>
    <w:rsid w:val="003769B6"/>
    <w:rsid w:val="00376A84"/>
    <w:rsid w:val="00380954"/>
    <w:rsid w:val="00381237"/>
    <w:rsid w:val="00381A34"/>
    <w:rsid w:val="00381CD9"/>
    <w:rsid w:val="00381DC0"/>
    <w:rsid w:val="00381ECB"/>
    <w:rsid w:val="00382D7D"/>
    <w:rsid w:val="003844E9"/>
    <w:rsid w:val="00385026"/>
    <w:rsid w:val="00385102"/>
    <w:rsid w:val="0038538C"/>
    <w:rsid w:val="00385779"/>
    <w:rsid w:val="00385C15"/>
    <w:rsid w:val="00385C53"/>
    <w:rsid w:val="00386FF9"/>
    <w:rsid w:val="00387390"/>
    <w:rsid w:val="0038750D"/>
    <w:rsid w:val="00387F8A"/>
    <w:rsid w:val="00390AE2"/>
    <w:rsid w:val="003917CB"/>
    <w:rsid w:val="00391970"/>
    <w:rsid w:val="00391AC0"/>
    <w:rsid w:val="00392B63"/>
    <w:rsid w:val="0039317A"/>
    <w:rsid w:val="003932A0"/>
    <w:rsid w:val="003941E6"/>
    <w:rsid w:val="00394246"/>
    <w:rsid w:val="00394E2A"/>
    <w:rsid w:val="00394E91"/>
    <w:rsid w:val="00394F30"/>
    <w:rsid w:val="003950AD"/>
    <w:rsid w:val="00395572"/>
    <w:rsid w:val="003955D8"/>
    <w:rsid w:val="00396DF9"/>
    <w:rsid w:val="0039749A"/>
    <w:rsid w:val="003974D7"/>
    <w:rsid w:val="003977B0"/>
    <w:rsid w:val="003A075C"/>
    <w:rsid w:val="003A07AE"/>
    <w:rsid w:val="003A0ADD"/>
    <w:rsid w:val="003A0D72"/>
    <w:rsid w:val="003A13FC"/>
    <w:rsid w:val="003A1504"/>
    <w:rsid w:val="003A1904"/>
    <w:rsid w:val="003A2246"/>
    <w:rsid w:val="003A3025"/>
    <w:rsid w:val="003A3A72"/>
    <w:rsid w:val="003A4069"/>
    <w:rsid w:val="003A474D"/>
    <w:rsid w:val="003A5C04"/>
    <w:rsid w:val="003A5F6E"/>
    <w:rsid w:val="003A6DBE"/>
    <w:rsid w:val="003A760F"/>
    <w:rsid w:val="003A7C7D"/>
    <w:rsid w:val="003B09CD"/>
    <w:rsid w:val="003B16F4"/>
    <w:rsid w:val="003B1B79"/>
    <w:rsid w:val="003B217A"/>
    <w:rsid w:val="003B22CE"/>
    <w:rsid w:val="003B291E"/>
    <w:rsid w:val="003B32C8"/>
    <w:rsid w:val="003B3AB7"/>
    <w:rsid w:val="003B4C64"/>
    <w:rsid w:val="003B5D0F"/>
    <w:rsid w:val="003B706C"/>
    <w:rsid w:val="003B7621"/>
    <w:rsid w:val="003C0070"/>
    <w:rsid w:val="003C03A2"/>
    <w:rsid w:val="003C0775"/>
    <w:rsid w:val="003C0FB4"/>
    <w:rsid w:val="003C33A1"/>
    <w:rsid w:val="003C4D47"/>
    <w:rsid w:val="003C6166"/>
    <w:rsid w:val="003C646C"/>
    <w:rsid w:val="003C67CA"/>
    <w:rsid w:val="003C7347"/>
    <w:rsid w:val="003D0FDA"/>
    <w:rsid w:val="003D1196"/>
    <w:rsid w:val="003D12B6"/>
    <w:rsid w:val="003D12E7"/>
    <w:rsid w:val="003D13FD"/>
    <w:rsid w:val="003D1A71"/>
    <w:rsid w:val="003D1B6B"/>
    <w:rsid w:val="003D1E40"/>
    <w:rsid w:val="003D25C4"/>
    <w:rsid w:val="003D29EC"/>
    <w:rsid w:val="003D30F4"/>
    <w:rsid w:val="003D3149"/>
    <w:rsid w:val="003D3798"/>
    <w:rsid w:val="003D42F2"/>
    <w:rsid w:val="003D50DD"/>
    <w:rsid w:val="003D6171"/>
    <w:rsid w:val="003E0436"/>
    <w:rsid w:val="003E0861"/>
    <w:rsid w:val="003E16F7"/>
    <w:rsid w:val="003E209F"/>
    <w:rsid w:val="003E2DAB"/>
    <w:rsid w:val="003E31A6"/>
    <w:rsid w:val="003E36B6"/>
    <w:rsid w:val="003E5734"/>
    <w:rsid w:val="003E5849"/>
    <w:rsid w:val="003E633A"/>
    <w:rsid w:val="003E71E6"/>
    <w:rsid w:val="003E7BC3"/>
    <w:rsid w:val="003F07E7"/>
    <w:rsid w:val="003F13A1"/>
    <w:rsid w:val="003F23A8"/>
    <w:rsid w:val="003F269D"/>
    <w:rsid w:val="003F2FC7"/>
    <w:rsid w:val="003F32ED"/>
    <w:rsid w:val="003F4873"/>
    <w:rsid w:val="003F5B58"/>
    <w:rsid w:val="003F6AA4"/>
    <w:rsid w:val="003F725A"/>
    <w:rsid w:val="003F761E"/>
    <w:rsid w:val="00400B6C"/>
    <w:rsid w:val="00400BE4"/>
    <w:rsid w:val="00401451"/>
    <w:rsid w:val="00402476"/>
    <w:rsid w:val="00402A41"/>
    <w:rsid w:val="00402AA7"/>
    <w:rsid w:val="004040AA"/>
    <w:rsid w:val="00404568"/>
    <w:rsid w:val="00404642"/>
    <w:rsid w:val="004058F5"/>
    <w:rsid w:val="00405CDF"/>
    <w:rsid w:val="00406101"/>
    <w:rsid w:val="00406182"/>
    <w:rsid w:val="004074E5"/>
    <w:rsid w:val="00407510"/>
    <w:rsid w:val="00407530"/>
    <w:rsid w:val="0041084A"/>
    <w:rsid w:val="0041095F"/>
    <w:rsid w:val="00410DCF"/>
    <w:rsid w:val="00410F9A"/>
    <w:rsid w:val="00412106"/>
    <w:rsid w:val="00412A23"/>
    <w:rsid w:val="00412BBF"/>
    <w:rsid w:val="00412DC4"/>
    <w:rsid w:val="004130E1"/>
    <w:rsid w:val="00413E26"/>
    <w:rsid w:val="004145B2"/>
    <w:rsid w:val="0041468E"/>
    <w:rsid w:val="00414890"/>
    <w:rsid w:val="00414B18"/>
    <w:rsid w:val="00414C37"/>
    <w:rsid w:val="00415562"/>
    <w:rsid w:val="00415AC2"/>
    <w:rsid w:val="00416718"/>
    <w:rsid w:val="004171A2"/>
    <w:rsid w:val="00417466"/>
    <w:rsid w:val="004201E4"/>
    <w:rsid w:val="00420519"/>
    <w:rsid w:val="0042078D"/>
    <w:rsid w:val="004218BC"/>
    <w:rsid w:val="004221FD"/>
    <w:rsid w:val="004225DC"/>
    <w:rsid w:val="00423CC1"/>
    <w:rsid w:val="00423EA8"/>
    <w:rsid w:val="004241FD"/>
    <w:rsid w:val="00424C55"/>
    <w:rsid w:val="00425137"/>
    <w:rsid w:val="00425DEC"/>
    <w:rsid w:val="00426461"/>
    <w:rsid w:val="0042749D"/>
    <w:rsid w:val="004302C0"/>
    <w:rsid w:val="00431A88"/>
    <w:rsid w:val="0043291C"/>
    <w:rsid w:val="00432D41"/>
    <w:rsid w:val="004330B8"/>
    <w:rsid w:val="004337DE"/>
    <w:rsid w:val="00433A8B"/>
    <w:rsid w:val="004341FC"/>
    <w:rsid w:val="0043420F"/>
    <w:rsid w:val="004345EE"/>
    <w:rsid w:val="004348D8"/>
    <w:rsid w:val="00434B1F"/>
    <w:rsid w:val="00435002"/>
    <w:rsid w:val="00435711"/>
    <w:rsid w:val="00435D1F"/>
    <w:rsid w:val="00436077"/>
    <w:rsid w:val="00437710"/>
    <w:rsid w:val="00440D25"/>
    <w:rsid w:val="0044125F"/>
    <w:rsid w:val="00441A7B"/>
    <w:rsid w:val="00441A8C"/>
    <w:rsid w:val="00441AC6"/>
    <w:rsid w:val="00442510"/>
    <w:rsid w:val="004425FD"/>
    <w:rsid w:val="00443CDE"/>
    <w:rsid w:val="00443F87"/>
    <w:rsid w:val="00444026"/>
    <w:rsid w:val="00444215"/>
    <w:rsid w:val="0044426C"/>
    <w:rsid w:val="004455A7"/>
    <w:rsid w:val="004459BC"/>
    <w:rsid w:val="00445E1E"/>
    <w:rsid w:val="00451178"/>
    <w:rsid w:val="00451570"/>
    <w:rsid w:val="00451C2A"/>
    <w:rsid w:val="00451FF1"/>
    <w:rsid w:val="00452891"/>
    <w:rsid w:val="00452A86"/>
    <w:rsid w:val="0045377F"/>
    <w:rsid w:val="0045457F"/>
    <w:rsid w:val="00454620"/>
    <w:rsid w:val="00454E68"/>
    <w:rsid w:val="0045551F"/>
    <w:rsid w:val="004561D0"/>
    <w:rsid w:val="0045653A"/>
    <w:rsid w:val="0045689D"/>
    <w:rsid w:val="0046065F"/>
    <w:rsid w:val="00460B64"/>
    <w:rsid w:val="00460DAC"/>
    <w:rsid w:val="00461F9A"/>
    <w:rsid w:val="00463895"/>
    <w:rsid w:val="004639A3"/>
    <w:rsid w:val="00463DE4"/>
    <w:rsid w:val="00463EF5"/>
    <w:rsid w:val="00463FBB"/>
    <w:rsid w:val="00464A47"/>
    <w:rsid w:val="004662BB"/>
    <w:rsid w:val="0046652F"/>
    <w:rsid w:val="00466A10"/>
    <w:rsid w:val="00466BAF"/>
    <w:rsid w:val="00466C5E"/>
    <w:rsid w:val="004706CE"/>
    <w:rsid w:val="00471093"/>
    <w:rsid w:val="00471623"/>
    <w:rsid w:val="0047183F"/>
    <w:rsid w:val="004721C6"/>
    <w:rsid w:val="0047278C"/>
    <w:rsid w:val="00472B45"/>
    <w:rsid w:val="00472B89"/>
    <w:rsid w:val="00474669"/>
    <w:rsid w:val="004753EA"/>
    <w:rsid w:val="004768BB"/>
    <w:rsid w:val="00476D56"/>
    <w:rsid w:val="0047711C"/>
    <w:rsid w:val="00477924"/>
    <w:rsid w:val="00477934"/>
    <w:rsid w:val="00477C87"/>
    <w:rsid w:val="00481EC5"/>
    <w:rsid w:val="00482D4C"/>
    <w:rsid w:val="004830C8"/>
    <w:rsid w:val="004837F1"/>
    <w:rsid w:val="00484962"/>
    <w:rsid w:val="004850BD"/>
    <w:rsid w:val="004850E7"/>
    <w:rsid w:val="00485AED"/>
    <w:rsid w:val="0048710C"/>
    <w:rsid w:val="0048762A"/>
    <w:rsid w:val="004900FC"/>
    <w:rsid w:val="004904B3"/>
    <w:rsid w:val="0049186E"/>
    <w:rsid w:val="00491C06"/>
    <w:rsid w:val="00492BA6"/>
    <w:rsid w:val="0049305A"/>
    <w:rsid w:val="004936D3"/>
    <w:rsid w:val="004956AD"/>
    <w:rsid w:val="004957AB"/>
    <w:rsid w:val="004967C9"/>
    <w:rsid w:val="00497902"/>
    <w:rsid w:val="00497DCF"/>
    <w:rsid w:val="004A065B"/>
    <w:rsid w:val="004A139D"/>
    <w:rsid w:val="004A16A0"/>
    <w:rsid w:val="004A1FEB"/>
    <w:rsid w:val="004A3103"/>
    <w:rsid w:val="004A3696"/>
    <w:rsid w:val="004A7817"/>
    <w:rsid w:val="004B027D"/>
    <w:rsid w:val="004B084A"/>
    <w:rsid w:val="004B08C2"/>
    <w:rsid w:val="004B13D0"/>
    <w:rsid w:val="004B1A26"/>
    <w:rsid w:val="004B33E5"/>
    <w:rsid w:val="004B3879"/>
    <w:rsid w:val="004B4902"/>
    <w:rsid w:val="004B57B1"/>
    <w:rsid w:val="004B5BA5"/>
    <w:rsid w:val="004B5C82"/>
    <w:rsid w:val="004B5DF1"/>
    <w:rsid w:val="004B6A4A"/>
    <w:rsid w:val="004B6CC2"/>
    <w:rsid w:val="004B6DFC"/>
    <w:rsid w:val="004B6FA5"/>
    <w:rsid w:val="004B72B2"/>
    <w:rsid w:val="004C05D0"/>
    <w:rsid w:val="004C0904"/>
    <w:rsid w:val="004C0ACF"/>
    <w:rsid w:val="004C1756"/>
    <w:rsid w:val="004C1764"/>
    <w:rsid w:val="004C1C5A"/>
    <w:rsid w:val="004C2271"/>
    <w:rsid w:val="004C24AB"/>
    <w:rsid w:val="004C34FC"/>
    <w:rsid w:val="004C3894"/>
    <w:rsid w:val="004C4634"/>
    <w:rsid w:val="004C5859"/>
    <w:rsid w:val="004C5D02"/>
    <w:rsid w:val="004C5FA1"/>
    <w:rsid w:val="004C6004"/>
    <w:rsid w:val="004C604E"/>
    <w:rsid w:val="004C7239"/>
    <w:rsid w:val="004C740D"/>
    <w:rsid w:val="004C783F"/>
    <w:rsid w:val="004C7CCE"/>
    <w:rsid w:val="004D128D"/>
    <w:rsid w:val="004D1C43"/>
    <w:rsid w:val="004D211D"/>
    <w:rsid w:val="004D24F6"/>
    <w:rsid w:val="004D2819"/>
    <w:rsid w:val="004D3104"/>
    <w:rsid w:val="004D3489"/>
    <w:rsid w:val="004D36F7"/>
    <w:rsid w:val="004D3EC1"/>
    <w:rsid w:val="004D4239"/>
    <w:rsid w:val="004D4544"/>
    <w:rsid w:val="004D4E66"/>
    <w:rsid w:val="004D4F6C"/>
    <w:rsid w:val="004D6221"/>
    <w:rsid w:val="004D6DDC"/>
    <w:rsid w:val="004D7564"/>
    <w:rsid w:val="004E0388"/>
    <w:rsid w:val="004E0560"/>
    <w:rsid w:val="004E1E15"/>
    <w:rsid w:val="004E268F"/>
    <w:rsid w:val="004E3DF3"/>
    <w:rsid w:val="004E3F50"/>
    <w:rsid w:val="004E541C"/>
    <w:rsid w:val="004E5851"/>
    <w:rsid w:val="004E629F"/>
    <w:rsid w:val="004E63CA"/>
    <w:rsid w:val="004E6453"/>
    <w:rsid w:val="004E6467"/>
    <w:rsid w:val="004E6F6E"/>
    <w:rsid w:val="004E74A7"/>
    <w:rsid w:val="004E77FF"/>
    <w:rsid w:val="004E79E1"/>
    <w:rsid w:val="004E7B3E"/>
    <w:rsid w:val="004E7EB8"/>
    <w:rsid w:val="004F015A"/>
    <w:rsid w:val="004F01CE"/>
    <w:rsid w:val="004F0374"/>
    <w:rsid w:val="004F037A"/>
    <w:rsid w:val="004F0E3B"/>
    <w:rsid w:val="004F122F"/>
    <w:rsid w:val="004F1D56"/>
    <w:rsid w:val="004F2D93"/>
    <w:rsid w:val="004F37EA"/>
    <w:rsid w:val="004F37EF"/>
    <w:rsid w:val="004F3A4A"/>
    <w:rsid w:val="004F3C43"/>
    <w:rsid w:val="004F40E3"/>
    <w:rsid w:val="004F4570"/>
    <w:rsid w:val="004F554F"/>
    <w:rsid w:val="004F5C2E"/>
    <w:rsid w:val="004F73CA"/>
    <w:rsid w:val="004F7C72"/>
    <w:rsid w:val="00500038"/>
    <w:rsid w:val="00500149"/>
    <w:rsid w:val="0050042E"/>
    <w:rsid w:val="00500501"/>
    <w:rsid w:val="0050301D"/>
    <w:rsid w:val="00503165"/>
    <w:rsid w:val="00503BB0"/>
    <w:rsid w:val="0050420F"/>
    <w:rsid w:val="00504717"/>
    <w:rsid w:val="0050519D"/>
    <w:rsid w:val="00505773"/>
    <w:rsid w:val="00505CAB"/>
    <w:rsid w:val="00506414"/>
    <w:rsid w:val="005077F3"/>
    <w:rsid w:val="00510190"/>
    <w:rsid w:val="00511426"/>
    <w:rsid w:val="005124D7"/>
    <w:rsid w:val="005126AB"/>
    <w:rsid w:val="00514864"/>
    <w:rsid w:val="00514D30"/>
    <w:rsid w:val="0051522A"/>
    <w:rsid w:val="005158A2"/>
    <w:rsid w:val="00515CA5"/>
    <w:rsid w:val="005173D4"/>
    <w:rsid w:val="00517F70"/>
    <w:rsid w:val="00521474"/>
    <w:rsid w:val="00521A4B"/>
    <w:rsid w:val="00521C43"/>
    <w:rsid w:val="00522497"/>
    <w:rsid w:val="00522B5F"/>
    <w:rsid w:val="00522FF2"/>
    <w:rsid w:val="00523440"/>
    <w:rsid w:val="005245F9"/>
    <w:rsid w:val="0052471D"/>
    <w:rsid w:val="0052479C"/>
    <w:rsid w:val="00524E89"/>
    <w:rsid w:val="005252ED"/>
    <w:rsid w:val="00525BFF"/>
    <w:rsid w:val="00526C00"/>
    <w:rsid w:val="00527633"/>
    <w:rsid w:val="005276F2"/>
    <w:rsid w:val="005309E7"/>
    <w:rsid w:val="00531859"/>
    <w:rsid w:val="00532185"/>
    <w:rsid w:val="005328D6"/>
    <w:rsid w:val="00532AFB"/>
    <w:rsid w:val="00532B56"/>
    <w:rsid w:val="00532F4A"/>
    <w:rsid w:val="00533609"/>
    <w:rsid w:val="00534B7F"/>
    <w:rsid w:val="00534E0C"/>
    <w:rsid w:val="00535CC7"/>
    <w:rsid w:val="00537711"/>
    <w:rsid w:val="0054078B"/>
    <w:rsid w:val="00540AF3"/>
    <w:rsid w:val="00540D8C"/>
    <w:rsid w:val="00540E1E"/>
    <w:rsid w:val="00540F11"/>
    <w:rsid w:val="00541C20"/>
    <w:rsid w:val="00541C45"/>
    <w:rsid w:val="0054232B"/>
    <w:rsid w:val="005438DE"/>
    <w:rsid w:val="00543E1A"/>
    <w:rsid w:val="00543FB1"/>
    <w:rsid w:val="00544492"/>
    <w:rsid w:val="0054465E"/>
    <w:rsid w:val="005446ED"/>
    <w:rsid w:val="00545153"/>
    <w:rsid w:val="00546762"/>
    <w:rsid w:val="00550A3D"/>
    <w:rsid w:val="00551BE8"/>
    <w:rsid w:val="005520FE"/>
    <w:rsid w:val="0055231E"/>
    <w:rsid w:val="00552566"/>
    <w:rsid w:val="00553698"/>
    <w:rsid w:val="005539F0"/>
    <w:rsid w:val="005542FD"/>
    <w:rsid w:val="00554F4E"/>
    <w:rsid w:val="00555830"/>
    <w:rsid w:val="005561D3"/>
    <w:rsid w:val="005570AC"/>
    <w:rsid w:val="00557BF7"/>
    <w:rsid w:val="00557C47"/>
    <w:rsid w:val="00561ED4"/>
    <w:rsid w:val="005620D4"/>
    <w:rsid w:val="00562C28"/>
    <w:rsid w:val="00563550"/>
    <w:rsid w:val="00565054"/>
    <w:rsid w:val="00565F18"/>
    <w:rsid w:val="00566432"/>
    <w:rsid w:val="00566772"/>
    <w:rsid w:val="005668F6"/>
    <w:rsid w:val="00566D25"/>
    <w:rsid w:val="005673FB"/>
    <w:rsid w:val="00567D9D"/>
    <w:rsid w:val="005701B2"/>
    <w:rsid w:val="0057091B"/>
    <w:rsid w:val="005721F5"/>
    <w:rsid w:val="00572689"/>
    <w:rsid w:val="00572990"/>
    <w:rsid w:val="005732AF"/>
    <w:rsid w:val="0057382A"/>
    <w:rsid w:val="00573D46"/>
    <w:rsid w:val="0057451B"/>
    <w:rsid w:val="005761AB"/>
    <w:rsid w:val="005761BF"/>
    <w:rsid w:val="005767FE"/>
    <w:rsid w:val="00576BE2"/>
    <w:rsid w:val="0057729E"/>
    <w:rsid w:val="005772D3"/>
    <w:rsid w:val="005779C7"/>
    <w:rsid w:val="00577AFC"/>
    <w:rsid w:val="00577C0A"/>
    <w:rsid w:val="005800BD"/>
    <w:rsid w:val="00581B37"/>
    <w:rsid w:val="00581BC8"/>
    <w:rsid w:val="00581C9A"/>
    <w:rsid w:val="005830CC"/>
    <w:rsid w:val="00583665"/>
    <w:rsid w:val="0058396C"/>
    <w:rsid w:val="00583AEA"/>
    <w:rsid w:val="005846A3"/>
    <w:rsid w:val="00584784"/>
    <w:rsid w:val="00584F1A"/>
    <w:rsid w:val="0058573E"/>
    <w:rsid w:val="00585CFC"/>
    <w:rsid w:val="00586AB6"/>
    <w:rsid w:val="00586DD6"/>
    <w:rsid w:val="00586F1C"/>
    <w:rsid w:val="005873C0"/>
    <w:rsid w:val="00587CB1"/>
    <w:rsid w:val="00591C35"/>
    <w:rsid w:val="005923D2"/>
    <w:rsid w:val="00593935"/>
    <w:rsid w:val="00593F30"/>
    <w:rsid w:val="0059570B"/>
    <w:rsid w:val="00595E6B"/>
    <w:rsid w:val="00596763"/>
    <w:rsid w:val="0059745C"/>
    <w:rsid w:val="0059779B"/>
    <w:rsid w:val="005A10CD"/>
    <w:rsid w:val="005A3DC0"/>
    <w:rsid w:val="005A4A72"/>
    <w:rsid w:val="005A53A7"/>
    <w:rsid w:val="005A625B"/>
    <w:rsid w:val="005A762E"/>
    <w:rsid w:val="005A7822"/>
    <w:rsid w:val="005B0304"/>
    <w:rsid w:val="005B0754"/>
    <w:rsid w:val="005B0E97"/>
    <w:rsid w:val="005B136B"/>
    <w:rsid w:val="005B1401"/>
    <w:rsid w:val="005B147D"/>
    <w:rsid w:val="005B16A1"/>
    <w:rsid w:val="005B1A8B"/>
    <w:rsid w:val="005B2331"/>
    <w:rsid w:val="005B2438"/>
    <w:rsid w:val="005B2562"/>
    <w:rsid w:val="005B3479"/>
    <w:rsid w:val="005B41D5"/>
    <w:rsid w:val="005B4511"/>
    <w:rsid w:val="005B47C1"/>
    <w:rsid w:val="005B4925"/>
    <w:rsid w:val="005B5039"/>
    <w:rsid w:val="005B5535"/>
    <w:rsid w:val="005B56DF"/>
    <w:rsid w:val="005B5F85"/>
    <w:rsid w:val="005B63B9"/>
    <w:rsid w:val="005B7E10"/>
    <w:rsid w:val="005C0C66"/>
    <w:rsid w:val="005C0E1D"/>
    <w:rsid w:val="005C0F61"/>
    <w:rsid w:val="005C15E2"/>
    <w:rsid w:val="005C1ED8"/>
    <w:rsid w:val="005C27AC"/>
    <w:rsid w:val="005C353B"/>
    <w:rsid w:val="005C374F"/>
    <w:rsid w:val="005C3D8D"/>
    <w:rsid w:val="005C3EE5"/>
    <w:rsid w:val="005C3FA5"/>
    <w:rsid w:val="005C404D"/>
    <w:rsid w:val="005C42D0"/>
    <w:rsid w:val="005C4448"/>
    <w:rsid w:val="005C4641"/>
    <w:rsid w:val="005C4F64"/>
    <w:rsid w:val="005C68C9"/>
    <w:rsid w:val="005C6F84"/>
    <w:rsid w:val="005C7E75"/>
    <w:rsid w:val="005D1F2C"/>
    <w:rsid w:val="005D2168"/>
    <w:rsid w:val="005D2B39"/>
    <w:rsid w:val="005D2CAF"/>
    <w:rsid w:val="005D2D61"/>
    <w:rsid w:val="005D3655"/>
    <w:rsid w:val="005D3A44"/>
    <w:rsid w:val="005D494B"/>
    <w:rsid w:val="005D511F"/>
    <w:rsid w:val="005D6590"/>
    <w:rsid w:val="005D78EB"/>
    <w:rsid w:val="005D7B22"/>
    <w:rsid w:val="005D7E68"/>
    <w:rsid w:val="005E023D"/>
    <w:rsid w:val="005E0AFA"/>
    <w:rsid w:val="005E0DAD"/>
    <w:rsid w:val="005E18B1"/>
    <w:rsid w:val="005E195E"/>
    <w:rsid w:val="005E19EC"/>
    <w:rsid w:val="005E1DC6"/>
    <w:rsid w:val="005E1E4B"/>
    <w:rsid w:val="005E2199"/>
    <w:rsid w:val="005E5065"/>
    <w:rsid w:val="005E63BE"/>
    <w:rsid w:val="005E6534"/>
    <w:rsid w:val="005E6564"/>
    <w:rsid w:val="005E6B45"/>
    <w:rsid w:val="005E7B74"/>
    <w:rsid w:val="005E7CE5"/>
    <w:rsid w:val="005F037E"/>
    <w:rsid w:val="005F09B9"/>
    <w:rsid w:val="005F0CF5"/>
    <w:rsid w:val="005F17E9"/>
    <w:rsid w:val="005F1CBA"/>
    <w:rsid w:val="005F1F9E"/>
    <w:rsid w:val="005F2245"/>
    <w:rsid w:val="005F2B7E"/>
    <w:rsid w:val="005F2FD2"/>
    <w:rsid w:val="005F31B0"/>
    <w:rsid w:val="005F4D8E"/>
    <w:rsid w:val="005F6EFA"/>
    <w:rsid w:val="005F7195"/>
    <w:rsid w:val="005F75C5"/>
    <w:rsid w:val="005F7A11"/>
    <w:rsid w:val="00600210"/>
    <w:rsid w:val="00600663"/>
    <w:rsid w:val="006012DE"/>
    <w:rsid w:val="006014A7"/>
    <w:rsid w:val="0060169A"/>
    <w:rsid w:val="00601758"/>
    <w:rsid w:val="0060458B"/>
    <w:rsid w:val="00604869"/>
    <w:rsid w:val="00604903"/>
    <w:rsid w:val="006055D4"/>
    <w:rsid w:val="00605B91"/>
    <w:rsid w:val="00605D1B"/>
    <w:rsid w:val="00606F25"/>
    <w:rsid w:val="00607133"/>
    <w:rsid w:val="006079BE"/>
    <w:rsid w:val="00607B55"/>
    <w:rsid w:val="006101AD"/>
    <w:rsid w:val="0061021D"/>
    <w:rsid w:val="0061155B"/>
    <w:rsid w:val="00611A86"/>
    <w:rsid w:val="00611E40"/>
    <w:rsid w:val="00612139"/>
    <w:rsid w:val="00613211"/>
    <w:rsid w:val="006139E6"/>
    <w:rsid w:val="00613F19"/>
    <w:rsid w:val="0061651E"/>
    <w:rsid w:val="006175FD"/>
    <w:rsid w:val="00617AD4"/>
    <w:rsid w:val="00617C07"/>
    <w:rsid w:val="00620567"/>
    <w:rsid w:val="00621051"/>
    <w:rsid w:val="00621105"/>
    <w:rsid w:val="00621A70"/>
    <w:rsid w:val="00622F44"/>
    <w:rsid w:val="00625314"/>
    <w:rsid w:val="006255A1"/>
    <w:rsid w:val="00626707"/>
    <w:rsid w:val="00626D1D"/>
    <w:rsid w:val="00627222"/>
    <w:rsid w:val="0062737A"/>
    <w:rsid w:val="00627E6C"/>
    <w:rsid w:val="0063009A"/>
    <w:rsid w:val="00631C07"/>
    <w:rsid w:val="00631FF9"/>
    <w:rsid w:val="00634895"/>
    <w:rsid w:val="00634B06"/>
    <w:rsid w:val="006358EC"/>
    <w:rsid w:val="00636A0E"/>
    <w:rsid w:val="00636DA5"/>
    <w:rsid w:val="00637604"/>
    <w:rsid w:val="00637CCD"/>
    <w:rsid w:val="00640969"/>
    <w:rsid w:val="00641504"/>
    <w:rsid w:val="00641DF4"/>
    <w:rsid w:val="00641E7B"/>
    <w:rsid w:val="006447C0"/>
    <w:rsid w:val="006448B8"/>
    <w:rsid w:val="00645771"/>
    <w:rsid w:val="00645EBD"/>
    <w:rsid w:val="00646984"/>
    <w:rsid w:val="00647CDE"/>
    <w:rsid w:val="00647F3A"/>
    <w:rsid w:val="00650156"/>
    <w:rsid w:val="00651FA8"/>
    <w:rsid w:val="00654A5D"/>
    <w:rsid w:val="00656669"/>
    <w:rsid w:val="006566B8"/>
    <w:rsid w:val="00661C56"/>
    <w:rsid w:val="0066208C"/>
    <w:rsid w:val="006621C2"/>
    <w:rsid w:val="00662B9E"/>
    <w:rsid w:val="006631F7"/>
    <w:rsid w:val="00663CDD"/>
    <w:rsid w:val="00663CE1"/>
    <w:rsid w:val="00666013"/>
    <w:rsid w:val="00666DD7"/>
    <w:rsid w:val="006670A6"/>
    <w:rsid w:val="00667271"/>
    <w:rsid w:val="006673F8"/>
    <w:rsid w:val="0066759D"/>
    <w:rsid w:val="00667B40"/>
    <w:rsid w:val="0067159A"/>
    <w:rsid w:val="00671F21"/>
    <w:rsid w:val="006727C9"/>
    <w:rsid w:val="00672B56"/>
    <w:rsid w:val="006741F0"/>
    <w:rsid w:val="006749F1"/>
    <w:rsid w:val="00674AC0"/>
    <w:rsid w:val="00674E22"/>
    <w:rsid w:val="00675AE7"/>
    <w:rsid w:val="00675DD6"/>
    <w:rsid w:val="006763AE"/>
    <w:rsid w:val="00676A6E"/>
    <w:rsid w:val="00677665"/>
    <w:rsid w:val="00677A1E"/>
    <w:rsid w:val="00677B59"/>
    <w:rsid w:val="00677E59"/>
    <w:rsid w:val="0068061C"/>
    <w:rsid w:val="00680BC8"/>
    <w:rsid w:val="00680BDF"/>
    <w:rsid w:val="00681069"/>
    <w:rsid w:val="00681233"/>
    <w:rsid w:val="006816F5"/>
    <w:rsid w:val="00681CCE"/>
    <w:rsid w:val="0068201A"/>
    <w:rsid w:val="00682C65"/>
    <w:rsid w:val="006832B7"/>
    <w:rsid w:val="006840FE"/>
    <w:rsid w:val="006849EB"/>
    <w:rsid w:val="006850D0"/>
    <w:rsid w:val="006857EB"/>
    <w:rsid w:val="00685870"/>
    <w:rsid w:val="00686313"/>
    <w:rsid w:val="00686DC2"/>
    <w:rsid w:val="0068748A"/>
    <w:rsid w:val="006874F2"/>
    <w:rsid w:val="00691C70"/>
    <w:rsid w:val="006924D8"/>
    <w:rsid w:val="00693D75"/>
    <w:rsid w:val="00694625"/>
    <w:rsid w:val="00694884"/>
    <w:rsid w:val="00694CF7"/>
    <w:rsid w:val="0069538E"/>
    <w:rsid w:val="006957C0"/>
    <w:rsid w:val="006963BB"/>
    <w:rsid w:val="0069681B"/>
    <w:rsid w:val="00696AE0"/>
    <w:rsid w:val="0069727C"/>
    <w:rsid w:val="006978A6"/>
    <w:rsid w:val="006979DC"/>
    <w:rsid w:val="006A0DEF"/>
    <w:rsid w:val="006A188E"/>
    <w:rsid w:val="006A2C47"/>
    <w:rsid w:val="006A3067"/>
    <w:rsid w:val="006A30F8"/>
    <w:rsid w:val="006A434E"/>
    <w:rsid w:val="006A5B50"/>
    <w:rsid w:val="006A5CB2"/>
    <w:rsid w:val="006A6BFD"/>
    <w:rsid w:val="006A6CA6"/>
    <w:rsid w:val="006A6CE1"/>
    <w:rsid w:val="006A7872"/>
    <w:rsid w:val="006B1340"/>
    <w:rsid w:val="006B2A90"/>
    <w:rsid w:val="006B2AFA"/>
    <w:rsid w:val="006B2D82"/>
    <w:rsid w:val="006B371B"/>
    <w:rsid w:val="006B3DBF"/>
    <w:rsid w:val="006B4574"/>
    <w:rsid w:val="006B4675"/>
    <w:rsid w:val="006B4A92"/>
    <w:rsid w:val="006B4EAA"/>
    <w:rsid w:val="006B632B"/>
    <w:rsid w:val="006B6645"/>
    <w:rsid w:val="006B79AE"/>
    <w:rsid w:val="006C04D1"/>
    <w:rsid w:val="006C07B3"/>
    <w:rsid w:val="006C0B7D"/>
    <w:rsid w:val="006C0F01"/>
    <w:rsid w:val="006C1FE2"/>
    <w:rsid w:val="006C2565"/>
    <w:rsid w:val="006C2576"/>
    <w:rsid w:val="006C275B"/>
    <w:rsid w:val="006C2845"/>
    <w:rsid w:val="006C28D2"/>
    <w:rsid w:val="006C3168"/>
    <w:rsid w:val="006C3805"/>
    <w:rsid w:val="006C420C"/>
    <w:rsid w:val="006C5D1D"/>
    <w:rsid w:val="006C5D98"/>
    <w:rsid w:val="006C5F76"/>
    <w:rsid w:val="006C76C9"/>
    <w:rsid w:val="006C7ABA"/>
    <w:rsid w:val="006C7B53"/>
    <w:rsid w:val="006D16A6"/>
    <w:rsid w:val="006D1C20"/>
    <w:rsid w:val="006D3ABF"/>
    <w:rsid w:val="006D431B"/>
    <w:rsid w:val="006D51BB"/>
    <w:rsid w:val="006D51C6"/>
    <w:rsid w:val="006D56B3"/>
    <w:rsid w:val="006D5EBE"/>
    <w:rsid w:val="006D6017"/>
    <w:rsid w:val="006D6179"/>
    <w:rsid w:val="006D6933"/>
    <w:rsid w:val="006D74BF"/>
    <w:rsid w:val="006D76D5"/>
    <w:rsid w:val="006D7C6D"/>
    <w:rsid w:val="006D7F54"/>
    <w:rsid w:val="006E0371"/>
    <w:rsid w:val="006E058F"/>
    <w:rsid w:val="006E1ACB"/>
    <w:rsid w:val="006E2703"/>
    <w:rsid w:val="006E340C"/>
    <w:rsid w:val="006E45C3"/>
    <w:rsid w:val="006E4F64"/>
    <w:rsid w:val="006E5CC5"/>
    <w:rsid w:val="006E5F08"/>
    <w:rsid w:val="006E6048"/>
    <w:rsid w:val="006E631C"/>
    <w:rsid w:val="006E64AF"/>
    <w:rsid w:val="006E6A58"/>
    <w:rsid w:val="006E6F2B"/>
    <w:rsid w:val="006F1AB7"/>
    <w:rsid w:val="006F1B47"/>
    <w:rsid w:val="006F1FF7"/>
    <w:rsid w:val="006F35CD"/>
    <w:rsid w:val="006F375E"/>
    <w:rsid w:val="006F4262"/>
    <w:rsid w:val="006F4356"/>
    <w:rsid w:val="006F54EE"/>
    <w:rsid w:val="006F55E3"/>
    <w:rsid w:val="006F6526"/>
    <w:rsid w:val="006F6C1A"/>
    <w:rsid w:val="006F7126"/>
    <w:rsid w:val="006F73C2"/>
    <w:rsid w:val="00703B6E"/>
    <w:rsid w:val="00704C33"/>
    <w:rsid w:val="00704FCA"/>
    <w:rsid w:val="0070692B"/>
    <w:rsid w:val="00711296"/>
    <w:rsid w:val="007117D5"/>
    <w:rsid w:val="0071258E"/>
    <w:rsid w:val="0071276B"/>
    <w:rsid w:val="00712B76"/>
    <w:rsid w:val="00713776"/>
    <w:rsid w:val="00715EC0"/>
    <w:rsid w:val="007173EC"/>
    <w:rsid w:val="00720383"/>
    <w:rsid w:val="007208EE"/>
    <w:rsid w:val="007217EE"/>
    <w:rsid w:val="00721EA0"/>
    <w:rsid w:val="00722030"/>
    <w:rsid w:val="007220C6"/>
    <w:rsid w:val="00722CF9"/>
    <w:rsid w:val="00722DE3"/>
    <w:rsid w:val="0072350E"/>
    <w:rsid w:val="00723AD0"/>
    <w:rsid w:val="00723D2B"/>
    <w:rsid w:val="00724292"/>
    <w:rsid w:val="00724F63"/>
    <w:rsid w:val="00725506"/>
    <w:rsid w:val="00726665"/>
    <w:rsid w:val="00727942"/>
    <w:rsid w:val="00727AFD"/>
    <w:rsid w:val="00727ED4"/>
    <w:rsid w:val="00730E7E"/>
    <w:rsid w:val="0073109E"/>
    <w:rsid w:val="007318F5"/>
    <w:rsid w:val="00732541"/>
    <w:rsid w:val="007329B7"/>
    <w:rsid w:val="00733239"/>
    <w:rsid w:val="00733926"/>
    <w:rsid w:val="0073487B"/>
    <w:rsid w:val="00734DBA"/>
    <w:rsid w:val="00735223"/>
    <w:rsid w:val="007356E3"/>
    <w:rsid w:val="00735C78"/>
    <w:rsid w:val="00735E3F"/>
    <w:rsid w:val="0073716C"/>
    <w:rsid w:val="007403C6"/>
    <w:rsid w:val="00740617"/>
    <w:rsid w:val="00740A80"/>
    <w:rsid w:val="00740B4F"/>
    <w:rsid w:val="00740FF6"/>
    <w:rsid w:val="007414BE"/>
    <w:rsid w:val="0074194D"/>
    <w:rsid w:val="00741D45"/>
    <w:rsid w:val="00741E29"/>
    <w:rsid w:val="007421E6"/>
    <w:rsid w:val="0074285F"/>
    <w:rsid w:val="00742B56"/>
    <w:rsid w:val="0074342C"/>
    <w:rsid w:val="007438DC"/>
    <w:rsid w:val="00744FDC"/>
    <w:rsid w:val="00745647"/>
    <w:rsid w:val="0074575C"/>
    <w:rsid w:val="007465FA"/>
    <w:rsid w:val="00746711"/>
    <w:rsid w:val="007470C3"/>
    <w:rsid w:val="0074736F"/>
    <w:rsid w:val="0074770F"/>
    <w:rsid w:val="0075021F"/>
    <w:rsid w:val="00750B34"/>
    <w:rsid w:val="007525E1"/>
    <w:rsid w:val="0075371D"/>
    <w:rsid w:val="00755C8F"/>
    <w:rsid w:val="00755D7F"/>
    <w:rsid w:val="0075601E"/>
    <w:rsid w:val="00756167"/>
    <w:rsid w:val="007572AD"/>
    <w:rsid w:val="007574F6"/>
    <w:rsid w:val="007578D6"/>
    <w:rsid w:val="00757E65"/>
    <w:rsid w:val="00760B9D"/>
    <w:rsid w:val="00762153"/>
    <w:rsid w:val="00763ADE"/>
    <w:rsid w:val="007653BD"/>
    <w:rsid w:val="00766055"/>
    <w:rsid w:val="007661E8"/>
    <w:rsid w:val="00766ACA"/>
    <w:rsid w:val="00767999"/>
    <w:rsid w:val="00767C4A"/>
    <w:rsid w:val="007701EC"/>
    <w:rsid w:val="00770794"/>
    <w:rsid w:val="00770A5A"/>
    <w:rsid w:val="00770E94"/>
    <w:rsid w:val="00770F83"/>
    <w:rsid w:val="00771A9C"/>
    <w:rsid w:val="007721B3"/>
    <w:rsid w:val="007724E9"/>
    <w:rsid w:val="007749A5"/>
    <w:rsid w:val="00774C32"/>
    <w:rsid w:val="00774EA9"/>
    <w:rsid w:val="00775FE2"/>
    <w:rsid w:val="00776DA2"/>
    <w:rsid w:val="007804B0"/>
    <w:rsid w:val="0078130C"/>
    <w:rsid w:val="007815D2"/>
    <w:rsid w:val="00781964"/>
    <w:rsid w:val="00781A15"/>
    <w:rsid w:val="00781D8E"/>
    <w:rsid w:val="00781DDA"/>
    <w:rsid w:val="0078250F"/>
    <w:rsid w:val="00782D44"/>
    <w:rsid w:val="00783023"/>
    <w:rsid w:val="007836FB"/>
    <w:rsid w:val="00785C20"/>
    <w:rsid w:val="0078634F"/>
    <w:rsid w:val="007913EC"/>
    <w:rsid w:val="00792222"/>
    <w:rsid w:val="0079257A"/>
    <w:rsid w:val="007932AB"/>
    <w:rsid w:val="00793B5F"/>
    <w:rsid w:val="00794729"/>
    <w:rsid w:val="007953AE"/>
    <w:rsid w:val="00796AFB"/>
    <w:rsid w:val="00797830"/>
    <w:rsid w:val="007978D1"/>
    <w:rsid w:val="007A03BF"/>
    <w:rsid w:val="007A0E59"/>
    <w:rsid w:val="007A16F9"/>
    <w:rsid w:val="007A1933"/>
    <w:rsid w:val="007A1FE6"/>
    <w:rsid w:val="007A483D"/>
    <w:rsid w:val="007A51DA"/>
    <w:rsid w:val="007A6357"/>
    <w:rsid w:val="007A7A3E"/>
    <w:rsid w:val="007A7D5E"/>
    <w:rsid w:val="007A7E38"/>
    <w:rsid w:val="007B03F7"/>
    <w:rsid w:val="007B06E6"/>
    <w:rsid w:val="007B1407"/>
    <w:rsid w:val="007B2117"/>
    <w:rsid w:val="007B2F4A"/>
    <w:rsid w:val="007B2F59"/>
    <w:rsid w:val="007B30B9"/>
    <w:rsid w:val="007B3589"/>
    <w:rsid w:val="007B479C"/>
    <w:rsid w:val="007B55A4"/>
    <w:rsid w:val="007B7AA6"/>
    <w:rsid w:val="007C0A0E"/>
    <w:rsid w:val="007C0A96"/>
    <w:rsid w:val="007C1210"/>
    <w:rsid w:val="007C21BF"/>
    <w:rsid w:val="007C2B0B"/>
    <w:rsid w:val="007C31A1"/>
    <w:rsid w:val="007C33B8"/>
    <w:rsid w:val="007C33BA"/>
    <w:rsid w:val="007C3FA9"/>
    <w:rsid w:val="007C6460"/>
    <w:rsid w:val="007C6A4B"/>
    <w:rsid w:val="007C6F62"/>
    <w:rsid w:val="007C76EA"/>
    <w:rsid w:val="007C7B17"/>
    <w:rsid w:val="007D0668"/>
    <w:rsid w:val="007D068C"/>
    <w:rsid w:val="007D1337"/>
    <w:rsid w:val="007D2D14"/>
    <w:rsid w:val="007D3D31"/>
    <w:rsid w:val="007D3E5A"/>
    <w:rsid w:val="007D4020"/>
    <w:rsid w:val="007D41ED"/>
    <w:rsid w:val="007D427A"/>
    <w:rsid w:val="007D4388"/>
    <w:rsid w:val="007D4511"/>
    <w:rsid w:val="007D4E55"/>
    <w:rsid w:val="007D5A0B"/>
    <w:rsid w:val="007D5C51"/>
    <w:rsid w:val="007D67E3"/>
    <w:rsid w:val="007D6852"/>
    <w:rsid w:val="007D7D97"/>
    <w:rsid w:val="007E1FE3"/>
    <w:rsid w:val="007E22EB"/>
    <w:rsid w:val="007E262D"/>
    <w:rsid w:val="007E2843"/>
    <w:rsid w:val="007E389C"/>
    <w:rsid w:val="007E3B30"/>
    <w:rsid w:val="007E3DE6"/>
    <w:rsid w:val="007E4670"/>
    <w:rsid w:val="007E49D3"/>
    <w:rsid w:val="007E4BBE"/>
    <w:rsid w:val="007E4E71"/>
    <w:rsid w:val="007E597F"/>
    <w:rsid w:val="007E612C"/>
    <w:rsid w:val="007E7456"/>
    <w:rsid w:val="007E78D7"/>
    <w:rsid w:val="007F06FA"/>
    <w:rsid w:val="007F072B"/>
    <w:rsid w:val="007F0C16"/>
    <w:rsid w:val="007F0EF3"/>
    <w:rsid w:val="007F112F"/>
    <w:rsid w:val="007F162C"/>
    <w:rsid w:val="007F1F87"/>
    <w:rsid w:val="007F3BFD"/>
    <w:rsid w:val="007F4D51"/>
    <w:rsid w:val="007F5254"/>
    <w:rsid w:val="007F6072"/>
    <w:rsid w:val="007F6CA5"/>
    <w:rsid w:val="007F728C"/>
    <w:rsid w:val="007F72F7"/>
    <w:rsid w:val="007F7845"/>
    <w:rsid w:val="007F7C39"/>
    <w:rsid w:val="007F7DE1"/>
    <w:rsid w:val="008007F1"/>
    <w:rsid w:val="00801252"/>
    <w:rsid w:val="00802149"/>
    <w:rsid w:val="0080243A"/>
    <w:rsid w:val="00802788"/>
    <w:rsid w:val="00802DD6"/>
    <w:rsid w:val="008038C7"/>
    <w:rsid w:val="008046D7"/>
    <w:rsid w:val="00805760"/>
    <w:rsid w:val="008103FE"/>
    <w:rsid w:val="008109AE"/>
    <w:rsid w:val="00811577"/>
    <w:rsid w:val="008116A3"/>
    <w:rsid w:val="00811E9D"/>
    <w:rsid w:val="00813728"/>
    <w:rsid w:val="00817A0B"/>
    <w:rsid w:val="00817A92"/>
    <w:rsid w:val="00820C52"/>
    <w:rsid w:val="00822479"/>
    <w:rsid w:val="00822CD3"/>
    <w:rsid w:val="00822EA8"/>
    <w:rsid w:val="00823395"/>
    <w:rsid w:val="00823BEF"/>
    <w:rsid w:val="008245F7"/>
    <w:rsid w:val="00824735"/>
    <w:rsid w:val="00824AF8"/>
    <w:rsid w:val="00824E15"/>
    <w:rsid w:val="00824F53"/>
    <w:rsid w:val="008257A5"/>
    <w:rsid w:val="00831EC0"/>
    <w:rsid w:val="008332BD"/>
    <w:rsid w:val="0083379A"/>
    <w:rsid w:val="0083421A"/>
    <w:rsid w:val="00834DA0"/>
    <w:rsid w:val="00834E31"/>
    <w:rsid w:val="008352FE"/>
    <w:rsid w:val="00835BD3"/>
    <w:rsid w:val="008361E3"/>
    <w:rsid w:val="00837B65"/>
    <w:rsid w:val="00837FB3"/>
    <w:rsid w:val="00841109"/>
    <w:rsid w:val="0084277C"/>
    <w:rsid w:val="00842E27"/>
    <w:rsid w:val="00842FAD"/>
    <w:rsid w:val="00843B86"/>
    <w:rsid w:val="0084440A"/>
    <w:rsid w:val="00844E11"/>
    <w:rsid w:val="008465AC"/>
    <w:rsid w:val="008472EC"/>
    <w:rsid w:val="008473A6"/>
    <w:rsid w:val="008475F3"/>
    <w:rsid w:val="008478DC"/>
    <w:rsid w:val="00850271"/>
    <w:rsid w:val="00850728"/>
    <w:rsid w:val="00850AD3"/>
    <w:rsid w:val="00851175"/>
    <w:rsid w:val="008512A0"/>
    <w:rsid w:val="008512CB"/>
    <w:rsid w:val="00852176"/>
    <w:rsid w:val="0085222C"/>
    <w:rsid w:val="008523AF"/>
    <w:rsid w:val="008525EF"/>
    <w:rsid w:val="008530B5"/>
    <w:rsid w:val="00853D07"/>
    <w:rsid w:val="00854436"/>
    <w:rsid w:val="00854487"/>
    <w:rsid w:val="008546E4"/>
    <w:rsid w:val="00854753"/>
    <w:rsid w:val="008549BC"/>
    <w:rsid w:val="00854EEE"/>
    <w:rsid w:val="00855673"/>
    <w:rsid w:val="008557C8"/>
    <w:rsid w:val="00855CCC"/>
    <w:rsid w:val="00855EBD"/>
    <w:rsid w:val="00860112"/>
    <w:rsid w:val="00860794"/>
    <w:rsid w:val="00861140"/>
    <w:rsid w:val="008612A1"/>
    <w:rsid w:val="00861303"/>
    <w:rsid w:val="00862267"/>
    <w:rsid w:val="0086302D"/>
    <w:rsid w:val="00863306"/>
    <w:rsid w:val="00863677"/>
    <w:rsid w:val="00863A42"/>
    <w:rsid w:val="00863EC7"/>
    <w:rsid w:val="00863F22"/>
    <w:rsid w:val="00864238"/>
    <w:rsid w:val="0086491F"/>
    <w:rsid w:val="00864F6C"/>
    <w:rsid w:val="0086551C"/>
    <w:rsid w:val="00865DF4"/>
    <w:rsid w:val="00866ABE"/>
    <w:rsid w:val="008673CF"/>
    <w:rsid w:val="00867A54"/>
    <w:rsid w:val="00867A5A"/>
    <w:rsid w:val="008718FE"/>
    <w:rsid w:val="00871D32"/>
    <w:rsid w:val="008721F6"/>
    <w:rsid w:val="0087220B"/>
    <w:rsid w:val="008724CF"/>
    <w:rsid w:val="00873383"/>
    <w:rsid w:val="00873CED"/>
    <w:rsid w:val="00873D14"/>
    <w:rsid w:val="008747BC"/>
    <w:rsid w:val="008749A7"/>
    <w:rsid w:val="00874EB6"/>
    <w:rsid w:val="00874FB2"/>
    <w:rsid w:val="00875248"/>
    <w:rsid w:val="00875BC4"/>
    <w:rsid w:val="00876194"/>
    <w:rsid w:val="0087647E"/>
    <w:rsid w:val="008769DC"/>
    <w:rsid w:val="008769EF"/>
    <w:rsid w:val="00876C2B"/>
    <w:rsid w:val="00876E85"/>
    <w:rsid w:val="00877851"/>
    <w:rsid w:val="0088025D"/>
    <w:rsid w:val="008805C8"/>
    <w:rsid w:val="00880706"/>
    <w:rsid w:val="00880C6E"/>
    <w:rsid w:val="00881F5F"/>
    <w:rsid w:val="008827B2"/>
    <w:rsid w:val="008830EF"/>
    <w:rsid w:val="00883A07"/>
    <w:rsid w:val="0088410F"/>
    <w:rsid w:val="00885658"/>
    <w:rsid w:val="00885B8B"/>
    <w:rsid w:val="008862B5"/>
    <w:rsid w:val="008862E9"/>
    <w:rsid w:val="0088758B"/>
    <w:rsid w:val="00887F36"/>
    <w:rsid w:val="00890422"/>
    <w:rsid w:val="00891EA0"/>
    <w:rsid w:val="00891EEB"/>
    <w:rsid w:val="00892FB1"/>
    <w:rsid w:val="008936B9"/>
    <w:rsid w:val="00893D3D"/>
    <w:rsid w:val="008941C3"/>
    <w:rsid w:val="0089463B"/>
    <w:rsid w:val="00894C84"/>
    <w:rsid w:val="008952D6"/>
    <w:rsid w:val="008954CB"/>
    <w:rsid w:val="00895577"/>
    <w:rsid w:val="00895CA1"/>
    <w:rsid w:val="00896066"/>
    <w:rsid w:val="008970A6"/>
    <w:rsid w:val="00897954"/>
    <w:rsid w:val="008A0713"/>
    <w:rsid w:val="008A086B"/>
    <w:rsid w:val="008A08F5"/>
    <w:rsid w:val="008A10D2"/>
    <w:rsid w:val="008A28A0"/>
    <w:rsid w:val="008A2A16"/>
    <w:rsid w:val="008A3CE3"/>
    <w:rsid w:val="008A3F3D"/>
    <w:rsid w:val="008A478B"/>
    <w:rsid w:val="008A5DCE"/>
    <w:rsid w:val="008A6BBE"/>
    <w:rsid w:val="008A70B8"/>
    <w:rsid w:val="008A75D9"/>
    <w:rsid w:val="008A79D8"/>
    <w:rsid w:val="008A7FCC"/>
    <w:rsid w:val="008B1F34"/>
    <w:rsid w:val="008B1FEC"/>
    <w:rsid w:val="008B27B7"/>
    <w:rsid w:val="008B2C2C"/>
    <w:rsid w:val="008B3BE9"/>
    <w:rsid w:val="008B4E58"/>
    <w:rsid w:val="008B5757"/>
    <w:rsid w:val="008B5A86"/>
    <w:rsid w:val="008B6C89"/>
    <w:rsid w:val="008B747F"/>
    <w:rsid w:val="008B7527"/>
    <w:rsid w:val="008B7AB1"/>
    <w:rsid w:val="008C0BC4"/>
    <w:rsid w:val="008C135C"/>
    <w:rsid w:val="008C1E37"/>
    <w:rsid w:val="008C3CF0"/>
    <w:rsid w:val="008C3DEE"/>
    <w:rsid w:val="008C4E41"/>
    <w:rsid w:val="008C5064"/>
    <w:rsid w:val="008C509D"/>
    <w:rsid w:val="008C5D6E"/>
    <w:rsid w:val="008C645C"/>
    <w:rsid w:val="008C7301"/>
    <w:rsid w:val="008D1C34"/>
    <w:rsid w:val="008D3556"/>
    <w:rsid w:val="008D3745"/>
    <w:rsid w:val="008D572C"/>
    <w:rsid w:val="008D5C2B"/>
    <w:rsid w:val="008D5EBF"/>
    <w:rsid w:val="008D5F01"/>
    <w:rsid w:val="008D5F0B"/>
    <w:rsid w:val="008D6E4A"/>
    <w:rsid w:val="008D7662"/>
    <w:rsid w:val="008E0141"/>
    <w:rsid w:val="008E1CBB"/>
    <w:rsid w:val="008E2D0E"/>
    <w:rsid w:val="008E324A"/>
    <w:rsid w:val="008E4240"/>
    <w:rsid w:val="008E46BF"/>
    <w:rsid w:val="008E49A4"/>
    <w:rsid w:val="008E62C2"/>
    <w:rsid w:val="008E6326"/>
    <w:rsid w:val="008E68A1"/>
    <w:rsid w:val="008E6AE1"/>
    <w:rsid w:val="008E741F"/>
    <w:rsid w:val="008E7896"/>
    <w:rsid w:val="008F01B9"/>
    <w:rsid w:val="008F0C2D"/>
    <w:rsid w:val="008F1981"/>
    <w:rsid w:val="008F2904"/>
    <w:rsid w:val="008F321D"/>
    <w:rsid w:val="008F332B"/>
    <w:rsid w:val="008F406E"/>
    <w:rsid w:val="008F41C8"/>
    <w:rsid w:val="008F49C1"/>
    <w:rsid w:val="008F52EC"/>
    <w:rsid w:val="008F5608"/>
    <w:rsid w:val="008F5799"/>
    <w:rsid w:val="008F59EB"/>
    <w:rsid w:val="008F5B65"/>
    <w:rsid w:val="008F5FF9"/>
    <w:rsid w:val="008F6F18"/>
    <w:rsid w:val="008F76DE"/>
    <w:rsid w:val="008F7CAA"/>
    <w:rsid w:val="00901BD3"/>
    <w:rsid w:val="00901E47"/>
    <w:rsid w:val="0090219C"/>
    <w:rsid w:val="009026AB"/>
    <w:rsid w:val="00902B1F"/>
    <w:rsid w:val="00902BBB"/>
    <w:rsid w:val="009031BD"/>
    <w:rsid w:val="00903F4C"/>
    <w:rsid w:val="00905822"/>
    <w:rsid w:val="0090598D"/>
    <w:rsid w:val="00905D60"/>
    <w:rsid w:val="00905FFE"/>
    <w:rsid w:val="009062A3"/>
    <w:rsid w:val="009062B7"/>
    <w:rsid w:val="009076E4"/>
    <w:rsid w:val="009113E3"/>
    <w:rsid w:val="00911D35"/>
    <w:rsid w:val="00912ADF"/>
    <w:rsid w:val="009132F8"/>
    <w:rsid w:val="00914121"/>
    <w:rsid w:val="00914A46"/>
    <w:rsid w:val="00914F43"/>
    <w:rsid w:val="009156C9"/>
    <w:rsid w:val="00915A6F"/>
    <w:rsid w:val="009168E6"/>
    <w:rsid w:val="0091724D"/>
    <w:rsid w:val="00920463"/>
    <w:rsid w:val="00921069"/>
    <w:rsid w:val="009210E7"/>
    <w:rsid w:val="00921D67"/>
    <w:rsid w:val="00921EEC"/>
    <w:rsid w:val="009221C4"/>
    <w:rsid w:val="0092225C"/>
    <w:rsid w:val="009227F7"/>
    <w:rsid w:val="009231B5"/>
    <w:rsid w:val="0092388D"/>
    <w:rsid w:val="0092512E"/>
    <w:rsid w:val="00925999"/>
    <w:rsid w:val="009259BD"/>
    <w:rsid w:val="00925B22"/>
    <w:rsid w:val="00925BEC"/>
    <w:rsid w:val="00926871"/>
    <w:rsid w:val="00927850"/>
    <w:rsid w:val="0093024C"/>
    <w:rsid w:val="00930DE3"/>
    <w:rsid w:val="00931685"/>
    <w:rsid w:val="009318DA"/>
    <w:rsid w:val="00931D12"/>
    <w:rsid w:val="00931E41"/>
    <w:rsid w:val="00933257"/>
    <w:rsid w:val="009332E9"/>
    <w:rsid w:val="00933D11"/>
    <w:rsid w:val="009348B4"/>
    <w:rsid w:val="0093492D"/>
    <w:rsid w:val="009356A1"/>
    <w:rsid w:val="00935831"/>
    <w:rsid w:val="00935993"/>
    <w:rsid w:val="00935A06"/>
    <w:rsid w:val="0093627E"/>
    <w:rsid w:val="009366EC"/>
    <w:rsid w:val="00936B15"/>
    <w:rsid w:val="00936D9A"/>
    <w:rsid w:val="0093777B"/>
    <w:rsid w:val="0093777E"/>
    <w:rsid w:val="00937F39"/>
    <w:rsid w:val="009402E6"/>
    <w:rsid w:val="009402EC"/>
    <w:rsid w:val="009408A8"/>
    <w:rsid w:val="00941071"/>
    <w:rsid w:val="00941079"/>
    <w:rsid w:val="009412C6"/>
    <w:rsid w:val="00941A2E"/>
    <w:rsid w:val="009421C1"/>
    <w:rsid w:val="00942487"/>
    <w:rsid w:val="00942EEB"/>
    <w:rsid w:val="00943F35"/>
    <w:rsid w:val="00944712"/>
    <w:rsid w:val="00944C19"/>
    <w:rsid w:val="0094564F"/>
    <w:rsid w:val="00945C1E"/>
    <w:rsid w:val="00945E94"/>
    <w:rsid w:val="0094675C"/>
    <w:rsid w:val="009467B3"/>
    <w:rsid w:val="009474ED"/>
    <w:rsid w:val="009476CA"/>
    <w:rsid w:val="00947FE2"/>
    <w:rsid w:val="00950A8E"/>
    <w:rsid w:val="00951801"/>
    <w:rsid w:val="00951B85"/>
    <w:rsid w:val="00951FEC"/>
    <w:rsid w:val="0095226B"/>
    <w:rsid w:val="009535DE"/>
    <w:rsid w:val="00953891"/>
    <w:rsid w:val="00953B9F"/>
    <w:rsid w:val="0095478D"/>
    <w:rsid w:val="00954E32"/>
    <w:rsid w:val="009550B5"/>
    <w:rsid w:val="0095565C"/>
    <w:rsid w:val="00955E91"/>
    <w:rsid w:val="0096001E"/>
    <w:rsid w:val="009601C8"/>
    <w:rsid w:val="00960777"/>
    <w:rsid w:val="00960D49"/>
    <w:rsid w:val="00960F82"/>
    <w:rsid w:val="00961404"/>
    <w:rsid w:val="00961493"/>
    <w:rsid w:val="00961E06"/>
    <w:rsid w:val="00962617"/>
    <w:rsid w:val="00962D82"/>
    <w:rsid w:val="00962DAC"/>
    <w:rsid w:val="00962ED8"/>
    <w:rsid w:val="009634F6"/>
    <w:rsid w:val="00963A21"/>
    <w:rsid w:val="00964A7D"/>
    <w:rsid w:val="009651CF"/>
    <w:rsid w:val="00965D49"/>
    <w:rsid w:val="00965E9E"/>
    <w:rsid w:val="00966878"/>
    <w:rsid w:val="0096700A"/>
    <w:rsid w:val="0097178F"/>
    <w:rsid w:val="00971EFC"/>
    <w:rsid w:val="00972182"/>
    <w:rsid w:val="0097337E"/>
    <w:rsid w:val="00973BA0"/>
    <w:rsid w:val="00974D90"/>
    <w:rsid w:val="00974EDC"/>
    <w:rsid w:val="009758D2"/>
    <w:rsid w:val="00976FB4"/>
    <w:rsid w:val="00980D5C"/>
    <w:rsid w:val="00981F2D"/>
    <w:rsid w:val="00981F75"/>
    <w:rsid w:val="009829A1"/>
    <w:rsid w:val="00982CD0"/>
    <w:rsid w:val="00982DBD"/>
    <w:rsid w:val="00983857"/>
    <w:rsid w:val="00983D95"/>
    <w:rsid w:val="00983FF8"/>
    <w:rsid w:val="0098435B"/>
    <w:rsid w:val="00985E99"/>
    <w:rsid w:val="00986D23"/>
    <w:rsid w:val="009878C2"/>
    <w:rsid w:val="00991C00"/>
    <w:rsid w:val="00991E62"/>
    <w:rsid w:val="00992885"/>
    <w:rsid w:val="00993781"/>
    <w:rsid w:val="0099399D"/>
    <w:rsid w:val="009942DF"/>
    <w:rsid w:val="0099475B"/>
    <w:rsid w:val="00995803"/>
    <w:rsid w:val="009966D3"/>
    <w:rsid w:val="009A0E4B"/>
    <w:rsid w:val="009A0E7F"/>
    <w:rsid w:val="009A1E84"/>
    <w:rsid w:val="009A2DC1"/>
    <w:rsid w:val="009A3FBC"/>
    <w:rsid w:val="009A439B"/>
    <w:rsid w:val="009A4E8E"/>
    <w:rsid w:val="009A519E"/>
    <w:rsid w:val="009A5854"/>
    <w:rsid w:val="009A6E57"/>
    <w:rsid w:val="009A748A"/>
    <w:rsid w:val="009A7BDB"/>
    <w:rsid w:val="009B16A9"/>
    <w:rsid w:val="009B17CA"/>
    <w:rsid w:val="009B272B"/>
    <w:rsid w:val="009B2E79"/>
    <w:rsid w:val="009B3009"/>
    <w:rsid w:val="009B32C6"/>
    <w:rsid w:val="009B33E8"/>
    <w:rsid w:val="009B4503"/>
    <w:rsid w:val="009B54BA"/>
    <w:rsid w:val="009B572D"/>
    <w:rsid w:val="009B59CB"/>
    <w:rsid w:val="009B64C4"/>
    <w:rsid w:val="009B660D"/>
    <w:rsid w:val="009B6712"/>
    <w:rsid w:val="009B6FFC"/>
    <w:rsid w:val="009B7067"/>
    <w:rsid w:val="009B7559"/>
    <w:rsid w:val="009C02E2"/>
    <w:rsid w:val="009C09A6"/>
    <w:rsid w:val="009C0DC2"/>
    <w:rsid w:val="009C2F14"/>
    <w:rsid w:val="009C3133"/>
    <w:rsid w:val="009C37BA"/>
    <w:rsid w:val="009C4473"/>
    <w:rsid w:val="009C5400"/>
    <w:rsid w:val="009C58D3"/>
    <w:rsid w:val="009C5DA0"/>
    <w:rsid w:val="009C66C6"/>
    <w:rsid w:val="009D0265"/>
    <w:rsid w:val="009D10C9"/>
    <w:rsid w:val="009D1A3A"/>
    <w:rsid w:val="009D1B6A"/>
    <w:rsid w:val="009D2781"/>
    <w:rsid w:val="009D2960"/>
    <w:rsid w:val="009D35D3"/>
    <w:rsid w:val="009D367E"/>
    <w:rsid w:val="009D3BF1"/>
    <w:rsid w:val="009D463F"/>
    <w:rsid w:val="009D4AD9"/>
    <w:rsid w:val="009D7674"/>
    <w:rsid w:val="009D7E2D"/>
    <w:rsid w:val="009E02B7"/>
    <w:rsid w:val="009E10A6"/>
    <w:rsid w:val="009E1D61"/>
    <w:rsid w:val="009E2022"/>
    <w:rsid w:val="009E5809"/>
    <w:rsid w:val="009E5A6A"/>
    <w:rsid w:val="009E5B53"/>
    <w:rsid w:val="009E666C"/>
    <w:rsid w:val="009E69B2"/>
    <w:rsid w:val="009E6B28"/>
    <w:rsid w:val="009F0D59"/>
    <w:rsid w:val="009F187C"/>
    <w:rsid w:val="009F1ACC"/>
    <w:rsid w:val="009F1AE2"/>
    <w:rsid w:val="009F1CE9"/>
    <w:rsid w:val="009F3602"/>
    <w:rsid w:val="009F4079"/>
    <w:rsid w:val="009F4644"/>
    <w:rsid w:val="009F56F8"/>
    <w:rsid w:val="009F7053"/>
    <w:rsid w:val="009F7594"/>
    <w:rsid w:val="00A003F1"/>
    <w:rsid w:val="00A006FB"/>
    <w:rsid w:val="00A0097C"/>
    <w:rsid w:val="00A00A68"/>
    <w:rsid w:val="00A00B22"/>
    <w:rsid w:val="00A0169D"/>
    <w:rsid w:val="00A02993"/>
    <w:rsid w:val="00A02D39"/>
    <w:rsid w:val="00A03D9B"/>
    <w:rsid w:val="00A058F2"/>
    <w:rsid w:val="00A05A4D"/>
    <w:rsid w:val="00A05D80"/>
    <w:rsid w:val="00A05F37"/>
    <w:rsid w:val="00A0686A"/>
    <w:rsid w:val="00A0698F"/>
    <w:rsid w:val="00A06A43"/>
    <w:rsid w:val="00A06DCC"/>
    <w:rsid w:val="00A07AEB"/>
    <w:rsid w:val="00A15A90"/>
    <w:rsid w:val="00A15BB3"/>
    <w:rsid w:val="00A15F65"/>
    <w:rsid w:val="00A17BFD"/>
    <w:rsid w:val="00A17CBD"/>
    <w:rsid w:val="00A20DCB"/>
    <w:rsid w:val="00A2180D"/>
    <w:rsid w:val="00A237E7"/>
    <w:rsid w:val="00A25721"/>
    <w:rsid w:val="00A25887"/>
    <w:rsid w:val="00A25C18"/>
    <w:rsid w:val="00A26354"/>
    <w:rsid w:val="00A26D7A"/>
    <w:rsid w:val="00A26EE0"/>
    <w:rsid w:val="00A27BC4"/>
    <w:rsid w:val="00A3181C"/>
    <w:rsid w:val="00A3230D"/>
    <w:rsid w:val="00A32E46"/>
    <w:rsid w:val="00A33340"/>
    <w:rsid w:val="00A3373A"/>
    <w:rsid w:val="00A33808"/>
    <w:rsid w:val="00A3411B"/>
    <w:rsid w:val="00A35022"/>
    <w:rsid w:val="00A357DB"/>
    <w:rsid w:val="00A3602E"/>
    <w:rsid w:val="00A36410"/>
    <w:rsid w:val="00A3647A"/>
    <w:rsid w:val="00A36543"/>
    <w:rsid w:val="00A36C6F"/>
    <w:rsid w:val="00A37467"/>
    <w:rsid w:val="00A40C20"/>
    <w:rsid w:val="00A40EEB"/>
    <w:rsid w:val="00A411D4"/>
    <w:rsid w:val="00A41740"/>
    <w:rsid w:val="00A423AF"/>
    <w:rsid w:val="00A43518"/>
    <w:rsid w:val="00A43595"/>
    <w:rsid w:val="00A43745"/>
    <w:rsid w:val="00A43D14"/>
    <w:rsid w:val="00A4431F"/>
    <w:rsid w:val="00A45E90"/>
    <w:rsid w:val="00A45FD3"/>
    <w:rsid w:val="00A51F6A"/>
    <w:rsid w:val="00A52511"/>
    <w:rsid w:val="00A52A60"/>
    <w:rsid w:val="00A52F92"/>
    <w:rsid w:val="00A53AF2"/>
    <w:rsid w:val="00A543DC"/>
    <w:rsid w:val="00A5458F"/>
    <w:rsid w:val="00A547E4"/>
    <w:rsid w:val="00A550FE"/>
    <w:rsid w:val="00A555A8"/>
    <w:rsid w:val="00A55A27"/>
    <w:rsid w:val="00A55B37"/>
    <w:rsid w:val="00A56DB8"/>
    <w:rsid w:val="00A56FF0"/>
    <w:rsid w:val="00A57AEF"/>
    <w:rsid w:val="00A60380"/>
    <w:rsid w:val="00A6183B"/>
    <w:rsid w:val="00A61B4D"/>
    <w:rsid w:val="00A61C81"/>
    <w:rsid w:val="00A625FC"/>
    <w:rsid w:val="00A62B2C"/>
    <w:rsid w:val="00A6354C"/>
    <w:rsid w:val="00A640E2"/>
    <w:rsid w:val="00A64999"/>
    <w:rsid w:val="00A64E97"/>
    <w:rsid w:val="00A65235"/>
    <w:rsid w:val="00A664B7"/>
    <w:rsid w:val="00A67136"/>
    <w:rsid w:val="00A672C0"/>
    <w:rsid w:val="00A67BFA"/>
    <w:rsid w:val="00A706DD"/>
    <w:rsid w:val="00A70F2B"/>
    <w:rsid w:val="00A71C2F"/>
    <w:rsid w:val="00A72014"/>
    <w:rsid w:val="00A757D1"/>
    <w:rsid w:val="00A75BB0"/>
    <w:rsid w:val="00A75F68"/>
    <w:rsid w:val="00A7700A"/>
    <w:rsid w:val="00A800CA"/>
    <w:rsid w:val="00A80E44"/>
    <w:rsid w:val="00A815DF"/>
    <w:rsid w:val="00A823F2"/>
    <w:rsid w:val="00A82AE8"/>
    <w:rsid w:val="00A82B98"/>
    <w:rsid w:val="00A83A9A"/>
    <w:rsid w:val="00A83AB5"/>
    <w:rsid w:val="00A8473A"/>
    <w:rsid w:val="00A84892"/>
    <w:rsid w:val="00A84980"/>
    <w:rsid w:val="00A849D7"/>
    <w:rsid w:val="00A85A24"/>
    <w:rsid w:val="00A86228"/>
    <w:rsid w:val="00A86961"/>
    <w:rsid w:val="00A86CA5"/>
    <w:rsid w:val="00A86E46"/>
    <w:rsid w:val="00A870AB"/>
    <w:rsid w:val="00A870FB"/>
    <w:rsid w:val="00A879FA"/>
    <w:rsid w:val="00A908A6"/>
    <w:rsid w:val="00A909F7"/>
    <w:rsid w:val="00A90DDA"/>
    <w:rsid w:val="00A913C7"/>
    <w:rsid w:val="00A92D0C"/>
    <w:rsid w:val="00A93480"/>
    <w:rsid w:val="00A93D98"/>
    <w:rsid w:val="00A942EB"/>
    <w:rsid w:val="00A944D7"/>
    <w:rsid w:val="00A954F1"/>
    <w:rsid w:val="00A97846"/>
    <w:rsid w:val="00AA01D5"/>
    <w:rsid w:val="00AA0343"/>
    <w:rsid w:val="00AA29ED"/>
    <w:rsid w:val="00AA3282"/>
    <w:rsid w:val="00AA3B06"/>
    <w:rsid w:val="00AA434E"/>
    <w:rsid w:val="00AA4A5B"/>
    <w:rsid w:val="00AA4BD6"/>
    <w:rsid w:val="00AA66EF"/>
    <w:rsid w:val="00AA6A7A"/>
    <w:rsid w:val="00AA6AB5"/>
    <w:rsid w:val="00AB02A1"/>
    <w:rsid w:val="00AB20FC"/>
    <w:rsid w:val="00AB2370"/>
    <w:rsid w:val="00AB246C"/>
    <w:rsid w:val="00AB28AE"/>
    <w:rsid w:val="00AB2D4A"/>
    <w:rsid w:val="00AB36C3"/>
    <w:rsid w:val="00AB39D8"/>
    <w:rsid w:val="00AB54B8"/>
    <w:rsid w:val="00AB588A"/>
    <w:rsid w:val="00AB5BD9"/>
    <w:rsid w:val="00AB6408"/>
    <w:rsid w:val="00AB69B1"/>
    <w:rsid w:val="00AB7966"/>
    <w:rsid w:val="00AC12F5"/>
    <w:rsid w:val="00AC2F42"/>
    <w:rsid w:val="00AC41AB"/>
    <w:rsid w:val="00AC4C42"/>
    <w:rsid w:val="00AC4DEC"/>
    <w:rsid w:val="00AC66AB"/>
    <w:rsid w:val="00AC6B5B"/>
    <w:rsid w:val="00AC7478"/>
    <w:rsid w:val="00AC7DDB"/>
    <w:rsid w:val="00AC7FD0"/>
    <w:rsid w:val="00AD07CF"/>
    <w:rsid w:val="00AD0DA1"/>
    <w:rsid w:val="00AD1171"/>
    <w:rsid w:val="00AD11E8"/>
    <w:rsid w:val="00AD1354"/>
    <w:rsid w:val="00AD2303"/>
    <w:rsid w:val="00AD3046"/>
    <w:rsid w:val="00AD3111"/>
    <w:rsid w:val="00AD384C"/>
    <w:rsid w:val="00AD3911"/>
    <w:rsid w:val="00AD6788"/>
    <w:rsid w:val="00AD68E9"/>
    <w:rsid w:val="00AD7E56"/>
    <w:rsid w:val="00AE0026"/>
    <w:rsid w:val="00AE09B7"/>
    <w:rsid w:val="00AE1AC5"/>
    <w:rsid w:val="00AE1D25"/>
    <w:rsid w:val="00AE49E0"/>
    <w:rsid w:val="00AE4C80"/>
    <w:rsid w:val="00AE5BB0"/>
    <w:rsid w:val="00AF0ED0"/>
    <w:rsid w:val="00AF1B9D"/>
    <w:rsid w:val="00AF1C96"/>
    <w:rsid w:val="00AF2113"/>
    <w:rsid w:val="00AF246D"/>
    <w:rsid w:val="00AF47D8"/>
    <w:rsid w:val="00AF48A2"/>
    <w:rsid w:val="00AF4AB4"/>
    <w:rsid w:val="00AF4F6A"/>
    <w:rsid w:val="00AF52A3"/>
    <w:rsid w:val="00AF5935"/>
    <w:rsid w:val="00AF5E4B"/>
    <w:rsid w:val="00AF641F"/>
    <w:rsid w:val="00AF6D86"/>
    <w:rsid w:val="00B00D8C"/>
    <w:rsid w:val="00B00FCA"/>
    <w:rsid w:val="00B0122E"/>
    <w:rsid w:val="00B0272D"/>
    <w:rsid w:val="00B0282C"/>
    <w:rsid w:val="00B02A5A"/>
    <w:rsid w:val="00B02ABF"/>
    <w:rsid w:val="00B02D1B"/>
    <w:rsid w:val="00B037BC"/>
    <w:rsid w:val="00B04C9B"/>
    <w:rsid w:val="00B05141"/>
    <w:rsid w:val="00B05B57"/>
    <w:rsid w:val="00B06857"/>
    <w:rsid w:val="00B07733"/>
    <w:rsid w:val="00B07B8D"/>
    <w:rsid w:val="00B10464"/>
    <w:rsid w:val="00B108E5"/>
    <w:rsid w:val="00B10A85"/>
    <w:rsid w:val="00B12A2C"/>
    <w:rsid w:val="00B12F68"/>
    <w:rsid w:val="00B146D8"/>
    <w:rsid w:val="00B14851"/>
    <w:rsid w:val="00B14CEA"/>
    <w:rsid w:val="00B15344"/>
    <w:rsid w:val="00B15C0B"/>
    <w:rsid w:val="00B1700E"/>
    <w:rsid w:val="00B17E1D"/>
    <w:rsid w:val="00B203F4"/>
    <w:rsid w:val="00B207C7"/>
    <w:rsid w:val="00B20C2F"/>
    <w:rsid w:val="00B20D76"/>
    <w:rsid w:val="00B21224"/>
    <w:rsid w:val="00B21927"/>
    <w:rsid w:val="00B22D92"/>
    <w:rsid w:val="00B22EC3"/>
    <w:rsid w:val="00B2306F"/>
    <w:rsid w:val="00B23762"/>
    <w:rsid w:val="00B24992"/>
    <w:rsid w:val="00B24D28"/>
    <w:rsid w:val="00B24D82"/>
    <w:rsid w:val="00B2505C"/>
    <w:rsid w:val="00B25120"/>
    <w:rsid w:val="00B257AE"/>
    <w:rsid w:val="00B2615A"/>
    <w:rsid w:val="00B26A65"/>
    <w:rsid w:val="00B303D2"/>
    <w:rsid w:val="00B31AF8"/>
    <w:rsid w:val="00B32601"/>
    <w:rsid w:val="00B334FF"/>
    <w:rsid w:val="00B33580"/>
    <w:rsid w:val="00B33F21"/>
    <w:rsid w:val="00B348B7"/>
    <w:rsid w:val="00B34E0E"/>
    <w:rsid w:val="00B35171"/>
    <w:rsid w:val="00B3641E"/>
    <w:rsid w:val="00B36837"/>
    <w:rsid w:val="00B36905"/>
    <w:rsid w:val="00B374E5"/>
    <w:rsid w:val="00B402FB"/>
    <w:rsid w:val="00B40627"/>
    <w:rsid w:val="00B42ADF"/>
    <w:rsid w:val="00B458FC"/>
    <w:rsid w:val="00B459D1"/>
    <w:rsid w:val="00B462B4"/>
    <w:rsid w:val="00B462C5"/>
    <w:rsid w:val="00B465F2"/>
    <w:rsid w:val="00B46B44"/>
    <w:rsid w:val="00B500AC"/>
    <w:rsid w:val="00B505D5"/>
    <w:rsid w:val="00B50A98"/>
    <w:rsid w:val="00B50C5A"/>
    <w:rsid w:val="00B5112C"/>
    <w:rsid w:val="00B51649"/>
    <w:rsid w:val="00B520C4"/>
    <w:rsid w:val="00B537F9"/>
    <w:rsid w:val="00B54ADC"/>
    <w:rsid w:val="00B556F0"/>
    <w:rsid w:val="00B56D5F"/>
    <w:rsid w:val="00B57123"/>
    <w:rsid w:val="00B57A0D"/>
    <w:rsid w:val="00B60233"/>
    <w:rsid w:val="00B620B0"/>
    <w:rsid w:val="00B63620"/>
    <w:rsid w:val="00B65435"/>
    <w:rsid w:val="00B65D56"/>
    <w:rsid w:val="00B663CB"/>
    <w:rsid w:val="00B6669B"/>
    <w:rsid w:val="00B67012"/>
    <w:rsid w:val="00B67358"/>
    <w:rsid w:val="00B67CB6"/>
    <w:rsid w:val="00B70AB4"/>
    <w:rsid w:val="00B7140C"/>
    <w:rsid w:val="00B71476"/>
    <w:rsid w:val="00B724B0"/>
    <w:rsid w:val="00B72B8F"/>
    <w:rsid w:val="00B7323B"/>
    <w:rsid w:val="00B74525"/>
    <w:rsid w:val="00B74C94"/>
    <w:rsid w:val="00B7538F"/>
    <w:rsid w:val="00B75999"/>
    <w:rsid w:val="00B75BA3"/>
    <w:rsid w:val="00B7748F"/>
    <w:rsid w:val="00B778CD"/>
    <w:rsid w:val="00B77D27"/>
    <w:rsid w:val="00B801F0"/>
    <w:rsid w:val="00B812F3"/>
    <w:rsid w:val="00B823EB"/>
    <w:rsid w:val="00B8415B"/>
    <w:rsid w:val="00B84BA4"/>
    <w:rsid w:val="00B87D64"/>
    <w:rsid w:val="00B87F23"/>
    <w:rsid w:val="00B9042B"/>
    <w:rsid w:val="00B916E0"/>
    <w:rsid w:val="00B917E5"/>
    <w:rsid w:val="00B931DF"/>
    <w:rsid w:val="00B93B81"/>
    <w:rsid w:val="00B93BFC"/>
    <w:rsid w:val="00B94A65"/>
    <w:rsid w:val="00B95846"/>
    <w:rsid w:val="00B958B3"/>
    <w:rsid w:val="00B96D93"/>
    <w:rsid w:val="00B96F91"/>
    <w:rsid w:val="00B97A59"/>
    <w:rsid w:val="00BA086E"/>
    <w:rsid w:val="00BA0D71"/>
    <w:rsid w:val="00BA248F"/>
    <w:rsid w:val="00BA334E"/>
    <w:rsid w:val="00BA34F2"/>
    <w:rsid w:val="00BA3D7F"/>
    <w:rsid w:val="00BA5740"/>
    <w:rsid w:val="00BA648A"/>
    <w:rsid w:val="00BB1EA0"/>
    <w:rsid w:val="00BB28BD"/>
    <w:rsid w:val="00BB2A06"/>
    <w:rsid w:val="00BB34D6"/>
    <w:rsid w:val="00BB384D"/>
    <w:rsid w:val="00BB45B9"/>
    <w:rsid w:val="00BB47C4"/>
    <w:rsid w:val="00BB550B"/>
    <w:rsid w:val="00BB5873"/>
    <w:rsid w:val="00BB6701"/>
    <w:rsid w:val="00BB6F65"/>
    <w:rsid w:val="00BB72A7"/>
    <w:rsid w:val="00BC03CC"/>
    <w:rsid w:val="00BC0404"/>
    <w:rsid w:val="00BC084E"/>
    <w:rsid w:val="00BC0B73"/>
    <w:rsid w:val="00BC111B"/>
    <w:rsid w:val="00BC2401"/>
    <w:rsid w:val="00BC247F"/>
    <w:rsid w:val="00BC26BC"/>
    <w:rsid w:val="00BC29F1"/>
    <w:rsid w:val="00BC30E9"/>
    <w:rsid w:val="00BC320D"/>
    <w:rsid w:val="00BC4DAA"/>
    <w:rsid w:val="00BC59A2"/>
    <w:rsid w:val="00BC663A"/>
    <w:rsid w:val="00BC6ACE"/>
    <w:rsid w:val="00BC7384"/>
    <w:rsid w:val="00BC7874"/>
    <w:rsid w:val="00BC7A1B"/>
    <w:rsid w:val="00BD23BF"/>
    <w:rsid w:val="00BD2B0B"/>
    <w:rsid w:val="00BD321B"/>
    <w:rsid w:val="00BD3938"/>
    <w:rsid w:val="00BD3E07"/>
    <w:rsid w:val="00BD41C8"/>
    <w:rsid w:val="00BD4442"/>
    <w:rsid w:val="00BD511A"/>
    <w:rsid w:val="00BD558B"/>
    <w:rsid w:val="00BD5BC4"/>
    <w:rsid w:val="00BD5F12"/>
    <w:rsid w:val="00BD66F5"/>
    <w:rsid w:val="00BD6B1C"/>
    <w:rsid w:val="00BD715B"/>
    <w:rsid w:val="00BD75D3"/>
    <w:rsid w:val="00BE01C6"/>
    <w:rsid w:val="00BE0A72"/>
    <w:rsid w:val="00BE107E"/>
    <w:rsid w:val="00BE1C4C"/>
    <w:rsid w:val="00BE1E50"/>
    <w:rsid w:val="00BE200F"/>
    <w:rsid w:val="00BE3202"/>
    <w:rsid w:val="00BE4A23"/>
    <w:rsid w:val="00BE553A"/>
    <w:rsid w:val="00BE5B43"/>
    <w:rsid w:val="00BE5E29"/>
    <w:rsid w:val="00BE7296"/>
    <w:rsid w:val="00BE786C"/>
    <w:rsid w:val="00BE7977"/>
    <w:rsid w:val="00BF0533"/>
    <w:rsid w:val="00BF0D74"/>
    <w:rsid w:val="00BF1220"/>
    <w:rsid w:val="00BF1741"/>
    <w:rsid w:val="00BF1F5C"/>
    <w:rsid w:val="00BF2454"/>
    <w:rsid w:val="00BF25E4"/>
    <w:rsid w:val="00BF3C15"/>
    <w:rsid w:val="00BF3C69"/>
    <w:rsid w:val="00BF3EED"/>
    <w:rsid w:val="00BF4580"/>
    <w:rsid w:val="00BF4CA2"/>
    <w:rsid w:val="00BF4D25"/>
    <w:rsid w:val="00BF4D92"/>
    <w:rsid w:val="00BF4D9C"/>
    <w:rsid w:val="00BF66E8"/>
    <w:rsid w:val="00BF7C09"/>
    <w:rsid w:val="00C00708"/>
    <w:rsid w:val="00C00EA7"/>
    <w:rsid w:val="00C01A6D"/>
    <w:rsid w:val="00C01BA8"/>
    <w:rsid w:val="00C023AD"/>
    <w:rsid w:val="00C03871"/>
    <w:rsid w:val="00C03940"/>
    <w:rsid w:val="00C0398C"/>
    <w:rsid w:val="00C04B8A"/>
    <w:rsid w:val="00C05DBC"/>
    <w:rsid w:val="00C05E16"/>
    <w:rsid w:val="00C05F91"/>
    <w:rsid w:val="00C0643F"/>
    <w:rsid w:val="00C0730B"/>
    <w:rsid w:val="00C073A9"/>
    <w:rsid w:val="00C0761B"/>
    <w:rsid w:val="00C10EC8"/>
    <w:rsid w:val="00C113EF"/>
    <w:rsid w:val="00C119BF"/>
    <w:rsid w:val="00C11A18"/>
    <w:rsid w:val="00C12BF0"/>
    <w:rsid w:val="00C14ACE"/>
    <w:rsid w:val="00C14DE5"/>
    <w:rsid w:val="00C15E8E"/>
    <w:rsid w:val="00C15F4A"/>
    <w:rsid w:val="00C1703C"/>
    <w:rsid w:val="00C171DE"/>
    <w:rsid w:val="00C178F4"/>
    <w:rsid w:val="00C201EA"/>
    <w:rsid w:val="00C20899"/>
    <w:rsid w:val="00C2134A"/>
    <w:rsid w:val="00C218EB"/>
    <w:rsid w:val="00C21E8E"/>
    <w:rsid w:val="00C223ED"/>
    <w:rsid w:val="00C2290E"/>
    <w:rsid w:val="00C22A80"/>
    <w:rsid w:val="00C22FC6"/>
    <w:rsid w:val="00C23489"/>
    <w:rsid w:val="00C23DF1"/>
    <w:rsid w:val="00C25C40"/>
    <w:rsid w:val="00C26637"/>
    <w:rsid w:val="00C2719E"/>
    <w:rsid w:val="00C27A75"/>
    <w:rsid w:val="00C30773"/>
    <w:rsid w:val="00C32114"/>
    <w:rsid w:val="00C32423"/>
    <w:rsid w:val="00C33B92"/>
    <w:rsid w:val="00C346A5"/>
    <w:rsid w:val="00C34FC7"/>
    <w:rsid w:val="00C3578C"/>
    <w:rsid w:val="00C3615D"/>
    <w:rsid w:val="00C36B9A"/>
    <w:rsid w:val="00C36FA2"/>
    <w:rsid w:val="00C37DF5"/>
    <w:rsid w:val="00C40111"/>
    <w:rsid w:val="00C41902"/>
    <w:rsid w:val="00C41E00"/>
    <w:rsid w:val="00C429B4"/>
    <w:rsid w:val="00C42C98"/>
    <w:rsid w:val="00C435BA"/>
    <w:rsid w:val="00C43829"/>
    <w:rsid w:val="00C43D82"/>
    <w:rsid w:val="00C44A72"/>
    <w:rsid w:val="00C44F42"/>
    <w:rsid w:val="00C45EB8"/>
    <w:rsid w:val="00C47970"/>
    <w:rsid w:val="00C47E65"/>
    <w:rsid w:val="00C514E8"/>
    <w:rsid w:val="00C51A98"/>
    <w:rsid w:val="00C52257"/>
    <w:rsid w:val="00C52A1E"/>
    <w:rsid w:val="00C52EB5"/>
    <w:rsid w:val="00C53921"/>
    <w:rsid w:val="00C54094"/>
    <w:rsid w:val="00C5410E"/>
    <w:rsid w:val="00C54FE0"/>
    <w:rsid w:val="00C5700B"/>
    <w:rsid w:val="00C57071"/>
    <w:rsid w:val="00C60899"/>
    <w:rsid w:val="00C617D9"/>
    <w:rsid w:val="00C61BC2"/>
    <w:rsid w:val="00C6213E"/>
    <w:rsid w:val="00C62634"/>
    <w:rsid w:val="00C6263B"/>
    <w:rsid w:val="00C62876"/>
    <w:rsid w:val="00C62C10"/>
    <w:rsid w:val="00C6320D"/>
    <w:rsid w:val="00C64BC3"/>
    <w:rsid w:val="00C65126"/>
    <w:rsid w:val="00C6549D"/>
    <w:rsid w:val="00C66609"/>
    <w:rsid w:val="00C66758"/>
    <w:rsid w:val="00C67DAD"/>
    <w:rsid w:val="00C700F3"/>
    <w:rsid w:val="00C701E3"/>
    <w:rsid w:val="00C70B8B"/>
    <w:rsid w:val="00C714E7"/>
    <w:rsid w:val="00C71AA9"/>
    <w:rsid w:val="00C722ED"/>
    <w:rsid w:val="00C733B9"/>
    <w:rsid w:val="00C742E7"/>
    <w:rsid w:val="00C74304"/>
    <w:rsid w:val="00C74793"/>
    <w:rsid w:val="00C75E1A"/>
    <w:rsid w:val="00C76229"/>
    <w:rsid w:val="00C76659"/>
    <w:rsid w:val="00C76993"/>
    <w:rsid w:val="00C77171"/>
    <w:rsid w:val="00C773F9"/>
    <w:rsid w:val="00C805E1"/>
    <w:rsid w:val="00C81C73"/>
    <w:rsid w:val="00C8220A"/>
    <w:rsid w:val="00C83453"/>
    <w:rsid w:val="00C846F9"/>
    <w:rsid w:val="00C86946"/>
    <w:rsid w:val="00C86981"/>
    <w:rsid w:val="00C875D9"/>
    <w:rsid w:val="00C878FB"/>
    <w:rsid w:val="00C87983"/>
    <w:rsid w:val="00C90225"/>
    <w:rsid w:val="00C909B5"/>
    <w:rsid w:val="00C91121"/>
    <w:rsid w:val="00C9152C"/>
    <w:rsid w:val="00C91761"/>
    <w:rsid w:val="00C92965"/>
    <w:rsid w:val="00C93372"/>
    <w:rsid w:val="00C93D10"/>
    <w:rsid w:val="00C940C9"/>
    <w:rsid w:val="00C94982"/>
    <w:rsid w:val="00C94D71"/>
    <w:rsid w:val="00C95FC2"/>
    <w:rsid w:val="00C9628C"/>
    <w:rsid w:val="00C96375"/>
    <w:rsid w:val="00C97038"/>
    <w:rsid w:val="00CA01CC"/>
    <w:rsid w:val="00CA051C"/>
    <w:rsid w:val="00CA06AB"/>
    <w:rsid w:val="00CA08B6"/>
    <w:rsid w:val="00CA132D"/>
    <w:rsid w:val="00CA1EDA"/>
    <w:rsid w:val="00CA227A"/>
    <w:rsid w:val="00CA2866"/>
    <w:rsid w:val="00CA2CBD"/>
    <w:rsid w:val="00CA3685"/>
    <w:rsid w:val="00CA3DB7"/>
    <w:rsid w:val="00CA43C0"/>
    <w:rsid w:val="00CA4DF4"/>
    <w:rsid w:val="00CA5327"/>
    <w:rsid w:val="00CA55F9"/>
    <w:rsid w:val="00CA5AC4"/>
    <w:rsid w:val="00CA5C04"/>
    <w:rsid w:val="00CA6A12"/>
    <w:rsid w:val="00CA73DF"/>
    <w:rsid w:val="00CB0022"/>
    <w:rsid w:val="00CB0024"/>
    <w:rsid w:val="00CB13FF"/>
    <w:rsid w:val="00CB21D7"/>
    <w:rsid w:val="00CB2351"/>
    <w:rsid w:val="00CB2535"/>
    <w:rsid w:val="00CB2BAF"/>
    <w:rsid w:val="00CB2EEE"/>
    <w:rsid w:val="00CB3926"/>
    <w:rsid w:val="00CB4D2D"/>
    <w:rsid w:val="00CB5B83"/>
    <w:rsid w:val="00CB5C48"/>
    <w:rsid w:val="00CB5D3E"/>
    <w:rsid w:val="00CB6E86"/>
    <w:rsid w:val="00CB767F"/>
    <w:rsid w:val="00CB7A99"/>
    <w:rsid w:val="00CB7C0D"/>
    <w:rsid w:val="00CC0B8F"/>
    <w:rsid w:val="00CC1815"/>
    <w:rsid w:val="00CC2230"/>
    <w:rsid w:val="00CC24E2"/>
    <w:rsid w:val="00CC2B3E"/>
    <w:rsid w:val="00CC2BA6"/>
    <w:rsid w:val="00CC3058"/>
    <w:rsid w:val="00CC3656"/>
    <w:rsid w:val="00CC3A67"/>
    <w:rsid w:val="00CC3B4E"/>
    <w:rsid w:val="00CC3F63"/>
    <w:rsid w:val="00CC4844"/>
    <w:rsid w:val="00CC5DE5"/>
    <w:rsid w:val="00CC5ED8"/>
    <w:rsid w:val="00CC7429"/>
    <w:rsid w:val="00CC7BC1"/>
    <w:rsid w:val="00CD0AD5"/>
    <w:rsid w:val="00CD0C54"/>
    <w:rsid w:val="00CD1997"/>
    <w:rsid w:val="00CD1AD0"/>
    <w:rsid w:val="00CD1B6D"/>
    <w:rsid w:val="00CD20BC"/>
    <w:rsid w:val="00CD21F0"/>
    <w:rsid w:val="00CD323B"/>
    <w:rsid w:val="00CD3764"/>
    <w:rsid w:val="00CD4121"/>
    <w:rsid w:val="00CD4E48"/>
    <w:rsid w:val="00CD5385"/>
    <w:rsid w:val="00CD595D"/>
    <w:rsid w:val="00CD5BC9"/>
    <w:rsid w:val="00CD6289"/>
    <w:rsid w:val="00CD68E9"/>
    <w:rsid w:val="00CE002E"/>
    <w:rsid w:val="00CE0A7B"/>
    <w:rsid w:val="00CE0E90"/>
    <w:rsid w:val="00CE1933"/>
    <w:rsid w:val="00CE1CBB"/>
    <w:rsid w:val="00CE1CC2"/>
    <w:rsid w:val="00CE1CE1"/>
    <w:rsid w:val="00CE23E6"/>
    <w:rsid w:val="00CE3669"/>
    <w:rsid w:val="00CE39B6"/>
    <w:rsid w:val="00CE41D2"/>
    <w:rsid w:val="00CE470B"/>
    <w:rsid w:val="00CE570E"/>
    <w:rsid w:val="00CE6A55"/>
    <w:rsid w:val="00CE6F55"/>
    <w:rsid w:val="00CE70AC"/>
    <w:rsid w:val="00CE7AB9"/>
    <w:rsid w:val="00CF0E16"/>
    <w:rsid w:val="00CF0FFE"/>
    <w:rsid w:val="00CF2913"/>
    <w:rsid w:val="00CF2CB0"/>
    <w:rsid w:val="00CF3563"/>
    <w:rsid w:val="00CF3AD8"/>
    <w:rsid w:val="00CF3E41"/>
    <w:rsid w:val="00CF3FD8"/>
    <w:rsid w:val="00CF4895"/>
    <w:rsid w:val="00CF4A31"/>
    <w:rsid w:val="00CF4C02"/>
    <w:rsid w:val="00CF4F11"/>
    <w:rsid w:val="00CF63B5"/>
    <w:rsid w:val="00CF6D32"/>
    <w:rsid w:val="00CF6E18"/>
    <w:rsid w:val="00CF6EAD"/>
    <w:rsid w:val="00CF7D0E"/>
    <w:rsid w:val="00D006AA"/>
    <w:rsid w:val="00D00E15"/>
    <w:rsid w:val="00D018B4"/>
    <w:rsid w:val="00D01F52"/>
    <w:rsid w:val="00D027AF"/>
    <w:rsid w:val="00D02AB2"/>
    <w:rsid w:val="00D02F6B"/>
    <w:rsid w:val="00D0361C"/>
    <w:rsid w:val="00D05A21"/>
    <w:rsid w:val="00D06BF5"/>
    <w:rsid w:val="00D06D5A"/>
    <w:rsid w:val="00D06ED6"/>
    <w:rsid w:val="00D10425"/>
    <w:rsid w:val="00D10832"/>
    <w:rsid w:val="00D10BB1"/>
    <w:rsid w:val="00D10CC0"/>
    <w:rsid w:val="00D116D5"/>
    <w:rsid w:val="00D11DF3"/>
    <w:rsid w:val="00D14EF9"/>
    <w:rsid w:val="00D14F01"/>
    <w:rsid w:val="00D16A97"/>
    <w:rsid w:val="00D16FB8"/>
    <w:rsid w:val="00D16FCF"/>
    <w:rsid w:val="00D17169"/>
    <w:rsid w:val="00D17355"/>
    <w:rsid w:val="00D173E8"/>
    <w:rsid w:val="00D1755F"/>
    <w:rsid w:val="00D20342"/>
    <w:rsid w:val="00D204DA"/>
    <w:rsid w:val="00D20A53"/>
    <w:rsid w:val="00D21206"/>
    <w:rsid w:val="00D22274"/>
    <w:rsid w:val="00D22628"/>
    <w:rsid w:val="00D2354A"/>
    <w:rsid w:val="00D23E00"/>
    <w:rsid w:val="00D24FA9"/>
    <w:rsid w:val="00D25219"/>
    <w:rsid w:val="00D26582"/>
    <w:rsid w:val="00D271B3"/>
    <w:rsid w:val="00D27894"/>
    <w:rsid w:val="00D30CB2"/>
    <w:rsid w:val="00D312B1"/>
    <w:rsid w:val="00D32012"/>
    <w:rsid w:val="00D33F0B"/>
    <w:rsid w:val="00D3439C"/>
    <w:rsid w:val="00D344BA"/>
    <w:rsid w:val="00D3570E"/>
    <w:rsid w:val="00D35DF6"/>
    <w:rsid w:val="00D363A2"/>
    <w:rsid w:val="00D40607"/>
    <w:rsid w:val="00D42403"/>
    <w:rsid w:val="00D4288C"/>
    <w:rsid w:val="00D42B6C"/>
    <w:rsid w:val="00D43DA8"/>
    <w:rsid w:val="00D4476E"/>
    <w:rsid w:val="00D44B18"/>
    <w:rsid w:val="00D45F63"/>
    <w:rsid w:val="00D466CA"/>
    <w:rsid w:val="00D47238"/>
    <w:rsid w:val="00D4750C"/>
    <w:rsid w:val="00D507A8"/>
    <w:rsid w:val="00D50A10"/>
    <w:rsid w:val="00D518D0"/>
    <w:rsid w:val="00D521F6"/>
    <w:rsid w:val="00D5363B"/>
    <w:rsid w:val="00D539E8"/>
    <w:rsid w:val="00D546D7"/>
    <w:rsid w:val="00D54EA6"/>
    <w:rsid w:val="00D5502C"/>
    <w:rsid w:val="00D552F6"/>
    <w:rsid w:val="00D55A38"/>
    <w:rsid w:val="00D565BC"/>
    <w:rsid w:val="00D56B1E"/>
    <w:rsid w:val="00D56C9E"/>
    <w:rsid w:val="00D56FBA"/>
    <w:rsid w:val="00D5732A"/>
    <w:rsid w:val="00D57D82"/>
    <w:rsid w:val="00D6156A"/>
    <w:rsid w:val="00D6305F"/>
    <w:rsid w:val="00D63213"/>
    <w:rsid w:val="00D639C6"/>
    <w:rsid w:val="00D644F9"/>
    <w:rsid w:val="00D6472E"/>
    <w:rsid w:val="00D65086"/>
    <w:rsid w:val="00D655CC"/>
    <w:rsid w:val="00D65639"/>
    <w:rsid w:val="00D65A5F"/>
    <w:rsid w:val="00D663A3"/>
    <w:rsid w:val="00D66A79"/>
    <w:rsid w:val="00D70DD8"/>
    <w:rsid w:val="00D710D0"/>
    <w:rsid w:val="00D7118C"/>
    <w:rsid w:val="00D7136B"/>
    <w:rsid w:val="00D72FA9"/>
    <w:rsid w:val="00D73C77"/>
    <w:rsid w:val="00D741A6"/>
    <w:rsid w:val="00D74C8D"/>
    <w:rsid w:val="00D74FCC"/>
    <w:rsid w:val="00D7634E"/>
    <w:rsid w:val="00D76A08"/>
    <w:rsid w:val="00D76ADB"/>
    <w:rsid w:val="00D76F11"/>
    <w:rsid w:val="00D7787F"/>
    <w:rsid w:val="00D778C1"/>
    <w:rsid w:val="00D81148"/>
    <w:rsid w:val="00D813CC"/>
    <w:rsid w:val="00D8207C"/>
    <w:rsid w:val="00D827CE"/>
    <w:rsid w:val="00D82B38"/>
    <w:rsid w:val="00D8349E"/>
    <w:rsid w:val="00D83DB0"/>
    <w:rsid w:val="00D840FB"/>
    <w:rsid w:val="00D84117"/>
    <w:rsid w:val="00D846DC"/>
    <w:rsid w:val="00D85193"/>
    <w:rsid w:val="00D858BC"/>
    <w:rsid w:val="00D85B09"/>
    <w:rsid w:val="00D86016"/>
    <w:rsid w:val="00D878FD"/>
    <w:rsid w:val="00D90640"/>
    <w:rsid w:val="00D90C8E"/>
    <w:rsid w:val="00D91231"/>
    <w:rsid w:val="00D92B49"/>
    <w:rsid w:val="00D92F56"/>
    <w:rsid w:val="00D93EB9"/>
    <w:rsid w:val="00D95B34"/>
    <w:rsid w:val="00D973FB"/>
    <w:rsid w:val="00DA04A9"/>
    <w:rsid w:val="00DA1064"/>
    <w:rsid w:val="00DA1277"/>
    <w:rsid w:val="00DA12B8"/>
    <w:rsid w:val="00DA13A7"/>
    <w:rsid w:val="00DA2509"/>
    <w:rsid w:val="00DA35BF"/>
    <w:rsid w:val="00DA3ABF"/>
    <w:rsid w:val="00DA4542"/>
    <w:rsid w:val="00DA4F34"/>
    <w:rsid w:val="00DA565F"/>
    <w:rsid w:val="00DA5B08"/>
    <w:rsid w:val="00DA6AA7"/>
    <w:rsid w:val="00DA6E1D"/>
    <w:rsid w:val="00DA6E65"/>
    <w:rsid w:val="00DA7C64"/>
    <w:rsid w:val="00DA7D69"/>
    <w:rsid w:val="00DB0CB3"/>
    <w:rsid w:val="00DB151D"/>
    <w:rsid w:val="00DB152C"/>
    <w:rsid w:val="00DB1E8F"/>
    <w:rsid w:val="00DB21EE"/>
    <w:rsid w:val="00DB2424"/>
    <w:rsid w:val="00DB24B1"/>
    <w:rsid w:val="00DB332D"/>
    <w:rsid w:val="00DB36E5"/>
    <w:rsid w:val="00DB3D8D"/>
    <w:rsid w:val="00DB4598"/>
    <w:rsid w:val="00DB4759"/>
    <w:rsid w:val="00DB49D2"/>
    <w:rsid w:val="00DB4E4E"/>
    <w:rsid w:val="00DB4F3D"/>
    <w:rsid w:val="00DB4F90"/>
    <w:rsid w:val="00DB5E32"/>
    <w:rsid w:val="00DB67A1"/>
    <w:rsid w:val="00DB6AB6"/>
    <w:rsid w:val="00DB6DDF"/>
    <w:rsid w:val="00DB7912"/>
    <w:rsid w:val="00DC0399"/>
    <w:rsid w:val="00DC1082"/>
    <w:rsid w:val="00DC253A"/>
    <w:rsid w:val="00DC3E2E"/>
    <w:rsid w:val="00DC4E97"/>
    <w:rsid w:val="00DC688C"/>
    <w:rsid w:val="00DC6A51"/>
    <w:rsid w:val="00DC6B35"/>
    <w:rsid w:val="00DC72F2"/>
    <w:rsid w:val="00DC7496"/>
    <w:rsid w:val="00DC7BF6"/>
    <w:rsid w:val="00DD0A75"/>
    <w:rsid w:val="00DD0A93"/>
    <w:rsid w:val="00DD13D5"/>
    <w:rsid w:val="00DD28A5"/>
    <w:rsid w:val="00DD2954"/>
    <w:rsid w:val="00DD2985"/>
    <w:rsid w:val="00DD3F68"/>
    <w:rsid w:val="00DD5521"/>
    <w:rsid w:val="00DD64FC"/>
    <w:rsid w:val="00DD6688"/>
    <w:rsid w:val="00DD73E1"/>
    <w:rsid w:val="00DD777E"/>
    <w:rsid w:val="00DD78AE"/>
    <w:rsid w:val="00DE0232"/>
    <w:rsid w:val="00DE10B8"/>
    <w:rsid w:val="00DE20E1"/>
    <w:rsid w:val="00DE3310"/>
    <w:rsid w:val="00DE34A8"/>
    <w:rsid w:val="00DE368D"/>
    <w:rsid w:val="00DE38C7"/>
    <w:rsid w:val="00DE4040"/>
    <w:rsid w:val="00DE514A"/>
    <w:rsid w:val="00DE61B8"/>
    <w:rsid w:val="00DE647D"/>
    <w:rsid w:val="00DE65FF"/>
    <w:rsid w:val="00DE6658"/>
    <w:rsid w:val="00DE6D34"/>
    <w:rsid w:val="00DE70F0"/>
    <w:rsid w:val="00DE780D"/>
    <w:rsid w:val="00DE7C1E"/>
    <w:rsid w:val="00DF1608"/>
    <w:rsid w:val="00DF2865"/>
    <w:rsid w:val="00DF28E7"/>
    <w:rsid w:val="00DF291E"/>
    <w:rsid w:val="00DF3E1B"/>
    <w:rsid w:val="00DF41E3"/>
    <w:rsid w:val="00DF4326"/>
    <w:rsid w:val="00DF47BA"/>
    <w:rsid w:val="00DF4CF5"/>
    <w:rsid w:val="00DF4D2B"/>
    <w:rsid w:val="00DF50B5"/>
    <w:rsid w:val="00DF5680"/>
    <w:rsid w:val="00DF5908"/>
    <w:rsid w:val="00DF5A06"/>
    <w:rsid w:val="00DF5DCA"/>
    <w:rsid w:val="00DF603D"/>
    <w:rsid w:val="00DF665C"/>
    <w:rsid w:val="00DF7629"/>
    <w:rsid w:val="00DF79F1"/>
    <w:rsid w:val="00DF7FD7"/>
    <w:rsid w:val="00E0386E"/>
    <w:rsid w:val="00E06076"/>
    <w:rsid w:val="00E06147"/>
    <w:rsid w:val="00E067EA"/>
    <w:rsid w:val="00E06BF1"/>
    <w:rsid w:val="00E07227"/>
    <w:rsid w:val="00E07EFC"/>
    <w:rsid w:val="00E10477"/>
    <w:rsid w:val="00E1062F"/>
    <w:rsid w:val="00E107AE"/>
    <w:rsid w:val="00E10CAD"/>
    <w:rsid w:val="00E13911"/>
    <w:rsid w:val="00E13B6C"/>
    <w:rsid w:val="00E13B7A"/>
    <w:rsid w:val="00E13D76"/>
    <w:rsid w:val="00E153D3"/>
    <w:rsid w:val="00E15444"/>
    <w:rsid w:val="00E15E0E"/>
    <w:rsid w:val="00E16472"/>
    <w:rsid w:val="00E17EB8"/>
    <w:rsid w:val="00E20483"/>
    <w:rsid w:val="00E20DBB"/>
    <w:rsid w:val="00E224E9"/>
    <w:rsid w:val="00E23288"/>
    <w:rsid w:val="00E23651"/>
    <w:rsid w:val="00E24B65"/>
    <w:rsid w:val="00E24DF3"/>
    <w:rsid w:val="00E24FEA"/>
    <w:rsid w:val="00E25183"/>
    <w:rsid w:val="00E25298"/>
    <w:rsid w:val="00E264F7"/>
    <w:rsid w:val="00E265B8"/>
    <w:rsid w:val="00E26F1A"/>
    <w:rsid w:val="00E306B7"/>
    <w:rsid w:val="00E30EE6"/>
    <w:rsid w:val="00E32BB2"/>
    <w:rsid w:val="00E32D81"/>
    <w:rsid w:val="00E3380D"/>
    <w:rsid w:val="00E33E50"/>
    <w:rsid w:val="00E33FFB"/>
    <w:rsid w:val="00E3589E"/>
    <w:rsid w:val="00E367D8"/>
    <w:rsid w:val="00E3680C"/>
    <w:rsid w:val="00E3743F"/>
    <w:rsid w:val="00E37690"/>
    <w:rsid w:val="00E406C6"/>
    <w:rsid w:val="00E40C3C"/>
    <w:rsid w:val="00E414BF"/>
    <w:rsid w:val="00E415AA"/>
    <w:rsid w:val="00E4169D"/>
    <w:rsid w:val="00E41E83"/>
    <w:rsid w:val="00E42638"/>
    <w:rsid w:val="00E43E71"/>
    <w:rsid w:val="00E43ED9"/>
    <w:rsid w:val="00E43EDF"/>
    <w:rsid w:val="00E450FF"/>
    <w:rsid w:val="00E45288"/>
    <w:rsid w:val="00E4574F"/>
    <w:rsid w:val="00E45ABF"/>
    <w:rsid w:val="00E46D03"/>
    <w:rsid w:val="00E47320"/>
    <w:rsid w:val="00E503D3"/>
    <w:rsid w:val="00E509B0"/>
    <w:rsid w:val="00E50F40"/>
    <w:rsid w:val="00E5139A"/>
    <w:rsid w:val="00E51CA1"/>
    <w:rsid w:val="00E521EA"/>
    <w:rsid w:val="00E52689"/>
    <w:rsid w:val="00E52CC8"/>
    <w:rsid w:val="00E52F59"/>
    <w:rsid w:val="00E53EC0"/>
    <w:rsid w:val="00E5447F"/>
    <w:rsid w:val="00E55F84"/>
    <w:rsid w:val="00E5604F"/>
    <w:rsid w:val="00E56751"/>
    <w:rsid w:val="00E569BF"/>
    <w:rsid w:val="00E57B14"/>
    <w:rsid w:val="00E607E8"/>
    <w:rsid w:val="00E6094C"/>
    <w:rsid w:val="00E60D03"/>
    <w:rsid w:val="00E61012"/>
    <w:rsid w:val="00E61396"/>
    <w:rsid w:val="00E617AA"/>
    <w:rsid w:val="00E61BEF"/>
    <w:rsid w:val="00E62B3A"/>
    <w:rsid w:val="00E63662"/>
    <w:rsid w:val="00E644ED"/>
    <w:rsid w:val="00E645CF"/>
    <w:rsid w:val="00E64883"/>
    <w:rsid w:val="00E64B14"/>
    <w:rsid w:val="00E64FE4"/>
    <w:rsid w:val="00E655F4"/>
    <w:rsid w:val="00E66C9C"/>
    <w:rsid w:val="00E66F5F"/>
    <w:rsid w:val="00E67A48"/>
    <w:rsid w:val="00E67C1D"/>
    <w:rsid w:val="00E7010A"/>
    <w:rsid w:val="00E703AF"/>
    <w:rsid w:val="00E714EC"/>
    <w:rsid w:val="00E741C3"/>
    <w:rsid w:val="00E75427"/>
    <w:rsid w:val="00E7567B"/>
    <w:rsid w:val="00E758C7"/>
    <w:rsid w:val="00E75FB5"/>
    <w:rsid w:val="00E76332"/>
    <w:rsid w:val="00E7700A"/>
    <w:rsid w:val="00E7731F"/>
    <w:rsid w:val="00E804FB"/>
    <w:rsid w:val="00E80717"/>
    <w:rsid w:val="00E80C8D"/>
    <w:rsid w:val="00E815A2"/>
    <w:rsid w:val="00E81682"/>
    <w:rsid w:val="00E81A7C"/>
    <w:rsid w:val="00E81B06"/>
    <w:rsid w:val="00E81ECF"/>
    <w:rsid w:val="00E82174"/>
    <w:rsid w:val="00E8344C"/>
    <w:rsid w:val="00E83D38"/>
    <w:rsid w:val="00E84077"/>
    <w:rsid w:val="00E84D75"/>
    <w:rsid w:val="00E8607D"/>
    <w:rsid w:val="00E86582"/>
    <w:rsid w:val="00E86753"/>
    <w:rsid w:val="00E8709C"/>
    <w:rsid w:val="00E8743C"/>
    <w:rsid w:val="00E878A2"/>
    <w:rsid w:val="00E87957"/>
    <w:rsid w:val="00E87A95"/>
    <w:rsid w:val="00E90FAB"/>
    <w:rsid w:val="00E91034"/>
    <w:rsid w:val="00E9198B"/>
    <w:rsid w:val="00E91FCB"/>
    <w:rsid w:val="00E92F62"/>
    <w:rsid w:val="00E933D2"/>
    <w:rsid w:val="00E93859"/>
    <w:rsid w:val="00E93ABA"/>
    <w:rsid w:val="00E94774"/>
    <w:rsid w:val="00E94926"/>
    <w:rsid w:val="00E9662F"/>
    <w:rsid w:val="00E96A66"/>
    <w:rsid w:val="00E96C85"/>
    <w:rsid w:val="00E96DE7"/>
    <w:rsid w:val="00E97224"/>
    <w:rsid w:val="00E97CD7"/>
    <w:rsid w:val="00EA0642"/>
    <w:rsid w:val="00EA12FB"/>
    <w:rsid w:val="00EA2575"/>
    <w:rsid w:val="00EA28A9"/>
    <w:rsid w:val="00EA31B4"/>
    <w:rsid w:val="00EA41BC"/>
    <w:rsid w:val="00EA41E6"/>
    <w:rsid w:val="00EA4B67"/>
    <w:rsid w:val="00EA4EBB"/>
    <w:rsid w:val="00EA5FF9"/>
    <w:rsid w:val="00EA6153"/>
    <w:rsid w:val="00EA72D5"/>
    <w:rsid w:val="00EB25A9"/>
    <w:rsid w:val="00EB2DAB"/>
    <w:rsid w:val="00EB302C"/>
    <w:rsid w:val="00EB3058"/>
    <w:rsid w:val="00EB32C9"/>
    <w:rsid w:val="00EB351D"/>
    <w:rsid w:val="00EB39B5"/>
    <w:rsid w:val="00EB3E18"/>
    <w:rsid w:val="00EB42C3"/>
    <w:rsid w:val="00EB5B6D"/>
    <w:rsid w:val="00EB5EEE"/>
    <w:rsid w:val="00EB7FAF"/>
    <w:rsid w:val="00EB7FD6"/>
    <w:rsid w:val="00EC0482"/>
    <w:rsid w:val="00EC08D2"/>
    <w:rsid w:val="00EC0E00"/>
    <w:rsid w:val="00EC20B7"/>
    <w:rsid w:val="00EC3160"/>
    <w:rsid w:val="00EC4270"/>
    <w:rsid w:val="00EC58EC"/>
    <w:rsid w:val="00EC5937"/>
    <w:rsid w:val="00EC6063"/>
    <w:rsid w:val="00EC67B0"/>
    <w:rsid w:val="00EC73F0"/>
    <w:rsid w:val="00EC75A0"/>
    <w:rsid w:val="00ED03DC"/>
    <w:rsid w:val="00ED121C"/>
    <w:rsid w:val="00ED2565"/>
    <w:rsid w:val="00ED2D7A"/>
    <w:rsid w:val="00ED3022"/>
    <w:rsid w:val="00ED344A"/>
    <w:rsid w:val="00ED3965"/>
    <w:rsid w:val="00ED419E"/>
    <w:rsid w:val="00ED4682"/>
    <w:rsid w:val="00ED471C"/>
    <w:rsid w:val="00ED4E01"/>
    <w:rsid w:val="00ED53A1"/>
    <w:rsid w:val="00ED5653"/>
    <w:rsid w:val="00ED6364"/>
    <w:rsid w:val="00ED645A"/>
    <w:rsid w:val="00ED68AE"/>
    <w:rsid w:val="00ED7136"/>
    <w:rsid w:val="00ED7DD9"/>
    <w:rsid w:val="00EE07A0"/>
    <w:rsid w:val="00EE0DF9"/>
    <w:rsid w:val="00EE1809"/>
    <w:rsid w:val="00EE1BFC"/>
    <w:rsid w:val="00EE268E"/>
    <w:rsid w:val="00EE2E27"/>
    <w:rsid w:val="00EE40B4"/>
    <w:rsid w:val="00EE592A"/>
    <w:rsid w:val="00EE5BD2"/>
    <w:rsid w:val="00EE6E56"/>
    <w:rsid w:val="00EE6E78"/>
    <w:rsid w:val="00EE7BA9"/>
    <w:rsid w:val="00EF030D"/>
    <w:rsid w:val="00EF060C"/>
    <w:rsid w:val="00EF175F"/>
    <w:rsid w:val="00EF2885"/>
    <w:rsid w:val="00EF2BC7"/>
    <w:rsid w:val="00EF3217"/>
    <w:rsid w:val="00EF3AB2"/>
    <w:rsid w:val="00EF4D3E"/>
    <w:rsid w:val="00EF5239"/>
    <w:rsid w:val="00EF5DEA"/>
    <w:rsid w:val="00EF6146"/>
    <w:rsid w:val="00EF653A"/>
    <w:rsid w:val="00EF69D9"/>
    <w:rsid w:val="00EF700A"/>
    <w:rsid w:val="00EF7998"/>
    <w:rsid w:val="00EF7D0D"/>
    <w:rsid w:val="00F00966"/>
    <w:rsid w:val="00F02068"/>
    <w:rsid w:val="00F020ED"/>
    <w:rsid w:val="00F0288E"/>
    <w:rsid w:val="00F02907"/>
    <w:rsid w:val="00F02E24"/>
    <w:rsid w:val="00F03551"/>
    <w:rsid w:val="00F03BF0"/>
    <w:rsid w:val="00F03D6C"/>
    <w:rsid w:val="00F04A1F"/>
    <w:rsid w:val="00F04F16"/>
    <w:rsid w:val="00F05860"/>
    <w:rsid w:val="00F0620E"/>
    <w:rsid w:val="00F06722"/>
    <w:rsid w:val="00F06DE0"/>
    <w:rsid w:val="00F07A88"/>
    <w:rsid w:val="00F10549"/>
    <w:rsid w:val="00F1076B"/>
    <w:rsid w:val="00F10C7E"/>
    <w:rsid w:val="00F1117D"/>
    <w:rsid w:val="00F11246"/>
    <w:rsid w:val="00F11626"/>
    <w:rsid w:val="00F118E9"/>
    <w:rsid w:val="00F11D96"/>
    <w:rsid w:val="00F11E5B"/>
    <w:rsid w:val="00F121F8"/>
    <w:rsid w:val="00F12742"/>
    <w:rsid w:val="00F1323C"/>
    <w:rsid w:val="00F1339D"/>
    <w:rsid w:val="00F14BF8"/>
    <w:rsid w:val="00F166E4"/>
    <w:rsid w:val="00F1679D"/>
    <w:rsid w:val="00F16FCD"/>
    <w:rsid w:val="00F17054"/>
    <w:rsid w:val="00F1762E"/>
    <w:rsid w:val="00F20903"/>
    <w:rsid w:val="00F218D7"/>
    <w:rsid w:val="00F21C1F"/>
    <w:rsid w:val="00F21E18"/>
    <w:rsid w:val="00F21FCD"/>
    <w:rsid w:val="00F22762"/>
    <w:rsid w:val="00F228D3"/>
    <w:rsid w:val="00F22B15"/>
    <w:rsid w:val="00F22C93"/>
    <w:rsid w:val="00F23B4E"/>
    <w:rsid w:val="00F2411E"/>
    <w:rsid w:val="00F24171"/>
    <w:rsid w:val="00F246FF"/>
    <w:rsid w:val="00F250D2"/>
    <w:rsid w:val="00F2544F"/>
    <w:rsid w:val="00F270B2"/>
    <w:rsid w:val="00F27BED"/>
    <w:rsid w:val="00F27CB3"/>
    <w:rsid w:val="00F27DA0"/>
    <w:rsid w:val="00F27DA6"/>
    <w:rsid w:val="00F27FC7"/>
    <w:rsid w:val="00F3128C"/>
    <w:rsid w:val="00F32550"/>
    <w:rsid w:val="00F3319E"/>
    <w:rsid w:val="00F336CB"/>
    <w:rsid w:val="00F33972"/>
    <w:rsid w:val="00F33DDA"/>
    <w:rsid w:val="00F347D1"/>
    <w:rsid w:val="00F348A9"/>
    <w:rsid w:val="00F34C64"/>
    <w:rsid w:val="00F35C01"/>
    <w:rsid w:val="00F3619D"/>
    <w:rsid w:val="00F36E0F"/>
    <w:rsid w:val="00F37468"/>
    <w:rsid w:val="00F377F3"/>
    <w:rsid w:val="00F37864"/>
    <w:rsid w:val="00F37E5A"/>
    <w:rsid w:val="00F4172E"/>
    <w:rsid w:val="00F41956"/>
    <w:rsid w:val="00F41A65"/>
    <w:rsid w:val="00F41E48"/>
    <w:rsid w:val="00F42779"/>
    <w:rsid w:val="00F44D12"/>
    <w:rsid w:val="00F45255"/>
    <w:rsid w:val="00F45287"/>
    <w:rsid w:val="00F454CC"/>
    <w:rsid w:val="00F4577E"/>
    <w:rsid w:val="00F45780"/>
    <w:rsid w:val="00F464C9"/>
    <w:rsid w:val="00F4782C"/>
    <w:rsid w:val="00F51982"/>
    <w:rsid w:val="00F52186"/>
    <w:rsid w:val="00F528C9"/>
    <w:rsid w:val="00F537B1"/>
    <w:rsid w:val="00F54D07"/>
    <w:rsid w:val="00F54FD1"/>
    <w:rsid w:val="00F55512"/>
    <w:rsid w:val="00F55745"/>
    <w:rsid w:val="00F5643D"/>
    <w:rsid w:val="00F56485"/>
    <w:rsid w:val="00F578B6"/>
    <w:rsid w:val="00F60ADA"/>
    <w:rsid w:val="00F6498E"/>
    <w:rsid w:val="00F64BDB"/>
    <w:rsid w:val="00F65987"/>
    <w:rsid w:val="00F66CE2"/>
    <w:rsid w:val="00F67089"/>
    <w:rsid w:val="00F678BE"/>
    <w:rsid w:val="00F705B8"/>
    <w:rsid w:val="00F70A4D"/>
    <w:rsid w:val="00F71029"/>
    <w:rsid w:val="00F711FD"/>
    <w:rsid w:val="00F71351"/>
    <w:rsid w:val="00F71AEF"/>
    <w:rsid w:val="00F71B57"/>
    <w:rsid w:val="00F7212E"/>
    <w:rsid w:val="00F72537"/>
    <w:rsid w:val="00F72BB1"/>
    <w:rsid w:val="00F73363"/>
    <w:rsid w:val="00F734CD"/>
    <w:rsid w:val="00F73978"/>
    <w:rsid w:val="00F741A0"/>
    <w:rsid w:val="00F74397"/>
    <w:rsid w:val="00F74806"/>
    <w:rsid w:val="00F74A17"/>
    <w:rsid w:val="00F75CF9"/>
    <w:rsid w:val="00F764C7"/>
    <w:rsid w:val="00F77007"/>
    <w:rsid w:val="00F7777C"/>
    <w:rsid w:val="00F80F94"/>
    <w:rsid w:val="00F81460"/>
    <w:rsid w:val="00F82627"/>
    <w:rsid w:val="00F82B06"/>
    <w:rsid w:val="00F83062"/>
    <w:rsid w:val="00F8347D"/>
    <w:rsid w:val="00F836B0"/>
    <w:rsid w:val="00F8489D"/>
    <w:rsid w:val="00F85066"/>
    <w:rsid w:val="00F853DA"/>
    <w:rsid w:val="00F85BE8"/>
    <w:rsid w:val="00F868F0"/>
    <w:rsid w:val="00F86B81"/>
    <w:rsid w:val="00F870AC"/>
    <w:rsid w:val="00F87621"/>
    <w:rsid w:val="00F876E3"/>
    <w:rsid w:val="00F90655"/>
    <w:rsid w:val="00F909D9"/>
    <w:rsid w:val="00F90DCE"/>
    <w:rsid w:val="00F92060"/>
    <w:rsid w:val="00F92185"/>
    <w:rsid w:val="00F92D0F"/>
    <w:rsid w:val="00F92F2B"/>
    <w:rsid w:val="00F931E3"/>
    <w:rsid w:val="00F93785"/>
    <w:rsid w:val="00F93933"/>
    <w:rsid w:val="00F939D1"/>
    <w:rsid w:val="00F94AB0"/>
    <w:rsid w:val="00F94D39"/>
    <w:rsid w:val="00F9531A"/>
    <w:rsid w:val="00F95A1B"/>
    <w:rsid w:val="00F977A9"/>
    <w:rsid w:val="00FA0029"/>
    <w:rsid w:val="00FA105D"/>
    <w:rsid w:val="00FA129B"/>
    <w:rsid w:val="00FA261E"/>
    <w:rsid w:val="00FA281D"/>
    <w:rsid w:val="00FA2A44"/>
    <w:rsid w:val="00FA3D9C"/>
    <w:rsid w:val="00FA5CB2"/>
    <w:rsid w:val="00FA669E"/>
    <w:rsid w:val="00FA6B43"/>
    <w:rsid w:val="00FA767C"/>
    <w:rsid w:val="00FB09ED"/>
    <w:rsid w:val="00FB1139"/>
    <w:rsid w:val="00FB32BB"/>
    <w:rsid w:val="00FB3495"/>
    <w:rsid w:val="00FB37AD"/>
    <w:rsid w:val="00FB3D96"/>
    <w:rsid w:val="00FB3DC1"/>
    <w:rsid w:val="00FB3F27"/>
    <w:rsid w:val="00FB44E1"/>
    <w:rsid w:val="00FB461F"/>
    <w:rsid w:val="00FB4A64"/>
    <w:rsid w:val="00FB4E32"/>
    <w:rsid w:val="00FB4E50"/>
    <w:rsid w:val="00FB4F10"/>
    <w:rsid w:val="00FB60DA"/>
    <w:rsid w:val="00FC06AC"/>
    <w:rsid w:val="00FC0A30"/>
    <w:rsid w:val="00FC1A3A"/>
    <w:rsid w:val="00FC1CAB"/>
    <w:rsid w:val="00FC22C4"/>
    <w:rsid w:val="00FC2C09"/>
    <w:rsid w:val="00FC3005"/>
    <w:rsid w:val="00FC32E1"/>
    <w:rsid w:val="00FC48EF"/>
    <w:rsid w:val="00FC4BD3"/>
    <w:rsid w:val="00FC5557"/>
    <w:rsid w:val="00FC5B86"/>
    <w:rsid w:val="00FC5CAA"/>
    <w:rsid w:val="00FC6072"/>
    <w:rsid w:val="00FC7083"/>
    <w:rsid w:val="00FC72DC"/>
    <w:rsid w:val="00FC7574"/>
    <w:rsid w:val="00FC7617"/>
    <w:rsid w:val="00FC768E"/>
    <w:rsid w:val="00FD0294"/>
    <w:rsid w:val="00FD068F"/>
    <w:rsid w:val="00FD17D8"/>
    <w:rsid w:val="00FD1920"/>
    <w:rsid w:val="00FD3757"/>
    <w:rsid w:val="00FD4585"/>
    <w:rsid w:val="00FD5426"/>
    <w:rsid w:val="00FD69A6"/>
    <w:rsid w:val="00FD7075"/>
    <w:rsid w:val="00FD7E41"/>
    <w:rsid w:val="00FD7F60"/>
    <w:rsid w:val="00FE2D83"/>
    <w:rsid w:val="00FE3DA8"/>
    <w:rsid w:val="00FE3DBE"/>
    <w:rsid w:val="00FE4925"/>
    <w:rsid w:val="00FE49D5"/>
    <w:rsid w:val="00FE4C94"/>
    <w:rsid w:val="00FE4D2F"/>
    <w:rsid w:val="00FE5521"/>
    <w:rsid w:val="00FE5F73"/>
    <w:rsid w:val="00FE6245"/>
    <w:rsid w:val="00FE654F"/>
    <w:rsid w:val="00FE7FCA"/>
    <w:rsid w:val="00FF0CC7"/>
    <w:rsid w:val="00FF0DC3"/>
    <w:rsid w:val="00FF1B46"/>
    <w:rsid w:val="00FF208B"/>
    <w:rsid w:val="00FF23D2"/>
    <w:rsid w:val="00FF2592"/>
    <w:rsid w:val="00FF25E7"/>
    <w:rsid w:val="00FF38EC"/>
    <w:rsid w:val="00FF414B"/>
    <w:rsid w:val="00FF45E1"/>
    <w:rsid w:val="00FF4C3B"/>
    <w:rsid w:val="00FF51D9"/>
    <w:rsid w:val="00FF64C3"/>
    <w:rsid w:val="00FF7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73895"/>
  <w14:defaultImageDpi w14:val="32767"/>
  <w15:chartTrackingRefBased/>
  <w15:docId w15:val="{92EADAB2-CE27-E543-9AFB-02FE822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92D0C"/>
    <w:rPr>
      <w:rFonts w:ascii="Times New Roman" w:eastAsia="Times New Roman" w:hAnsi="Times New Roman" w:cs="Times New Roman"/>
    </w:rPr>
  </w:style>
  <w:style w:type="paragraph" w:styleId="Heading1">
    <w:name w:val="heading 1"/>
    <w:basedOn w:val="Normal"/>
    <w:link w:val="Heading1Char"/>
    <w:uiPriority w:val="9"/>
    <w:qFormat/>
    <w:rsid w:val="000B63C8"/>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8A3F3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45C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645CF"/>
  </w:style>
  <w:style w:type="character" w:styleId="PageNumber">
    <w:name w:val="page number"/>
    <w:basedOn w:val="DefaultParagraphFont"/>
    <w:uiPriority w:val="99"/>
    <w:semiHidden/>
    <w:unhideWhenUsed/>
    <w:rsid w:val="00E645CF"/>
  </w:style>
  <w:style w:type="paragraph" w:styleId="Header">
    <w:name w:val="header"/>
    <w:basedOn w:val="Normal"/>
    <w:link w:val="HeaderChar"/>
    <w:uiPriority w:val="99"/>
    <w:unhideWhenUsed/>
    <w:rsid w:val="00E645CF"/>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645CF"/>
  </w:style>
  <w:style w:type="character" w:styleId="CommentReference">
    <w:name w:val="annotation reference"/>
    <w:basedOn w:val="DefaultParagraphFont"/>
    <w:uiPriority w:val="99"/>
    <w:semiHidden/>
    <w:unhideWhenUsed/>
    <w:rsid w:val="00503BB0"/>
    <w:rPr>
      <w:sz w:val="18"/>
      <w:szCs w:val="18"/>
    </w:rPr>
  </w:style>
  <w:style w:type="paragraph" w:styleId="CommentText">
    <w:name w:val="annotation text"/>
    <w:basedOn w:val="Normal"/>
    <w:link w:val="CommentTextChar"/>
    <w:uiPriority w:val="99"/>
    <w:unhideWhenUsed/>
    <w:rsid w:val="00503BB0"/>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503BB0"/>
  </w:style>
  <w:style w:type="paragraph" w:styleId="ListParagraph">
    <w:name w:val="List Paragraph"/>
    <w:basedOn w:val="Normal"/>
    <w:uiPriority w:val="34"/>
    <w:qFormat/>
    <w:rsid w:val="00503BB0"/>
    <w:pPr>
      <w:spacing w:after="200" w:line="276" w:lineRule="auto"/>
      <w:ind w:left="720"/>
      <w:contextualSpacing/>
    </w:pPr>
    <w:rPr>
      <w:rFonts w:ascii="Calibri" w:eastAsia="Malgun Gothic" w:hAnsi="Calibri"/>
      <w:sz w:val="22"/>
      <w:szCs w:val="22"/>
      <w:lang w:eastAsia="ko-KR"/>
    </w:rPr>
  </w:style>
  <w:style w:type="paragraph" w:styleId="BalloonText">
    <w:name w:val="Balloon Text"/>
    <w:basedOn w:val="Normal"/>
    <w:link w:val="BalloonTextChar"/>
    <w:uiPriority w:val="99"/>
    <w:semiHidden/>
    <w:unhideWhenUsed/>
    <w:rsid w:val="00503BB0"/>
    <w:rPr>
      <w:rFonts w:eastAsiaTheme="minorHAnsi"/>
      <w:sz w:val="18"/>
      <w:szCs w:val="18"/>
    </w:rPr>
  </w:style>
  <w:style w:type="character" w:customStyle="1" w:styleId="BalloonTextChar">
    <w:name w:val="Balloon Text Char"/>
    <w:basedOn w:val="DefaultParagraphFont"/>
    <w:link w:val="BalloonText"/>
    <w:uiPriority w:val="99"/>
    <w:semiHidden/>
    <w:rsid w:val="00503BB0"/>
    <w:rPr>
      <w:rFonts w:ascii="Times New Roman" w:hAnsi="Times New Roman" w:cs="Times New Roman"/>
      <w:sz w:val="18"/>
      <w:szCs w:val="18"/>
    </w:rPr>
  </w:style>
  <w:style w:type="table" w:styleId="TableGrid">
    <w:name w:val="Table Grid"/>
    <w:basedOn w:val="TableNormal"/>
    <w:uiPriority w:val="39"/>
    <w:rsid w:val="00241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E20DBB"/>
    <w:rPr>
      <w:color w:val="808080"/>
      <w:shd w:val="clear" w:color="auto" w:fill="E6E6E6"/>
    </w:rPr>
  </w:style>
  <w:style w:type="character" w:styleId="Hyperlink">
    <w:name w:val="Hyperlink"/>
    <w:basedOn w:val="DefaultParagraphFont"/>
    <w:uiPriority w:val="99"/>
    <w:unhideWhenUsed/>
    <w:rsid w:val="000234ED"/>
    <w:rPr>
      <w:color w:val="0563C1" w:themeColor="hyperlink"/>
      <w:u w:val="single"/>
    </w:rPr>
  </w:style>
  <w:style w:type="character" w:customStyle="1" w:styleId="Heading1Char">
    <w:name w:val="Heading 1 Char"/>
    <w:basedOn w:val="DefaultParagraphFont"/>
    <w:link w:val="Heading1"/>
    <w:uiPriority w:val="9"/>
    <w:rsid w:val="000B63C8"/>
    <w:rPr>
      <w:rFonts w:ascii="Times New Roman" w:eastAsia="Times New Roman" w:hAnsi="Times New Roman" w:cs="Times New Roman"/>
      <w:b/>
      <w:bCs/>
      <w:kern w:val="36"/>
      <w:sz w:val="48"/>
      <w:szCs w:val="48"/>
    </w:rPr>
  </w:style>
  <w:style w:type="paragraph" w:styleId="NoSpacing">
    <w:name w:val="No Spacing"/>
    <w:uiPriority w:val="1"/>
    <w:qFormat/>
    <w:rsid w:val="000B63C8"/>
  </w:style>
  <w:style w:type="character" w:customStyle="1" w:styleId="programtitle">
    <w:name w:val="programtitle"/>
    <w:basedOn w:val="DefaultParagraphFont"/>
    <w:rsid w:val="000B63C8"/>
  </w:style>
  <w:style w:type="paragraph" w:styleId="NormalWeb">
    <w:name w:val="Normal (Web)"/>
    <w:basedOn w:val="Normal"/>
    <w:uiPriority w:val="99"/>
    <w:semiHidden/>
    <w:unhideWhenUsed/>
    <w:rsid w:val="000B63C8"/>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0B63C8"/>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uiPriority w:val="99"/>
    <w:semiHidden/>
    <w:rsid w:val="000B63C8"/>
    <w:rPr>
      <w:rFonts w:ascii="Times New Roman" w:eastAsia="Times New Roman" w:hAnsi="Times New Roman" w:cs="Times New Roman"/>
      <w:b/>
      <w:bCs/>
      <w:sz w:val="20"/>
      <w:szCs w:val="20"/>
    </w:rPr>
  </w:style>
  <w:style w:type="paragraph" w:styleId="Revision">
    <w:name w:val="Revision"/>
    <w:hidden/>
    <w:uiPriority w:val="99"/>
    <w:semiHidden/>
    <w:rsid w:val="000B63C8"/>
    <w:rPr>
      <w:rFonts w:ascii="Times New Roman" w:eastAsia="Times New Roman" w:hAnsi="Times New Roman" w:cs="Times New Roman"/>
    </w:rPr>
  </w:style>
  <w:style w:type="paragraph" w:customStyle="1" w:styleId="Default">
    <w:name w:val="Default"/>
    <w:rsid w:val="000B63C8"/>
    <w:pPr>
      <w:autoSpaceDE w:val="0"/>
      <w:autoSpaceDN w:val="0"/>
      <w:adjustRightInd w:val="0"/>
    </w:pPr>
    <w:rPr>
      <w:rFonts w:ascii="TradeGothic CondEighteen" w:hAnsi="TradeGothic CondEighteen" w:cs="TradeGothic CondEighteen"/>
      <w:color w:val="000000"/>
    </w:rPr>
  </w:style>
  <w:style w:type="character" w:customStyle="1" w:styleId="uiqtextrenderedqtext">
    <w:name w:val="ui_qtext_rendered_qtext"/>
    <w:basedOn w:val="DefaultParagraphFont"/>
    <w:rsid w:val="000B63C8"/>
  </w:style>
  <w:style w:type="character" w:customStyle="1" w:styleId="st">
    <w:name w:val="st"/>
    <w:basedOn w:val="DefaultParagraphFont"/>
    <w:rsid w:val="000B63C8"/>
  </w:style>
  <w:style w:type="character" w:styleId="Emphasis">
    <w:name w:val="Emphasis"/>
    <w:basedOn w:val="DefaultParagraphFont"/>
    <w:uiPriority w:val="20"/>
    <w:qFormat/>
    <w:rsid w:val="000B63C8"/>
    <w:rPr>
      <w:i/>
      <w:iCs/>
    </w:rPr>
  </w:style>
  <w:style w:type="character" w:styleId="HTMLCite">
    <w:name w:val="HTML Cite"/>
    <w:basedOn w:val="DefaultParagraphFont"/>
    <w:uiPriority w:val="99"/>
    <w:semiHidden/>
    <w:unhideWhenUsed/>
    <w:rsid w:val="000B63C8"/>
    <w:rPr>
      <w:i/>
      <w:iCs/>
    </w:rPr>
  </w:style>
  <w:style w:type="character" w:styleId="FollowedHyperlink">
    <w:name w:val="FollowedHyperlink"/>
    <w:basedOn w:val="DefaultParagraphFont"/>
    <w:uiPriority w:val="99"/>
    <w:semiHidden/>
    <w:unhideWhenUsed/>
    <w:rsid w:val="00BB384D"/>
    <w:rPr>
      <w:color w:val="954F72" w:themeColor="followedHyperlink"/>
      <w:u w:val="single"/>
    </w:rPr>
  </w:style>
  <w:style w:type="numbering" w:customStyle="1" w:styleId="Multipunch">
    <w:name w:val="Multi punch"/>
    <w:rsid w:val="003002A8"/>
    <w:pPr>
      <w:numPr>
        <w:numId w:val="8"/>
      </w:numPr>
    </w:pPr>
  </w:style>
  <w:style w:type="numbering" w:customStyle="1" w:styleId="Singlepunch">
    <w:name w:val="Single punch"/>
    <w:rsid w:val="003002A8"/>
    <w:pPr>
      <w:numPr>
        <w:numId w:val="9"/>
      </w:numPr>
    </w:pPr>
  </w:style>
  <w:style w:type="paragraph" w:customStyle="1" w:styleId="H2">
    <w:name w:val="H2"/>
    <w:next w:val="Normal"/>
    <w:rsid w:val="003002A8"/>
    <w:pPr>
      <w:spacing w:after="240"/>
    </w:pPr>
    <w:rPr>
      <w:rFonts w:eastAsiaTheme="minorEastAsia"/>
      <w:b/>
      <w:color w:val="000000"/>
      <w:sz w:val="48"/>
      <w:szCs w:val="48"/>
    </w:rPr>
  </w:style>
  <w:style w:type="paragraph" w:customStyle="1" w:styleId="BlockStartLabel">
    <w:name w:val="BlockStartLabel"/>
    <w:basedOn w:val="Normal"/>
    <w:qFormat/>
    <w:rsid w:val="003002A8"/>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3002A8"/>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3002A8"/>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3002A8"/>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3002A8"/>
    <w:pPr>
      <w:spacing w:before="240"/>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302E9E"/>
    <w:rPr>
      <w:color w:val="808080"/>
    </w:rPr>
  </w:style>
  <w:style w:type="paragraph" w:styleId="TOCHeading">
    <w:name w:val="TOC Heading"/>
    <w:basedOn w:val="Heading1"/>
    <w:next w:val="Normal"/>
    <w:uiPriority w:val="39"/>
    <w:unhideWhenUsed/>
    <w:qFormat/>
    <w:rsid w:val="003B09CD"/>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144AD7"/>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C7496"/>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DC7496"/>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09C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09C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09C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09C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09C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09CD"/>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8A3F3D"/>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rsid w:val="00023117"/>
    <w:pPr>
      <w:spacing w:before="100" w:beforeAutospacing="1" w:after="100" w:afterAutospacing="1"/>
    </w:pPr>
  </w:style>
  <w:style w:type="paragraph" w:customStyle="1" w:styleId="xl63">
    <w:name w:val="xl63"/>
    <w:basedOn w:val="Normal"/>
    <w:rsid w:val="00023117"/>
    <w:pPr>
      <w:spacing w:before="100" w:beforeAutospacing="1" w:after="100" w:afterAutospacing="1"/>
    </w:pPr>
  </w:style>
  <w:style w:type="paragraph" w:customStyle="1" w:styleId="xl64">
    <w:name w:val="xl64"/>
    <w:basedOn w:val="Normal"/>
    <w:rsid w:val="00023117"/>
    <w:pPr>
      <w:spacing w:before="100" w:beforeAutospacing="1" w:after="100" w:afterAutospacing="1"/>
    </w:pPr>
  </w:style>
  <w:style w:type="paragraph" w:customStyle="1" w:styleId="xl65">
    <w:name w:val="xl65"/>
    <w:basedOn w:val="Normal"/>
    <w:rsid w:val="00023117"/>
    <w:pPr>
      <w:spacing w:before="100" w:beforeAutospacing="1" w:after="100" w:afterAutospacing="1"/>
      <w:jc w:val="center"/>
      <w:textAlignment w:val="center"/>
    </w:pPr>
  </w:style>
  <w:style w:type="paragraph" w:customStyle="1" w:styleId="xl66">
    <w:name w:val="xl66"/>
    <w:basedOn w:val="Normal"/>
    <w:rsid w:val="00023117"/>
    <w:pPr>
      <w:spacing w:before="100" w:beforeAutospacing="1" w:after="100" w:afterAutospacing="1"/>
      <w:jc w:val="center"/>
      <w:textAlignment w:val="center"/>
    </w:pPr>
  </w:style>
  <w:style w:type="paragraph" w:customStyle="1" w:styleId="xl67">
    <w:name w:val="xl67"/>
    <w:basedOn w:val="Normal"/>
    <w:rsid w:val="00023117"/>
    <w:pPr>
      <w:spacing w:before="100" w:beforeAutospacing="1" w:after="100" w:afterAutospacing="1"/>
      <w:jc w:val="center"/>
      <w:textAlignment w:val="center"/>
    </w:pPr>
    <w:rPr>
      <w:color w:val="000000"/>
    </w:rPr>
  </w:style>
  <w:style w:type="paragraph" w:customStyle="1" w:styleId="xl68">
    <w:name w:val="xl68"/>
    <w:basedOn w:val="Normal"/>
    <w:rsid w:val="00023117"/>
    <w:pPr>
      <w:spacing w:before="100" w:beforeAutospacing="1" w:after="100" w:afterAutospacing="1"/>
      <w:jc w:val="center"/>
      <w:textAlignment w:val="center"/>
    </w:pPr>
  </w:style>
  <w:style w:type="paragraph" w:customStyle="1" w:styleId="xl69">
    <w:name w:val="xl69"/>
    <w:basedOn w:val="Normal"/>
    <w:rsid w:val="00023117"/>
    <w:pPr>
      <w:shd w:val="clear" w:color="000000" w:fill="E7E6E6"/>
      <w:spacing w:before="100" w:beforeAutospacing="1" w:after="100" w:afterAutospacing="1"/>
      <w:jc w:val="center"/>
      <w:textAlignment w:val="center"/>
    </w:pPr>
  </w:style>
  <w:style w:type="paragraph" w:customStyle="1" w:styleId="xl70">
    <w:name w:val="xl70"/>
    <w:basedOn w:val="Normal"/>
    <w:rsid w:val="00023117"/>
    <w:pPr>
      <w:shd w:val="clear" w:color="000000" w:fill="E7E6E6"/>
      <w:spacing w:before="100" w:beforeAutospacing="1" w:after="100" w:afterAutospacing="1"/>
      <w:jc w:val="center"/>
      <w:textAlignment w:val="center"/>
    </w:pPr>
    <w:rPr>
      <w:color w:val="000000"/>
    </w:rPr>
  </w:style>
  <w:style w:type="paragraph" w:customStyle="1" w:styleId="xl71">
    <w:name w:val="xl71"/>
    <w:basedOn w:val="Normal"/>
    <w:rsid w:val="00023117"/>
    <w:pPr>
      <w:shd w:val="clear" w:color="000000" w:fill="E7E6E6"/>
      <w:spacing w:before="100" w:beforeAutospacing="1" w:after="100" w:afterAutospacing="1"/>
      <w:jc w:val="center"/>
      <w:textAlignment w:val="center"/>
    </w:pPr>
  </w:style>
  <w:style w:type="paragraph" w:customStyle="1" w:styleId="xl72">
    <w:name w:val="xl72"/>
    <w:basedOn w:val="Normal"/>
    <w:rsid w:val="00023117"/>
    <w:pPr>
      <w:spacing w:before="100" w:beforeAutospacing="1" w:after="100" w:afterAutospacing="1"/>
      <w:jc w:val="center"/>
      <w:textAlignment w:val="center"/>
    </w:pPr>
  </w:style>
  <w:style w:type="paragraph" w:customStyle="1" w:styleId="xl73">
    <w:name w:val="xl73"/>
    <w:basedOn w:val="Normal"/>
    <w:rsid w:val="00023117"/>
    <w:pPr>
      <w:shd w:val="clear" w:color="000000" w:fill="E7E6E6"/>
      <w:spacing w:before="100" w:beforeAutospacing="1" w:after="100" w:afterAutospacing="1"/>
      <w:jc w:val="center"/>
      <w:textAlignment w:val="center"/>
    </w:pPr>
  </w:style>
  <w:style w:type="paragraph" w:customStyle="1" w:styleId="xl74">
    <w:name w:val="xl74"/>
    <w:basedOn w:val="Normal"/>
    <w:rsid w:val="00023117"/>
    <w:pPr>
      <w:shd w:val="clear" w:color="000000" w:fill="E7E6E6"/>
      <w:spacing w:before="100" w:beforeAutospacing="1" w:after="100" w:afterAutospacing="1"/>
      <w:jc w:val="center"/>
      <w:textAlignment w:val="center"/>
    </w:pPr>
    <w:rPr>
      <w:b/>
      <w:bCs/>
    </w:rPr>
  </w:style>
  <w:style w:type="paragraph" w:customStyle="1" w:styleId="xl75">
    <w:name w:val="xl75"/>
    <w:basedOn w:val="Normal"/>
    <w:rsid w:val="00023117"/>
    <w:pPr>
      <w:spacing w:before="100" w:beforeAutospacing="1" w:after="100" w:afterAutospacing="1"/>
      <w:textAlignment w:val="center"/>
    </w:pPr>
  </w:style>
  <w:style w:type="paragraph" w:customStyle="1" w:styleId="xl76">
    <w:name w:val="xl76"/>
    <w:basedOn w:val="Normal"/>
    <w:rsid w:val="00023117"/>
    <w:pPr>
      <w:spacing w:before="100" w:beforeAutospacing="1" w:after="100" w:afterAutospacing="1"/>
      <w:textAlignment w:val="center"/>
    </w:pPr>
  </w:style>
  <w:style w:type="paragraph" w:customStyle="1" w:styleId="xl77">
    <w:name w:val="xl77"/>
    <w:basedOn w:val="Normal"/>
    <w:rsid w:val="00023117"/>
    <w:pPr>
      <w:shd w:val="clear" w:color="000000" w:fill="E7E6E6"/>
      <w:spacing w:before="100" w:beforeAutospacing="1" w:after="100" w:afterAutospacing="1"/>
      <w:textAlignment w:val="center"/>
    </w:pPr>
    <w:rPr>
      <w:b/>
      <w:bCs/>
    </w:rPr>
  </w:style>
  <w:style w:type="paragraph" w:customStyle="1" w:styleId="xl78">
    <w:name w:val="xl78"/>
    <w:basedOn w:val="Normal"/>
    <w:rsid w:val="00023117"/>
    <w:pPr>
      <w:shd w:val="clear" w:color="000000" w:fill="E7E6E6"/>
      <w:spacing w:before="100" w:beforeAutospacing="1" w:after="100" w:afterAutospacing="1"/>
      <w:textAlignment w:val="center"/>
    </w:pPr>
  </w:style>
  <w:style w:type="paragraph" w:customStyle="1" w:styleId="xl79">
    <w:name w:val="xl79"/>
    <w:basedOn w:val="Normal"/>
    <w:rsid w:val="00023117"/>
    <w:pPr>
      <w:shd w:val="clear" w:color="000000" w:fill="E7E6E6"/>
      <w:spacing w:before="100" w:beforeAutospacing="1" w:after="100" w:afterAutospacing="1"/>
      <w:textAlignment w:val="center"/>
    </w:pPr>
  </w:style>
  <w:style w:type="paragraph" w:customStyle="1" w:styleId="xl80">
    <w:name w:val="xl80"/>
    <w:basedOn w:val="Normal"/>
    <w:rsid w:val="00023117"/>
    <w:pPr>
      <w:shd w:val="clear" w:color="000000" w:fill="E7E6E6"/>
      <w:spacing w:before="100" w:beforeAutospacing="1" w:after="100" w:afterAutospacing="1"/>
      <w:textAlignment w:val="center"/>
    </w:pPr>
  </w:style>
  <w:style w:type="paragraph" w:customStyle="1" w:styleId="xl81">
    <w:name w:val="xl81"/>
    <w:basedOn w:val="Normal"/>
    <w:rsid w:val="00023117"/>
    <w:pPr>
      <w:shd w:val="clear" w:color="000000" w:fill="E7E6E6"/>
      <w:spacing w:before="100" w:beforeAutospacing="1" w:after="100" w:afterAutospacing="1"/>
      <w:textAlignment w:val="center"/>
    </w:pPr>
  </w:style>
  <w:style w:type="character" w:customStyle="1" w:styleId="apple-converted-space">
    <w:name w:val="apple-converted-space"/>
    <w:basedOn w:val="DefaultParagraphFont"/>
    <w:rsid w:val="00240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0930">
      <w:bodyDiv w:val="1"/>
      <w:marLeft w:val="0"/>
      <w:marRight w:val="0"/>
      <w:marTop w:val="0"/>
      <w:marBottom w:val="0"/>
      <w:divBdr>
        <w:top w:val="none" w:sz="0" w:space="0" w:color="auto"/>
        <w:left w:val="none" w:sz="0" w:space="0" w:color="auto"/>
        <w:bottom w:val="none" w:sz="0" w:space="0" w:color="auto"/>
        <w:right w:val="none" w:sz="0" w:space="0" w:color="auto"/>
      </w:divBdr>
    </w:div>
    <w:div w:id="94837010">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2">
          <w:marLeft w:val="0"/>
          <w:marRight w:val="0"/>
          <w:marTop w:val="0"/>
          <w:marBottom w:val="0"/>
          <w:divBdr>
            <w:top w:val="none" w:sz="0" w:space="0" w:color="auto"/>
            <w:left w:val="none" w:sz="0" w:space="0" w:color="auto"/>
            <w:bottom w:val="none" w:sz="0" w:space="0" w:color="auto"/>
            <w:right w:val="none" w:sz="0" w:space="0" w:color="auto"/>
          </w:divBdr>
        </w:div>
      </w:divsChild>
    </w:div>
    <w:div w:id="106505570">
      <w:bodyDiv w:val="1"/>
      <w:marLeft w:val="0"/>
      <w:marRight w:val="0"/>
      <w:marTop w:val="0"/>
      <w:marBottom w:val="0"/>
      <w:divBdr>
        <w:top w:val="none" w:sz="0" w:space="0" w:color="auto"/>
        <w:left w:val="none" w:sz="0" w:space="0" w:color="auto"/>
        <w:bottom w:val="none" w:sz="0" w:space="0" w:color="auto"/>
        <w:right w:val="none" w:sz="0" w:space="0" w:color="auto"/>
      </w:divBdr>
    </w:div>
    <w:div w:id="137460518">
      <w:bodyDiv w:val="1"/>
      <w:marLeft w:val="0"/>
      <w:marRight w:val="0"/>
      <w:marTop w:val="0"/>
      <w:marBottom w:val="0"/>
      <w:divBdr>
        <w:top w:val="none" w:sz="0" w:space="0" w:color="auto"/>
        <w:left w:val="none" w:sz="0" w:space="0" w:color="auto"/>
        <w:bottom w:val="none" w:sz="0" w:space="0" w:color="auto"/>
        <w:right w:val="none" w:sz="0" w:space="0" w:color="auto"/>
      </w:divBdr>
    </w:div>
    <w:div w:id="150948120">
      <w:bodyDiv w:val="1"/>
      <w:marLeft w:val="0"/>
      <w:marRight w:val="0"/>
      <w:marTop w:val="0"/>
      <w:marBottom w:val="0"/>
      <w:divBdr>
        <w:top w:val="none" w:sz="0" w:space="0" w:color="auto"/>
        <w:left w:val="none" w:sz="0" w:space="0" w:color="auto"/>
        <w:bottom w:val="none" w:sz="0" w:space="0" w:color="auto"/>
        <w:right w:val="none" w:sz="0" w:space="0" w:color="auto"/>
      </w:divBdr>
    </w:div>
    <w:div w:id="154806263">
      <w:bodyDiv w:val="1"/>
      <w:marLeft w:val="0"/>
      <w:marRight w:val="0"/>
      <w:marTop w:val="0"/>
      <w:marBottom w:val="0"/>
      <w:divBdr>
        <w:top w:val="none" w:sz="0" w:space="0" w:color="auto"/>
        <w:left w:val="none" w:sz="0" w:space="0" w:color="auto"/>
        <w:bottom w:val="none" w:sz="0" w:space="0" w:color="auto"/>
        <w:right w:val="none" w:sz="0" w:space="0" w:color="auto"/>
      </w:divBdr>
    </w:div>
    <w:div w:id="168523888">
      <w:bodyDiv w:val="1"/>
      <w:marLeft w:val="0"/>
      <w:marRight w:val="0"/>
      <w:marTop w:val="0"/>
      <w:marBottom w:val="0"/>
      <w:divBdr>
        <w:top w:val="none" w:sz="0" w:space="0" w:color="auto"/>
        <w:left w:val="none" w:sz="0" w:space="0" w:color="auto"/>
        <w:bottom w:val="none" w:sz="0" w:space="0" w:color="auto"/>
        <w:right w:val="none" w:sz="0" w:space="0" w:color="auto"/>
      </w:divBdr>
    </w:div>
    <w:div w:id="175779547">
      <w:bodyDiv w:val="1"/>
      <w:marLeft w:val="0"/>
      <w:marRight w:val="0"/>
      <w:marTop w:val="0"/>
      <w:marBottom w:val="0"/>
      <w:divBdr>
        <w:top w:val="none" w:sz="0" w:space="0" w:color="auto"/>
        <w:left w:val="none" w:sz="0" w:space="0" w:color="auto"/>
        <w:bottom w:val="none" w:sz="0" w:space="0" w:color="auto"/>
        <w:right w:val="none" w:sz="0" w:space="0" w:color="auto"/>
      </w:divBdr>
    </w:div>
    <w:div w:id="182331115">
      <w:bodyDiv w:val="1"/>
      <w:marLeft w:val="0"/>
      <w:marRight w:val="0"/>
      <w:marTop w:val="0"/>
      <w:marBottom w:val="0"/>
      <w:divBdr>
        <w:top w:val="none" w:sz="0" w:space="0" w:color="auto"/>
        <w:left w:val="none" w:sz="0" w:space="0" w:color="auto"/>
        <w:bottom w:val="none" w:sz="0" w:space="0" w:color="auto"/>
        <w:right w:val="none" w:sz="0" w:space="0" w:color="auto"/>
      </w:divBdr>
      <w:divsChild>
        <w:div w:id="11762720">
          <w:marLeft w:val="0"/>
          <w:marRight w:val="0"/>
          <w:marTop w:val="0"/>
          <w:marBottom w:val="0"/>
          <w:divBdr>
            <w:top w:val="none" w:sz="0" w:space="0" w:color="auto"/>
            <w:left w:val="none" w:sz="0" w:space="0" w:color="auto"/>
            <w:bottom w:val="none" w:sz="0" w:space="0" w:color="auto"/>
            <w:right w:val="none" w:sz="0" w:space="0" w:color="auto"/>
          </w:divBdr>
        </w:div>
      </w:divsChild>
    </w:div>
    <w:div w:id="220404867">
      <w:bodyDiv w:val="1"/>
      <w:marLeft w:val="0"/>
      <w:marRight w:val="0"/>
      <w:marTop w:val="0"/>
      <w:marBottom w:val="0"/>
      <w:divBdr>
        <w:top w:val="none" w:sz="0" w:space="0" w:color="auto"/>
        <w:left w:val="none" w:sz="0" w:space="0" w:color="auto"/>
        <w:bottom w:val="none" w:sz="0" w:space="0" w:color="auto"/>
        <w:right w:val="none" w:sz="0" w:space="0" w:color="auto"/>
      </w:divBdr>
    </w:div>
    <w:div w:id="224950163">
      <w:bodyDiv w:val="1"/>
      <w:marLeft w:val="0"/>
      <w:marRight w:val="0"/>
      <w:marTop w:val="0"/>
      <w:marBottom w:val="0"/>
      <w:divBdr>
        <w:top w:val="none" w:sz="0" w:space="0" w:color="auto"/>
        <w:left w:val="none" w:sz="0" w:space="0" w:color="auto"/>
        <w:bottom w:val="none" w:sz="0" w:space="0" w:color="auto"/>
        <w:right w:val="none" w:sz="0" w:space="0" w:color="auto"/>
      </w:divBdr>
    </w:div>
    <w:div w:id="263073148">
      <w:bodyDiv w:val="1"/>
      <w:marLeft w:val="0"/>
      <w:marRight w:val="0"/>
      <w:marTop w:val="0"/>
      <w:marBottom w:val="0"/>
      <w:divBdr>
        <w:top w:val="none" w:sz="0" w:space="0" w:color="auto"/>
        <w:left w:val="none" w:sz="0" w:space="0" w:color="auto"/>
        <w:bottom w:val="none" w:sz="0" w:space="0" w:color="auto"/>
        <w:right w:val="none" w:sz="0" w:space="0" w:color="auto"/>
      </w:divBdr>
    </w:div>
    <w:div w:id="267662452">
      <w:bodyDiv w:val="1"/>
      <w:marLeft w:val="0"/>
      <w:marRight w:val="0"/>
      <w:marTop w:val="0"/>
      <w:marBottom w:val="0"/>
      <w:divBdr>
        <w:top w:val="none" w:sz="0" w:space="0" w:color="auto"/>
        <w:left w:val="none" w:sz="0" w:space="0" w:color="auto"/>
        <w:bottom w:val="none" w:sz="0" w:space="0" w:color="auto"/>
        <w:right w:val="none" w:sz="0" w:space="0" w:color="auto"/>
      </w:divBdr>
    </w:div>
    <w:div w:id="302926178">
      <w:bodyDiv w:val="1"/>
      <w:marLeft w:val="0"/>
      <w:marRight w:val="0"/>
      <w:marTop w:val="0"/>
      <w:marBottom w:val="0"/>
      <w:divBdr>
        <w:top w:val="none" w:sz="0" w:space="0" w:color="auto"/>
        <w:left w:val="none" w:sz="0" w:space="0" w:color="auto"/>
        <w:bottom w:val="none" w:sz="0" w:space="0" w:color="auto"/>
        <w:right w:val="none" w:sz="0" w:space="0" w:color="auto"/>
      </w:divBdr>
      <w:divsChild>
        <w:div w:id="1231573795">
          <w:marLeft w:val="0"/>
          <w:marRight w:val="0"/>
          <w:marTop w:val="0"/>
          <w:marBottom w:val="0"/>
          <w:divBdr>
            <w:top w:val="none" w:sz="0" w:space="0" w:color="auto"/>
            <w:left w:val="none" w:sz="0" w:space="0" w:color="auto"/>
            <w:bottom w:val="none" w:sz="0" w:space="0" w:color="auto"/>
            <w:right w:val="none" w:sz="0" w:space="0" w:color="auto"/>
          </w:divBdr>
        </w:div>
      </w:divsChild>
    </w:div>
    <w:div w:id="304939111">
      <w:bodyDiv w:val="1"/>
      <w:marLeft w:val="0"/>
      <w:marRight w:val="0"/>
      <w:marTop w:val="0"/>
      <w:marBottom w:val="0"/>
      <w:divBdr>
        <w:top w:val="none" w:sz="0" w:space="0" w:color="auto"/>
        <w:left w:val="none" w:sz="0" w:space="0" w:color="auto"/>
        <w:bottom w:val="none" w:sz="0" w:space="0" w:color="auto"/>
        <w:right w:val="none" w:sz="0" w:space="0" w:color="auto"/>
      </w:divBdr>
    </w:div>
    <w:div w:id="312834249">
      <w:bodyDiv w:val="1"/>
      <w:marLeft w:val="0"/>
      <w:marRight w:val="0"/>
      <w:marTop w:val="0"/>
      <w:marBottom w:val="0"/>
      <w:divBdr>
        <w:top w:val="none" w:sz="0" w:space="0" w:color="auto"/>
        <w:left w:val="none" w:sz="0" w:space="0" w:color="auto"/>
        <w:bottom w:val="none" w:sz="0" w:space="0" w:color="auto"/>
        <w:right w:val="none" w:sz="0" w:space="0" w:color="auto"/>
      </w:divBdr>
    </w:div>
    <w:div w:id="360324626">
      <w:bodyDiv w:val="1"/>
      <w:marLeft w:val="0"/>
      <w:marRight w:val="0"/>
      <w:marTop w:val="0"/>
      <w:marBottom w:val="0"/>
      <w:divBdr>
        <w:top w:val="none" w:sz="0" w:space="0" w:color="auto"/>
        <w:left w:val="none" w:sz="0" w:space="0" w:color="auto"/>
        <w:bottom w:val="none" w:sz="0" w:space="0" w:color="auto"/>
        <w:right w:val="none" w:sz="0" w:space="0" w:color="auto"/>
      </w:divBdr>
    </w:div>
    <w:div w:id="387339977">
      <w:bodyDiv w:val="1"/>
      <w:marLeft w:val="0"/>
      <w:marRight w:val="0"/>
      <w:marTop w:val="0"/>
      <w:marBottom w:val="0"/>
      <w:divBdr>
        <w:top w:val="none" w:sz="0" w:space="0" w:color="auto"/>
        <w:left w:val="none" w:sz="0" w:space="0" w:color="auto"/>
        <w:bottom w:val="none" w:sz="0" w:space="0" w:color="auto"/>
        <w:right w:val="none" w:sz="0" w:space="0" w:color="auto"/>
      </w:divBdr>
    </w:div>
    <w:div w:id="398946185">
      <w:bodyDiv w:val="1"/>
      <w:marLeft w:val="0"/>
      <w:marRight w:val="0"/>
      <w:marTop w:val="0"/>
      <w:marBottom w:val="0"/>
      <w:divBdr>
        <w:top w:val="none" w:sz="0" w:space="0" w:color="auto"/>
        <w:left w:val="none" w:sz="0" w:space="0" w:color="auto"/>
        <w:bottom w:val="none" w:sz="0" w:space="0" w:color="auto"/>
        <w:right w:val="none" w:sz="0" w:space="0" w:color="auto"/>
      </w:divBdr>
      <w:divsChild>
        <w:div w:id="387263431">
          <w:marLeft w:val="0"/>
          <w:marRight w:val="0"/>
          <w:marTop w:val="0"/>
          <w:marBottom w:val="0"/>
          <w:divBdr>
            <w:top w:val="none" w:sz="0" w:space="0" w:color="auto"/>
            <w:left w:val="none" w:sz="0" w:space="0" w:color="auto"/>
            <w:bottom w:val="none" w:sz="0" w:space="0" w:color="auto"/>
            <w:right w:val="none" w:sz="0" w:space="0" w:color="auto"/>
          </w:divBdr>
        </w:div>
      </w:divsChild>
    </w:div>
    <w:div w:id="400910953">
      <w:bodyDiv w:val="1"/>
      <w:marLeft w:val="0"/>
      <w:marRight w:val="0"/>
      <w:marTop w:val="0"/>
      <w:marBottom w:val="0"/>
      <w:divBdr>
        <w:top w:val="none" w:sz="0" w:space="0" w:color="auto"/>
        <w:left w:val="none" w:sz="0" w:space="0" w:color="auto"/>
        <w:bottom w:val="none" w:sz="0" w:space="0" w:color="auto"/>
        <w:right w:val="none" w:sz="0" w:space="0" w:color="auto"/>
      </w:divBdr>
    </w:div>
    <w:div w:id="410202515">
      <w:bodyDiv w:val="1"/>
      <w:marLeft w:val="0"/>
      <w:marRight w:val="0"/>
      <w:marTop w:val="0"/>
      <w:marBottom w:val="0"/>
      <w:divBdr>
        <w:top w:val="none" w:sz="0" w:space="0" w:color="auto"/>
        <w:left w:val="none" w:sz="0" w:space="0" w:color="auto"/>
        <w:bottom w:val="none" w:sz="0" w:space="0" w:color="auto"/>
        <w:right w:val="none" w:sz="0" w:space="0" w:color="auto"/>
      </w:divBdr>
    </w:div>
    <w:div w:id="418675125">
      <w:bodyDiv w:val="1"/>
      <w:marLeft w:val="0"/>
      <w:marRight w:val="0"/>
      <w:marTop w:val="0"/>
      <w:marBottom w:val="0"/>
      <w:divBdr>
        <w:top w:val="none" w:sz="0" w:space="0" w:color="auto"/>
        <w:left w:val="none" w:sz="0" w:space="0" w:color="auto"/>
        <w:bottom w:val="none" w:sz="0" w:space="0" w:color="auto"/>
        <w:right w:val="none" w:sz="0" w:space="0" w:color="auto"/>
      </w:divBdr>
    </w:div>
    <w:div w:id="440104652">
      <w:bodyDiv w:val="1"/>
      <w:marLeft w:val="0"/>
      <w:marRight w:val="0"/>
      <w:marTop w:val="0"/>
      <w:marBottom w:val="0"/>
      <w:divBdr>
        <w:top w:val="none" w:sz="0" w:space="0" w:color="auto"/>
        <w:left w:val="none" w:sz="0" w:space="0" w:color="auto"/>
        <w:bottom w:val="none" w:sz="0" w:space="0" w:color="auto"/>
        <w:right w:val="none" w:sz="0" w:space="0" w:color="auto"/>
      </w:divBdr>
    </w:div>
    <w:div w:id="505947110">
      <w:bodyDiv w:val="1"/>
      <w:marLeft w:val="0"/>
      <w:marRight w:val="0"/>
      <w:marTop w:val="0"/>
      <w:marBottom w:val="0"/>
      <w:divBdr>
        <w:top w:val="none" w:sz="0" w:space="0" w:color="auto"/>
        <w:left w:val="none" w:sz="0" w:space="0" w:color="auto"/>
        <w:bottom w:val="none" w:sz="0" w:space="0" w:color="auto"/>
        <w:right w:val="none" w:sz="0" w:space="0" w:color="auto"/>
      </w:divBdr>
    </w:div>
    <w:div w:id="516694868">
      <w:bodyDiv w:val="1"/>
      <w:marLeft w:val="0"/>
      <w:marRight w:val="0"/>
      <w:marTop w:val="0"/>
      <w:marBottom w:val="0"/>
      <w:divBdr>
        <w:top w:val="none" w:sz="0" w:space="0" w:color="auto"/>
        <w:left w:val="none" w:sz="0" w:space="0" w:color="auto"/>
        <w:bottom w:val="none" w:sz="0" w:space="0" w:color="auto"/>
        <w:right w:val="none" w:sz="0" w:space="0" w:color="auto"/>
      </w:divBdr>
      <w:divsChild>
        <w:div w:id="342242582">
          <w:marLeft w:val="0"/>
          <w:marRight w:val="0"/>
          <w:marTop w:val="0"/>
          <w:marBottom w:val="0"/>
          <w:divBdr>
            <w:top w:val="none" w:sz="0" w:space="0" w:color="auto"/>
            <w:left w:val="none" w:sz="0" w:space="0" w:color="auto"/>
            <w:bottom w:val="none" w:sz="0" w:space="0" w:color="auto"/>
            <w:right w:val="none" w:sz="0" w:space="0" w:color="auto"/>
          </w:divBdr>
        </w:div>
      </w:divsChild>
    </w:div>
    <w:div w:id="548809457">
      <w:bodyDiv w:val="1"/>
      <w:marLeft w:val="0"/>
      <w:marRight w:val="0"/>
      <w:marTop w:val="0"/>
      <w:marBottom w:val="0"/>
      <w:divBdr>
        <w:top w:val="none" w:sz="0" w:space="0" w:color="auto"/>
        <w:left w:val="none" w:sz="0" w:space="0" w:color="auto"/>
        <w:bottom w:val="none" w:sz="0" w:space="0" w:color="auto"/>
        <w:right w:val="none" w:sz="0" w:space="0" w:color="auto"/>
      </w:divBdr>
      <w:divsChild>
        <w:div w:id="541985440">
          <w:marLeft w:val="0"/>
          <w:marRight w:val="0"/>
          <w:marTop w:val="0"/>
          <w:marBottom w:val="0"/>
          <w:divBdr>
            <w:top w:val="none" w:sz="0" w:space="0" w:color="auto"/>
            <w:left w:val="none" w:sz="0" w:space="0" w:color="auto"/>
            <w:bottom w:val="none" w:sz="0" w:space="0" w:color="auto"/>
            <w:right w:val="none" w:sz="0" w:space="0" w:color="auto"/>
          </w:divBdr>
        </w:div>
      </w:divsChild>
    </w:div>
    <w:div w:id="566383840">
      <w:bodyDiv w:val="1"/>
      <w:marLeft w:val="0"/>
      <w:marRight w:val="0"/>
      <w:marTop w:val="0"/>
      <w:marBottom w:val="0"/>
      <w:divBdr>
        <w:top w:val="none" w:sz="0" w:space="0" w:color="auto"/>
        <w:left w:val="none" w:sz="0" w:space="0" w:color="auto"/>
        <w:bottom w:val="none" w:sz="0" w:space="0" w:color="auto"/>
        <w:right w:val="none" w:sz="0" w:space="0" w:color="auto"/>
      </w:divBdr>
    </w:div>
    <w:div w:id="597443352">
      <w:bodyDiv w:val="1"/>
      <w:marLeft w:val="0"/>
      <w:marRight w:val="0"/>
      <w:marTop w:val="0"/>
      <w:marBottom w:val="0"/>
      <w:divBdr>
        <w:top w:val="none" w:sz="0" w:space="0" w:color="auto"/>
        <w:left w:val="none" w:sz="0" w:space="0" w:color="auto"/>
        <w:bottom w:val="none" w:sz="0" w:space="0" w:color="auto"/>
        <w:right w:val="none" w:sz="0" w:space="0" w:color="auto"/>
      </w:divBdr>
    </w:div>
    <w:div w:id="599219937">
      <w:bodyDiv w:val="1"/>
      <w:marLeft w:val="0"/>
      <w:marRight w:val="0"/>
      <w:marTop w:val="0"/>
      <w:marBottom w:val="0"/>
      <w:divBdr>
        <w:top w:val="none" w:sz="0" w:space="0" w:color="auto"/>
        <w:left w:val="none" w:sz="0" w:space="0" w:color="auto"/>
        <w:bottom w:val="none" w:sz="0" w:space="0" w:color="auto"/>
        <w:right w:val="none" w:sz="0" w:space="0" w:color="auto"/>
      </w:divBdr>
    </w:div>
    <w:div w:id="611787044">
      <w:bodyDiv w:val="1"/>
      <w:marLeft w:val="0"/>
      <w:marRight w:val="0"/>
      <w:marTop w:val="0"/>
      <w:marBottom w:val="0"/>
      <w:divBdr>
        <w:top w:val="none" w:sz="0" w:space="0" w:color="auto"/>
        <w:left w:val="none" w:sz="0" w:space="0" w:color="auto"/>
        <w:bottom w:val="none" w:sz="0" w:space="0" w:color="auto"/>
        <w:right w:val="none" w:sz="0" w:space="0" w:color="auto"/>
      </w:divBdr>
      <w:divsChild>
        <w:div w:id="1256860579">
          <w:marLeft w:val="0"/>
          <w:marRight w:val="0"/>
          <w:marTop w:val="0"/>
          <w:marBottom w:val="0"/>
          <w:divBdr>
            <w:top w:val="none" w:sz="0" w:space="0" w:color="auto"/>
            <w:left w:val="none" w:sz="0" w:space="0" w:color="auto"/>
            <w:bottom w:val="none" w:sz="0" w:space="0" w:color="auto"/>
            <w:right w:val="none" w:sz="0" w:space="0" w:color="auto"/>
          </w:divBdr>
        </w:div>
      </w:divsChild>
    </w:div>
    <w:div w:id="618074037">
      <w:bodyDiv w:val="1"/>
      <w:marLeft w:val="0"/>
      <w:marRight w:val="0"/>
      <w:marTop w:val="0"/>
      <w:marBottom w:val="0"/>
      <w:divBdr>
        <w:top w:val="none" w:sz="0" w:space="0" w:color="auto"/>
        <w:left w:val="none" w:sz="0" w:space="0" w:color="auto"/>
        <w:bottom w:val="none" w:sz="0" w:space="0" w:color="auto"/>
        <w:right w:val="none" w:sz="0" w:space="0" w:color="auto"/>
      </w:divBdr>
    </w:div>
    <w:div w:id="664166227">
      <w:bodyDiv w:val="1"/>
      <w:marLeft w:val="0"/>
      <w:marRight w:val="0"/>
      <w:marTop w:val="0"/>
      <w:marBottom w:val="0"/>
      <w:divBdr>
        <w:top w:val="none" w:sz="0" w:space="0" w:color="auto"/>
        <w:left w:val="none" w:sz="0" w:space="0" w:color="auto"/>
        <w:bottom w:val="none" w:sz="0" w:space="0" w:color="auto"/>
        <w:right w:val="none" w:sz="0" w:space="0" w:color="auto"/>
      </w:divBdr>
    </w:div>
    <w:div w:id="682320994">
      <w:bodyDiv w:val="1"/>
      <w:marLeft w:val="0"/>
      <w:marRight w:val="0"/>
      <w:marTop w:val="0"/>
      <w:marBottom w:val="0"/>
      <w:divBdr>
        <w:top w:val="none" w:sz="0" w:space="0" w:color="auto"/>
        <w:left w:val="none" w:sz="0" w:space="0" w:color="auto"/>
        <w:bottom w:val="none" w:sz="0" w:space="0" w:color="auto"/>
        <w:right w:val="none" w:sz="0" w:space="0" w:color="auto"/>
      </w:divBdr>
    </w:div>
    <w:div w:id="790437985">
      <w:bodyDiv w:val="1"/>
      <w:marLeft w:val="0"/>
      <w:marRight w:val="0"/>
      <w:marTop w:val="0"/>
      <w:marBottom w:val="0"/>
      <w:divBdr>
        <w:top w:val="none" w:sz="0" w:space="0" w:color="auto"/>
        <w:left w:val="none" w:sz="0" w:space="0" w:color="auto"/>
        <w:bottom w:val="none" w:sz="0" w:space="0" w:color="auto"/>
        <w:right w:val="none" w:sz="0" w:space="0" w:color="auto"/>
      </w:divBdr>
      <w:divsChild>
        <w:div w:id="188956607">
          <w:marLeft w:val="0"/>
          <w:marRight w:val="0"/>
          <w:marTop w:val="0"/>
          <w:marBottom w:val="0"/>
          <w:divBdr>
            <w:top w:val="none" w:sz="0" w:space="0" w:color="auto"/>
            <w:left w:val="none" w:sz="0" w:space="0" w:color="auto"/>
            <w:bottom w:val="none" w:sz="0" w:space="0" w:color="auto"/>
            <w:right w:val="none" w:sz="0" w:space="0" w:color="auto"/>
          </w:divBdr>
        </w:div>
      </w:divsChild>
    </w:div>
    <w:div w:id="794980171">
      <w:bodyDiv w:val="1"/>
      <w:marLeft w:val="0"/>
      <w:marRight w:val="0"/>
      <w:marTop w:val="0"/>
      <w:marBottom w:val="0"/>
      <w:divBdr>
        <w:top w:val="none" w:sz="0" w:space="0" w:color="auto"/>
        <w:left w:val="none" w:sz="0" w:space="0" w:color="auto"/>
        <w:bottom w:val="none" w:sz="0" w:space="0" w:color="auto"/>
        <w:right w:val="none" w:sz="0" w:space="0" w:color="auto"/>
      </w:divBdr>
      <w:divsChild>
        <w:div w:id="1724209553">
          <w:marLeft w:val="0"/>
          <w:marRight w:val="0"/>
          <w:marTop w:val="0"/>
          <w:marBottom w:val="0"/>
          <w:divBdr>
            <w:top w:val="none" w:sz="0" w:space="0" w:color="auto"/>
            <w:left w:val="none" w:sz="0" w:space="0" w:color="auto"/>
            <w:bottom w:val="none" w:sz="0" w:space="0" w:color="auto"/>
            <w:right w:val="none" w:sz="0" w:space="0" w:color="auto"/>
          </w:divBdr>
        </w:div>
      </w:divsChild>
    </w:div>
    <w:div w:id="828709627">
      <w:bodyDiv w:val="1"/>
      <w:marLeft w:val="0"/>
      <w:marRight w:val="0"/>
      <w:marTop w:val="0"/>
      <w:marBottom w:val="0"/>
      <w:divBdr>
        <w:top w:val="none" w:sz="0" w:space="0" w:color="auto"/>
        <w:left w:val="none" w:sz="0" w:space="0" w:color="auto"/>
        <w:bottom w:val="none" w:sz="0" w:space="0" w:color="auto"/>
        <w:right w:val="none" w:sz="0" w:space="0" w:color="auto"/>
      </w:divBdr>
    </w:div>
    <w:div w:id="847141574">
      <w:bodyDiv w:val="1"/>
      <w:marLeft w:val="0"/>
      <w:marRight w:val="0"/>
      <w:marTop w:val="0"/>
      <w:marBottom w:val="0"/>
      <w:divBdr>
        <w:top w:val="none" w:sz="0" w:space="0" w:color="auto"/>
        <w:left w:val="none" w:sz="0" w:space="0" w:color="auto"/>
        <w:bottom w:val="none" w:sz="0" w:space="0" w:color="auto"/>
        <w:right w:val="none" w:sz="0" w:space="0" w:color="auto"/>
      </w:divBdr>
    </w:div>
    <w:div w:id="850266953">
      <w:bodyDiv w:val="1"/>
      <w:marLeft w:val="0"/>
      <w:marRight w:val="0"/>
      <w:marTop w:val="0"/>
      <w:marBottom w:val="0"/>
      <w:divBdr>
        <w:top w:val="none" w:sz="0" w:space="0" w:color="auto"/>
        <w:left w:val="none" w:sz="0" w:space="0" w:color="auto"/>
        <w:bottom w:val="none" w:sz="0" w:space="0" w:color="auto"/>
        <w:right w:val="none" w:sz="0" w:space="0" w:color="auto"/>
      </w:divBdr>
    </w:div>
    <w:div w:id="863909962">
      <w:bodyDiv w:val="1"/>
      <w:marLeft w:val="0"/>
      <w:marRight w:val="0"/>
      <w:marTop w:val="0"/>
      <w:marBottom w:val="0"/>
      <w:divBdr>
        <w:top w:val="none" w:sz="0" w:space="0" w:color="auto"/>
        <w:left w:val="none" w:sz="0" w:space="0" w:color="auto"/>
        <w:bottom w:val="none" w:sz="0" w:space="0" w:color="auto"/>
        <w:right w:val="none" w:sz="0" w:space="0" w:color="auto"/>
      </w:divBdr>
    </w:div>
    <w:div w:id="871378140">
      <w:bodyDiv w:val="1"/>
      <w:marLeft w:val="0"/>
      <w:marRight w:val="0"/>
      <w:marTop w:val="0"/>
      <w:marBottom w:val="0"/>
      <w:divBdr>
        <w:top w:val="none" w:sz="0" w:space="0" w:color="auto"/>
        <w:left w:val="none" w:sz="0" w:space="0" w:color="auto"/>
        <w:bottom w:val="none" w:sz="0" w:space="0" w:color="auto"/>
        <w:right w:val="none" w:sz="0" w:space="0" w:color="auto"/>
      </w:divBdr>
    </w:div>
    <w:div w:id="894704801">
      <w:bodyDiv w:val="1"/>
      <w:marLeft w:val="0"/>
      <w:marRight w:val="0"/>
      <w:marTop w:val="0"/>
      <w:marBottom w:val="0"/>
      <w:divBdr>
        <w:top w:val="none" w:sz="0" w:space="0" w:color="auto"/>
        <w:left w:val="none" w:sz="0" w:space="0" w:color="auto"/>
        <w:bottom w:val="none" w:sz="0" w:space="0" w:color="auto"/>
        <w:right w:val="none" w:sz="0" w:space="0" w:color="auto"/>
      </w:divBdr>
    </w:div>
    <w:div w:id="965355189">
      <w:bodyDiv w:val="1"/>
      <w:marLeft w:val="0"/>
      <w:marRight w:val="0"/>
      <w:marTop w:val="0"/>
      <w:marBottom w:val="0"/>
      <w:divBdr>
        <w:top w:val="none" w:sz="0" w:space="0" w:color="auto"/>
        <w:left w:val="none" w:sz="0" w:space="0" w:color="auto"/>
        <w:bottom w:val="none" w:sz="0" w:space="0" w:color="auto"/>
        <w:right w:val="none" w:sz="0" w:space="0" w:color="auto"/>
      </w:divBdr>
    </w:div>
    <w:div w:id="966013559">
      <w:bodyDiv w:val="1"/>
      <w:marLeft w:val="0"/>
      <w:marRight w:val="0"/>
      <w:marTop w:val="0"/>
      <w:marBottom w:val="0"/>
      <w:divBdr>
        <w:top w:val="none" w:sz="0" w:space="0" w:color="auto"/>
        <w:left w:val="none" w:sz="0" w:space="0" w:color="auto"/>
        <w:bottom w:val="none" w:sz="0" w:space="0" w:color="auto"/>
        <w:right w:val="none" w:sz="0" w:space="0" w:color="auto"/>
      </w:divBdr>
    </w:div>
    <w:div w:id="970474857">
      <w:bodyDiv w:val="1"/>
      <w:marLeft w:val="0"/>
      <w:marRight w:val="0"/>
      <w:marTop w:val="0"/>
      <w:marBottom w:val="0"/>
      <w:divBdr>
        <w:top w:val="none" w:sz="0" w:space="0" w:color="auto"/>
        <w:left w:val="none" w:sz="0" w:space="0" w:color="auto"/>
        <w:bottom w:val="none" w:sz="0" w:space="0" w:color="auto"/>
        <w:right w:val="none" w:sz="0" w:space="0" w:color="auto"/>
      </w:divBdr>
    </w:div>
    <w:div w:id="990981291">
      <w:bodyDiv w:val="1"/>
      <w:marLeft w:val="0"/>
      <w:marRight w:val="0"/>
      <w:marTop w:val="0"/>
      <w:marBottom w:val="0"/>
      <w:divBdr>
        <w:top w:val="none" w:sz="0" w:space="0" w:color="auto"/>
        <w:left w:val="none" w:sz="0" w:space="0" w:color="auto"/>
        <w:bottom w:val="none" w:sz="0" w:space="0" w:color="auto"/>
        <w:right w:val="none" w:sz="0" w:space="0" w:color="auto"/>
      </w:divBdr>
      <w:divsChild>
        <w:div w:id="1893693720">
          <w:marLeft w:val="0"/>
          <w:marRight w:val="0"/>
          <w:marTop w:val="0"/>
          <w:marBottom w:val="0"/>
          <w:divBdr>
            <w:top w:val="none" w:sz="0" w:space="0" w:color="auto"/>
            <w:left w:val="none" w:sz="0" w:space="0" w:color="auto"/>
            <w:bottom w:val="none" w:sz="0" w:space="0" w:color="auto"/>
            <w:right w:val="none" w:sz="0" w:space="0" w:color="auto"/>
          </w:divBdr>
        </w:div>
      </w:divsChild>
    </w:div>
    <w:div w:id="1006513880">
      <w:bodyDiv w:val="1"/>
      <w:marLeft w:val="0"/>
      <w:marRight w:val="0"/>
      <w:marTop w:val="0"/>
      <w:marBottom w:val="0"/>
      <w:divBdr>
        <w:top w:val="none" w:sz="0" w:space="0" w:color="auto"/>
        <w:left w:val="none" w:sz="0" w:space="0" w:color="auto"/>
        <w:bottom w:val="none" w:sz="0" w:space="0" w:color="auto"/>
        <w:right w:val="none" w:sz="0" w:space="0" w:color="auto"/>
      </w:divBdr>
      <w:divsChild>
        <w:div w:id="605965699">
          <w:marLeft w:val="0"/>
          <w:marRight w:val="0"/>
          <w:marTop w:val="0"/>
          <w:marBottom w:val="0"/>
          <w:divBdr>
            <w:top w:val="none" w:sz="0" w:space="0" w:color="auto"/>
            <w:left w:val="none" w:sz="0" w:space="0" w:color="auto"/>
            <w:bottom w:val="none" w:sz="0" w:space="0" w:color="auto"/>
            <w:right w:val="none" w:sz="0" w:space="0" w:color="auto"/>
          </w:divBdr>
        </w:div>
      </w:divsChild>
    </w:div>
    <w:div w:id="1012336173">
      <w:bodyDiv w:val="1"/>
      <w:marLeft w:val="0"/>
      <w:marRight w:val="0"/>
      <w:marTop w:val="0"/>
      <w:marBottom w:val="0"/>
      <w:divBdr>
        <w:top w:val="none" w:sz="0" w:space="0" w:color="auto"/>
        <w:left w:val="none" w:sz="0" w:space="0" w:color="auto"/>
        <w:bottom w:val="none" w:sz="0" w:space="0" w:color="auto"/>
        <w:right w:val="none" w:sz="0" w:space="0" w:color="auto"/>
      </w:divBdr>
    </w:div>
    <w:div w:id="1014264915">
      <w:bodyDiv w:val="1"/>
      <w:marLeft w:val="0"/>
      <w:marRight w:val="0"/>
      <w:marTop w:val="0"/>
      <w:marBottom w:val="0"/>
      <w:divBdr>
        <w:top w:val="none" w:sz="0" w:space="0" w:color="auto"/>
        <w:left w:val="none" w:sz="0" w:space="0" w:color="auto"/>
        <w:bottom w:val="none" w:sz="0" w:space="0" w:color="auto"/>
        <w:right w:val="none" w:sz="0" w:space="0" w:color="auto"/>
      </w:divBdr>
    </w:div>
    <w:div w:id="1083917619">
      <w:bodyDiv w:val="1"/>
      <w:marLeft w:val="0"/>
      <w:marRight w:val="0"/>
      <w:marTop w:val="0"/>
      <w:marBottom w:val="0"/>
      <w:divBdr>
        <w:top w:val="none" w:sz="0" w:space="0" w:color="auto"/>
        <w:left w:val="none" w:sz="0" w:space="0" w:color="auto"/>
        <w:bottom w:val="none" w:sz="0" w:space="0" w:color="auto"/>
        <w:right w:val="none" w:sz="0" w:space="0" w:color="auto"/>
      </w:divBdr>
      <w:divsChild>
        <w:div w:id="1898855113">
          <w:marLeft w:val="0"/>
          <w:marRight w:val="0"/>
          <w:marTop w:val="0"/>
          <w:marBottom w:val="0"/>
          <w:divBdr>
            <w:top w:val="none" w:sz="0" w:space="0" w:color="auto"/>
            <w:left w:val="none" w:sz="0" w:space="0" w:color="auto"/>
            <w:bottom w:val="none" w:sz="0" w:space="0" w:color="auto"/>
            <w:right w:val="none" w:sz="0" w:space="0" w:color="auto"/>
          </w:divBdr>
        </w:div>
      </w:divsChild>
    </w:div>
    <w:div w:id="1090540734">
      <w:bodyDiv w:val="1"/>
      <w:marLeft w:val="0"/>
      <w:marRight w:val="0"/>
      <w:marTop w:val="0"/>
      <w:marBottom w:val="0"/>
      <w:divBdr>
        <w:top w:val="none" w:sz="0" w:space="0" w:color="auto"/>
        <w:left w:val="none" w:sz="0" w:space="0" w:color="auto"/>
        <w:bottom w:val="none" w:sz="0" w:space="0" w:color="auto"/>
        <w:right w:val="none" w:sz="0" w:space="0" w:color="auto"/>
      </w:divBdr>
    </w:div>
    <w:div w:id="1100029960">
      <w:bodyDiv w:val="1"/>
      <w:marLeft w:val="0"/>
      <w:marRight w:val="0"/>
      <w:marTop w:val="0"/>
      <w:marBottom w:val="0"/>
      <w:divBdr>
        <w:top w:val="none" w:sz="0" w:space="0" w:color="auto"/>
        <w:left w:val="none" w:sz="0" w:space="0" w:color="auto"/>
        <w:bottom w:val="none" w:sz="0" w:space="0" w:color="auto"/>
        <w:right w:val="none" w:sz="0" w:space="0" w:color="auto"/>
      </w:divBdr>
    </w:div>
    <w:div w:id="1105660296">
      <w:bodyDiv w:val="1"/>
      <w:marLeft w:val="0"/>
      <w:marRight w:val="0"/>
      <w:marTop w:val="0"/>
      <w:marBottom w:val="0"/>
      <w:divBdr>
        <w:top w:val="none" w:sz="0" w:space="0" w:color="auto"/>
        <w:left w:val="none" w:sz="0" w:space="0" w:color="auto"/>
        <w:bottom w:val="none" w:sz="0" w:space="0" w:color="auto"/>
        <w:right w:val="none" w:sz="0" w:space="0" w:color="auto"/>
      </w:divBdr>
    </w:div>
    <w:div w:id="1108161505">
      <w:bodyDiv w:val="1"/>
      <w:marLeft w:val="0"/>
      <w:marRight w:val="0"/>
      <w:marTop w:val="0"/>
      <w:marBottom w:val="0"/>
      <w:divBdr>
        <w:top w:val="none" w:sz="0" w:space="0" w:color="auto"/>
        <w:left w:val="none" w:sz="0" w:space="0" w:color="auto"/>
        <w:bottom w:val="none" w:sz="0" w:space="0" w:color="auto"/>
        <w:right w:val="none" w:sz="0" w:space="0" w:color="auto"/>
      </w:divBdr>
    </w:div>
    <w:div w:id="1123815121">
      <w:bodyDiv w:val="1"/>
      <w:marLeft w:val="0"/>
      <w:marRight w:val="0"/>
      <w:marTop w:val="0"/>
      <w:marBottom w:val="0"/>
      <w:divBdr>
        <w:top w:val="none" w:sz="0" w:space="0" w:color="auto"/>
        <w:left w:val="none" w:sz="0" w:space="0" w:color="auto"/>
        <w:bottom w:val="none" w:sz="0" w:space="0" w:color="auto"/>
        <w:right w:val="none" w:sz="0" w:space="0" w:color="auto"/>
      </w:divBdr>
      <w:divsChild>
        <w:div w:id="1952516936">
          <w:marLeft w:val="0"/>
          <w:marRight w:val="0"/>
          <w:marTop w:val="0"/>
          <w:marBottom w:val="0"/>
          <w:divBdr>
            <w:top w:val="none" w:sz="0" w:space="0" w:color="auto"/>
            <w:left w:val="none" w:sz="0" w:space="0" w:color="auto"/>
            <w:bottom w:val="none" w:sz="0" w:space="0" w:color="auto"/>
            <w:right w:val="none" w:sz="0" w:space="0" w:color="auto"/>
          </w:divBdr>
        </w:div>
      </w:divsChild>
    </w:div>
    <w:div w:id="1142692624">
      <w:bodyDiv w:val="1"/>
      <w:marLeft w:val="0"/>
      <w:marRight w:val="0"/>
      <w:marTop w:val="0"/>
      <w:marBottom w:val="0"/>
      <w:divBdr>
        <w:top w:val="none" w:sz="0" w:space="0" w:color="auto"/>
        <w:left w:val="none" w:sz="0" w:space="0" w:color="auto"/>
        <w:bottom w:val="none" w:sz="0" w:space="0" w:color="auto"/>
        <w:right w:val="none" w:sz="0" w:space="0" w:color="auto"/>
      </w:divBdr>
    </w:div>
    <w:div w:id="1206720886">
      <w:bodyDiv w:val="1"/>
      <w:marLeft w:val="0"/>
      <w:marRight w:val="0"/>
      <w:marTop w:val="0"/>
      <w:marBottom w:val="0"/>
      <w:divBdr>
        <w:top w:val="none" w:sz="0" w:space="0" w:color="auto"/>
        <w:left w:val="none" w:sz="0" w:space="0" w:color="auto"/>
        <w:bottom w:val="none" w:sz="0" w:space="0" w:color="auto"/>
        <w:right w:val="none" w:sz="0" w:space="0" w:color="auto"/>
      </w:divBdr>
    </w:div>
    <w:div w:id="1268736506">
      <w:bodyDiv w:val="1"/>
      <w:marLeft w:val="0"/>
      <w:marRight w:val="0"/>
      <w:marTop w:val="0"/>
      <w:marBottom w:val="0"/>
      <w:divBdr>
        <w:top w:val="none" w:sz="0" w:space="0" w:color="auto"/>
        <w:left w:val="none" w:sz="0" w:space="0" w:color="auto"/>
        <w:bottom w:val="none" w:sz="0" w:space="0" w:color="auto"/>
        <w:right w:val="none" w:sz="0" w:space="0" w:color="auto"/>
      </w:divBdr>
      <w:divsChild>
        <w:div w:id="1382512260">
          <w:marLeft w:val="0"/>
          <w:marRight w:val="0"/>
          <w:marTop w:val="0"/>
          <w:marBottom w:val="0"/>
          <w:divBdr>
            <w:top w:val="none" w:sz="0" w:space="0" w:color="auto"/>
            <w:left w:val="none" w:sz="0" w:space="0" w:color="auto"/>
            <w:bottom w:val="none" w:sz="0" w:space="0" w:color="auto"/>
            <w:right w:val="none" w:sz="0" w:space="0" w:color="auto"/>
          </w:divBdr>
        </w:div>
      </w:divsChild>
    </w:div>
    <w:div w:id="1282107535">
      <w:bodyDiv w:val="1"/>
      <w:marLeft w:val="0"/>
      <w:marRight w:val="0"/>
      <w:marTop w:val="0"/>
      <w:marBottom w:val="0"/>
      <w:divBdr>
        <w:top w:val="none" w:sz="0" w:space="0" w:color="auto"/>
        <w:left w:val="none" w:sz="0" w:space="0" w:color="auto"/>
        <w:bottom w:val="none" w:sz="0" w:space="0" w:color="auto"/>
        <w:right w:val="none" w:sz="0" w:space="0" w:color="auto"/>
      </w:divBdr>
    </w:div>
    <w:div w:id="1282347700">
      <w:bodyDiv w:val="1"/>
      <w:marLeft w:val="0"/>
      <w:marRight w:val="0"/>
      <w:marTop w:val="0"/>
      <w:marBottom w:val="0"/>
      <w:divBdr>
        <w:top w:val="none" w:sz="0" w:space="0" w:color="auto"/>
        <w:left w:val="none" w:sz="0" w:space="0" w:color="auto"/>
        <w:bottom w:val="none" w:sz="0" w:space="0" w:color="auto"/>
        <w:right w:val="none" w:sz="0" w:space="0" w:color="auto"/>
      </w:divBdr>
    </w:div>
    <w:div w:id="1356540648">
      <w:bodyDiv w:val="1"/>
      <w:marLeft w:val="0"/>
      <w:marRight w:val="0"/>
      <w:marTop w:val="0"/>
      <w:marBottom w:val="0"/>
      <w:divBdr>
        <w:top w:val="none" w:sz="0" w:space="0" w:color="auto"/>
        <w:left w:val="none" w:sz="0" w:space="0" w:color="auto"/>
        <w:bottom w:val="none" w:sz="0" w:space="0" w:color="auto"/>
        <w:right w:val="none" w:sz="0" w:space="0" w:color="auto"/>
      </w:divBdr>
    </w:div>
    <w:div w:id="1385376591">
      <w:bodyDiv w:val="1"/>
      <w:marLeft w:val="0"/>
      <w:marRight w:val="0"/>
      <w:marTop w:val="0"/>
      <w:marBottom w:val="0"/>
      <w:divBdr>
        <w:top w:val="none" w:sz="0" w:space="0" w:color="auto"/>
        <w:left w:val="none" w:sz="0" w:space="0" w:color="auto"/>
        <w:bottom w:val="none" w:sz="0" w:space="0" w:color="auto"/>
        <w:right w:val="none" w:sz="0" w:space="0" w:color="auto"/>
      </w:divBdr>
    </w:div>
    <w:div w:id="1404332928">
      <w:bodyDiv w:val="1"/>
      <w:marLeft w:val="0"/>
      <w:marRight w:val="0"/>
      <w:marTop w:val="0"/>
      <w:marBottom w:val="0"/>
      <w:divBdr>
        <w:top w:val="none" w:sz="0" w:space="0" w:color="auto"/>
        <w:left w:val="none" w:sz="0" w:space="0" w:color="auto"/>
        <w:bottom w:val="none" w:sz="0" w:space="0" w:color="auto"/>
        <w:right w:val="none" w:sz="0" w:space="0" w:color="auto"/>
      </w:divBdr>
    </w:div>
    <w:div w:id="1425150953">
      <w:bodyDiv w:val="1"/>
      <w:marLeft w:val="0"/>
      <w:marRight w:val="0"/>
      <w:marTop w:val="0"/>
      <w:marBottom w:val="0"/>
      <w:divBdr>
        <w:top w:val="none" w:sz="0" w:space="0" w:color="auto"/>
        <w:left w:val="none" w:sz="0" w:space="0" w:color="auto"/>
        <w:bottom w:val="none" w:sz="0" w:space="0" w:color="auto"/>
        <w:right w:val="none" w:sz="0" w:space="0" w:color="auto"/>
      </w:divBdr>
    </w:div>
    <w:div w:id="1435595677">
      <w:bodyDiv w:val="1"/>
      <w:marLeft w:val="0"/>
      <w:marRight w:val="0"/>
      <w:marTop w:val="0"/>
      <w:marBottom w:val="0"/>
      <w:divBdr>
        <w:top w:val="none" w:sz="0" w:space="0" w:color="auto"/>
        <w:left w:val="none" w:sz="0" w:space="0" w:color="auto"/>
        <w:bottom w:val="none" w:sz="0" w:space="0" w:color="auto"/>
        <w:right w:val="none" w:sz="0" w:space="0" w:color="auto"/>
      </w:divBdr>
      <w:divsChild>
        <w:div w:id="1928268569">
          <w:marLeft w:val="0"/>
          <w:marRight w:val="0"/>
          <w:marTop w:val="0"/>
          <w:marBottom w:val="0"/>
          <w:divBdr>
            <w:top w:val="none" w:sz="0" w:space="0" w:color="auto"/>
            <w:left w:val="none" w:sz="0" w:space="0" w:color="auto"/>
            <w:bottom w:val="none" w:sz="0" w:space="0" w:color="auto"/>
            <w:right w:val="none" w:sz="0" w:space="0" w:color="auto"/>
          </w:divBdr>
        </w:div>
      </w:divsChild>
    </w:div>
    <w:div w:id="1435832229">
      <w:bodyDiv w:val="1"/>
      <w:marLeft w:val="0"/>
      <w:marRight w:val="0"/>
      <w:marTop w:val="0"/>
      <w:marBottom w:val="0"/>
      <w:divBdr>
        <w:top w:val="none" w:sz="0" w:space="0" w:color="auto"/>
        <w:left w:val="none" w:sz="0" w:space="0" w:color="auto"/>
        <w:bottom w:val="none" w:sz="0" w:space="0" w:color="auto"/>
        <w:right w:val="none" w:sz="0" w:space="0" w:color="auto"/>
      </w:divBdr>
    </w:div>
    <w:div w:id="1459643776">
      <w:bodyDiv w:val="1"/>
      <w:marLeft w:val="0"/>
      <w:marRight w:val="0"/>
      <w:marTop w:val="0"/>
      <w:marBottom w:val="0"/>
      <w:divBdr>
        <w:top w:val="none" w:sz="0" w:space="0" w:color="auto"/>
        <w:left w:val="none" w:sz="0" w:space="0" w:color="auto"/>
        <w:bottom w:val="none" w:sz="0" w:space="0" w:color="auto"/>
        <w:right w:val="none" w:sz="0" w:space="0" w:color="auto"/>
      </w:divBdr>
    </w:div>
    <w:div w:id="1461805044">
      <w:bodyDiv w:val="1"/>
      <w:marLeft w:val="0"/>
      <w:marRight w:val="0"/>
      <w:marTop w:val="0"/>
      <w:marBottom w:val="0"/>
      <w:divBdr>
        <w:top w:val="none" w:sz="0" w:space="0" w:color="auto"/>
        <w:left w:val="none" w:sz="0" w:space="0" w:color="auto"/>
        <w:bottom w:val="none" w:sz="0" w:space="0" w:color="auto"/>
        <w:right w:val="none" w:sz="0" w:space="0" w:color="auto"/>
      </w:divBdr>
    </w:div>
    <w:div w:id="1463302848">
      <w:bodyDiv w:val="1"/>
      <w:marLeft w:val="0"/>
      <w:marRight w:val="0"/>
      <w:marTop w:val="0"/>
      <w:marBottom w:val="0"/>
      <w:divBdr>
        <w:top w:val="none" w:sz="0" w:space="0" w:color="auto"/>
        <w:left w:val="none" w:sz="0" w:space="0" w:color="auto"/>
        <w:bottom w:val="none" w:sz="0" w:space="0" w:color="auto"/>
        <w:right w:val="none" w:sz="0" w:space="0" w:color="auto"/>
      </w:divBdr>
    </w:div>
    <w:div w:id="1474562948">
      <w:bodyDiv w:val="1"/>
      <w:marLeft w:val="0"/>
      <w:marRight w:val="0"/>
      <w:marTop w:val="0"/>
      <w:marBottom w:val="0"/>
      <w:divBdr>
        <w:top w:val="none" w:sz="0" w:space="0" w:color="auto"/>
        <w:left w:val="none" w:sz="0" w:space="0" w:color="auto"/>
        <w:bottom w:val="none" w:sz="0" w:space="0" w:color="auto"/>
        <w:right w:val="none" w:sz="0" w:space="0" w:color="auto"/>
      </w:divBdr>
      <w:divsChild>
        <w:div w:id="1670867567">
          <w:marLeft w:val="0"/>
          <w:marRight w:val="0"/>
          <w:marTop w:val="0"/>
          <w:marBottom w:val="0"/>
          <w:divBdr>
            <w:top w:val="none" w:sz="0" w:space="0" w:color="auto"/>
            <w:left w:val="none" w:sz="0" w:space="0" w:color="auto"/>
            <w:bottom w:val="none" w:sz="0" w:space="0" w:color="auto"/>
            <w:right w:val="none" w:sz="0" w:space="0" w:color="auto"/>
          </w:divBdr>
        </w:div>
      </w:divsChild>
    </w:div>
    <w:div w:id="1477913288">
      <w:bodyDiv w:val="1"/>
      <w:marLeft w:val="0"/>
      <w:marRight w:val="0"/>
      <w:marTop w:val="0"/>
      <w:marBottom w:val="0"/>
      <w:divBdr>
        <w:top w:val="none" w:sz="0" w:space="0" w:color="auto"/>
        <w:left w:val="none" w:sz="0" w:space="0" w:color="auto"/>
        <w:bottom w:val="none" w:sz="0" w:space="0" w:color="auto"/>
        <w:right w:val="none" w:sz="0" w:space="0" w:color="auto"/>
      </w:divBdr>
    </w:div>
    <w:div w:id="1489444962">
      <w:bodyDiv w:val="1"/>
      <w:marLeft w:val="0"/>
      <w:marRight w:val="0"/>
      <w:marTop w:val="0"/>
      <w:marBottom w:val="0"/>
      <w:divBdr>
        <w:top w:val="none" w:sz="0" w:space="0" w:color="auto"/>
        <w:left w:val="none" w:sz="0" w:space="0" w:color="auto"/>
        <w:bottom w:val="none" w:sz="0" w:space="0" w:color="auto"/>
        <w:right w:val="none" w:sz="0" w:space="0" w:color="auto"/>
      </w:divBdr>
    </w:div>
    <w:div w:id="1493831125">
      <w:bodyDiv w:val="1"/>
      <w:marLeft w:val="0"/>
      <w:marRight w:val="0"/>
      <w:marTop w:val="0"/>
      <w:marBottom w:val="0"/>
      <w:divBdr>
        <w:top w:val="none" w:sz="0" w:space="0" w:color="auto"/>
        <w:left w:val="none" w:sz="0" w:space="0" w:color="auto"/>
        <w:bottom w:val="none" w:sz="0" w:space="0" w:color="auto"/>
        <w:right w:val="none" w:sz="0" w:space="0" w:color="auto"/>
      </w:divBdr>
    </w:div>
    <w:div w:id="1554078563">
      <w:bodyDiv w:val="1"/>
      <w:marLeft w:val="0"/>
      <w:marRight w:val="0"/>
      <w:marTop w:val="0"/>
      <w:marBottom w:val="0"/>
      <w:divBdr>
        <w:top w:val="none" w:sz="0" w:space="0" w:color="auto"/>
        <w:left w:val="none" w:sz="0" w:space="0" w:color="auto"/>
        <w:bottom w:val="none" w:sz="0" w:space="0" w:color="auto"/>
        <w:right w:val="none" w:sz="0" w:space="0" w:color="auto"/>
      </w:divBdr>
    </w:div>
    <w:div w:id="1571773896">
      <w:bodyDiv w:val="1"/>
      <w:marLeft w:val="0"/>
      <w:marRight w:val="0"/>
      <w:marTop w:val="0"/>
      <w:marBottom w:val="0"/>
      <w:divBdr>
        <w:top w:val="none" w:sz="0" w:space="0" w:color="auto"/>
        <w:left w:val="none" w:sz="0" w:space="0" w:color="auto"/>
        <w:bottom w:val="none" w:sz="0" w:space="0" w:color="auto"/>
        <w:right w:val="none" w:sz="0" w:space="0" w:color="auto"/>
      </w:divBdr>
    </w:div>
    <w:div w:id="1594238997">
      <w:bodyDiv w:val="1"/>
      <w:marLeft w:val="0"/>
      <w:marRight w:val="0"/>
      <w:marTop w:val="0"/>
      <w:marBottom w:val="0"/>
      <w:divBdr>
        <w:top w:val="none" w:sz="0" w:space="0" w:color="auto"/>
        <w:left w:val="none" w:sz="0" w:space="0" w:color="auto"/>
        <w:bottom w:val="none" w:sz="0" w:space="0" w:color="auto"/>
        <w:right w:val="none" w:sz="0" w:space="0" w:color="auto"/>
      </w:divBdr>
      <w:divsChild>
        <w:div w:id="400837299">
          <w:marLeft w:val="0"/>
          <w:marRight w:val="0"/>
          <w:marTop w:val="0"/>
          <w:marBottom w:val="0"/>
          <w:divBdr>
            <w:top w:val="none" w:sz="0" w:space="0" w:color="auto"/>
            <w:left w:val="none" w:sz="0" w:space="0" w:color="auto"/>
            <w:bottom w:val="none" w:sz="0" w:space="0" w:color="auto"/>
            <w:right w:val="none" w:sz="0" w:space="0" w:color="auto"/>
          </w:divBdr>
        </w:div>
      </w:divsChild>
    </w:div>
    <w:div w:id="1600065250">
      <w:bodyDiv w:val="1"/>
      <w:marLeft w:val="0"/>
      <w:marRight w:val="0"/>
      <w:marTop w:val="0"/>
      <w:marBottom w:val="0"/>
      <w:divBdr>
        <w:top w:val="none" w:sz="0" w:space="0" w:color="auto"/>
        <w:left w:val="none" w:sz="0" w:space="0" w:color="auto"/>
        <w:bottom w:val="none" w:sz="0" w:space="0" w:color="auto"/>
        <w:right w:val="none" w:sz="0" w:space="0" w:color="auto"/>
      </w:divBdr>
    </w:div>
    <w:div w:id="1602566849">
      <w:bodyDiv w:val="1"/>
      <w:marLeft w:val="0"/>
      <w:marRight w:val="0"/>
      <w:marTop w:val="0"/>
      <w:marBottom w:val="0"/>
      <w:divBdr>
        <w:top w:val="none" w:sz="0" w:space="0" w:color="auto"/>
        <w:left w:val="none" w:sz="0" w:space="0" w:color="auto"/>
        <w:bottom w:val="none" w:sz="0" w:space="0" w:color="auto"/>
        <w:right w:val="none" w:sz="0" w:space="0" w:color="auto"/>
      </w:divBdr>
      <w:divsChild>
        <w:div w:id="977732714">
          <w:marLeft w:val="0"/>
          <w:marRight w:val="0"/>
          <w:marTop w:val="0"/>
          <w:marBottom w:val="0"/>
          <w:divBdr>
            <w:top w:val="none" w:sz="0" w:space="0" w:color="auto"/>
            <w:left w:val="none" w:sz="0" w:space="0" w:color="auto"/>
            <w:bottom w:val="none" w:sz="0" w:space="0" w:color="auto"/>
            <w:right w:val="none" w:sz="0" w:space="0" w:color="auto"/>
          </w:divBdr>
        </w:div>
      </w:divsChild>
    </w:div>
    <w:div w:id="1626698910">
      <w:bodyDiv w:val="1"/>
      <w:marLeft w:val="0"/>
      <w:marRight w:val="0"/>
      <w:marTop w:val="0"/>
      <w:marBottom w:val="0"/>
      <w:divBdr>
        <w:top w:val="none" w:sz="0" w:space="0" w:color="auto"/>
        <w:left w:val="none" w:sz="0" w:space="0" w:color="auto"/>
        <w:bottom w:val="none" w:sz="0" w:space="0" w:color="auto"/>
        <w:right w:val="none" w:sz="0" w:space="0" w:color="auto"/>
      </w:divBdr>
    </w:div>
    <w:div w:id="1654530149">
      <w:bodyDiv w:val="1"/>
      <w:marLeft w:val="0"/>
      <w:marRight w:val="0"/>
      <w:marTop w:val="0"/>
      <w:marBottom w:val="0"/>
      <w:divBdr>
        <w:top w:val="none" w:sz="0" w:space="0" w:color="auto"/>
        <w:left w:val="none" w:sz="0" w:space="0" w:color="auto"/>
        <w:bottom w:val="none" w:sz="0" w:space="0" w:color="auto"/>
        <w:right w:val="none" w:sz="0" w:space="0" w:color="auto"/>
      </w:divBdr>
    </w:div>
    <w:div w:id="1688869113">
      <w:bodyDiv w:val="1"/>
      <w:marLeft w:val="0"/>
      <w:marRight w:val="0"/>
      <w:marTop w:val="0"/>
      <w:marBottom w:val="0"/>
      <w:divBdr>
        <w:top w:val="none" w:sz="0" w:space="0" w:color="auto"/>
        <w:left w:val="none" w:sz="0" w:space="0" w:color="auto"/>
        <w:bottom w:val="none" w:sz="0" w:space="0" w:color="auto"/>
        <w:right w:val="none" w:sz="0" w:space="0" w:color="auto"/>
      </w:divBdr>
    </w:div>
    <w:div w:id="1689989951">
      <w:bodyDiv w:val="1"/>
      <w:marLeft w:val="0"/>
      <w:marRight w:val="0"/>
      <w:marTop w:val="0"/>
      <w:marBottom w:val="0"/>
      <w:divBdr>
        <w:top w:val="none" w:sz="0" w:space="0" w:color="auto"/>
        <w:left w:val="none" w:sz="0" w:space="0" w:color="auto"/>
        <w:bottom w:val="none" w:sz="0" w:space="0" w:color="auto"/>
        <w:right w:val="none" w:sz="0" w:space="0" w:color="auto"/>
      </w:divBdr>
      <w:divsChild>
        <w:div w:id="208104775">
          <w:marLeft w:val="0"/>
          <w:marRight w:val="0"/>
          <w:marTop w:val="0"/>
          <w:marBottom w:val="0"/>
          <w:divBdr>
            <w:top w:val="none" w:sz="0" w:space="0" w:color="auto"/>
            <w:left w:val="none" w:sz="0" w:space="0" w:color="auto"/>
            <w:bottom w:val="none" w:sz="0" w:space="0" w:color="auto"/>
            <w:right w:val="none" w:sz="0" w:space="0" w:color="auto"/>
          </w:divBdr>
        </w:div>
      </w:divsChild>
    </w:div>
    <w:div w:id="1690641660">
      <w:bodyDiv w:val="1"/>
      <w:marLeft w:val="0"/>
      <w:marRight w:val="0"/>
      <w:marTop w:val="0"/>
      <w:marBottom w:val="0"/>
      <w:divBdr>
        <w:top w:val="none" w:sz="0" w:space="0" w:color="auto"/>
        <w:left w:val="none" w:sz="0" w:space="0" w:color="auto"/>
        <w:bottom w:val="none" w:sz="0" w:space="0" w:color="auto"/>
        <w:right w:val="none" w:sz="0" w:space="0" w:color="auto"/>
      </w:divBdr>
    </w:div>
    <w:div w:id="1837191171">
      <w:bodyDiv w:val="1"/>
      <w:marLeft w:val="0"/>
      <w:marRight w:val="0"/>
      <w:marTop w:val="0"/>
      <w:marBottom w:val="0"/>
      <w:divBdr>
        <w:top w:val="none" w:sz="0" w:space="0" w:color="auto"/>
        <w:left w:val="none" w:sz="0" w:space="0" w:color="auto"/>
        <w:bottom w:val="none" w:sz="0" w:space="0" w:color="auto"/>
        <w:right w:val="none" w:sz="0" w:space="0" w:color="auto"/>
      </w:divBdr>
      <w:divsChild>
        <w:div w:id="1210410314">
          <w:marLeft w:val="0"/>
          <w:marRight w:val="0"/>
          <w:marTop w:val="0"/>
          <w:marBottom w:val="0"/>
          <w:divBdr>
            <w:top w:val="none" w:sz="0" w:space="0" w:color="auto"/>
            <w:left w:val="none" w:sz="0" w:space="0" w:color="auto"/>
            <w:bottom w:val="none" w:sz="0" w:space="0" w:color="auto"/>
            <w:right w:val="none" w:sz="0" w:space="0" w:color="auto"/>
          </w:divBdr>
        </w:div>
      </w:divsChild>
    </w:div>
    <w:div w:id="1844054410">
      <w:bodyDiv w:val="1"/>
      <w:marLeft w:val="0"/>
      <w:marRight w:val="0"/>
      <w:marTop w:val="0"/>
      <w:marBottom w:val="0"/>
      <w:divBdr>
        <w:top w:val="none" w:sz="0" w:space="0" w:color="auto"/>
        <w:left w:val="none" w:sz="0" w:space="0" w:color="auto"/>
        <w:bottom w:val="none" w:sz="0" w:space="0" w:color="auto"/>
        <w:right w:val="none" w:sz="0" w:space="0" w:color="auto"/>
      </w:divBdr>
      <w:divsChild>
        <w:div w:id="1588885352">
          <w:marLeft w:val="0"/>
          <w:marRight w:val="0"/>
          <w:marTop w:val="0"/>
          <w:marBottom w:val="0"/>
          <w:divBdr>
            <w:top w:val="none" w:sz="0" w:space="0" w:color="auto"/>
            <w:left w:val="none" w:sz="0" w:space="0" w:color="auto"/>
            <w:bottom w:val="none" w:sz="0" w:space="0" w:color="auto"/>
            <w:right w:val="none" w:sz="0" w:space="0" w:color="auto"/>
          </w:divBdr>
        </w:div>
      </w:divsChild>
    </w:div>
    <w:div w:id="1878352269">
      <w:bodyDiv w:val="1"/>
      <w:marLeft w:val="0"/>
      <w:marRight w:val="0"/>
      <w:marTop w:val="0"/>
      <w:marBottom w:val="0"/>
      <w:divBdr>
        <w:top w:val="none" w:sz="0" w:space="0" w:color="auto"/>
        <w:left w:val="none" w:sz="0" w:space="0" w:color="auto"/>
        <w:bottom w:val="none" w:sz="0" w:space="0" w:color="auto"/>
        <w:right w:val="none" w:sz="0" w:space="0" w:color="auto"/>
      </w:divBdr>
      <w:divsChild>
        <w:div w:id="1434086520">
          <w:marLeft w:val="0"/>
          <w:marRight w:val="0"/>
          <w:marTop w:val="0"/>
          <w:marBottom w:val="0"/>
          <w:divBdr>
            <w:top w:val="none" w:sz="0" w:space="0" w:color="auto"/>
            <w:left w:val="none" w:sz="0" w:space="0" w:color="auto"/>
            <w:bottom w:val="none" w:sz="0" w:space="0" w:color="auto"/>
            <w:right w:val="none" w:sz="0" w:space="0" w:color="auto"/>
          </w:divBdr>
        </w:div>
      </w:divsChild>
    </w:div>
    <w:div w:id="1891066579">
      <w:bodyDiv w:val="1"/>
      <w:marLeft w:val="0"/>
      <w:marRight w:val="0"/>
      <w:marTop w:val="0"/>
      <w:marBottom w:val="0"/>
      <w:divBdr>
        <w:top w:val="none" w:sz="0" w:space="0" w:color="auto"/>
        <w:left w:val="none" w:sz="0" w:space="0" w:color="auto"/>
        <w:bottom w:val="none" w:sz="0" w:space="0" w:color="auto"/>
        <w:right w:val="none" w:sz="0" w:space="0" w:color="auto"/>
      </w:divBdr>
    </w:div>
    <w:div w:id="1905800818">
      <w:bodyDiv w:val="1"/>
      <w:marLeft w:val="0"/>
      <w:marRight w:val="0"/>
      <w:marTop w:val="0"/>
      <w:marBottom w:val="0"/>
      <w:divBdr>
        <w:top w:val="none" w:sz="0" w:space="0" w:color="auto"/>
        <w:left w:val="none" w:sz="0" w:space="0" w:color="auto"/>
        <w:bottom w:val="none" w:sz="0" w:space="0" w:color="auto"/>
        <w:right w:val="none" w:sz="0" w:space="0" w:color="auto"/>
      </w:divBdr>
    </w:div>
    <w:div w:id="1932198842">
      <w:bodyDiv w:val="1"/>
      <w:marLeft w:val="0"/>
      <w:marRight w:val="0"/>
      <w:marTop w:val="0"/>
      <w:marBottom w:val="0"/>
      <w:divBdr>
        <w:top w:val="none" w:sz="0" w:space="0" w:color="auto"/>
        <w:left w:val="none" w:sz="0" w:space="0" w:color="auto"/>
        <w:bottom w:val="none" w:sz="0" w:space="0" w:color="auto"/>
        <w:right w:val="none" w:sz="0" w:space="0" w:color="auto"/>
      </w:divBdr>
    </w:div>
    <w:div w:id="1997607623">
      <w:bodyDiv w:val="1"/>
      <w:marLeft w:val="0"/>
      <w:marRight w:val="0"/>
      <w:marTop w:val="0"/>
      <w:marBottom w:val="0"/>
      <w:divBdr>
        <w:top w:val="none" w:sz="0" w:space="0" w:color="auto"/>
        <w:left w:val="none" w:sz="0" w:space="0" w:color="auto"/>
        <w:bottom w:val="none" w:sz="0" w:space="0" w:color="auto"/>
        <w:right w:val="none" w:sz="0" w:space="0" w:color="auto"/>
      </w:divBdr>
    </w:div>
    <w:div w:id="2021422925">
      <w:bodyDiv w:val="1"/>
      <w:marLeft w:val="0"/>
      <w:marRight w:val="0"/>
      <w:marTop w:val="0"/>
      <w:marBottom w:val="0"/>
      <w:divBdr>
        <w:top w:val="none" w:sz="0" w:space="0" w:color="auto"/>
        <w:left w:val="none" w:sz="0" w:space="0" w:color="auto"/>
        <w:bottom w:val="none" w:sz="0" w:space="0" w:color="auto"/>
        <w:right w:val="none" w:sz="0" w:space="0" w:color="auto"/>
      </w:divBdr>
    </w:div>
    <w:div w:id="2051567361">
      <w:bodyDiv w:val="1"/>
      <w:marLeft w:val="0"/>
      <w:marRight w:val="0"/>
      <w:marTop w:val="0"/>
      <w:marBottom w:val="0"/>
      <w:divBdr>
        <w:top w:val="none" w:sz="0" w:space="0" w:color="auto"/>
        <w:left w:val="none" w:sz="0" w:space="0" w:color="auto"/>
        <w:bottom w:val="none" w:sz="0" w:space="0" w:color="auto"/>
        <w:right w:val="none" w:sz="0" w:space="0" w:color="auto"/>
      </w:divBdr>
    </w:div>
    <w:div w:id="2066099041">
      <w:bodyDiv w:val="1"/>
      <w:marLeft w:val="0"/>
      <w:marRight w:val="0"/>
      <w:marTop w:val="0"/>
      <w:marBottom w:val="0"/>
      <w:divBdr>
        <w:top w:val="none" w:sz="0" w:space="0" w:color="auto"/>
        <w:left w:val="none" w:sz="0" w:space="0" w:color="auto"/>
        <w:bottom w:val="none" w:sz="0" w:space="0" w:color="auto"/>
        <w:right w:val="none" w:sz="0" w:space="0" w:color="auto"/>
      </w:divBdr>
    </w:div>
    <w:div w:id="2084838786">
      <w:bodyDiv w:val="1"/>
      <w:marLeft w:val="0"/>
      <w:marRight w:val="0"/>
      <w:marTop w:val="0"/>
      <w:marBottom w:val="0"/>
      <w:divBdr>
        <w:top w:val="none" w:sz="0" w:space="0" w:color="auto"/>
        <w:left w:val="none" w:sz="0" w:space="0" w:color="auto"/>
        <w:bottom w:val="none" w:sz="0" w:space="0" w:color="auto"/>
        <w:right w:val="none" w:sz="0" w:space="0" w:color="auto"/>
      </w:divBdr>
    </w:div>
    <w:div w:id="2096634095">
      <w:bodyDiv w:val="1"/>
      <w:marLeft w:val="0"/>
      <w:marRight w:val="0"/>
      <w:marTop w:val="0"/>
      <w:marBottom w:val="0"/>
      <w:divBdr>
        <w:top w:val="none" w:sz="0" w:space="0" w:color="auto"/>
        <w:left w:val="none" w:sz="0" w:space="0" w:color="auto"/>
        <w:bottom w:val="none" w:sz="0" w:space="0" w:color="auto"/>
        <w:right w:val="none" w:sz="0" w:space="0" w:color="auto"/>
      </w:divBdr>
      <w:divsChild>
        <w:div w:id="476802599">
          <w:marLeft w:val="0"/>
          <w:marRight w:val="0"/>
          <w:marTop w:val="0"/>
          <w:marBottom w:val="0"/>
          <w:divBdr>
            <w:top w:val="none" w:sz="0" w:space="0" w:color="auto"/>
            <w:left w:val="none" w:sz="0" w:space="0" w:color="auto"/>
            <w:bottom w:val="none" w:sz="0" w:space="0" w:color="auto"/>
            <w:right w:val="none" w:sz="0" w:space="0" w:color="auto"/>
          </w:divBdr>
        </w:div>
      </w:divsChild>
    </w:div>
    <w:div w:id="2108110814">
      <w:bodyDiv w:val="1"/>
      <w:marLeft w:val="0"/>
      <w:marRight w:val="0"/>
      <w:marTop w:val="0"/>
      <w:marBottom w:val="0"/>
      <w:divBdr>
        <w:top w:val="none" w:sz="0" w:space="0" w:color="auto"/>
        <w:left w:val="none" w:sz="0" w:space="0" w:color="auto"/>
        <w:bottom w:val="none" w:sz="0" w:space="0" w:color="auto"/>
        <w:right w:val="none" w:sz="0" w:space="0" w:color="auto"/>
      </w:divBdr>
    </w:div>
    <w:div w:id="2115519849">
      <w:bodyDiv w:val="1"/>
      <w:marLeft w:val="0"/>
      <w:marRight w:val="0"/>
      <w:marTop w:val="0"/>
      <w:marBottom w:val="0"/>
      <w:divBdr>
        <w:top w:val="none" w:sz="0" w:space="0" w:color="auto"/>
        <w:left w:val="none" w:sz="0" w:space="0" w:color="auto"/>
        <w:bottom w:val="none" w:sz="0" w:space="0" w:color="auto"/>
        <w:right w:val="none" w:sz="0" w:space="0" w:color="auto"/>
      </w:divBdr>
      <w:divsChild>
        <w:div w:id="222715707">
          <w:marLeft w:val="0"/>
          <w:marRight w:val="0"/>
          <w:marTop w:val="0"/>
          <w:marBottom w:val="0"/>
          <w:divBdr>
            <w:top w:val="none" w:sz="0" w:space="0" w:color="auto"/>
            <w:left w:val="none" w:sz="0" w:space="0" w:color="auto"/>
            <w:bottom w:val="none" w:sz="0" w:space="0" w:color="auto"/>
            <w:right w:val="none" w:sz="0" w:space="0" w:color="auto"/>
          </w:divBdr>
        </w:div>
      </w:divsChild>
    </w:div>
    <w:div w:id="2118715277">
      <w:bodyDiv w:val="1"/>
      <w:marLeft w:val="0"/>
      <w:marRight w:val="0"/>
      <w:marTop w:val="0"/>
      <w:marBottom w:val="0"/>
      <w:divBdr>
        <w:top w:val="none" w:sz="0" w:space="0" w:color="auto"/>
        <w:left w:val="none" w:sz="0" w:space="0" w:color="auto"/>
        <w:bottom w:val="none" w:sz="0" w:space="0" w:color="auto"/>
        <w:right w:val="none" w:sz="0" w:space="0" w:color="auto"/>
      </w:divBdr>
    </w:div>
    <w:div w:id="2121603304">
      <w:bodyDiv w:val="1"/>
      <w:marLeft w:val="0"/>
      <w:marRight w:val="0"/>
      <w:marTop w:val="0"/>
      <w:marBottom w:val="0"/>
      <w:divBdr>
        <w:top w:val="none" w:sz="0" w:space="0" w:color="auto"/>
        <w:left w:val="none" w:sz="0" w:space="0" w:color="auto"/>
        <w:bottom w:val="none" w:sz="0" w:space="0" w:color="auto"/>
        <w:right w:val="none" w:sz="0" w:space="0" w:color="auto"/>
      </w:divBdr>
      <w:divsChild>
        <w:div w:id="1748767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2.png"/><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F841F-6606-F647-96EF-50AF22B98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136</Pages>
  <Words>43705</Words>
  <Characters>249123</Characters>
  <Application>Microsoft Office Word</Application>
  <DocSecurity>0</DocSecurity>
  <Lines>2076</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Pulos, Joshua M.</dc:creator>
  <cp:keywords/>
  <dc:description/>
  <cp:lastModifiedBy>Suk, Andrea</cp:lastModifiedBy>
  <cp:revision>8</cp:revision>
  <cp:lastPrinted>2020-04-12T15:26:00Z</cp:lastPrinted>
  <dcterms:created xsi:type="dcterms:W3CDTF">2020-05-19T21:41:00Z</dcterms:created>
  <dcterms:modified xsi:type="dcterms:W3CDTF">2020-05-20T15:54:00Z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Laddie.Suk@dell.com</vt:lpwstr>
  </property>
  <property fmtid="{D5CDD505-2E9C-101B-9397-08002B2CF9AE}" pid="5" name="MSIP_Label_17cb76b2-10b8-4fe1-93d4-2202842406cd_SetDate">
    <vt:lpwstr>2020-04-11T17:46:49.2756604Z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ActionId">
    <vt:lpwstr>f2afa3fc-2a3c-4ff9-b3f7-b1b92287557f</vt:lpwstr>
  </property>
  <property fmtid="{D5CDD505-2E9C-101B-9397-08002B2CF9AE}" pid="9" name="MSIP_Label_17cb76b2-10b8-4fe1-93d4-2202842406cd_Extended_MSFT_Method">
    <vt:lpwstr>Manual</vt:lpwstr>
  </property>
  <property fmtid="{D5CDD505-2E9C-101B-9397-08002B2CF9AE}" pid="10" name="aiplabel">
    <vt:lpwstr>External Public</vt:lpwstr>
  </property>
</Properties>
</file>