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E171E" w14:textId="77777777" w:rsidR="003720C7" w:rsidRDefault="003720C7">
      <w:pPr>
        <w:pStyle w:val="Body"/>
      </w:pPr>
    </w:p>
    <w:p w14:paraId="7AA9D813" w14:textId="77777777" w:rsidR="003720C7" w:rsidRDefault="003720C7">
      <w:pPr>
        <w:pStyle w:val="Body"/>
      </w:pPr>
    </w:p>
    <w:p w14:paraId="60D34C9B" w14:textId="77777777" w:rsidR="003720C7" w:rsidRDefault="001A3A17">
      <w:pPr>
        <w:pStyle w:val="Title"/>
      </w:pPr>
      <w:r>
        <w:t xml:space="preserve">Edwin C. </w:t>
      </w:r>
      <w:proofErr w:type="spellStart"/>
      <w:r>
        <w:t>DeBarr</w:t>
      </w:r>
      <w:proofErr w:type="spellEnd"/>
    </w:p>
    <w:p w14:paraId="252ED251" w14:textId="4D4B0480" w:rsidR="003720C7" w:rsidRDefault="001A3A17">
      <w:pPr>
        <w:pStyle w:val="Subheading"/>
      </w:pPr>
      <w:r>
        <w:t>And the Uni</w:t>
      </w:r>
      <w:r w:rsidR="00E15476">
        <w:t>versity of Oklahoma's Responses</w:t>
      </w:r>
      <w:r>
        <w:t xml:space="preserve"> from 1923-1988</w:t>
      </w:r>
      <w:r>
        <w:rPr>
          <w:noProof/>
          <w:lang w:eastAsia="en-US"/>
        </w:rPr>
        <w:drawing>
          <wp:anchor distT="152400" distB="152400" distL="152400" distR="152400" simplePos="0" relativeHeight="251659264" behindDoc="0" locked="0" layoutInCell="1" allowOverlap="1" wp14:anchorId="3A0429C6" wp14:editId="4CC35E2E">
            <wp:simplePos x="0" y="0"/>
            <wp:positionH relativeFrom="margin">
              <wp:posOffset>99913</wp:posOffset>
            </wp:positionH>
            <wp:positionV relativeFrom="line">
              <wp:posOffset>234483</wp:posOffset>
            </wp:positionV>
            <wp:extent cx="5837337" cy="4267945"/>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2C9E7240-C394-4CE4-B696-A812384455C7-L0-001.jpeg"/>
                    <pic:cNvPicPr>
                      <a:picLocks noChangeAspect="1"/>
                    </pic:cNvPicPr>
                  </pic:nvPicPr>
                  <pic:blipFill>
                    <a:blip r:embed="rId6">
                      <a:extLst/>
                    </a:blip>
                    <a:srcRect l="1787" b="4256"/>
                    <a:stretch>
                      <a:fillRect/>
                    </a:stretch>
                  </pic:blipFill>
                  <pic:spPr>
                    <a:xfrm>
                      <a:off x="0" y="0"/>
                      <a:ext cx="5837337" cy="4267945"/>
                    </a:xfrm>
                    <a:prstGeom prst="rect">
                      <a:avLst/>
                    </a:prstGeom>
                    <a:ln w="12700" cap="flat">
                      <a:noFill/>
                      <a:miter lim="400000"/>
                    </a:ln>
                    <a:effectLst/>
                  </pic:spPr>
                </pic:pic>
              </a:graphicData>
            </a:graphic>
          </wp:anchor>
        </w:drawing>
      </w:r>
    </w:p>
    <w:p w14:paraId="10473882" w14:textId="77777777" w:rsidR="003720C7" w:rsidRDefault="003720C7">
      <w:pPr>
        <w:pStyle w:val="Title"/>
      </w:pPr>
      <w:bookmarkStart w:id="0" w:name="_GoBack"/>
      <w:bookmarkEnd w:id="0"/>
    </w:p>
    <w:p w14:paraId="174F86DB" w14:textId="77777777" w:rsidR="003720C7" w:rsidRDefault="001A3A17">
      <w:pPr>
        <w:pStyle w:val="Body"/>
      </w:pPr>
      <w:r>
        <w:tab/>
      </w:r>
    </w:p>
    <w:p w14:paraId="60F538CD" w14:textId="77777777" w:rsidR="003720C7" w:rsidRDefault="003720C7">
      <w:pPr>
        <w:pStyle w:val="Body"/>
      </w:pPr>
    </w:p>
    <w:p w14:paraId="3A9107FC" w14:textId="77777777" w:rsidR="003720C7" w:rsidRDefault="001A3A17">
      <w:pPr>
        <w:pStyle w:val="Body"/>
        <w:jc w:val="center"/>
      </w:pPr>
      <w:r>
        <w:t>Kathryn Lynn</w:t>
      </w:r>
    </w:p>
    <w:p w14:paraId="68EC1D85" w14:textId="77777777" w:rsidR="003720C7" w:rsidRDefault="001A3A17">
      <w:pPr>
        <w:pStyle w:val="Heading"/>
      </w:pPr>
      <w:r>
        <w:t>Fall 2016</w:t>
      </w:r>
    </w:p>
    <w:p w14:paraId="45356264" w14:textId="77777777" w:rsidR="003720C7" w:rsidRDefault="003720C7">
      <w:pPr>
        <w:pStyle w:val="Body2"/>
      </w:pPr>
    </w:p>
    <w:p w14:paraId="2C0C5F76" w14:textId="77777777" w:rsidR="003720C7" w:rsidRDefault="003720C7">
      <w:pPr>
        <w:pStyle w:val="Body2"/>
      </w:pPr>
    </w:p>
    <w:p w14:paraId="5A14E5FC" w14:textId="38328BF4" w:rsidR="00181EB4" w:rsidRDefault="001A3A17" w:rsidP="004E4604">
      <w:pPr>
        <w:pStyle w:val="Title"/>
      </w:pPr>
      <w:r>
        <w:lastRenderedPageBreak/>
        <w:t xml:space="preserve">Edwin C. </w:t>
      </w:r>
      <w:proofErr w:type="spellStart"/>
      <w:r>
        <w:t>DeBarr</w:t>
      </w:r>
      <w:proofErr w:type="spellEnd"/>
    </w:p>
    <w:p w14:paraId="0F169EFE" w14:textId="6EC7CD2F" w:rsidR="00181EB4" w:rsidRPr="00181EB4" w:rsidRDefault="00181EB4" w:rsidP="00181EB4">
      <w:pPr>
        <w:pStyle w:val="Subheading"/>
      </w:pPr>
      <w:r>
        <w:t>Illuminating, not rewriting, history</w:t>
      </w:r>
    </w:p>
    <w:p w14:paraId="02042761" w14:textId="77777777" w:rsidR="003720C7" w:rsidRDefault="003720C7">
      <w:pPr>
        <w:pStyle w:val="Body"/>
      </w:pPr>
    </w:p>
    <w:p w14:paraId="74675341" w14:textId="68120543" w:rsidR="003720C7" w:rsidRDefault="001A3A17" w:rsidP="001F6AA6">
      <w:pPr>
        <w:pStyle w:val="Body"/>
        <w:spacing w:line="480" w:lineRule="auto"/>
      </w:pPr>
      <w:r>
        <w:rPr>
          <w:rFonts w:eastAsia="Arial Unicode MS" w:cs="Arial Unicode MS"/>
        </w:rPr>
        <w:tab/>
        <w:t xml:space="preserve">In 1982, </w:t>
      </w:r>
      <w:r w:rsidR="00431DA2">
        <w:rPr>
          <w:rFonts w:eastAsia="Arial Unicode MS" w:cs="Arial Unicode MS"/>
        </w:rPr>
        <w:t xml:space="preserve">A University of Oklahoma student initiative strove to change </w:t>
      </w:r>
      <w:r w:rsidR="001F6AA6">
        <w:rPr>
          <w:rFonts w:eastAsia="Arial Unicode MS" w:cs="Arial Unicode MS"/>
        </w:rPr>
        <w:t>a</w:t>
      </w:r>
      <w:r w:rsidR="00431DA2">
        <w:rPr>
          <w:rFonts w:eastAsia="Arial Unicode MS" w:cs="Arial Unicode MS"/>
        </w:rPr>
        <w:t xml:space="preserve"> building's name after uncovering that Edwin C. </w:t>
      </w:r>
      <w:proofErr w:type="spellStart"/>
      <w:r w:rsidR="00431DA2">
        <w:rPr>
          <w:rFonts w:eastAsia="Arial Unicode MS" w:cs="Arial Unicode MS"/>
        </w:rPr>
        <w:t>DeBarr</w:t>
      </w:r>
      <w:proofErr w:type="spellEnd"/>
      <w:r w:rsidR="00431DA2">
        <w:rPr>
          <w:rFonts w:eastAsia="Arial Unicode MS" w:cs="Arial Unicode MS"/>
        </w:rPr>
        <w:t>, for whom</w:t>
      </w:r>
      <w:r w:rsidR="001F6AA6">
        <w:rPr>
          <w:rFonts w:eastAsia="Arial Unicode MS" w:cs="Arial Unicode MS"/>
        </w:rPr>
        <w:t xml:space="preserve"> it was</w:t>
      </w:r>
      <w:r w:rsidR="00431DA2">
        <w:rPr>
          <w:rFonts w:eastAsia="Arial Unicode MS" w:cs="Arial Unicode MS"/>
        </w:rPr>
        <w:t xml:space="preserve"> named, had been a grand dragon in the Ku Klux Klan</w:t>
      </w:r>
      <w:r w:rsidR="00431DA2">
        <w:rPr>
          <w:vertAlign w:val="superscript"/>
        </w:rPr>
        <w:footnoteReference w:id="2"/>
      </w:r>
      <w:r w:rsidR="00431DA2">
        <w:rPr>
          <w:rFonts w:eastAsia="Arial Unicode MS" w:cs="Arial Unicode MS"/>
        </w:rPr>
        <w:t>. The</w:t>
      </w:r>
      <w:r w:rsidR="001F6AA6">
        <w:rPr>
          <w:rFonts w:eastAsia="Arial Unicode MS" w:cs="Arial Unicode MS"/>
        </w:rPr>
        <w:t>n</w:t>
      </w:r>
      <w:r w:rsidR="00431DA2">
        <w:rPr>
          <w:rFonts w:eastAsia="Arial Unicode MS" w:cs="Arial Unicode MS"/>
        </w:rPr>
        <w:t xml:space="preserve"> </w:t>
      </w:r>
      <w:r>
        <w:rPr>
          <w:rFonts w:eastAsia="Arial Unicode MS" w:cs="Arial Unicode MS"/>
        </w:rPr>
        <w:t xml:space="preserve">Oklahoma University President William S. </w:t>
      </w:r>
      <w:proofErr w:type="spellStart"/>
      <w:r>
        <w:rPr>
          <w:rFonts w:eastAsia="Arial Unicode MS" w:cs="Arial Unicode MS"/>
        </w:rPr>
        <w:t>Banowsky</w:t>
      </w:r>
      <w:proofErr w:type="spellEnd"/>
      <w:r>
        <w:rPr>
          <w:rFonts w:eastAsia="Arial Unicode MS" w:cs="Arial Unicode MS"/>
        </w:rPr>
        <w:t xml:space="preserve"> </w:t>
      </w:r>
      <w:r w:rsidR="00431DA2">
        <w:rPr>
          <w:rFonts w:eastAsia="Arial Unicode MS" w:cs="Arial Unicode MS"/>
        </w:rPr>
        <w:t xml:space="preserve">considered, and concluded </w:t>
      </w:r>
      <w:r>
        <w:rPr>
          <w:rFonts w:eastAsia="Arial Unicode MS" w:cs="Arial Unicode MS"/>
        </w:rPr>
        <w:t xml:space="preserve">in a Board of Regents meeting that the Chemistry Building </w:t>
      </w:r>
      <w:r w:rsidR="001F6AA6">
        <w:rPr>
          <w:rFonts w:eastAsia="Arial Unicode MS" w:cs="Arial Unicode MS"/>
        </w:rPr>
        <w:t xml:space="preserve">should </w:t>
      </w:r>
      <w:r>
        <w:rPr>
          <w:rFonts w:eastAsia="Arial Unicode MS" w:cs="Arial Unicode MS"/>
        </w:rPr>
        <w:t>co</w:t>
      </w:r>
      <w:r w:rsidR="00431DA2">
        <w:rPr>
          <w:rFonts w:eastAsia="Arial Unicode MS" w:cs="Arial Unicode MS"/>
        </w:rPr>
        <w:t xml:space="preserve">ntinue to be called </w:t>
      </w:r>
      <w:proofErr w:type="spellStart"/>
      <w:r w:rsidR="00431DA2">
        <w:rPr>
          <w:rFonts w:eastAsia="Arial Unicode MS" w:cs="Arial Unicode MS"/>
        </w:rPr>
        <w:t>DeBarr</w:t>
      </w:r>
      <w:proofErr w:type="spellEnd"/>
      <w:r w:rsidR="00431DA2">
        <w:rPr>
          <w:rFonts w:eastAsia="Arial Unicode MS" w:cs="Arial Unicode MS"/>
        </w:rPr>
        <w:t xml:space="preserve"> Hall.</w:t>
      </w:r>
      <w:r>
        <w:rPr>
          <w:rFonts w:eastAsia="Arial Unicode MS" w:cs="Arial Unicode MS"/>
        </w:rPr>
        <w:t xml:space="preserve"> Among the president's reasons was this: "Should he be tried twice for the same shortcoming? After the passing of half a century, it is inappropriate to attempt to re-write history. 'The moving finger writes, and having writ moves on; nor all piety nor wit can lure it back to cancel half a line, nor all your tears wash out a word of it.'"</w:t>
      </w:r>
      <w:r>
        <w:rPr>
          <w:vertAlign w:val="superscript"/>
        </w:rPr>
        <w:footnoteReference w:id="3"/>
      </w:r>
      <w:r>
        <w:rPr>
          <w:rFonts w:eastAsia="Arial Unicode MS" w:cs="Arial Unicode MS"/>
        </w:rPr>
        <w:t xml:space="preserve"> Although he neglected to attribute the sentiment to Omar </w:t>
      </w:r>
      <w:proofErr w:type="spellStart"/>
      <w:r>
        <w:rPr>
          <w:rFonts w:eastAsia="Arial Unicode MS" w:cs="Arial Unicode MS"/>
        </w:rPr>
        <w:t>Khayyám</w:t>
      </w:r>
      <w:proofErr w:type="spellEnd"/>
      <w:r>
        <w:rPr>
          <w:rFonts w:eastAsia="Arial Unicode MS" w:cs="Arial Unicode MS"/>
        </w:rPr>
        <w:t xml:space="preserve">, that argument might have had merit were it not for the fact that </w:t>
      </w:r>
      <w:proofErr w:type="spellStart"/>
      <w:r w:rsidR="004B5DD0">
        <w:rPr>
          <w:rFonts w:eastAsia="Arial Unicode MS" w:cs="Arial Unicode MS"/>
        </w:rPr>
        <w:t>DeBarr</w:t>
      </w:r>
      <w:proofErr w:type="spellEnd"/>
      <w:r>
        <w:rPr>
          <w:rFonts w:eastAsia="Arial Unicode MS" w:cs="Arial Unicode MS"/>
        </w:rPr>
        <w:t xml:space="preserve"> was </w:t>
      </w:r>
      <w:r>
        <w:rPr>
          <w:rFonts w:eastAsia="Arial Unicode MS" w:cs="Arial Unicode MS"/>
          <w:i/>
          <w:iCs/>
        </w:rPr>
        <w:t>not</w:t>
      </w:r>
      <w:r>
        <w:rPr>
          <w:rFonts w:eastAsia="Arial Unicode MS" w:cs="Arial Unicode MS"/>
        </w:rPr>
        <w:t xml:space="preserve"> being tried for the same shortcoming but a completely separate ideological issue that was simply anchored in the same historical event: the Board of Regents asking </w:t>
      </w:r>
      <w:proofErr w:type="spellStart"/>
      <w:r>
        <w:rPr>
          <w:rFonts w:eastAsia="Arial Unicode MS" w:cs="Arial Unicode MS"/>
        </w:rPr>
        <w:t>DeBarr</w:t>
      </w:r>
      <w:proofErr w:type="spellEnd"/>
      <w:r>
        <w:rPr>
          <w:rFonts w:eastAsia="Arial Unicode MS" w:cs="Arial Unicode MS"/>
        </w:rPr>
        <w:t xml:space="preserve"> to leave the University of Oklahoma. Two questions present themselves. Why did </w:t>
      </w:r>
      <w:r>
        <w:rPr>
          <w:rFonts w:eastAsia="Arial Unicode MS" w:cs="Arial Unicode MS"/>
        </w:rPr>
        <w:lastRenderedPageBreak/>
        <w:t xml:space="preserve">the Board of Regents fire </w:t>
      </w:r>
      <w:proofErr w:type="spellStart"/>
      <w:r>
        <w:rPr>
          <w:rFonts w:eastAsia="Arial Unicode MS" w:cs="Arial Unicode MS"/>
        </w:rPr>
        <w:t>DeBarr</w:t>
      </w:r>
      <w:proofErr w:type="spellEnd"/>
      <w:r>
        <w:rPr>
          <w:rFonts w:eastAsia="Arial Unicode MS" w:cs="Arial Unicode MS"/>
        </w:rPr>
        <w:t xml:space="preserve">? And, why did the students object to </w:t>
      </w:r>
      <w:proofErr w:type="spellStart"/>
      <w:r>
        <w:rPr>
          <w:rFonts w:eastAsia="Arial Unicode MS" w:cs="Arial Unicode MS"/>
        </w:rPr>
        <w:t>DeBarr's</w:t>
      </w:r>
      <w:proofErr w:type="spellEnd"/>
      <w:r>
        <w:rPr>
          <w:rFonts w:eastAsia="Arial Unicode MS" w:cs="Arial Unicode MS"/>
        </w:rPr>
        <w:t xml:space="preserve"> name being used for the chemistry building? Unless those two answers are the same, then President </w:t>
      </w:r>
      <w:proofErr w:type="spellStart"/>
      <w:r>
        <w:rPr>
          <w:rFonts w:eastAsia="Arial Unicode MS" w:cs="Arial Unicode MS"/>
        </w:rPr>
        <w:t>Banowsky's</w:t>
      </w:r>
      <w:proofErr w:type="spellEnd"/>
      <w:r>
        <w:rPr>
          <w:rFonts w:eastAsia="Arial Unicode MS" w:cs="Arial Unicode MS"/>
        </w:rPr>
        <w:t xml:space="preserve"> logic in refusing the students' request was flawed. Were the students of 1982 outraged that </w:t>
      </w:r>
      <w:proofErr w:type="spellStart"/>
      <w:r>
        <w:rPr>
          <w:rFonts w:eastAsia="Arial Unicode MS" w:cs="Arial Unicode MS"/>
        </w:rPr>
        <w:t>DeBarr</w:t>
      </w:r>
      <w:proofErr w:type="spellEnd"/>
      <w:r>
        <w:rPr>
          <w:rFonts w:eastAsia="Arial Unicode MS" w:cs="Arial Unicode MS"/>
        </w:rPr>
        <w:t xml:space="preserve"> broke with University policy? That he was involved in politics and tried to mobilize his network to elect Robert Wilson as governor? No. They objected </w:t>
      </w:r>
      <w:r w:rsidR="00833F62">
        <w:rPr>
          <w:rFonts w:eastAsia="Arial Unicode MS" w:cs="Arial Unicode MS"/>
        </w:rPr>
        <w:t>to honoring a member of the KKK</w:t>
      </w:r>
      <w:r>
        <w:rPr>
          <w:rFonts w:eastAsia="Arial Unicode MS" w:cs="Arial Unicode MS"/>
        </w:rPr>
        <w:t xml:space="preserve"> when the current student body was diverse and opposed to the brutal racism associated with the Klan. </w:t>
      </w:r>
      <w:proofErr w:type="spellStart"/>
      <w:r>
        <w:rPr>
          <w:rFonts w:eastAsia="Arial Unicode MS" w:cs="Arial Unicode MS"/>
        </w:rPr>
        <w:t>DeBarr</w:t>
      </w:r>
      <w:proofErr w:type="spellEnd"/>
      <w:r>
        <w:rPr>
          <w:rFonts w:eastAsia="Arial Unicode MS" w:cs="Arial Unicode MS"/>
        </w:rPr>
        <w:t xml:space="preserve"> was never tried in court, but among his peers at the University, and the reasons for his </w:t>
      </w:r>
      <w:r w:rsidR="00F039E6">
        <w:rPr>
          <w:rFonts w:eastAsia="Arial Unicode MS" w:cs="Arial Unicode MS"/>
        </w:rPr>
        <w:t>termination in</w:t>
      </w:r>
      <w:r w:rsidR="00C51A7B">
        <w:rPr>
          <w:rFonts w:eastAsia="Arial Unicode MS" w:cs="Arial Unicode MS"/>
        </w:rPr>
        <w:t xml:space="preserve"> the</w:t>
      </w:r>
      <w:r w:rsidR="00F039E6">
        <w:rPr>
          <w:rFonts w:eastAsia="Arial Unicode MS" w:cs="Arial Unicode MS"/>
        </w:rPr>
        <w:t xml:space="preserve"> 20s</w:t>
      </w:r>
      <w:r>
        <w:rPr>
          <w:rFonts w:eastAsia="Arial Unicode MS" w:cs="Arial Unicode MS"/>
        </w:rPr>
        <w:t xml:space="preserve"> had nothing to do with rac</w:t>
      </w:r>
      <w:r w:rsidR="00F039E6">
        <w:rPr>
          <w:rFonts w:eastAsia="Arial Unicode MS" w:cs="Arial Unicode MS"/>
        </w:rPr>
        <w:t>ism that the students of the 80</w:t>
      </w:r>
      <w:r>
        <w:rPr>
          <w:rFonts w:eastAsia="Arial Unicode MS" w:cs="Arial Unicode MS"/>
        </w:rPr>
        <w:t xml:space="preserve">s repudiated. </w:t>
      </w:r>
    </w:p>
    <w:p w14:paraId="6E094168" w14:textId="7C90239F" w:rsidR="003720C7" w:rsidRDefault="001A3A17" w:rsidP="001F6AA6">
      <w:pPr>
        <w:pStyle w:val="Body"/>
        <w:spacing w:line="480" w:lineRule="auto"/>
      </w:pPr>
      <w:r>
        <w:rPr>
          <w:rFonts w:eastAsia="Arial Unicode MS" w:cs="Arial Unicode MS"/>
        </w:rPr>
        <w:t xml:space="preserve"> </w:t>
      </w:r>
      <w:r>
        <w:rPr>
          <w:rFonts w:eastAsia="Arial Unicode MS" w:cs="Arial Unicode MS"/>
        </w:rPr>
        <w:tab/>
        <w:t xml:space="preserve">Edwin C. </w:t>
      </w:r>
      <w:proofErr w:type="spellStart"/>
      <w:r>
        <w:rPr>
          <w:rFonts w:eastAsia="Arial Unicode MS" w:cs="Arial Unicode MS"/>
        </w:rPr>
        <w:t>DeBarr</w:t>
      </w:r>
      <w:proofErr w:type="spellEnd"/>
      <w:r>
        <w:rPr>
          <w:rFonts w:eastAsia="Arial Unicode MS" w:cs="Arial Unicode MS"/>
        </w:rPr>
        <w:t xml:space="preserve"> was one of the original four professors at the University of Oklahoma.</w:t>
      </w:r>
      <w:r w:rsidR="00B45D32">
        <w:rPr>
          <w:rStyle w:val="FootnoteReference"/>
          <w:rFonts w:eastAsia="Arial Unicode MS" w:cs="Arial Unicode MS"/>
        </w:rPr>
        <w:footnoteReference w:id="4"/>
      </w:r>
      <w:r>
        <w:rPr>
          <w:rFonts w:eastAsia="Arial Unicode MS" w:cs="Arial Unicode MS"/>
        </w:rPr>
        <w:t xml:space="preserve"> While the governor at that time was a Progressive and anti-KKK, the Klan was at the height of their power and popularity in Oklahoma during and after the Tulsa race riots of 1921. The Oklahoma legislature</w:t>
      </w:r>
      <w:r w:rsidR="008353BB">
        <w:rPr>
          <w:rFonts w:eastAsia="Arial Unicode MS" w:cs="Arial Unicode MS"/>
        </w:rPr>
        <w:t>, in part due to the influence of the KKK, later impeached Gov. Walton</w:t>
      </w:r>
      <w:r w:rsidR="00C866B5">
        <w:rPr>
          <w:rFonts w:eastAsia="Arial Unicode MS" w:cs="Arial Unicode MS"/>
        </w:rPr>
        <w:t>.</w:t>
      </w:r>
      <w:r w:rsidR="00C866B5">
        <w:rPr>
          <w:rStyle w:val="FootnoteReference"/>
          <w:rFonts w:eastAsia="Arial Unicode MS" w:cs="Arial Unicode MS"/>
        </w:rPr>
        <w:footnoteReference w:id="5"/>
      </w:r>
      <w:r w:rsidR="00C866B5">
        <w:t xml:space="preserve"> </w:t>
      </w:r>
      <w:proofErr w:type="spellStart"/>
      <w:r>
        <w:rPr>
          <w:rFonts w:eastAsia="Arial Unicode MS" w:cs="Arial Unicode MS"/>
        </w:rPr>
        <w:t>DeBarr</w:t>
      </w:r>
      <w:proofErr w:type="spellEnd"/>
      <w:r>
        <w:rPr>
          <w:rFonts w:eastAsia="Arial Unicode MS" w:cs="Arial Unicode MS"/>
        </w:rPr>
        <w:t>, a Klansman of some rank, was crucial in setting up the university's chemistry and pharmacy departments and by many accounts</w:t>
      </w:r>
      <w:r w:rsidR="009112BE">
        <w:rPr>
          <w:rFonts w:eastAsia="Arial Unicode MS" w:cs="Arial Unicode MS"/>
        </w:rPr>
        <w:t>,</w:t>
      </w:r>
      <w:r>
        <w:rPr>
          <w:rFonts w:eastAsia="Arial Unicode MS" w:cs="Arial Unicode MS"/>
        </w:rPr>
        <w:t xml:space="preserve"> he was a popular teacher.</w:t>
      </w:r>
      <w:r w:rsidR="00C866B5">
        <w:rPr>
          <w:rStyle w:val="FootnoteReference"/>
          <w:rFonts w:eastAsia="Arial Unicode MS" w:cs="Arial Unicode MS"/>
        </w:rPr>
        <w:footnoteReference w:id="6"/>
      </w:r>
      <w:r>
        <w:rPr>
          <w:rFonts w:eastAsia="Arial Unicode MS" w:cs="Arial Unicode MS"/>
        </w:rPr>
        <w:t xml:space="preserve"> On April 20, 1922, the Board of </w:t>
      </w:r>
      <w:r>
        <w:rPr>
          <w:rFonts w:eastAsia="Arial Unicode MS" w:cs="Arial Unicode MS"/>
        </w:rPr>
        <w:lastRenderedPageBreak/>
        <w:t>Regents, decreed that faculty could not be visibly either anti-KKK or pro-KKK. "Owing to the controversy that exists throughout the state in connection with the Ku Klux Klan and the anti-Ku Klux Klan and the dependency of the University upon retaining the good will of all parties, we believe it unwise for members of the fa</w:t>
      </w:r>
      <w:r w:rsidR="009112BE">
        <w:rPr>
          <w:rFonts w:eastAsia="Arial Unicode MS" w:cs="Arial Unicode MS"/>
        </w:rPr>
        <w:t>c</w:t>
      </w:r>
      <w:r>
        <w:rPr>
          <w:rFonts w:eastAsia="Arial Unicode MS" w:cs="Arial Unicode MS"/>
        </w:rPr>
        <w:t xml:space="preserve">ulty or </w:t>
      </w:r>
      <w:proofErr w:type="spellStart"/>
      <w:r>
        <w:rPr>
          <w:rFonts w:eastAsia="Arial Unicode MS" w:cs="Arial Unicode MS"/>
        </w:rPr>
        <w:t>employes</w:t>
      </w:r>
      <w:proofErr w:type="spellEnd"/>
      <w:r>
        <w:rPr>
          <w:rFonts w:eastAsia="Arial Unicode MS" w:cs="Arial Unicode MS"/>
        </w:rPr>
        <w:t xml:space="preserve"> [sic] of the University of Oklahoma to place themselves in a position where they will need to take active part in such controversy.</w:t>
      </w:r>
      <w:r w:rsidR="00245751">
        <w:rPr>
          <w:rFonts w:eastAsia="Arial Unicode MS" w:cs="Arial Unicode MS"/>
        </w:rPr>
        <w:t>”</w:t>
      </w:r>
      <w:r w:rsidR="00245751">
        <w:rPr>
          <w:rStyle w:val="FootnoteReference"/>
          <w:rFonts w:eastAsia="Arial Unicode MS" w:cs="Arial Unicode MS"/>
        </w:rPr>
        <w:footnoteReference w:id="7"/>
      </w:r>
      <w:r>
        <w:rPr>
          <w:rFonts w:eastAsia="Arial Unicode MS" w:cs="Arial Unicode MS"/>
        </w:rPr>
        <w:t xml:space="preserve"> This indicates that it was not the Klan itself </w:t>
      </w:r>
      <w:r w:rsidR="001F6AA6">
        <w:rPr>
          <w:rFonts w:eastAsia="Arial Unicode MS" w:cs="Arial Unicode MS"/>
        </w:rPr>
        <w:t>t</w:t>
      </w:r>
      <w:r>
        <w:rPr>
          <w:rFonts w:eastAsia="Arial Unicode MS" w:cs="Arial Unicode MS"/>
        </w:rPr>
        <w:t xml:space="preserve">he University disapproved of. In fact, it shows that the University of Oklahoma wanted to retain the good will of the KKK, or at least, </w:t>
      </w:r>
      <w:r w:rsidR="001F6AA6">
        <w:rPr>
          <w:rFonts w:eastAsia="Arial Unicode MS" w:cs="Arial Unicode MS"/>
        </w:rPr>
        <w:t xml:space="preserve">it wished </w:t>
      </w:r>
      <w:r>
        <w:rPr>
          <w:rFonts w:eastAsia="Arial Unicode MS" w:cs="Arial Unicode MS"/>
        </w:rPr>
        <w:t xml:space="preserve">not to alienate it. In his article on </w:t>
      </w:r>
      <w:proofErr w:type="spellStart"/>
      <w:r>
        <w:rPr>
          <w:rFonts w:eastAsia="Arial Unicode MS" w:cs="Arial Unicode MS"/>
        </w:rPr>
        <w:t>DeBarr</w:t>
      </w:r>
      <w:proofErr w:type="spellEnd"/>
      <w:r>
        <w:rPr>
          <w:rFonts w:eastAsia="Arial Unicode MS" w:cs="Arial Unicode MS"/>
        </w:rPr>
        <w:t xml:space="preserve">, Professor David Levy says that according to the </w:t>
      </w:r>
      <w:r>
        <w:rPr>
          <w:rFonts w:eastAsia="Arial Unicode MS" w:cs="Arial Unicode MS"/>
          <w:i/>
          <w:iCs/>
        </w:rPr>
        <w:t xml:space="preserve">Tulsa Tribune, </w:t>
      </w:r>
      <w:r>
        <w:rPr>
          <w:rFonts w:eastAsia="Arial Unicode MS" w:cs="Arial Unicode MS"/>
        </w:rPr>
        <w:t>by 1921, the Klan had an estimated 70 thousand members, and nearly 100 thousand by 1924. "There were more members of the KKK in the state than members of labor unions. Perhaps one out of every ten eligible males belonged.</w:t>
      </w:r>
      <w:r w:rsidR="003C11BA">
        <w:rPr>
          <w:rFonts w:eastAsia="Arial Unicode MS" w:cs="Arial Unicode MS"/>
        </w:rPr>
        <w:t>”</w:t>
      </w:r>
      <w:r w:rsidR="003C11BA">
        <w:rPr>
          <w:rStyle w:val="FootnoteReference"/>
          <w:rFonts w:eastAsia="Arial Unicode MS" w:cs="Arial Unicode MS"/>
        </w:rPr>
        <w:footnoteReference w:id="8"/>
      </w:r>
      <w:r>
        <w:rPr>
          <w:rFonts w:eastAsia="Arial Unicode MS" w:cs="Arial Unicode MS"/>
        </w:rPr>
        <w:t xml:space="preserve"> With numbers as great as that, the Board of Regents cautioned nonpartisanship.</w:t>
      </w:r>
      <w:r>
        <w:rPr>
          <w:vertAlign w:val="superscript"/>
        </w:rPr>
        <w:footnoteReference w:id="9"/>
      </w:r>
      <w:r w:rsidR="00FE10A0">
        <w:rPr>
          <w:rFonts w:eastAsia="Arial Unicode MS" w:cs="Arial Unicode MS"/>
        </w:rPr>
        <w:t xml:space="preserve"> </w:t>
      </w:r>
      <w:r w:rsidR="001F6AA6">
        <w:rPr>
          <w:rFonts w:eastAsia="Arial Unicode MS" w:cs="Arial Unicode MS"/>
        </w:rPr>
        <w:t>OU</w:t>
      </w:r>
      <w:r>
        <w:rPr>
          <w:rFonts w:eastAsia="Arial Unicode MS" w:cs="Arial Unicode MS"/>
        </w:rPr>
        <w:t xml:space="preserve"> President Brooks, added to that, asking, "employees of the university refrain from active participation in politics."</w:t>
      </w:r>
      <w:r>
        <w:rPr>
          <w:vertAlign w:val="superscript"/>
        </w:rPr>
        <w:footnoteReference w:id="10"/>
      </w:r>
      <w:r>
        <w:rPr>
          <w:rFonts w:eastAsia="Arial Unicode MS" w:cs="Arial Unicode MS"/>
        </w:rPr>
        <w:t xml:space="preserve"> The following August, as acting president in the absence of President Brooks, </w:t>
      </w:r>
      <w:proofErr w:type="spellStart"/>
      <w:r>
        <w:rPr>
          <w:rFonts w:eastAsia="Arial Unicode MS" w:cs="Arial Unicode MS"/>
        </w:rPr>
        <w:t>DeBarr</w:t>
      </w:r>
      <w:proofErr w:type="spellEnd"/>
      <w:r>
        <w:rPr>
          <w:rFonts w:eastAsia="Arial Unicode MS" w:cs="Arial Unicode MS"/>
        </w:rPr>
        <w:t xml:space="preserve">, in his capacity of Grand Dragon of the KKK, directed Oklahoma KKK members </w:t>
      </w:r>
      <w:r>
        <w:rPr>
          <w:rFonts w:eastAsia="Arial Unicode MS" w:cs="Arial Unicode MS"/>
        </w:rPr>
        <w:lastRenderedPageBreak/>
        <w:t xml:space="preserve">to vote for their fellow Klansman, Robert Wilson in the gubernatorial primary. The Board of Regents, namely H. L. Muldrow, would not let that stand. </w:t>
      </w:r>
    </w:p>
    <w:p w14:paraId="741F2B1D" w14:textId="77777777" w:rsidR="003720C7" w:rsidRDefault="003720C7">
      <w:pPr>
        <w:pStyle w:val="Body"/>
        <w:jc w:val="both"/>
      </w:pPr>
    </w:p>
    <w:p w14:paraId="6AC5ECF2" w14:textId="77777777" w:rsidR="003720C7" w:rsidRDefault="001A3A17">
      <w:pPr>
        <w:pStyle w:val="Body"/>
        <w:ind w:left="1440" w:right="1440"/>
        <w:jc w:val="both"/>
        <w:rPr>
          <w:sz w:val="20"/>
          <w:szCs w:val="20"/>
        </w:rPr>
      </w:pPr>
      <w:r>
        <w:rPr>
          <w:sz w:val="20"/>
          <w:szCs w:val="20"/>
        </w:rPr>
        <w:t>"In so far as his actions have been political they were in violation of the instructions of the President of the University to the effect that the faculty and employees should refrain from active participation in politics.</w:t>
      </w:r>
    </w:p>
    <w:p w14:paraId="461FF208" w14:textId="77777777" w:rsidR="003720C7" w:rsidRDefault="003720C7">
      <w:pPr>
        <w:pStyle w:val="Body"/>
        <w:ind w:left="1440" w:right="1440"/>
        <w:jc w:val="both"/>
        <w:rPr>
          <w:sz w:val="20"/>
          <w:szCs w:val="20"/>
        </w:rPr>
      </w:pPr>
    </w:p>
    <w:p w14:paraId="35B9E6DB" w14:textId="7C3DA58A" w:rsidR="003720C7" w:rsidRPr="00B65E7C" w:rsidRDefault="001A3A17" w:rsidP="00B65E7C">
      <w:pPr>
        <w:pStyle w:val="Body"/>
        <w:ind w:left="1440" w:right="1440"/>
        <w:jc w:val="both"/>
        <w:rPr>
          <w:sz w:val="20"/>
          <w:szCs w:val="20"/>
        </w:rPr>
      </w:pPr>
      <w:r>
        <w:rPr>
          <w:sz w:val="20"/>
          <w:szCs w:val="20"/>
        </w:rPr>
        <w:t>"The policy of the University of Oklahoma has at all times been to keep clear of factions and parties and to render all citizens of the state, irrespective of creed or party, fair, loyal and efficient service."</w:t>
      </w:r>
      <w:r>
        <w:rPr>
          <w:sz w:val="20"/>
          <w:szCs w:val="20"/>
          <w:vertAlign w:val="superscript"/>
        </w:rPr>
        <w:footnoteReference w:id="11"/>
      </w:r>
    </w:p>
    <w:p w14:paraId="37DA2FF5" w14:textId="77777777" w:rsidR="003720C7" w:rsidRDefault="001A3A17" w:rsidP="005316E2">
      <w:pPr>
        <w:pStyle w:val="Body"/>
        <w:spacing w:line="480" w:lineRule="auto"/>
      </w:pPr>
      <w:r>
        <w:tab/>
      </w:r>
    </w:p>
    <w:p w14:paraId="486EA005" w14:textId="5400B0A2" w:rsidR="003720C7" w:rsidRDefault="00686033" w:rsidP="005316E2">
      <w:pPr>
        <w:pStyle w:val="Body"/>
        <w:spacing w:line="480" w:lineRule="auto"/>
      </w:pPr>
      <w:r>
        <w:rPr>
          <w:rFonts w:eastAsia="Arial Unicode MS" w:cs="Arial Unicode MS"/>
        </w:rPr>
        <w:tab/>
        <w:t>No</w:t>
      </w:r>
      <w:r w:rsidR="001A3A17">
        <w:rPr>
          <w:rFonts w:eastAsia="Arial Unicode MS" w:cs="Arial Unicode MS"/>
        </w:rPr>
        <w:t xml:space="preserve">where in the Board of Regents meeting minutes does it denounce the </w:t>
      </w:r>
      <w:r w:rsidR="00D36A73">
        <w:rPr>
          <w:rFonts w:eastAsia="Arial Unicode MS" w:cs="Arial Unicode MS"/>
        </w:rPr>
        <w:t>KKK</w:t>
      </w:r>
      <w:r w:rsidR="001A3A17">
        <w:rPr>
          <w:rFonts w:eastAsia="Arial Unicode MS" w:cs="Arial Unicode MS"/>
        </w:rPr>
        <w:t xml:space="preserve"> as an organization, mer</w:t>
      </w:r>
      <w:r w:rsidR="00D36A73">
        <w:rPr>
          <w:rFonts w:eastAsia="Arial Unicode MS" w:cs="Arial Unicode MS"/>
        </w:rPr>
        <w:t xml:space="preserve">ely </w:t>
      </w:r>
      <w:proofErr w:type="spellStart"/>
      <w:r w:rsidR="00D36A73">
        <w:rPr>
          <w:rFonts w:eastAsia="Arial Unicode MS" w:cs="Arial Unicode MS"/>
        </w:rPr>
        <w:t>DeBarr's</w:t>
      </w:r>
      <w:proofErr w:type="spellEnd"/>
      <w:r w:rsidR="00D36A73">
        <w:rPr>
          <w:rFonts w:eastAsia="Arial Unicode MS" w:cs="Arial Unicode MS"/>
        </w:rPr>
        <w:t xml:space="preserve"> political activity</w:t>
      </w:r>
      <w:r w:rsidR="001A3A17">
        <w:rPr>
          <w:rFonts w:eastAsia="Arial Unicode MS" w:cs="Arial Unicode MS"/>
        </w:rPr>
        <w:t xml:space="preserve"> and his public pa</w:t>
      </w:r>
      <w:r w:rsidR="00D36A73">
        <w:rPr>
          <w:rFonts w:eastAsia="Arial Unicode MS" w:cs="Arial Unicode MS"/>
        </w:rPr>
        <w:t>rtisan affiliation. In August</w:t>
      </w:r>
      <w:r w:rsidR="001A3A17">
        <w:rPr>
          <w:rFonts w:eastAsia="Arial Unicode MS" w:cs="Arial Unicode MS"/>
        </w:rPr>
        <w:t xml:space="preserve"> 1922, </w:t>
      </w:r>
      <w:r w:rsidR="001A3A17" w:rsidRPr="00D36A73">
        <w:rPr>
          <w:rFonts w:eastAsia="Arial Unicode MS" w:cs="Arial Unicode MS"/>
          <w:i/>
          <w:iCs/>
        </w:rPr>
        <w:t>The Oklahoman</w:t>
      </w:r>
      <w:r w:rsidR="001A3A17">
        <w:rPr>
          <w:rFonts w:eastAsia="Arial Unicode MS" w:cs="Arial Unicode MS"/>
        </w:rPr>
        <w:t xml:space="preserve"> reported that, "The alleged connection of Dr. Edwin </w:t>
      </w:r>
      <w:proofErr w:type="spellStart"/>
      <w:r w:rsidR="001A3A17">
        <w:rPr>
          <w:rFonts w:eastAsia="Arial Unicode MS" w:cs="Arial Unicode MS"/>
        </w:rPr>
        <w:t>DeBarr</w:t>
      </w:r>
      <w:proofErr w:type="spellEnd"/>
      <w:r w:rsidR="001A3A17">
        <w:rPr>
          <w:rFonts w:eastAsia="Arial Unicode MS" w:cs="Arial Unicode MS"/>
        </w:rPr>
        <w:t>, vice-President of the University of Oklahoma, with the Ku Klu</w:t>
      </w:r>
      <w:r w:rsidR="00D36A73">
        <w:rPr>
          <w:rFonts w:eastAsia="Arial Unicode MS" w:cs="Arial Unicode MS"/>
        </w:rPr>
        <w:t>x</w:t>
      </w:r>
      <w:r w:rsidR="001A3A17">
        <w:rPr>
          <w:rFonts w:eastAsia="Arial Unicode MS" w:cs="Arial Unicode MS"/>
        </w:rPr>
        <w:t xml:space="preserve"> Klan and his alleged direction of the Klan vote for R. H. Wilson in the primary has caused the return to Norman of Dr. Stratton D. Books, president of the university, Saturday morning, and a severe reprimand for </w:t>
      </w:r>
      <w:proofErr w:type="spellStart"/>
      <w:r w:rsidR="001A3A17">
        <w:rPr>
          <w:rFonts w:eastAsia="Arial Unicode MS" w:cs="Arial Unicode MS"/>
        </w:rPr>
        <w:t>DeBarr</w:t>
      </w:r>
      <w:proofErr w:type="spellEnd"/>
      <w:r w:rsidR="001A3A17">
        <w:rPr>
          <w:rFonts w:eastAsia="Arial Unicode MS" w:cs="Arial Unicode MS"/>
        </w:rPr>
        <w:t>.</w:t>
      </w:r>
      <w:r w:rsidR="00D36A73">
        <w:rPr>
          <w:rFonts w:eastAsia="Arial Unicode MS" w:cs="Arial Unicode MS"/>
        </w:rPr>
        <w:t>”</w:t>
      </w:r>
      <w:r w:rsidR="00D36A73">
        <w:rPr>
          <w:rStyle w:val="FootnoteReference"/>
          <w:rFonts w:eastAsia="Arial Unicode MS" w:cs="Arial Unicode MS"/>
        </w:rPr>
        <w:footnoteReference w:id="12"/>
      </w:r>
      <w:r w:rsidR="00D36A73">
        <w:t xml:space="preserve"> </w:t>
      </w:r>
    </w:p>
    <w:p w14:paraId="56FDCDBC" w14:textId="61CE6057" w:rsidR="003720C7" w:rsidRDefault="00D36A73" w:rsidP="005316E2">
      <w:pPr>
        <w:pStyle w:val="Body"/>
        <w:spacing w:line="480" w:lineRule="auto"/>
      </w:pPr>
      <w:r>
        <w:rPr>
          <w:rFonts w:eastAsia="Arial Unicode MS" w:cs="Arial Unicode MS"/>
        </w:rPr>
        <w:t>T</w:t>
      </w:r>
      <w:r w:rsidR="00F13EF3">
        <w:rPr>
          <w:rFonts w:eastAsia="Arial Unicode MS" w:cs="Arial Unicode MS"/>
        </w:rPr>
        <w:t xml:space="preserve">he newspapers in 1922 </w:t>
      </w:r>
      <w:r w:rsidR="001A3A17">
        <w:rPr>
          <w:rFonts w:eastAsia="Arial Unicode MS" w:cs="Arial Unicode MS"/>
        </w:rPr>
        <w:t>were aware that th</w:t>
      </w:r>
      <w:r>
        <w:rPr>
          <w:rFonts w:eastAsia="Arial Unicode MS" w:cs="Arial Unicode MS"/>
        </w:rPr>
        <w:t>e real infraction was political and</w:t>
      </w:r>
      <w:r w:rsidR="001A3A17">
        <w:rPr>
          <w:rFonts w:eastAsia="Arial Unicode MS" w:cs="Arial Unicode MS"/>
        </w:rPr>
        <w:t xml:space="preserve"> that only a reprimand was expected. </w:t>
      </w:r>
      <w:proofErr w:type="spellStart"/>
      <w:r w:rsidR="001A3A17">
        <w:rPr>
          <w:rFonts w:eastAsia="Arial Unicode MS" w:cs="Arial Unicode MS"/>
        </w:rPr>
        <w:t>DeBarr</w:t>
      </w:r>
      <w:proofErr w:type="spellEnd"/>
      <w:r w:rsidR="001A3A17">
        <w:rPr>
          <w:rFonts w:eastAsia="Arial Unicode MS" w:cs="Arial Unicode MS"/>
        </w:rPr>
        <w:t xml:space="preserve"> might</w:t>
      </w:r>
      <w:r w:rsidR="00622CA0">
        <w:rPr>
          <w:rFonts w:eastAsia="Arial Unicode MS" w:cs="Arial Unicode MS"/>
        </w:rPr>
        <w:t xml:space="preserve"> well</w:t>
      </w:r>
      <w:r>
        <w:rPr>
          <w:rFonts w:eastAsia="Arial Unicode MS" w:cs="Arial Unicode MS"/>
        </w:rPr>
        <w:t xml:space="preserve"> have got off with an </w:t>
      </w:r>
      <w:r w:rsidR="001A3A17">
        <w:rPr>
          <w:rFonts w:eastAsia="Arial Unicode MS" w:cs="Arial Unicode MS"/>
        </w:rPr>
        <w:t xml:space="preserve">admonishment, but for all his political </w:t>
      </w:r>
      <w:r w:rsidR="00622CA0">
        <w:rPr>
          <w:rFonts w:eastAsia="Arial Unicode MS" w:cs="Arial Unicode MS"/>
        </w:rPr>
        <w:t>maneuverings</w:t>
      </w:r>
      <w:r w:rsidR="001A3A17">
        <w:rPr>
          <w:rFonts w:eastAsia="Arial Unicode MS" w:cs="Arial Unicode MS"/>
        </w:rPr>
        <w:t xml:space="preserve"> and</w:t>
      </w:r>
      <w:r w:rsidR="005316E2">
        <w:rPr>
          <w:rFonts w:eastAsia="Arial Unicode MS" w:cs="Arial Unicode MS"/>
        </w:rPr>
        <w:t xml:space="preserve"> machinations, Wilson </w:t>
      </w:r>
      <w:r w:rsidR="005316E2">
        <w:rPr>
          <w:rFonts w:eastAsia="Arial Unicode MS" w:cs="Arial Unicode MS"/>
        </w:rPr>
        <w:lastRenderedPageBreak/>
        <w:t>lost. G</w:t>
      </w:r>
      <w:r w:rsidR="001A3A17">
        <w:rPr>
          <w:rFonts w:eastAsia="Arial Unicode MS" w:cs="Arial Unicode MS"/>
        </w:rPr>
        <w:t xml:space="preserve">overnor </w:t>
      </w:r>
      <w:r w:rsidR="005316E2">
        <w:rPr>
          <w:rFonts w:eastAsia="Arial Unicode MS" w:cs="Arial Unicode MS"/>
        </w:rPr>
        <w:t xml:space="preserve">Walton </w:t>
      </w:r>
      <w:r w:rsidR="001A3A17">
        <w:rPr>
          <w:rFonts w:eastAsia="Arial Unicode MS" w:cs="Arial Unicode MS"/>
        </w:rPr>
        <w:t xml:space="preserve">unilaterally replaced most the Board of Regents, who immediately dismissed </w:t>
      </w:r>
      <w:proofErr w:type="spellStart"/>
      <w:r w:rsidR="005316E2">
        <w:rPr>
          <w:rFonts w:eastAsia="Arial Unicode MS" w:cs="Arial Unicode MS"/>
        </w:rPr>
        <w:t>DeBarr</w:t>
      </w:r>
      <w:proofErr w:type="spellEnd"/>
      <w:r w:rsidR="001A3A17">
        <w:rPr>
          <w:rFonts w:eastAsia="Arial Unicode MS" w:cs="Arial Unicode MS"/>
        </w:rPr>
        <w:t>.</w:t>
      </w:r>
      <w:r w:rsidR="001A3A17">
        <w:rPr>
          <w:vertAlign w:val="superscript"/>
        </w:rPr>
        <w:footnoteReference w:id="13"/>
      </w:r>
      <w:r w:rsidR="001A3A17">
        <w:rPr>
          <w:rFonts w:eastAsia="Arial Unicode MS" w:cs="Arial Unicode MS"/>
        </w:rPr>
        <w:t xml:space="preserve"> </w:t>
      </w:r>
    </w:p>
    <w:p w14:paraId="61CA910B" w14:textId="682CF3EE" w:rsidR="003720C7" w:rsidRPr="005316E2" w:rsidRDefault="001A3A17" w:rsidP="005316E2">
      <w:pPr>
        <w:pStyle w:val="Body"/>
        <w:spacing w:line="240" w:lineRule="auto"/>
        <w:ind w:left="720" w:right="720"/>
        <w:jc w:val="both"/>
        <w:rPr>
          <w:sz w:val="24"/>
          <w:szCs w:val="24"/>
        </w:rPr>
      </w:pPr>
      <w:r>
        <w:tab/>
      </w:r>
      <w:r w:rsidRPr="005316E2">
        <w:rPr>
          <w:rFonts w:eastAsia="Arial Unicode MS" w:cs="Arial Unicode MS"/>
          <w:sz w:val="24"/>
          <w:szCs w:val="24"/>
        </w:rPr>
        <w:t xml:space="preserve">"It was moved, and unanimously arrived, that Dr. Edwin </w:t>
      </w:r>
      <w:proofErr w:type="spellStart"/>
      <w:r w:rsidRPr="005316E2">
        <w:rPr>
          <w:rFonts w:eastAsia="Arial Unicode MS" w:cs="Arial Unicode MS"/>
          <w:sz w:val="24"/>
          <w:szCs w:val="24"/>
        </w:rPr>
        <w:t>DeBarr</w:t>
      </w:r>
      <w:proofErr w:type="spellEnd"/>
      <w:r w:rsidRPr="005316E2">
        <w:rPr>
          <w:rFonts w:eastAsia="Arial Unicode MS" w:cs="Arial Unicode MS"/>
          <w:sz w:val="24"/>
          <w:szCs w:val="24"/>
        </w:rPr>
        <w:t>, Vice-President, Director of the School of Chemical Engineering, Professor of Chemistry, be and is hereby removed from tenure appointment, and that he be given leave of absence with</w:t>
      </w:r>
      <w:r w:rsidR="00622CA0" w:rsidRPr="005316E2">
        <w:rPr>
          <w:rFonts w:eastAsia="Arial Unicode MS" w:cs="Arial Unicode MS"/>
          <w:sz w:val="24"/>
          <w:szCs w:val="24"/>
        </w:rPr>
        <w:t xml:space="preserve">out </w:t>
      </w:r>
      <w:r w:rsidRPr="005316E2">
        <w:rPr>
          <w:rFonts w:eastAsia="Arial Unicode MS" w:cs="Arial Unicode MS"/>
          <w:sz w:val="24"/>
          <w:szCs w:val="24"/>
        </w:rPr>
        <w:t>pay, for the term of one year from July 1, 1923."</w:t>
      </w:r>
      <w:r w:rsidRPr="005316E2">
        <w:rPr>
          <w:sz w:val="24"/>
          <w:szCs w:val="24"/>
          <w:vertAlign w:val="superscript"/>
        </w:rPr>
        <w:footnoteReference w:id="14"/>
      </w:r>
    </w:p>
    <w:p w14:paraId="434AEB1E" w14:textId="77777777" w:rsidR="005316E2" w:rsidRDefault="001A3A17">
      <w:pPr>
        <w:pStyle w:val="Body"/>
      </w:pPr>
      <w:r>
        <w:tab/>
      </w:r>
    </w:p>
    <w:p w14:paraId="1B89123A" w14:textId="436515C6" w:rsidR="003720C7" w:rsidRDefault="001A3A17" w:rsidP="009A6B35">
      <w:pPr>
        <w:pStyle w:val="Body"/>
        <w:spacing w:line="480" w:lineRule="auto"/>
      </w:pPr>
      <w:r>
        <w:rPr>
          <w:rFonts w:eastAsia="Arial Unicode MS" w:cs="Arial Unicode MS"/>
        </w:rPr>
        <w:tab/>
        <w:t>Despite his dismissal, he enjoyed great pop</w:t>
      </w:r>
      <w:r w:rsidR="00450B12">
        <w:rPr>
          <w:rFonts w:eastAsia="Arial Unicode MS" w:cs="Arial Unicode MS"/>
        </w:rPr>
        <w:t>ularity and influence in Norman</w:t>
      </w:r>
      <w:r>
        <w:rPr>
          <w:rFonts w:eastAsia="Arial Unicode MS" w:cs="Arial Unicode MS"/>
        </w:rPr>
        <w:t xml:space="preserve"> and was well regarded up to and after his death in 1950</w:t>
      </w:r>
      <w:r w:rsidR="001F6AA6">
        <w:rPr>
          <w:rFonts w:eastAsia="Arial Unicode MS" w:cs="Arial Unicode MS"/>
        </w:rPr>
        <w:t>.</w:t>
      </w:r>
      <w:r w:rsidR="00974277">
        <w:rPr>
          <w:rStyle w:val="FootnoteReference"/>
          <w:rFonts w:eastAsia="Arial Unicode MS" w:cs="Arial Unicode MS"/>
        </w:rPr>
        <w:footnoteReference w:id="15"/>
      </w:r>
      <w:r>
        <w:rPr>
          <w:rFonts w:eastAsia="Arial Unicode MS" w:cs="Arial Unicode MS"/>
        </w:rPr>
        <w:t xml:space="preserve"> It wasn't until 1982 that his membership of the KKK became problematic again, but </w:t>
      </w:r>
      <w:r w:rsidR="009A6B35">
        <w:rPr>
          <w:rFonts w:eastAsia="Arial Unicode MS" w:cs="Arial Unicode MS"/>
        </w:rPr>
        <w:t>for different reasons</w:t>
      </w:r>
      <w:r>
        <w:rPr>
          <w:rFonts w:eastAsia="Arial Unicode MS" w:cs="Arial Unicode MS"/>
        </w:rPr>
        <w:t>. In 1922, it was a matter of partisanship and politics. In 1982, it was a matter of a racist legacy, an objection to the KKK itself, what it stood for, and what it symbolized to current University of Oklahoma students. "We're planning to do whatever it takes to let people know that this university is honoring a man we feel was committed to violence and r</w:t>
      </w:r>
      <w:r w:rsidR="00C81267">
        <w:rPr>
          <w:rFonts w:eastAsia="Arial Unicode MS" w:cs="Arial Unicode MS"/>
        </w:rPr>
        <w:t>acism," said William Stanhope, the freshman who proposed the change</w:t>
      </w:r>
      <w:r>
        <w:rPr>
          <w:rFonts w:eastAsia="Arial Unicode MS" w:cs="Arial Unicode MS"/>
        </w:rPr>
        <w:t>. "He (</w:t>
      </w:r>
      <w:proofErr w:type="spellStart"/>
      <w:r>
        <w:rPr>
          <w:rFonts w:eastAsia="Arial Unicode MS" w:cs="Arial Unicode MS"/>
        </w:rPr>
        <w:t>DeBarr</w:t>
      </w:r>
      <w:proofErr w:type="spellEnd"/>
      <w:r>
        <w:rPr>
          <w:rFonts w:eastAsia="Arial Unicode MS" w:cs="Arial Unicode MS"/>
        </w:rPr>
        <w:t xml:space="preserve">) started out as a member and he had to have taken part in some violence to earn that </w:t>
      </w:r>
      <w:r w:rsidR="009A6B35">
        <w:rPr>
          <w:rFonts w:eastAsia="Arial Unicode MS" w:cs="Arial Unicode MS"/>
        </w:rPr>
        <w:t>position.”</w:t>
      </w:r>
      <w:r w:rsidR="009A6B35">
        <w:rPr>
          <w:rStyle w:val="FootnoteReference"/>
          <w:rFonts w:eastAsia="Arial Unicode MS" w:cs="Arial Unicode MS"/>
        </w:rPr>
        <w:footnoteReference w:id="16"/>
      </w:r>
    </w:p>
    <w:p w14:paraId="748CEFBE" w14:textId="756B2F1B" w:rsidR="003720C7" w:rsidRDefault="001A3A17" w:rsidP="00842D2B">
      <w:pPr>
        <w:pStyle w:val="Body"/>
        <w:spacing w:line="480" w:lineRule="auto"/>
      </w:pPr>
      <w:r>
        <w:rPr>
          <w:rFonts w:eastAsia="Arial Unicode MS" w:cs="Arial Unicode MS"/>
        </w:rPr>
        <w:t xml:space="preserve">But President </w:t>
      </w:r>
      <w:proofErr w:type="spellStart"/>
      <w:r>
        <w:rPr>
          <w:rFonts w:eastAsia="Arial Unicode MS" w:cs="Arial Unicode MS"/>
        </w:rPr>
        <w:t>Banowsky</w:t>
      </w:r>
      <w:proofErr w:type="spellEnd"/>
      <w:r>
        <w:rPr>
          <w:rFonts w:eastAsia="Arial Unicode MS" w:cs="Arial Unicode MS"/>
        </w:rPr>
        <w:t xml:space="preserve"> recommended that the name </w:t>
      </w:r>
      <w:proofErr w:type="spellStart"/>
      <w:r>
        <w:rPr>
          <w:rFonts w:eastAsia="Arial Unicode MS" w:cs="Arial Unicode MS"/>
        </w:rPr>
        <w:t>DeBarr</w:t>
      </w:r>
      <w:proofErr w:type="spellEnd"/>
      <w:r>
        <w:rPr>
          <w:rFonts w:eastAsia="Arial Unicode MS" w:cs="Arial Unicode MS"/>
        </w:rPr>
        <w:t xml:space="preserve"> Hall be kept. "Should he be tried twice for the same shortcoming? After the passing of half a </w:t>
      </w:r>
      <w:r>
        <w:rPr>
          <w:rFonts w:eastAsia="Arial Unicode MS" w:cs="Arial Unicode MS"/>
        </w:rPr>
        <w:lastRenderedPageBreak/>
        <w:t>century, it is inappropriate to attempt to rewrite history.</w:t>
      </w:r>
      <w:r w:rsidR="005C1EB6">
        <w:rPr>
          <w:rFonts w:eastAsia="Arial Unicode MS" w:cs="Arial Unicode MS"/>
        </w:rPr>
        <w:t>”</w:t>
      </w:r>
      <w:r w:rsidR="005C1EB6">
        <w:rPr>
          <w:rStyle w:val="FootnoteReference"/>
          <w:rFonts w:eastAsia="Arial Unicode MS" w:cs="Arial Unicode MS"/>
        </w:rPr>
        <w:footnoteReference w:id="17"/>
      </w:r>
      <w:r w:rsidR="005C1EB6">
        <w:rPr>
          <w:rFonts w:eastAsia="Arial Unicode MS" w:cs="Arial Unicode MS"/>
        </w:rPr>
        <w:t xml:space="preserve"> </w:t>
      </w:r>
      <w:r w:rsidR="00413CEF">
        <w:rPr>
          <w:rFonts w:eastAsia="Arial Unicode MS" w:cs="Arial Unicode MS"/>
        </w:rPr>
        <w:t>S</w:t>
      </w:r>
      <w:r>
        <w:rPr>
          <w:rFonts w:eastAsia="Arial Unicode MS" w:cs="Arial Unicode MS"/>
        </w:rPr>
        <w:t xml:space="preserve">tudents did not intend to rewrite history, but to shine light on it. As </w:t>
      </w:r>
      <w:r w:rsidR="00413CEF">
        <w:rPr>
          <w:rFonts w:eastAsia="Arial Unicode MS" w:cs="Arial Unicode MS"/>
          <w:i/>
          <w:iCs/>
        </w:rPr>
        <w:t>T</w:t>
      </w:r>
      <w:r w:rsidRPr="00413CEF">
        <w:rPr>
          <w:rFonts w:eastAsia="Arial Unicode MS" w:cs="Arial Unicode MS"/>
          <w:i/>
          <w:iCs/>
        </w:rPr>
        <w:t>he</w:t>
      </w:r>
      <w:r>
        <w:rPr>
          <w:rFonts w:eastAsia="Arial Unicode MS" w:cs="Arial Unicode MS"/>
        </w:rPr>
        <w:t xml:space="preserve"> </w:t>
      </w:r>
      <w:r w:rsidRPr="00413CEF">
        <w:rPr>
          <w:rFonts w:eastAsia="Arial Unicode MS" w:cs="Arial Unicode MS"/>
          <w:i/>
          <w:iCs/>
        </w:rPr>
        <w:t>Daily Oklahoman</w:t>
      </w:r>
      <w:r>
        <w:rPr>
          <w:rFonts w:eastAsia="Arial Unicode MS" w:cs="Arial Unicode MS"/>
        </w:rPr>
        <w:t xml:space="preserve"> reported June 10, 1982, "Rodney </w:t>
      </w:r>
      <w:proofErr w:type="spellStart"/>
      <w:r>
        <w:rPr>
          <w:rFonts w:eastAsia="Arial Unicode MS" w:cs="Arial Unicode MS"/>
        </w:rPr>
        <w:t>McCowan</w:t>
      </w:r>
      <w:proofErr w:type="spellEnd"/>
      <w:r>
        <w:rPr>
          <w:rFonts w:eastAsia="Arial Unicode MS" w:cs="Arial Unicode MS"/>
        </w:rPr>
        <w:t xml:space="preserve">, president of the OU chapter of the National </w:t>
      </w:r>
      <w:r w:rsidR="00413CEF">
        <w:rPr>
          <w:rFonts w:eastAsia="Arial Unicode MS" w:cs="Arial Unicode MS"/>
        </w:rPr>
        <w:t>Association</w:t>
      </w:r>
      <w:r>
        <w:rPr>
          <w:rFonts w:eastAsia="Arial Unicode MS" w:cs="Arial Unicode MS"/>
        </w:rPr>
        <w:t xml:space="preserve"> for the Advancement of Colored People, said Wednesday the black student officials plan to request that the regents </w:t>
      </w:r>
      <w:r w:rsidR="00686033">
        <w:rPr>
          <w:rFonts w:eastAsia="Arial Unicode MS" w:cs="Arial Unicode MS"/>
        </w:rPr>
        <w:t>approve a recommendation cal</w:t>
      </w:r>
      <w:r>
        <w:rPr>
          <w:rFonts w:eastAsia="Arial Unicode MS" w:cs="Arial Unicode MS"/>
        </w:rPr>
        <w:t xml:space="preserve">ling for the renaming of the science building and the placing of a plaque on the structure </w:t>
      </w:r>
      <w:r w:rsidR="00401D40">
        <w:rPr>
          <w:rFonts w:eastAsia="Arial Unicode MS" w:cs="Arial Unicode MS"/>
        </w:rPr>
        <w:t>s</w:t>
      </w:r>
      <w:r>
        <w:rPr>
          <w:rFonts w:eastAsia="Arial Unicode MS" w:cs="Arial Unicode MS"/>
        </w:rPr>
        <w:t>ta</w:t>
      </w:r>
      <w:r w:rsidR="00401D40">
        <w:rPr>
          <w:rFonts w:eastAsia="Arial Unicode MS" w:cs="Arial Unicode MS"/>
        </w:rPr>
        <w:t>ti</w:t>
      </w:r>
      <w:r>
        <w:rPr>
          <w:rFonts w:eastAsia="Arial Unicode MS" w:cs="Arial Unicode MS"/>
        </w:rPr>
        <w:t xml:space="preserve">ng historical facts pertaining to </w:t>
      </w:r>
      <w:proofErr w:type="spellStart"/>
      <w:r>
        <w:rPr>
          <w:rFonts w:eastAsia="Arial Unicode MS" w:cs="Arial Unicode MS"/>
        </w:rPr>
        <w:t>DeBarr</w:t>
      </w:r>
      <w:proofErr w:type="spellEnd"/>
      <w:r>
        <w:rPr>
          <w:rFonts w:eastAsia="Arial Unicode MS" w:cs="Arial Unicode MS"/>
        </w:rPr>
        <w:t>."</w:t>
      </w:r>
      <w:r w:rsidR="00413CEF">
        <w:rPr>
          <w:rStyle w:val="FootnoteReference"/>
          <w:rFonts w:eastAsia="Arial Unicode MS" w:cs="Arial Unicode MS"/>
        </w:rPr>
        <w:footnoteReference w:id="18"/>
      </w:r>
    </w:p>
    <w:p w14:paraId="5DD64076" w14:textId="5185129C" w:rsidR="003720C7" w:rsidRDefault="00E911F1" w:rsidP="00B51062">
      <w:pPr>
        <w:pStyle w:val="Body"/>
        <w:spacing w:line="480" w:lineRule="auto"/>
        <w:ind w:firstLine="720"/>
      </w:pPr>
      <w:r>
        <w:rPr>
          <w:rFonts w:eastAsia="Arial Unicode MS" w:cs="Arial Unicode MS"/>
        </w:rPr>
        <w:t xml:space="preserve"> </w:t>
      </w:r>
      <w:r w:rsidR="001A3A17">
        <w:rPr>
          <w:rFonts w:eastAsia="Arial Unicode MS" w:cs="Arial Unicode MS"/>
        </w:rPr>
        <w:t xml:space="preserve">Nonetheless, </w:t>
      </w:r>
      <w:proofErr w:type="spellStart"/>
      <w:r w:rsidR="001A3A17">
        <w:rPr>
          <w:rFonts w:eastAsia="Arial Unicode MS" w:cs="Arial Unicode MS"/>
        </w:rPr>
        <w:t>Banowsky</w:t>
      </w:r>
      <w:proofErr w:type="spellEnd"/>
      <w:r w:rsidR="001A3A17">
        <w:rPr>
          <w:rFonts w:eastAsia="Arial Unicode MS" w:cs="Arial Unicode MS"/>
        </w:rPr>
        <w:t xml:space="preserve"> kept the name</w:t>
      </w:r>
      <w:r w:rsidR="002517DD">
        <w:rPr>
          <w:rFonts w:eastAsia="Arial Unicode MS" w:cs="Arial Unicode MS"/>
        </w:rPr>
        <w:t>, but as a show of good intent</w:t>
      </w:r>
      <w:r w:rsidR="001A3A17">
        <w:rPr>
          <w:rFonts w:eastAsia="Arial Unicode MS" w:cs="Arial Unicode MS"/>
        </w:rPr>
        <w:t xml:space="preserve"> appointed a special committee to "recommend an appropriate way to place this issue into its proper historical </w:t>
      </w:r>
      <w:r>
        <w:rPr>
          <w:rFonts w:eastAsia="Arial Unicode MS" w:cs="Arial Unicode MS"/>
        </w:rPr>
        <w:t>perspective</w:t>
      </w:r>
      <w:r w:rsidR="001A3A17">
        <w:rPr>
          <w:rFonts w:eastAsia="Arial Unicode MS" w:cs="Arial Unicode MS"/>
        </w:rPr>
        <w:t>."</w:t>
      </w:r>
      <w:r>
        <w:rPr>
          <w:rStyle w:val="FootnoteReference"/>
          <w:rFonts w:eastAsia="Arial Unicode MS" w:cs="Arial Unicode MS"/>
        </w:rPr>
        <w:footnoteReference w:id="19"/>
      </w:r>
      <w:r w:rsidR="001A3A17">
        <w:rPr>
          <w:rFonts w:eastAsia="Arial Unicode MS" w:cs="Arial Unicode MS"/>
        </w:rPr>
        <w:t xml:space="preserve"> That committee came up with the Martin Luther King Jr. Research Institute for Cultural and Social Relations. "This will not be an esoteric cent</w:t>
      </w:r>
      <w:r w:rsidR="006211C1">
        <w:rPr>
          <w:rFonts w:eastAsia="Arial Unicode MS" w:cs="Arial Unicode MS"/>
        </w:rPr>
        <w:t>er divorced from the people and co</w:t>
      </w:r>
      <w:r w:rsidR="001A3A17">
        <w:rPr>
          <w:rFonts w:eastAsia="Arial Unicode MS" w:cs="Arial Unicode MS"/>
        </w:rPr>
        <w:t xml:space="preserve">mmunities it will study. Nor will it be merely a collection of faculty. Rather it will be a closely knit research oriented institute comprised of talented faculty, staff and </w:t>
      </w:r>
      <w:r w:rsidR="00B51062">
        <w:rPr>
          <w:rFonts w:eastAsia="Arial Unicode MS" w:cs="Arial Unicode MS"/>
        </w:rPr>
        <w:t>students</w:t>
      </w:r>
      <w:r w:rsidR="001A3A17">
        <w:rPr>
          <w:rFonts w:eastAsia="Arial Unicode MS" w:cs="Arial Unicode MS"/>
        </w:rPr>
        <w:t>."</w:t>
      </w:r>
      <w:r w:rsidR="00B51062">
        <w:rPr>
          <w:rStyle w:val="FootnoteReference"/>
          <w:rFonts w:eastAsia="Arial Unicode MS" w:cs="Arial Unicode MS"/>
        </w:rPr>
        <w:footnoteReference w:id="20"/>
      </w:r>
      <w:r w:rsidR="001A3A17">
        <w:rPr>
          <w:rFonts w:eastAsia="Arial Unicode MS" w:cs="Arial Unicode MS"/>
        </w:rPr>
        <w:t xml:space="preserve"> This institu</w:t>
      </w:r>
      <w:r w:rsidR="00B51062">
        <w:rPr>
          <w:rFonts w:eastAsia="Arial Unicode MS" w:cs="Arial Unicode MS"/>
        </w:rPr>
        <w:t>te</w:t>
      </w:r>
      <w:r w:rsidR="00632424">
        <w:rPr>
          <w:rFonts w:eastAsia="Arial Unicode MS" w:cs="Arial Unicode MS"/>
        </w:rPr>
        <w:t xml:space="preserve"> never materialized, </w:t>
      </w:r>
      <w:r w:rsidR="001A3A17">
        <w:rPr>
          <w:rFonts w:eastAsia="Arial Unicode MS" w:cs="Arial Unicode MS"/>
        </w:rPr>
        <w:t xml:space="preserve">the matter of </w:t>
      </w:r>
      <w:proofErr w:type="spellStart"/>
      <w:r w:rsidR="001A3A17">
        <w:rPr>
          <w:rFonts w:eastAsia="Arial Unicode MS" w:cs="Arial Unicode MS"/>
        </w:rPr>
        <w:t>DeBarr</w:t>
      </w:r>
      <w:proofErr w:type="spellEnd"/>
      <w:r w:rsidR="001A3A17">
        <w:rPr>
          <w:rFonts w:eastAsia="Arial Unicode MS" w:cs="Arial Unicode MS"/>
        </w:rPr>
        <w:t xml:space="preserve"> Hall was dropped, and the subject not broached again for another six years.</w:t>
      </w:r>
    </w:p>
    <w:p w14:paraId="7F73D331" w14:textId="77777777" w:rsidR="003720C7" w:rsidRDefault="003720C7" w:rsidP="005316E2">
      <w:pPr>
        <w:pStyle w:val="Body"/>
        <w:spacing w:line="480" w:lineRule="auto"/>
      </w:pPr>
    </w:p>
    <w:p w14:paraId="07C54C0E" w14:textId="3208FA16" w:rsidR="00FB7D48" w:rsidRDefault="001A3A17" w:rsidP="00F05A80">
      <w:pPr>
        <w:pStyle w:val="Body"/>
        <w:spacing w:line="480" w:lineRule="auto"/>
        <w:ind w:firstLine="720"/>
        <w:rPr>
          <w:rFonts w:eastAsia="Arial Unicode MS" w:cs="Arial Unicode MS"/>
        </w:rPr>
      </w:pPr>
      <w:r>
        <w:rPr>
          <w:rFonts w:eastAsia="Arial Unicode MS" w:cs="Arial Unicode MS"/>
        </w:rPr>
        <w:lastRenderedPageBreak/>
        <w:t xml:space="preserve">In 1988, Lori Ann Sharpe, President of the University of Oklahoma Student Association said to the Board of Regents, "It is generally agreed that Dr. </w:t>
      </w:r>
      <w:proofErr w:type="spellStart"/>
      <w:r>
        <w:rPr>
          <w:rFonts w:eastAsia="Arial Unicode MS" w:cs="Arial Unicode MS"/>
        </w:rPr>
        <w:t>DeBarr</w:t>
      </w:r>
      <w:proofErr w:type="spellEnd"/>
      <w:r>
        <w:rPr>
          <w:rFonts w:eastAsia="Arial Unicode MS" w:cs="Arial Unicode MS"/>
        </w:rPr>
        <w:t xml:space="preserve"> did a great deal towards the expansion of the University of Oklahoma. However, the organization he was a part of was not accepted in his society and it is not accepted in ours." Sharpe, like </w:t>
      </w:r>
      <w:proofErr w:type="spellStart"/>
      <w:r>
        <w:rPr>
          <w:rFonts w:eastAsia="Arial Unicode MS" w:cs="Arial Unicode MS"/>
        </w:rPr>
        <w:t>Banowsky</w:t>
      </w:r>
      <w:proofErr w:type="spellEnd"/>
      <w:r>
        <w:rPr>
          <w:rFonts w:eastAsia="Arial Unicode MS" w:cs="Arial Unicode MS"/>
        </w:rPr>
        <w:t xml:space="preserve">, assumed that </w:t>
      </w:r>
      <w:proofErr w:type="spellStart"/>
      <w:r>
        <w:rPr>
          <w:rFonts w:eastAsia="Arial Unicode MS" w:cs="Arial Unicode MS"/>
        </w:rPr>
        <w:t>DeBarr's</w:t>
      </w:r>
      <w:proofErr w:type="spellEnd"/>
      <w:r>
        <w:rPr>
          <w:rFonts w:eastAsia="Arial Unicode MS" w:cs="Arial Unicode MS"/>
        </w:rPr>
        <w:t xml:space="preserve"> dismissal had </w:t>
      </w:r>
      <w:r w:rsidR="00842D2B">
        <w:rPr>
          <w:rFonts w:eastAsia="Arial Unicode MS" w:cs="Arial Unicode MS"/>
        </w:rPr>
        <w:t xml:space="preserve">been as a result of </w:t>
      </w:r>
      <w:r>
        <w:rPr>
          <w:rFonts w:eastAsia="Arial Unicode MS" w:cs="Arial Unicode MS"/>
        </w:rPr>
        <w:t xml:space="preserve">disapproval of the KKK, when it had not. </w:t>
      </w:r>
      <w:r w:rsidRPr="00EC56D7">
        <w:rPr>
          <w:rFonts w:eastAsia="Arial Unicode MS" w:cs="Arial Unicode MS"/>
          <w:i/>
          <w:iCs/>
        </w:rPr>
        <w:t>The Daily Oklahoman</w:t>
      </w:r>
      <w:r>
        <w:rPr>
          <w:rFonts w:eastAsia="Arial Unicode MS" w:cs="Arial Unicode MS"/>
        </w:rPr>
        <w:t xml:space="preserve"> reported the following Thursday, "in 1922, OU regents censured </w:t>
      </w:r>
      <w:proofErr w:type="spellStart"/>
      <w:r>
        <w:rPr>
          <w:rFonts w:eastAsia="Arial Unicode MS" w:cs="Arial Unicode MS"/>
        </w:rPr>
        <w:t>DeBarr</w:t>
      </w:r>
      <w:proofErr w:type="spellEnd"/>
      <w:r>
        <w:rPr>
          <w:rFonts w:eastAsia="Arial Unicode MS" w:cs="Arial Unicode MS"/>
        </w:rPr>
        <w:t xml:space="preserve"> for his KKK activities, and he was dismissed from OU in 1923. </w:t>
      </w:r>
      <w:proofErr w:type="spellStart"/>
      <w:r>
        <w:rPr>
          <w:rFonts w:eastAsia="Arial Unicode MS" w:cs="Arial Unicode MS"/>
        </w:rPr>
        <w:t>DeBarr</w:t>
      </w:r>
      <w:proofErr w:type="spellEnd"/>
      <w:r>
        <w:rPr>
          <w:rFonts w:eastAsia="Arial Unicode MS" w:cs="Arial Unicode MS"/>
        </w:rPr>
        <w:t xml:space="preserve"> was an Oklahoman grand dragon in the KKK, and in 1924 he was national chaplain of the Klan."</w:t>
      </w:r>
      <w:r w:rsidR="00257157">
        <w:rPr>
          <w:rFonts w:eastAsia="Arial Unicode MS" w:cs="Arial Unicode MS"/>
        </w:rPr>
        <w:t xml:space="preserve"> The</w:t>
      </w:r>
      <w:r w:rsidR="00B97BFC">
        <w:rPr>
          <w:rFonts w:eastAsia="Arial Unicode MS" w:cs="Arial Unicode MS"/>
        </w:rPr>
        <w:t xml:space="preserve"> description </w:t>
      </w:r>
      <w:r w:rsidR="00257157">
        <w:rPr>
          <w:rFonts w:eastAsia="Arial Unicode MS" w:cs="Arial Unicode MS"/>
        </w:rPr>
        <w:t xml:space="preserve">in this and many other newspapers </w:t>
      </w:r>
      <w:r w:rsidR="00B97BFC">
        <w:rPr>
          <w:rFonts w:eastAsia="Arial Unicode MS" w:cs="Arial Unicode MS"/>
        </w:rPr>
        <w:t xml:space="preserve">lends itself to the false narrative that it was unacceptable </w:t>
      </w:r>
      <w:r w:rsidR="00842D2B">
        <w:rPr>
          <w:rFonts w:eastAsia="Arial Unicode MS" w:cs="Arial Unicode MS"/>
        </w:rPr>
        <w:t xml:space="preserve">at that time </w:t>
      </w:r>
      <w:r w:rsidR="00B97BFC">
        <w:rPr>
          <w:rFonts w:eastAsia="Arial Unicode MS" w:cs="Arial Unicode MS"/>
        </w:rPr>
        <w:t xml:space="preserve">to </w:t>
      </w:r>
      <w:r w:rsidR="00C819EE">
        <w:rPr>
          <w:rFonts w:eastAsia="Arial Unicode MS" w:cs="Arial Unicode MS"/>
        </w:rPr>
        <w:t>have been part of the KKK and that he’d been punished for racist</w:t>
      </w:r>
      <w:r w:rsidR="00EC56D7">
        <w:rPr>
          <w:rFonts w:eastAsia="Arial Unicode MS" w:cs="Arial Unicode MS"/>
        </w:rPr>
        <w:t>/violent</w:t>
      </w:r>
      <w:r w:rsidR="00C819EE">
        <w:rPr>
          <w:rFonts w:eastAsia="Arial Unicode MS" w:cs="Arial Unicode MS"/>
        </w:rPr>
        <w:t xml:space="preserve"> affiliations.</w:t>
      </w:r>
      <w:r w:rsidR="00C819EE">
        <w:t xml:space="preserve"> R</w:t>
      </w:r>
      <w:r>
        <w:rPr>
          <w:rFonts w:eastAsia="Arial Unicode MS" w:cs="Arial Unicode MS"/>
        </w:rPr>
        <w:t xml:space="preserve">eporter Speck Reynolds of the </w:t>
      </w:r>
      <w:r w:rsidRPr="00833F90">
        <w:rPr>
          <w:rFonts w:eastAsia="Arial Unicode MS" w:cs="Arial Unicode MS"/>
          <w:i/>
          <w:iCs/>
        </w:rPr>
        <w:t>Black Chronicle</w:t>
      </w:r>
      <w:r w:rsidR="00833F90">
        <w:rPr>
          <w:rFonts w:eastAsia="Arial Unicode MS" w:cs="Arial Unicode MS"/>
        </w:rPr>
        <w:t xml:space="preserve"> in </w:t>
      </w:r>
      <w:r>
        <w:rPr>
          <w:rFonts w:eastAsia="Arial Unicode MS" w:cs="Arial Unicode MS"/>
        </w:rPr>
        <w:t xml:space="preserve">1982 stood alone in giving more historical perspective surrounding </w:t>
      </w:r>
      <w:proofErr w:type="spellStart"/>
      <w:r>
        <w:rPr>
          <w:rFonts w:eastAsia="Arial Unicode MS" w:cs="Arial Unicode MS"/>
        </w:rPr>
        <w:t>DeBarr's</w:t>
      </w:r>
      <w:proofErr w:type="spellEnd"/>
      <w:r>
        <w:rPr>
          <w:rFonts w:eastAsia="Arial Unicode MS" w:cs="Arial Unicode MS"/>
        </w:rPr>
        <w:t xml:space="preserve"> termination. "Norman was a "sundown town" during this period: Blacks were not permitted to live in the city and had to be out of town by sundown. Oklahoma Jim Crow lasts set the state for racism to run rampant in the state." Reynolds also included more nuanc</w:t>
      </w:r>
      <w:r w:rsidR="00833F90">
        <w:rPr>
          <w:rFonts w:eastAsia="Arial Unicode MS" w:cs="Arial Unicode MS"/>
        </w:rPr>
        <w:t>e of the R</w:t>
      </w:r>
      <w:r>
        <w:rPr>
          <w:rFonts w:eastAsia="Arial Unicode MS" w:cs="Arial Unicode MS"/>
        </w:rPr>
        <w:t xml:space="preserve">egents' instructions. </w:t>
      </w:r>
    </w:p>
    <w:p w14:paraId="1ABD97BE" w14:textId="027CDFE5" w:rsidR="00FB7D48" w:rsidRPr="00184507" w:rsidRDefault="001A3A17" w:rsidP="00FB7D48">
      <w:pPr>
        <w:pStyle w:val="Body"/>
        <w:spacing w:line="240" w:lineRule="auto"/>
        <w:ind w:left="720" w:right="720" w:firstLine="720"/>
        <w:jc w:val="both"/>
        <w:rPr>
          <w:rFonts w:eastAsia="Arial Unicode MS" w:cs="Arial Unicode MS"/>
          <w:sz w:val="22"/>
          <w:szCs w:val="22"/>
        </w:rPr>
      </w:pPr>
      <w:r w:rsidRPr="00184507">
        <w:rPr>
          <w:rFonts w:eastAsia="Arial Unicode MS" w:cs="Arial Unicode MS"/>
          <w:sz w:val="22"/>
          <w:szCs w:val="22"/>
        </w:rPr>
        <w:t xml:space="preserve">"In 1922, the regents instructed the faculty not to take part in the KKK vs. anti-KKK events. It finally came to a head in 1922 when the regents board president pointed out that Mr. </w:t>
      </w:r>
      <w:proofErr w:type="spellStart"/>
      <w:r w:rsidRPr="00184507">
        <w:rPr>
          <w:rFonts w:eastAsia="Arial Unicode MS" w:cs="Arial Unicode MS"/>
          <w:sz w:val="22"/>
          <w:szCs w:val="22"/>
        </w:rPr>
        <w:t>DeBarr</w:t>
      </w:r>
      <w:proofErr w:type="spellEnd"/>
      <w:r w:rsidRPr="00184507">
        <w:rPr>
          <w:rFonts w:eastAsia="Arial Unicode MS" w:cs="Arial Unicode MS"/>
          <w:sz w:val="22"/>
          <w:szCs w:val="22"/>
        </w:rPr>
        <w:t xml:space="preserve"> had made speeches on behalf of a state politician and... also charged </w:t>
      </w:r>
      <w:r w:rsidRPr="00184507">
        <w:rPr>
          <w:rFonts w:eastAsia="Arial Unicode MS" w:cs="Arial Unicode MS"/>
          <w:sz w:val="22"/>
          <w:szCs w:val="22"/>
        </w:rPr>
        <w:lastRenderedPageBreak/>
        <w:t>the grand dragon-professor with conduct 'in direct violation of the policy of the university.</w:t>
      </w:r>
      <w:r w:rsidR="00FB7D48" w:rsidRPr="00184507">
        <w:rPr>
          <w:rFonts w:eastAsia="Arial Unicode MS" w:cs="Arial Unicode MS"/>
          <w:sz w:val="22"/>
          <w:szCs w:val="22"/>
        </w:rPr>
        <w:t>”</w:t>
      </w:r>
      <w:r w:rsidR="00FB7D48" w:rsidRPr="00184507">
        <w:rPr>
          <w:rStyle w:val="FootnoteReference"/>
          <w:rFonts w:eastAsia="Arial Unicode MS" w:cs="Arial Unicode MS"/>
          <w:sz w:val="22"/>
          <w:szCs w:val="22"/>
        </w:rPr>
        <w:footnoteReference w:id="21"/>
      </w:r>
      <w:r w:rsidR="00FB7D48" w:rsidRPr="00184507">
        <w:rPr>
          <w:rFonts w:eastAsia="Arial Unicode MS" w:cs="Arial Unicode MS"/>
          <w:sz w:val="22"/>
          <w:szCs w:val="22"/>
        </w:rPr>
        <w:t xml:space="preserve"> </w:t>
      </w:r>
    </w:p>
    <w:p w14:paraId="31045FFE" w14:textId="77777777" w:rsidR="00FB7D48" w:rsidRDefault="00FB7D48" w:rsidP="00FB7D48">
      <w:pPr>
        <w:pStyle w:val="Body"/>
        <w:spacing w:line="240" w:lineRule="auto"/>
        <w:ind w:left="720" w:right="720" w:firstLine="720"/>
        <w:jc w:val="both"/>
        <w:rPr>
          <w:rFonts w:eastAsia="Arial Unicode MS" w:cs="Arial Unicode MS"/>
        </w:rPr>
      </w:pPr>
    </w:p>
    <w:p w14:paraId="421F8C59" w14:textId="28069C80" w:rsidR="003720C7" w:rsidRDefault="001A3A17" w:rsidP="00906C5E">
      <w:pPr>
        <w:pStyle w:val="Body"/>
        <w:spacing w:line="480" w:lineRule="auto"/>
      </w:pPr>
      <w:r>
        <w:rPr>
          <w:rFonts w:eastAsia="Arial Unicode MS" w:cs="Arial Unicode MS"/>
        </w:rPr>
        <w:t>Reynolds</w:t>
      </w:r>
      <w:r w:rsidR="00C819EE">
        <w:rPr>
          <w:rFonts w:eastAsia="Arial Unicode MS" w:cs="Arial Unicode MS"/>
        </w:rPr>
        <w:t xml:space="preserve"> </w:t>
      </w:r>
      <w:r w:rsidR="00BD3A83">
        <w:rPr>
          <w:rFonts w:eastAsia="Arial Unicode MS" w:cs="Arial Unicode MS"/>
        </w:rPr>
        <w:t>understood</w:t>
      </w:r>
      <w:r>
        <w:rPr>
          <w:rFonts w:eastAsia="Arial Unicode MS" w:cs="Arial Unicode MS"/>
        </w:rPr>
        <w:t xml:space="preserve"> that the University of Oklahoma was not against racism that the KKK embodied, and points out the reasons for </w:t>
      </w:r>
      <w:proofErr w:type="spellStart"/>
      <w:r>
        <w:rPr>
          <w:rFonts w:eastAsia="Arial Unicode MS" w:cs="Arial Unicode MS"/>
        </w:rPr>
        <w:t>DeBarr's</w:t>
      </w:r>
      <w:proofErr w:type="spellEnd"/>
      <w:r>
        <w:rPr>
          <w:rFonts w:eastAsia="Arial Unicode MS" w:cs="Arial Unicode MS"/>
        </w:rPr>
        <w:t xml:space="preserve"> dismissal had more to do with politics than anything else. </w:t>
      </w:r>
      <w:r w:rsidR="00906C5E">
        <w:t>However, finally in 1988,</w:t>
      </w:r>
      <w:r w:rsidR="00842D2B">
        <w:t xml:space="preserve"> w</w:t>
      </w:r>
      <w:r w:rsidR="006B4AC8">
        <w:t xml:space="preserve">ith </w:t>
      </w:r>
      <w:r w:rsidR="00457D5A">
        <w:t>the backing of the student body, Graduate Student Senate,</w:t>
      </w:r>
      <w:r w:rsidR="002B4DBD">
        <w:t xml:space="preserve"> Student Congress, the Faculty Senate and the Department of Chemistry</w:t>
      </w:r>
      <w:r w:rsidR="006B4AC8">
        <w:t xml:space="preserve">, </w:t>
      </w:r>
      <w:r w:rsidR="00457D5A">
        <w:t xml:space="preserve">the Board of Regents and President Horton approved the removing </w:t>
      </w:r>
      <w:proofErr w:type="spellStart"/>
      <w:r w:rsidR="00457D5A">
        <w:t>DeBarr’s</w:t>
      </w:r>
      <w:proofErr w:type="spellEnd"/>
      <w:r w:rsidR="00457D5A">
        <w:t xml:space="preserve"> name from the chemistry building. Regent Noble was the sole dissenter.</w:t>
      </w:r>
      <w:r w:rsidR="00457D5A">
        <w:rPr>
          <w:rStyle w:val="FootnoteReference"/>
        </w:rPr>
        <w:footnoteReference w:id="22"/>
      </w:r>
      <w:r w:rsidR="002B4DBD">
        <w:t xml:space="preserve"> The </w:t>
      </w:r>
      <w:r w:rsidR="00EA55A4">
        <w:t>large limestone block</w:t>
      </w:r>
      <w:r w:rsidR="002B4DBD">
        <w:t xml:space="preserve"> with </w:t>
      </w:r>
      <w:proofErr w:type="spellStart"/>
      <w:r w:rsidR="002B4DBD">
        <w:t>DeBarr’</w:t>
      </w:r>
      <w:r w:rsidR="00EA55A4">
        <w:t>s</w:t>
      </w:r>
      <w:proofErr w:type="spellEnd"/>
      <w:r w:rsidR="00EA55A4">
        <w:t xml:space="preserve"> name was removed August 8, 1988. </w:t>
      </w:r>
      <w:r w:rsidR="00401D40">
        <w:t>A pla</w:t>
      </w:r>
      <w:r w:rsidR="00317DA6">
        <w:t xml:space="preserve">que stands in front of the </w:t>
      </w:r>
      <w:r w:rsidR="00537CEA">
        <w:t>Chemistry B</w:t>
      </w:r>
      <w:r w:rsidR="00317DA6">
        <w:t xml:space="preserve">uilding, </w:t>
      </w:r>
      <w:r w:rsidR="00842D2B">
        <w:rPr>
          <w:rFonts w:eastAsia="Arial Unicode MS" w:cs="Arial Unicode MS"/>
        </w:rPr>
        <w:t xml:space="preserve">stating historical facts pertaining to </w:t>
      </w:r>
      <w:proofErr w:type="spellStart"/>
      <w:r w:rsidR="00842D2B">
        <w:rPr>
          <w:rFonts w:eastAsia="Arial Unicode MS" w:cs="Arial Unicode MS"/>
        </w:rPr>
        <w:t>DeBarr</w:t>
      </w:r>
      <w:proofErr w:type="spellEnd"/>
      <w:r w:rsidR="00842D2B">
        <w:rPr>
          <w:rFonts w:eastAsia="Arial Unicode MS" w:cs="Arial Unicode MS"/>
        </w:rPr>
        <w:t>.</w:t>
      </w:r>
    </w:p>
    <w:p w14:paraId="7E1309FC" w14:textId="77777777" w:rsidR="003720C7" w:rsidRDefault="003720C7" w:rsidP="005316E2">
      <w:pPr>
        <w:pStyle w:val="Body"/>
        <w:spacing w:line="480" w:lineRule="auto"/>
      </w:pPr>
    </w:p>
    <w:p w14:paraId="3B7301B5" w14:textId="15546567" w:rsidR="003720C7" w:rsidRDefault="00342D0C" w:rsidP="00342D0C">
      <w:pPr>
        <w:pStyle w:val="Body"/>
        <w:spacing w:line="480" w:lineRule="auto"/>
      </w:pPr>
      <w:r>
        <w:rPr>
          <w:rFonts w:eastAsia="Arial Unicode MS" w:cs="Arial Unicode MS"/>
        </w:rPr>
        <w:tab/>
        <w:t>The students of 1982 and 19</w:t>
      </w:r>
      <w:r w:rsidR="001A3A17">
        <w:rPr>
          <w:rFonts w:eastAsia="Arial Unicode MS" w:cs="Arial Unicode MS"/>
        </w:rPr>
        <w:t xml:space="preserve">88 were not trying to rewrite history, "nor lure it back to cancel half a line... nor wash out a word of it." They were trying to bring out an issue that had never been addressed. Yes, it was well known </w:t>
      </w:r>
      <w:proofErr w:type="spellStart"/>
      <w:r w:rsidR="001A3A17">
        <w:rPr>
          <w:rFonts w:eastAsia="Arial Unicode MS" w:cs="Arial Unicode MS"/>
        </w:rPr>
        <w:t>DeBarr</w:t>
      </w:r>
      <w:proofErr w:type="spellEnd"/>
      <w:r w:rsidR="001A3A17">
        <w:rPr>
          <w:rFonts w:eastAsia="Arial Unicode MS" w:cs="Arial Unicode MS"/>
        </w:rPr>
        <w:t xml:space="preserve"> was a Klansman, but his </w:t>
      </w:r>
      <w:r w:rsidR="00FE23E5">
        <w:rPr>
          <w:rFonts w:eastAsia="Arial Unicode MS" w:cs="Arial Unicode MS"/>
        </w:rPr>
        <w:t>offens</w:t>
      </w:r>
      <w:r>
        <w:rPr>
          <w:rFonts w:eastAsia="Arial Unicode MS" w:cs="Arial Unicode MS"/>
        </w:rPr>
        <w:t>e</w:t>
      </w:r>
      <w:r w:rsidR="001A3A17">
        <w:rPr>
          <w:rFonts w:eastAsia="Arial Unicode MS" w:cs="Arial Unicode MS"/>
        </w:rPr>
        <w:t xml:space="preserve"> was mobilizing the Klan vote for a gubernatorial race. The University of Oklahoma had never had to confront the fact that the man was head of the Klan in Oklahoma, where there had been daily floggings</w:t>
      </w:r>
      <w:r>
        <w:rPr>
          <w:rFonts w:eastAsia="Arial Unicode MS" w:cs="Arial Unicode MS"/>
        </w:rPr>
        <w:t xml:space="preserve"> and worse </w:t>
      </w:r>
      <w:r>
        <w:rPr>
          <w:rFonts w:eastAsia="Arial Unicode MS" w:cs="Arial Unicode MS"/>
        </w:rPr>
        <w:lastRenderedPageBreak/>
        <w:t>violence</w:t>
      </w:r>
      <w:r w:rsidR="001A3A17">
        <w:rPr>
          <w:rFonts w:eastAsia="Arial Unicode MS" w:cs="Arial Unicode MS"/>
        </w:rPr>
        <w:t>.</w:t>
      </w:r>
      <w:r w:rsidR="00B57B84">
        <w:rPr>
          <w:rStyle w:val="FootnoteReference"/>
          <w:rFonts w:eastAsia="Arial Unicode MS" w:cs="Arial Unicode MS"/>
        </w:rPr>
        <w:footnoteReference w:id="23"/>
      </w:r>
      <w:r w:rsidR="001A3A17">
        <w:rPr>
          <w:rFonts w:eastAsia="Arial Unicode MS" w:cs="Arial Unicode MS"/>
        </w:rPr>
        <w:t xml:space="preserve"> It is not the rewriting of history, but obtaining som</w:t>
      </w:r>
      <w:r>
        <w:rPr>
          <w:rFonts w:eastAsia="Arial Unicode MS" w:cs="Arial Unicode MS"/>
        </w:rPr>
        <w:t>e small justice for past wrongs, a</w:t>
      </w:r>
      <w:r w:rsidR="001A3A17">
        <w:rPr>
          <w:rFonts w:eastAsia="Arial Unicode MS" w:cs="Arial Unicode MS"/>
        </w:rPr>
        <w:t xml:space="preserve">n illumination of the past, a reckoning for something that the man, in life, had never had to answer for. He was not tried again for the same shortcoming, but </w:t>
      </w:r>
      <w:r>
        <w:rPr>
          <w:rFonts w:eastAsia="Arial Unicode MS" w:cs="Arial Unicode MS"/>
        </w:rPr>
        <w:t>judged</w:t>
      </w:r>
      <w:r w:rsidR="001A3A17">
        <w:rPr>
          <w:rFonts w:eastAsia="Arial Unicode MS" w:cs="Arial Unicode MS"/>
        </w:rPr>
        <w:t xml:space="preserve"> for the first time for a quality that stands in opposition to </w:t>
      </w:r>
      <w:r w:rsidR="009C70B7">
        <w:rPr>
          <w:rFonts w:eastAsia="Arial Unicode MS" w:cs="Arial Unicode MS"/>
        </w:rPr>
        <w:t>what</w:t>
      </w:r>
      <w:r w:rsidR="001A3A17">
        <w:rPr>
          <w:rFonts w:eastAsia="Arial Unicode MS" w:cs="Arial Unicode MS"/>
        </w:rPr>
        <w:t xml:space="preserve"> the University </w:t>
      </w:r>
      <w:r w:rsidR="009C70B7">
        <w:rPr>
          <w:rFonts w:eastAsia="Arial Unicode MS" w:cs="Arial Unicode MS"/>
        </w:rPr>
        <w:t>later claimed</w:t>
      </w:r>
      <w:r w:rsidR="001A3A17">
        <w:rPr>
          <w:rFonts w:eastAsia="Arial Unicode MS" w:cs="Arial Unicode MS"/>
        </w:rPr>
        <w:t xml:space="preserve"> to uphold.</w:t>
      </w:r>
    </w:p>
    <w:p w14:paraId="46154BA7" w14:textId="4D800D18" w:rsidR="00257157" w:rsidRDefault="001A3A17">
      <w:pPr>
        <w:pStyle w:val="Body"/>
        <w:rPr>
          <w:rFonts w:eastAsia="Arial Unicode MS" w:cs="Arial Unicode MS"/>
        </w:rPr>
      </w:pPr>
      <w:r>
        <w:rPr>
          <w:rFonts w:eastAsia="Arial Unicode MS" w:cs="Arial Unicode MS"/>
        </w:rPr>
        <w:t xml:space="preserve"> </w:t>
      </w:r>
    </w:p>
    <w:p w14:paraId="44833706" w14:textId="77777777" w:rsidR="00257157" w:rsidRPr="00BC585A" w:rsidRDefault="00257157">
      <w:pPr>
        <w:rPr>
          <w:rFonts w:ascii="Baskerville" w:hAnsi="Baskerville" w:cs="Arial Unicode MS"/>
          <w:b/>
          <w:bCs/>
          <w:color w:val="222222"/>
          <w:sz w:val="28"/>
          <w:szCs w:val="28"/>
          <w:lang w:eastAsia="ja-JP"/>
        </w:rPr>
      </w:pPr>
      <w:r w:rsidRPr="00BC585A">
        <w:rPr>
          <w:rFonts w:cs="Arial Unicode MS"/>
          <w:b/>
          <w:bCs/>
        </w:rPr>
        <w:br w:type="page"/>
      </w:r>
    </w:p>
    <w:p w14:paraId="578CBEC9" w14:textId="2AC09C6D" w:rsidR="003720C7" w:rsidRPr="00BC585A" w:rsidRDefault="00257157">
      <w:pPr>
        <w:pStyle w:val="Body"/>
        <w:rPr>
          <w:b/>
          <w:bCs/>
          <w:sz w:val="32"/>
          <w:szCs w:val="32"/>
        </w:rPr>
      </w:pPr>
      <w:r w:rsidRPr="00BC585A">
        <w:rPr>
          <w:b/>
          <w:bCs/>
          <w:sz w:val="32"/>
          <w:szCs w:val="32"/>
        </w:rPr>
        <w:lastRenderedPageBreak/>
        <w:t>Bibliography</w:t>
      </w:r>
    </w:p>
    <w:p w14:paraId="78E2AAD5" w14:textId="77777777" w:rsidR="00257157" w:rsidRDefault="00257157">
      <w:pPr>
        <w:pStyle w:val="Body"/>
      </w:pPr>
    </w:p>
    <w:p w14:paraId="4CCA19BC" w14:textId="75426723" w:rsidR="00B862CD" w:rsidRPr="00003A4A" w:rsidRDefault="00B862CD">
      <w:pPr>
        <w:pStyle w:val="Body"/>
        <w:rPr>
          <w:rFonts w:asciiTheme="minorHAnsi" w:eastAsia="Arial Unicode MS" w:hAnsiTheme="minorHAnsi" w:cs="Arial Unicode MS"/>
        </w:rPr>
      </w:pPr>
      <w:r w:rsidRPr="00003A4A">
        <w:rPr>
          <w:rFonts w:asciiTheme="minorHAnsi" w:eastAsia="Arial Unicode MS" w:hAnsiTheme="minorHAnsi" w:cs="Arial Unicode MS"/>
        </w:rPr>
        <w:t>Stratton Brooks, Statement given September 1922</w:t>
      </w:r>
    </w:p>
    <w:p w14:paraId="382D94AF" w14:textId="77777777" w:rsidR="00B862CD" w:rsidRPr="00003A4A" w:rsidRDefault="00B862CD">
      <w:pPr>
        <w:pStyle w:val="Body"/>
      </w:pPr>
    </w:p>
    <w:p w14:paraId="7BD7A6F2" w14:textId="1B2C9C4F" w:rsidR="00600340" w:rsidRDefault="00600340">
      <w:pPr>
        <w:pStyle w:val="Body"/>
        <w:rPr>
          <w:rFonts w:asciiTheme="minorHAnsi" w:eastAsia="Arial Unicode MS" w:hAnsiTheme="minorHAnsi" w:cs="Arial Unicode MS"/>
        </w:rPr>
      </w:pPr>
      <w:r w:rsidRPr="00003A4A">
        <w:rPr>
          <w:rFonts w:asciiTheme="minorHAnsi" w:eastAsia="Arial Unicode MS" w:hAnsiTheme="minorHAnsi" w:cs="Arial Unicode MS"/>
        </w:rPr>
        <w:t xml:space="preserve">David Levy, “The Rise and fall and rise and fall of Edwin ("Daddy") </w:t>
      </w:r>
      <w:proofErr w:type="spellStart"/>
      <w:r w:rsidRPr="00003A4A">
        <w:rPr>
          <w:rFonts w:asciiTheme="minorHAnsi" w:eastAsia="Arial Unicode MS" w:hAnsiTheme="minorHAnsi" w:cs="Arial Unicode MS"/>
        </w:rPr>
        <w:t>DeBarr</w:t>
      </w:r>
      <w:proofErr w:type="spellEnd"/>
      <w:r w:rsidRPr="00003A4A">
        <w:rPr>
          <w:rFonts w:asciiTheme="minorHAnsi" w:eastAsia="Arial Unicode MS" w:hAnsiTheme="minorHAnsi" w:cs="Arial Unicode MS"/>
        </w:rPr>
        <w:t>”</w:t>
      </w:r>
      <w:r w:rsidRPr="00003A4A">
        <w:rPr>
          <w:rFonts w:asciiTheme="minorHAnsi" w:eastAsia="Arial Unicode MS" w:hAnsiTheme="minorHAnsi" w:cs="Arial Unicode MS"/>
          <w:i/>
          <w:iCs/>
        </w:rPr>
        <w:t>,</w:t>
      </w:r>
      <w:r w:rsidRPr="00003A4A">
        <w:rPr>
          <w:rFonts w:asciiTheme="minorHAnsi" w:eastAsia="Arial Unicode MS" w:hAnsiTheme="minorHAnsi" w:cs="Arial Unicode MS"/>
        </w:rPr>
        <w:t xml:space="preserve"> </w:t>
      </w:r>
      <w:r w:rsidRPr="00003A4A">
        <w:rPr>
          <w:rFonts w:asciiTheme="minorHAnsi" w:eastAsia="Arial Unicode MS" w:hAnsiTheme="minorHAnsi" w:cs="Arial Unicode MS"/>
          <w:i/>
          <w:iCs/>
        </w:rPr>
        <w:t>The Chronicles of Oklahoma</w:t>
      </w:r>
      <w:r w:rsidRPr="00003A4A">
        <w:rPr>
          <w:rFonts w:asciiTheme="minorHAnsi" w:eastAsia="Arial Unicode MS" w:hAnsiTheme="minorHAnsi" w:cs="Arial Unicode MS"/>
        </w:rPr>
        <w:t>, LXXXVIII (Fall 2010)</w:t>
      </w:r>
    </w:p>
    <w:p w14:paraId="6B8C516B" w14:textId="77777777" w:rsidR="0099533C" w:rsidRDefault="0099533C">
      <w:pPr>
        <w:pStyle w:val="Body"/>
        <w:rPr>
          <w:rFonts w:asciiTheme="minorHAnsi" w:eastAsia="Arial Unicode MS" w:hAnsiTheme="minorHAnsi" w:cs="Arial Unicode MS"/>
        </w:rPr>
      </w:pPr>
    </w:p>
    <w:p w14:paraId="011C5ABB" w14:textId="37D157EE" w:rsidR="0099533C" w:rsidRPr="00003A4A" w:rsidRDefault="0099533C">
      <w:pPr>
        <w:pStyle w:val="Body"/>
        <w:rPr>
          <w:rFonts w:asciiTheme="minorHAnsi" w:eastAsia="Arial Unicode MS" w:hAnsiTheme="minorHAnsi" w:cs="Arial Unicode MS"/>
        </w:rPr>
      </w:pPr>
      <w:r>
        <w:rPr>
          <w:rFonts w:asciiTheme="minorHAnsi" w:eastAsia="Arial Unicode MS" w:hAnsiTheme="minorHAnsi" w:cs="Arial Unicode MS"/>
        </w:rPr>
        <w:t>Graduate Student Senate Resolution, April 20 1988</w:t>
      </w:r>
    </w:p>
    <w:p w14:paraId="1975490F" w14:textId="77777777" w:rsidR="00600340" w:rsidRPr="00003A4A" w:rsidRDefault="00600340">
      <w:pPr>
        <w:pStyle w:val="Body"/>
        <w:rPr>
          <w:rFonts w:asciiTheme="minorHAnsi" w:eastAsia="Arial Unicode MS" w:hAnsiTheme="minorHAnsi" w:cs="Arial Unicode MS"/>
        </w:rPr>
      </w:pPr>
    </w:p>
    <w:p w14:paraId="256805A4" w14:textId="66ABAC4F" w:rsidR="00176785" w:rsidRPr="00003A4A" w:rsidRDefault="00176785" w:rsidP="00176785">
      <w:pPr>
        <w:pStyle w:val="FootnoteText"/>
        <w:rPr>
          <w:rFonts w:asciiTheme="minorHAnsi" w:hAnsiTheme="minorHAnsi"/>
          <w:sz w:val="28"/>
          <w:szCs w:val="28"/>
        </w:rPr>
      </w:pPr>
      <w:r w:rsidRPr="00003A4A">
        <w:rPr>
          <w:rFonts w:cs="Arial Unicode MS"/>
          <w:sz w:val="28"/>
          <w:szCs w:val="28"/>
        </w:rPr>
        <w:t xml:space="preserve">Minutes of the University of Oklahoma Board of Regents Meeting, </w:t>
      </w:r>
      <w:r w:rsidRPr="00003A4A">
        <w:rPr>
          <w:rFonts w:asciiTheme="minorHAnsi" w:hAnsiTheme="minorHAnsi"/>
          <w:sz w:val="28"/>
          <w:szCs w:val="28"/>
        </w:rPr>
        <w:t xml:space="preserve">20 </w:t>
      </w:r>
      <w:proofErr w:type="gramStart"/>
      <w:r w:rsidRPr="00003A4A">
        <w:rPr>
          <w:rFonts w:asciiTheme="minorHAnsi" w:hAnsiTheme="minorHAnsi"/>
          <w:sz w:val="28"/>
          <w:szCs w:val="28"/>
        </w:rPr>
        <w:t>April,</w:t>
      </w:r>
      <w:proofErr w:type="gramEnd"/>
      <w:r w:rsidRPr="00003A4A">
        <w:rPr>
          <w:rFonts w:asciiTheme="minorHAnsi" w:hAnsiTheme="minorHAnsi"/>
          <w:sz w:val="28"/>
          <w:szCs w:val="28"/>
        </w:rPr>
        <w:t xml:space="preserve"> 1922</w:t>
      </w:r>
    </w:p>
    <w:p w14:paraId="020A48F9" w14:textId="77777777" w:rsidR="00003A4A" w:rsidRPr="00003A4A" w:rsidRDefault="00003A4A" w:rsidP="00176785">
      <w:pPr>
        <w:pStyle w:val="FootnoteText"/>
        <w:rPr>
          <w:rFonts w:asciiTheme="minorHAnsi" w:hAnsiTheme="minorHAnsi"/>
          <w:sz w:val="28"/>
          <w:szCs w:val="28"/>
        </w:rPr>
      </w:pPr>
    </w:p>
    <w:p w14:paraId="5F9E3CA4" w14:textId="5B2B8BAE" w:rsidR="00003A4A" w:rsidRPr="00003A4A" w:rsidRDefault="00003A4A" w:rsidP="00176785">
      <w:pPr>
        <w:pStyle w:val="FootnoteText"/>
        <w:rPr>
          <w:rFonts w:asciiTheme="minorHAnsi" w:hAnsiTheme="minorHAnsi"/>
          <w:sz w:val="28"/>
          <w:szCs w:val="28"/>
        </w:rPr>
      </w:pPr>
      <w:r w:rsidRPr="00003A4A">
        <w:rPr>
          <w:rFonts w:cs="Arial Unicode MS"/>
          <w:sz w:val="28"/>
          <w:szCs w:val="28"/>
        </w:rPr>
        <w:t xml:space="preserve">Minutes of the University of Oklahoma Board of Regents Meeting, 1 </w:t>
      </w:r>
      <w:proofErr w:type="gramStart"/>
      <w:r w:rsidRPr="00003A4A">
        <w:rPr>
          <w:rFonts w:cs="Arial Unicode MS"/>
          <w:sz w:val="28"/>
          <w:szCs w:val="28"/>
        </w:rPr>
        <w:t>July,</w:t>
      </w:r>
      <w:proofErr w:type="gramEnd"/>
      <w:r w:rsidRPr="00003A4A">
        <w:rPr>
          <w:rFonts w:cs="Arial Unicode MS"/>
          <w:sz w:val="28"/>
          <w:szCs w:val="28"/>
        </w:rPr>
        <w:t xml:space="preserve"> 1923</w:t>
      </w:r>
    </w:p>
    <w:p w14:paraId="02417D13" w14:textId="77777777" w:rsidR="00176785" w:rsidRPr="00003A4A" w:rsidRDefault="00176785">
      <w:pPr>
        <w:pStyle w:val="Body"/>
        <w:rPr>
          <w:rFonts w:eastAsia="Arial Unicode MS" w:cs="Arial Unicode MS"/>
        </w:rPr>
      </w:pPr>
    </w:p>
    <w:p w14:paraId="43808D6E" w14:textId="6C186457" w:rsidR="00600340" w:rsidRPr="00003A4A" w:rsidRDefault="00B862CD">
      <w:pPr>
        <w:pStyle w:val="Body"/>
        <w:rPr>
          <w:rFonts w:eastAsia="Arial Unicode MS" w:cs="Arial Unicode MS"/>
        </w:rPr>
      </w:pPr>
      <w:r w:rsidRPr="00003A4A">
        <w:rPr>
          <w:rFonts w:eastAsia="Arial Unicode MS" w:cs="Arial Unicode MS"/>
        </w:rPr>
        <w:t>Minutes of the University of Oklahoma Board of Regents Meeting,10 June 1982</w:t>
      </w:r>
    </w:p>
    <w:p w14:paraId="663F21DA" w14:textId="77777777" w:rsidR="00176785" w:rsidRPr="00003A4A" w:rsidRDefault="00176785" w:rsidP="00B862CD">
      <w:pPr>
        <w:pStyle w:val="FootnoteText"/>
        <w:rPr>
          <w:rFonts w:asciiTheme="minorHAnsi" w:hAnsiTheme="minorHAnsi"/>
          <w:sz w:val="28"/>
          <w:szCs w:val="28"/>
        </w:rPr>
      </w:pPr>
    </w:p>
    <w:p w14:paraId="5776F74B" w14:textId="77777777" w:rsidR="00003A4A" w:rsidRPr="00003A4A" w:rsidRDefault="00176785" w:rsidP="00003A4A">
      <w:pPr>
        <w:pStyle w:val="FreeForm"/>
        <w:rPr>
          <w:rFonts w:asciiTheme="minorEastAsia" w:eastAsia="Arial Unicode MS" w:hAnsiTheme="minorEastAsia" w:cs="Arial Unicode MS"/>
        </w:rPr>
      </w:pPr>
      <w:r w:rsidRPr="00003A4A">
        <w:rPr>
          <w:rFonts w:eastAsia="Arial Unicode MS" w:cs="Arial Unicode MS"/>
        </w:rPr>
        <w:t xml:space="preserve">Minutes of the University of Oklahoma Board of Regents Meeting, </w:t>
      </w:r>
      <w:r w:rsidRPr="00003A4A">
        <w:rPr>
          <w:rFonts w:asciiTheme="minorEastAsia" w:eastAsia="Arial Unicode MS" w:hAnsiTheme="minorEastAsia" w:cs="Arial Unicode MS" w:hint="eastAsia"/>
        </w:rPr>
        <w:t>9 Sept</w:t>
      </w:r>
      <w:r w:rsidRPr="00003A4A">
        <w:rPr>
          <w:rFonts w:asciiTheme="minorEastAsia" w:eastAsia="Arial Unicode MS" w:hAnsiTheme="minorEastAsia" w:cs="Arial Unicode MS"/>
        </w:rPr>
        <w:t xml:space="preserve"> </w:t>
      </w:r>
      <w:r w:rsidRPr="00003A4A">
        <w:rPr>
          <w:rFonts w:asciiTheme="minorEastAsia" w:eastAsia="Arial Unicode MS" w:hAnsiTheme="minorEastAsia" w:cs="Arial Unicode MS" w:hint="eastAsia"/>
        </w:rPr>
        <w:t>1982</w:t>
      </w:r>
    </w:p>
    <w:p w14:paraId="52C087D9" w14:textId="77777777" w:rsidR="00003A4A" w:rsidRPr="00003A4A" w:rsidRDefault="00003A4A" w:rsidP="00003A4A">
      <w:pPr>
        <w:pStyle w:val="FreeForm"/>
        <w:rPr>
          <w:rFonts w:asciiTheme="minorEastAsia" w:eastAsia="Arial Unicode MS" w:hAnsiTheme="minorEastAsia" w:cs="Arial Unicode MS"/>
        </w:rPr>
      </w:pPr>
    </w:p>
    <w:p w14:paraId="2E7B99B4" w14:textId="09F9E485" w:rsidR="00003A4A" w:rsidRPr="00003A4A" w:rsidRDefault="00003A4A" w:rsidP="00003A4A">
      <w:pPr>
        <w:pStyle w:val="FreeForm"/>
        <w:rPr>
          <w:rFonts w:asciiTheme="minorEastAsia" w:eastAsia="Arial Unicode MS" w:hAnsiTheme="minorEastAsia" w:cs="Arial Unicode MS"/>
        </w:rPr>
      </w:pPr>
      <w:r w:rsidRPr="00003A4A">
        <w:rPr>
          <w:rFonts w:eastAsia="Arial Unicode MS" w:cs="Arial Unicode MS"/>
        </w:rPr>
        <w:t xml:space="preserve">Minutes of the University of Oklahoma Board of Regents Meeting, </w:t>
      </w:r>
      <w:r w:rsidRPr="00003A4A">
        <w:rPr>
          <w:rFonts w:asciiTheme="minorEastAsia" w:hAnsiTheme="minorEastAsia" w:hint="eastAsia"/>
        </w:rPr>
        <w:t xml:space="preserve">20 </w:t>
      </w:r>
      <w:proofErr w:type="gramStart"/>
      <w:r w:rsidRPr="00003A4A">
        <w:rPr>
          <w:rFonts w:asciiTheme="minorEastAsia" w:hAnsiTheme="minorEastAsia" w:hint="eastAsia"/>
        </w:rPr>
        <w:t>July,</w:t>
      </w:r>
      <w:proofErr w:type="gramEnd"/>
      <w:r w:rsidRPr="00003A4A">
        <w:rPr>
          <w:rFonts w:asciiTheme="minorEastAsia" w:hAnsiTheme="minorEastAsia" w:hint="eastAsia"/>
        </w:rPr>
        <w:t xml:space="preserve"> 1988</w:t>
      </w:r>
    </w:p>
    <w:p w14:paraId="27D2F6E3" w14:textId="77777777" w:rsidR="00176785" w:rsidRPr="00003A4A" w:rsidRDefault="00176785" w:rsidP="00B862CD">
      <w:pPr>
        <w:pStyle w:val="FootnoteText"/>
        <w:rPr>
          <w:rFonts w:asciiTheme="minorHAnsi" w:hAnsiTheme="minorHAnsi"/>
          <w:sz w:val="28"/>
          <w:szCs w:val="28"/>
        </w:rPr>
      </w:pPr>
    </w:p>
    <w:p w14:paraId="1F0295AB" w14:textId="7CE73E6E" w:rsidR="00176785" w:rsidRPr="00003A4A" w:rsidRDefault="00176785" w:rsidP="00B862CD">
      <w:pPr>
        <w:pStyle w:val="FootnoteText"/>
        <w:rPr>
          <w:rFonts w:asciiTheme="minorHAnsi" w:hAnsiTheme="minorHAnsi"/>
          <w:sz w:val="28"/>
          <w:szCs w:val="28"/>
        </w:rPr>
      </w:pPr>
      <w:r w:rsidRPr="00003A4A">
        <w:rPr>
          <w:rFonts w:cs="Arial Unicode MS"/>
          <w:sz w:val="28"/>
          <w:szCs w:val="28"/>
        </w:rPr>
        <w:t>H. L Muldrow, Pres. Board of Regents Statement</w:t>
      </w:r>
    </w:p>
    <w:p w14:paraId="4EB06E7D" w14:textId="77777777" w:rsidR="00B862CD" w:rsidRPr="00BC585A" w:rsidRDefault="00B862CD">
      <w:pPr>
        <w:pStyle w:val="Body"/>
        <w:rPr>
          <w:rFonts w:eastAsia="Arial Unicode MS" w:cs="Arial Unicode MS"/>
        </w:rPr>
      </w:pPr>
    </w:p>
    <w:p w14:paraId="30C37750" w14:textId="1DA6FB0F" w:rsidR="00B862CD" w:rsidRPr="00BC585A" w:rsidRDefault="00B862CD">
      <w:pPr>
        <w:pStyle w:val="Body"/>
        <w:rPr>
          <w:rFonts w:eastAsia="Arial Unicode MS" w:cs="Arial Unicode MS"/>
        </w:rPr>
      </w:pPr>
      <w:r w:rsidRPr="00BC585A">
        <w:rPr>
          <w:rFonts w:asciiTheme="minorHAnsi" w:hAnsiTheme="minorHAnsi"/>
        </w:rPr>
        <w:t xml:space="preserve">Larry O’Dell, </w:t>
      </w:r>
      <w:r w:rsidRPr="00BC585A">
        <w:rPr>
          <w:rFonts w:asciiTheme="minorHAnsi" w:hAnsiTheme="minorHAnsi"/>
          <w:i/>
          <w:iCs/>
        </w:rPr>
        <w:t xml:space="preserve">Oklahoma Historical Society, </w:t>
      </w:r>
      <w:r w:rsidRPr="00BC585A">
        <w:rPr>
          <w:rFonts w:asciiTheme="minorHAnsi" w:hAnsiTheme="minorHAnsi"/>
        </w:rPr>
        <w:t xml:space="preserve">“Walton, John Calloway”  </w:t>
      </w:r>
      <w:hyperlink r:id="rId7" w:history="1">
        <w:r w:rsidRPr="00BC585A">
          <w:rPr>
            <w:rStyle w:val="Hyperlink"/>
            <w:rFonts w:asciiTheme="minorHAnsi" w:hAnsiTheme="minorHAnsi"/>
          </w:rPr>
          <w:t>http://www.okhistory.org/publications/enc/entry.php?entry=WA014</w:t>
        </w:r>
      </w:hyperlink>
    </w:p>
    <w:p w14:paraId="0E8BBEEA" w14:textId="77777777" w:rsidR="00B862CD" w:rsidRPr="00BC585A" w:rsidRDefault="00B862CD">
      <w:pPr>
        <w:pStyle w:val="Body"/>
        <w:rPr>
          <w:rFonts w:eastAsia="Arial Unicode MS" w:cs="Arial Unicode MS"/>
        </w:rPr>
      </w:pPr>
    </w:p>
    <w:p w14:paraId="6F750B4D" w14:textId="77777777" w:rsidR="00B862CD" w:rsidRPr="00BC585A" w:rsidRDefault="00B862CD">
      <w:pPr>
        <w:pStyle w:val="Body"/>
        <w:rPr>
          <w:rFonts w:eastAsia="Arial Unicode MS" w:cs="Arial Unicode MS"/>
        </w:rPr>
      </w:pPr>
    </w:p>
    <w:p w14:paraId="783F6954" w14:textId="7DBA81D1" w:rsidR="00B862CD" w:rsidRPr="00BC585A" w:rsidRDefault="00B862CD">
      <w:pPr>
        <w:pStyle w:val="Body"/>
        <w:rPr>
          <w:rFonts w:eastAsia="Arial Unicode MS" w:cs="Arial Unicode MS"/>
        </w:rPr>
      </w:pPr>
      <w:r w:rsidRPr="00BC585A">
        <w:rPr>
          <w:rFonts w:asciiTheme="minorHAnsi" w:hAnsiTheme="minorHAnsi"/>
        </w:rPr>
        <w:t xml:space="preserve">Personnel File of Edwin </w:t>
      </w:r>
      <w:proofErr w:type="spellStart"/>
      <w:r w:rsidRPr="00BC585A">
        <w:rPr>
          <w:rFonts w:asciiTheme="minorHAnsi" w:hAnsiTheme="minorHAnsi"/>
        </w:rPr>
        <w:t>DeBarr</w:t>
      </w:r>
      <w:proofErr w:type="spellEnd"/>
      <w:r w:rsidR="00B3215B">
        <w:rPr>
          <w:rFonts w:asciiTheme="minorHAnsi" w:hAnsiTheme="minorHAnsi"/>
        </w:rPr>
        <w:t xml:space="preserve"> – University of Oklahoma</w:t>
      </w:r>
    </w:p>
    <w:p w14:paraId="6B42156B" w14:textId="77777777" w:rsidR="00B862CD" w:rsidRDefault="00B862CD">
      <w:pPr>
        <w:pStyle w:val="Body"/>
        <w:rPr>
          <w:sz w:val="24"/>
          <w:szCs w:val="24"/>
        </w:rPr>
      </w:pPr>
    </w:p>
    <w:p w14:paraId="6BD7592D" w14:textId="77777777" w:rsidR="00B862CD" w:rsidRDefault="00B862CD">
      <w:pPr>
        <w:pStyle w:val="Body"/>
        <w:rPr>
          <w:sz w:val="24"/>
          <w:szCs w:val="24"/>
        </w:rPr>
      </w:pPr>
    </w:p>
    <w:p w14:paraId="3F84FFFE" w14:textId="6C5D9BCC" w:rsidR="00B862CD" w:rsidRPr="00B3215B" w:rsidRDefault="00B862CD">
      <w:pPr>
        <w:pStyle w:val="Body"/>
        <w:rPr>
          <w:b/>
          <w:bCs/>
        </w:rPr>
      </w:pPr>
      <w:r w:rsidRPr="00B3215B">
        <w:rPr>
          <w:b/>
          <w:bCs/>
        </w:rPr>
        <w:t>Newspapers</w:t>
      </w:r>
    </w:p>
    <w:p w14:paraId="5E2EC9DC" w14:textId="77777777" w:rsidR="00B862CD" w:rsidRPr="00003A4A" w:rsidRDefault="00B862CD">
      <w:pPr>
        <w:pStyle w:val="Body"/>
      </w:pPr>
    </w:p>
    <w:p w14:paraId="051EA170" w14:textId="13491265" w:rsidR="00003A4A" w:rsidRDefault="00003A4A">
      <w:pPr>
        <w:pStyle w:val="Body"/>
        <w:rPr>
          <w:rFonts w:asciiTheme="minorEastAsia" w:hAnsiTheme="minorEastAsia"/>
          <w:i/>
          <w:iCs/>
        </w:rPr>
      </w:pPr>
      <w:r w:rsidRPr="00003A4A">
        <w:rPr>
          <w:rFonts w:asciiTheme="minorEastAsia" w:hAnsiTheme="minorEastAsia"/>
          <w:i/>
          <w:iCs/>
        </w:rPr>
        <w:t>Black Chronicle, Oklahoma City</w:t>
      </w:r>
    </w:p>
    <w:p w14:paraId="0F7BAA38" w14:textId="77777777" w:rsidR="00003A4A" w:rsidRPr="00003A4A" w:rsidRDefault="00003A4A">
      <w:pPr>
        <w:pStyle w:val="Body"/>
        <w:rPr>
          <w:rFonts w:asciiTheme="minorEastAsia" w:hAnsiTheme="minorEastAsia"/>
          <w:i/>
          <w:iCs/>
        </w:rPr>
      </w:pPr>
    </w:p>
    <w:p w14:paraId="5A9386AC" w14:textId="386C77C1" w:rsidR="00003A4A" w:rsidRDefault="00003A4A">
      <w:pPr>
        <w:pStyle w:val="Body"/>
        <w:rPr>
          <w:rFonts w:asciiTheme="minorEastAsia" w:eastAsia="Arial Unicode MS" w:hAnsiTheme="minorEastAsia" w:cs="Arial Unicode MS"/>
          <w:i/>
          <w:iCs/>
        </w:rPr>
      </w:pPr>
      <w:r w:rsidRPr="00003A4A">
        <w:rPr>
          <w:rFonts w:asciiTheme="minorEastAsia" w:eastAsia="Arial Unicode MS" w:hAnsiTheme="minorEastAsia" w:cs="Arial Unicode MS" w:hint="eastAsia"/>
          <w:i/>
          <w:iCs/>
        </w:rPr>
        <w:t>The</w:t>
      </w:r>
      <w:r w:rsidRPr="00003A4A">
        <w:rPr>
          <w:rFonts w:asciiTheme="minorEastAsia" w:eastAsia="Arial Unicode MS" w:hAnsiTheme="minorEastAsia" w:cs="Arial Unicode MS" w:hint="eastAsia"/>
        </w:rPr>
        <w:t xml:space="preserve"> </w:t>
      </w:r>
      <w:r w:rsidRPr="00003A4A">
        <w:rPr>
          <w:rFonts w:asciiTheme="minorEastAsia" w:eastAsia="Arial Unicode MS" w:hAnsiTheme="minorEastAsia" w:cs="Arial Unicode MS" w:hint="eastAsia"/>
          <w:i/>
          <w:iCs/>
        </w:rPr>
        <w:t>Daily Oklahoman</w:t>
      </w:r>
      <w:r w:rsidRPr="00003A4A">
        <w:rPr>
          <w:rFonts w:asciiTheme="minorEastAsia" w:eastAsia="Arial Unicode MS" w:hAnsiTheme="minorEastAsia" w:cs="Arial Unicode MS"/>
          <w:i/>
          <w:iCs/>
        </w:rPr>
        <w:t>, Oklahoma City</w:t>
      </w:r>
    </w:p>
    <w:p w14:paraId="163DED9A" w14:textId="77777777" w:rsidR="00003A4A" w:rsidRPr="00003A4A" w:rsidRDefault="00003A4A">
      <w:pPr>
        <w:pStyle w:val="Body"/>
      </w:pPr>
    </w:p>
    <w:p w14:paraId="4402D45D" w14:textId="66C644D3" w:rsidR="00B862CD" w:rsidRDefault="00B862CD" w:rsidP="00003A4A">
      <w:pPr>
        <w:pStyle w:val="Body"/>
        <w:rPr>
          <w:rFonts w:asciiTheme="minorHAnsi" w:hAnsiTheme="minorHAnsi"/>
        </w:rPr>
      </w:pPr>
      <w:r w:rsidRPr="00003A4A">
        <w:rPr>
          <w:rFonts w:asciiTheme="minorHAnsi" w:hAnsiTheme="minorHAnsi"/>
          <w:i/>
          <w:iCs/>
        </w:rPr>
        <w:t xml:space="preserve">Imperial Night-Hawk, </w:t>
      </w:r>
      <w:r w:rsidR="00003A4A" w:rsidRPr="00003A4A">
        <w:rPr>
          <w:rFonts w:asciiTheme="minorHAnsi" w:hAnsiTheme="minorHAnsi"/>
        </w:rPr>
        <w:t>Atlanta</w:t>
      </w:r>
    </w:p>
    <w:p w14:paraId="2979BFD8" w14:textId="77777777" w:rsidR="00454DE4" w:rsidRDefault="00454DE4" w:rsidP="00003A4A">
      <w:pPr>
        <w:pStyle w:val="Body"/>
        <w:rPr>
          <w:rFonts w:asciiTheme="minorHAnsi" w:hAnsiTheme="minorHAnsi"/>
        </w:rPr>
      </w:pPr>
    </w:p>
    <w:p w14:paraId="6AB20D7D" w14:textId="15E412F4" w:rsidR="00454DE4" w:rsidRPr="00454DE4" w:rsidRDefault="00454DE4" w:rsidP="00003A4A">
      <w:pPr>
        <w:pStyle w:val="Body"/>
        <w:rPr>
          <w:rFonts w:asciiTheme="minorHAnsi" w:hAnsiTheme="minorHAnsi"/>
        </w:rPr>
      </w:pPr>
      <w:r>
        <w:rPr>
          <w:rFonts w:asciiTheme="minorHAnsi" w:hAnsiTheme="minorHAnsi"/>
          <w:i/>
          <w:iCs/>
        </w:rPr>
        <w:t>Norman Transcript</w:t>
      </w:r>
      <w:r>
        <w:rPr>
          <w:rFonts w:asciiTheme="minorHAnsi" w:hAnsiTheme="minorHAnsi"/>
        </w:rPr>
        <w:t>, Norman</w:t>
      </w:r>
    </w:p>
    <w:p w14:paraId="73D26D25" w14:textId="77777777" w:rsidR="00454DE4" w:rsidRDefault="00454DE4" w:rsidP="00003A4A">
      <w:pPr>
        <w:pStyle w:val="Body"/>
        <w:rPr>
          <w:rFonts w:asciiTheme="minorHAnsi" w:hAnsiTheme="minorHAnsi"/>
        </w:rPr>
      </w:pPr>
    </w:p>
    <w:p w14:paraId="1636521A" w14:textId="21EBF2E8" w:rsidR="00454DE4" w:rsidRPr="00454DE4" w:rsidRDefault="00454DE4" w:rsidP="00454DE4">
      <w:pPr>
        <w:pStyle w:val="Body"/>
        <w:rPr>
          <w:rFonts w:asciiTheme="minorHAnsi" w:hAnsiTheme="minorHAnsi"/>
        </w:rPr>
      </w:pPr>
      <w:r>
        <w:rPr>
          <w:rFonts w:asciiTheme="minorHAnsi" w:hAnsiTheme="minorHAnsi"/>
          <w:i/>
          <w:iCs/>
        </w:rPr>
        <w:t xml:space="preserve">Oklahoma City Times, </w:t>
      </w:r>
      <w:r>
        <w:rPr>
          <w:rFonts w:asciiTheme="minorHAnsi" w:hAnsiTheme="minorHAnsi"/>
        </w:rPr>
        <w:t>Oklahoma City</w:t>
      </w:r>
    </w:p>
    <w:p w14:paraId="6D53B871" w14:textId="77777777" w:rsidR="00454DE4" w:rsidRDefault="00454DE4" w:rsidP="00003A4A">
      <w:pPr>
        <w:pStyle w:val="Body"/>
        <w:rPr>
          <w:rFonts w:asciiTheme="minorHAnsi" w:hAnsiTheme="minorHAnsi"/>
        </w:rPr>
      </w:pPr>
    </w:p>
    <w:p w14:paraId="3FD7A8FB" w14:textId="2BBDBFF4" w:rsidR="00454DE4" w:rsidRPr="00454DE4" w:rsidRDefault="00454DE4" w:rsidP="00003A4A">
      <w:pPr>
        <w:pStyle w:val="Body"/>
        <w:rPr>
          <w:rFonts w:asciiTheme="minorHAnsi" w:hAnsiTheme="minorHAnsi"/>
        </w:rPr>
      </w:pPr>
      <w:r>
        <w:rPr>
          <w:rFonts w:asciiTheme="minorHAnsi" w:hAnsiTheme="minorHAnsi"/>
          <w:i/>
          <w:iCs/>
        </w:rPr>
        <w:t xml:space="preserve">Tulsa World, </w:t>
      </w:r>
      <w:r>
        <w:rPr>
          <w:rFonts w:asciiTheme="minorHAnsi" w:hAnsiTheme="minorHAnsi"/>
        </w:rPr>
        <w:t>Tulsa</w:t>
      </w:r>
    </w:p>
    <w:p w14:paraId="1F32BEEC" w14:textId="77777777" w:rsidR="00B862CD" w:rsidRPr="00B862CD" w:rsidRDefault="00B862CD">
      <w:pPr>
        <w:pStyle w:val="Body"/>
      </w:pPr>
    </w:p>
    <w:sectPr w:rsidR="00B862CD" w:rsidRPr="00B862CD" w:rsidSect="00450934">
      <w:headerReference w:type="default" r:id="rId8"/>
      <w:footerReference w:type="even" r:id="rId9"/>
      <w:footerReference w:type="default" r:id="rId1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E5145F" w14:textId="77777777" w:rsidR="00EC617E" w:rsidRDefault="00EC617E">
      <w:r>
        <w:separator/>
      </w:r>
    </w:p>
  </w:endnote>
  <w:endnote w:type="continuationSeparator" w:id="0">
    <w:p w14:paraId="665FCEA6" w14:textId="77777777" w:rsidR="00EC617E" w:rsidRDefault="00EC6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Baskerville">
    <w:altName w:val="Cambria Math"/>
    <w:panose1 w:val="02020502070401020303"/>
    <w:charset w:val="00"/>
    <w:family w:val="auto"/>
    <w:pitch w:val="variable"/>
    <w:sig w:usb0="80000067" w:usb1="02000000" w:usb2="00000000" w:usb3="00000000" w:csb0="0000019F" w:csb1="00000000"/>
  </w:font>
  <w:font w:name="Baskerville SemiBold">
    <w:altName w:val="Cambria Math"/>
    <w:panose1 w:val="02020702070400020203"/>
    <w:charset w:val="00"/>
    <w:family w:val="auto"/>
    <w:pitch w:val="variable"/>
    <w:sig w:usb0="80000067" w:usb1="02000040"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494BB" w14:textId="77777777" w:rsidR="00450934" w:rsidRDefault="00450934" w:rsidP="00CC00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B84747" w14:textId="77777777" w:rsidR="00450934" w:rsidRDefault="00450934" w:rsidP="0045093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A8DD2" w14:textId="77777777" w:rsidR="00450934" w:rsidRDefault="00450934" w:rsidP="00CC00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26A69F4" w14:textId="31EDB1DB" w:rsidR="00C763B1" w:rsidRDefault="00C763B1" w:rsidP="00450934">
    <w:pPr>
      <w:pStyle w:val="HeaderFooter"/>
      <w:tabs>
        <w:tab w:val="clear" w:pos="9020"/>
        <w:tab w:val="center" w:pos="4680"/>
        <w:tab w:val="right" w:pos="9360"/>
      </w:tabs>
      <w:ind w:right="360"/>
    </w:pP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64A10" w14:textId="77777777" w:rsidR="00EC617E" w:rsidRDefault="00EC617E">
      <w:r>
        <w:separator/>
      </w:r>
    </w:p>
  </w:footnote>
  <w:footnote w:type="continuationSeparator" w:id="0">
    <w:p w14:paraId="4CE857FB" w14:textId="77777777" w:rsidR="00EC617E" w:rsidRDefault="00EC617E">
      <w:r>
        <w:continuationSeparator/>
      </w:r>
    </w:p>
  </w:footnote>
  <w:footnote w:type="continuationNotice" w:id="1">
    <w:p w14:paraId="512C79E4" w14:textId="77777777" w:rsidR="00EC617E" w:rsidRDefault="00EC617E"/>
  </w:footnote>
  <w:footnote w:id="2">
    <w:p w14:paraId="0FC66AD8" w14:textId="4DB51B27" w:rsidR="00C763B1" w:rsidRPr="00E74A58" w:rsidRDefault="00C763B1" w:rsidP="00FD13AA">
      <w:pPr>
        <w:pStyle w:val="Footnote"/>
      </w:pPr>
      <w:r>
        <w:rPr>
          <w:vertAlign w:val="superscript"/>
        </w:rPr>
        <w:footnoteRef/>
      </w:r>
      <w:r>
        <w:rPr>
          <w:rFonts w:eastAsia="Arial Unicode MS" w:cs="Arial Unicode MS"/>
        </w:rPr>
        <w:t xml:space="preserve"> </w:t>
      </w:r>
      <w:r w:rsidRPr="003C11BA">
        <w:rPr>
          <w:rFonts w:asciiTheme="minorHAnsi" w:eastAsia="Arial Unicode MS" w:hAnsiTheme="minorHAnsi" w:cs="Arial Unicode MS"/>
        </w:rPr>
        <w:t xml:space="preserve">David Levy, </w:t>
      </w:r>
      <w:r>
        <w:rPr>
          <w:rFonts w:asciiTheme="minorHAnsi" w:eastAsia="Arial Unicode MS" w:hAnsiTheme="minorHAnsi" w:cs="Arial Unicode MS"/>
        </w:rPr>
        <w:t>“</w:t>
      </w:r>
      <w:r w:rsidRPr="00B615C2">
        <w:rPr>
          <w:rFonts w:asciiTheme="minorHAnsi" w:eastAsia="Arial Unicode MS" w:hAnsiTheme="minorHAnsi" w:cs="Arial Unicode MS"/>
        </w:rPr>
        <w:t xml:space="preserve">The Rise and fall and rise and fall of Edwin ("Daddy") </w:t>
      </w:r>
      <w:proofErr w:type="spellStart"/>
      <w:r w:rsidRPr="00B615C2">
        <w:rPr>
          <w:rFonts w:asciiTheme="minorHAnsi" w:eastAsia="Arial Unicode MS" w:hAnsiTheme="minorHAnsi" w:cs="Arial Unicode MS"/>
        </w:rPr>
        <w:t>DeBarr</w:t>
      </w:r>
      <w:proofErr w:type="spellEnd"/>
      <w:r>
        <w:rPr>
          <w:rFonts w:asciiTheme="minorHAnsi" w:eastAsia="Arial Unicode MS" w:hAnsiTheme="minorHAnsi" w:cs="Arial Unicode MS"/>
        </w:rPr>
        <w:t>”</w:t>
      </w:r>
      <w:r>
        <w:rPr>
          <w:rFonts w:asciiTheme="minorHAnsi" w:eastAsia="Arial Unicode MS" w:hAnsiTheme="minorHAnsi" w:cs="Arial Unicode MS"/>
          <w:i/>
          <w:iCs/>
        </w:rPr>
        <w:t>,</w:t>
      </w:r>
      <w:r>
        <w:rPr>
          <w:rFonts w:asciiTheme="minorHAnsi" w:eastAsia="Arial Unicode MS" w:hAnsiTheme="minorHAnsi" w:cs="Arial Unicode MS"/>
        </w:rPr>
        <w:t xml:space="preserve"> </w:t>
      </w:r>
      <w:r w:rsidRPr="00B615C2">
        <w:rPr>
          <w:rFonts w:asciiTheme="minorHAnsi" w:eastAsia="Arial Unicode MS" w:hAnsiTheme="minorHAnsi" w:cs="Arial Unicode MS"/>
          <w:i/>
          <w:iCs/>
        </w:rPr>
        <w:t>The Chronicles of Oklahoma</w:t>
      </w:r>
      <w:r>
        <w:rPr>
          <w:rFonts w:asciiTheme="minorHAnsi" w:eastAsia="Arial Unicode MS" w:hAnsiTheme="minorHAnsi" w:cs="Arial Unicode MS"/>
        </w:rPr>
        <w:t>, LXXXVIII (Fall 2010)</w:t>
      </w:r>
    </w:p>
  </w:footnote>
  <w:footnote w:id="3">
    <w:p w14:paraId="640E8B58" w14:textId="40A0CC9C" w:rsidR="00C763B1" w:rsidRDefault="00C763B1" w:rsidP="00B12C1A">
      <w:pPr>
        <w:pStyle w:val="Footnote"/>
      </w:pPr>
      <w:r>
        <w:rPr>
          <w:vertAlign w:val="superscript"/>
        </w:rPr>
        <w:footnoteRef/>
      </w:r>
      <w:r>
        <w:rPr>
          <w:rFonts w:eastAsia="Arial Unicode MS" w:cs="Arial Unicode MS"/>
        </w:rPr>
        <w:t xml:space="preserve"> Minutes of the University of Oklahoma Board of Regents Meeting,</w:t>
      </w:r>
      <w:proofErr w:type="gramStart"/>
      <w:r>
        <w:rPr>
          <w:rFonts w:eastAsia="Arial Unicode MS" w:cs="Arial Unicode MS"/>
        </w:rPr>
        <w:t>10  June</w:t>
      </w:r>
      <w:proofErr w:type="gramEnd"/>
      <w:r>
        <w:rPr>
          <w:rFonts w:eastAsia="Arial Unicode MS" w:cs="Arial Unicode MS"/>
        </w:rPr>
        <w:t>, 1982 (hereafter cites as Minutes, Board of Regents)</w:t>
      </w:r>
    </w:p>
  </w:footnote>
  <w:footnote w:id="4">
    <w:p w14:paraId="025D5739" w14:textId="3FFF1DC8" w:rsidR="00C763B1" w:rsidRPr="00C51C22" w:rsidRDefault="00C763B1">
      <w:pPr>
        <w:pStyle w:val="FootnoteText"/>
        <w:rPr>
          <w:rFonts w:asciiTheme="minorHAnsi" w:hAnsiTheme="minorHAnsi"/>
          <w:sz w:val="20"/>
          <w:szCs w:val="20"/>
        </w:rPr>
      </w:pPr>
      <w:r>
        <w:rPr>
          <w:rStyle w:val="FootnoteReference"/>
        </w:rPr>
        <w:footnoteRef/>
      </w:r>
      <w:r>
        <w:t xml:space="preserve"> </w:t>
      </w:r>
      <w:r w:rsidRPr="00C51C22">
        <w:rPr>
          <w:rFonts w:asciiTheme="minorHAnsi" w:hAnsiTheme="minorHAnsi"/>
          <w:sz w:val="20"/>
          <w:szCs w:val="20"/>
        </w:rPr>
        <w:t xml:space="preserve">Personnel File of Edwin </w:t>
      </w:r>
      <w:proofErr w:type="spellStart"/>
      <w:r w:rsidRPr="00C51C22">
        <w:rPr>
          <w:rFonts w:asciiTheme="minorHAnsi" w:hAnsiTheme="minorHAnsi"/>
          <w:sz w:val="20"/>
          <w:szCs w:val="20"/>
        </w:rPr>
        <w:t>DeBarr</w:t>
      </w:r>
      <w:proofErr w:type="spellEnd"/>
    </w:p>
  </w:footnote>
  <w:footnote w:id="5">
    <w:p w14:paraId="1453951B" w14:textId="3296A75E" w:rsidR="00C763B1" w:rsidRPr="00C51C22" w:rsidRDefault="00C763B1" w:rsidP="00C51C22">
      <w:pPr>
        <w:pStyle w:val="FootnoteText"/>
        <w:rPr>
          <w:rFonts w:asciiTheme="minorHAnsi" w:hAnsiTheme="minorHAnsi"/>
        </w:rPr>
      </w:pPr>
      <w:r w:rsidRPr="00C51C22">
        <w:rPr>
          <w:rStyle w:val="FootnoteReference"/>
          <w:rFonts w:asciiTheme="minorHAnsi" w:hAnsiTheme="minorHAnsi"/>
          <w:sz w:val="20"/>
          <w:szCs w:val="20"/>
        </w:rPr>
        <w:footnoteRef/>
      </w:r>
      <w:r w:rsidRPr="00C51C22">
        <w:rPr>
          <w:rFonts w:asciiTheme="minorHAnsi" w:hAnsiTheme="minorHAnsi"/>
          <w:sz w:val="20"/>
          <w:szCs w:val="20"/>
        </w:rPr>
        <w:t xml:space="preserve"> Larry O’Dell</w:t>
      </w:r>
      <w:r w:rsidRPr="00C51C22">
        <w:rPr>
          <w:rFonts w:asciiTheme="minorHAnsi" w:hAnsiTheme="minorHAnsi"/>
        </w:rPr>
        <w:t xml:space="preserve">, </w:t>
      </w:r>
      <w:r w:rsidRPr="00C51C22">
        <w:rPr>
          <w:rFonts w:asciiTheme="minorHAnsi" w:hAnsiTheme="minorHAnsi"/>
          <w:i/>
          <w:iCs/>
          <w:sz w:val="20"/>
          <w:szCs w:val="20"/>
        </w:rPr>
        <w:t xml:space="preserve">Oklahoma Historical Society, </w:t>
      </w:r>
      <w:r w:rsidRPr="00C51C22">
        <w:rPr>
          <w:rFonts w:asciiTheme="minorHAnsi" w:hAnsiTheme="minorHAnsi"/>
          <w:sz w:val="20"/>
          <w:szCs w:val="20"/>
        </w:rPr>
        <w:t xml:space="preserve">“Walton, John Calloway”  </w:t>
      </w:r>
      <w:hyperlink r:id="rId1" w:history="1">
        <w:r w:rsidRPr="00C51C22">
          <w:rPr>
            <w:rStyle w:val="Hyperlink"/>
            <w:rFonts w:asciiTheme="minorHAnsi" w:hAnsiTheme="minorHAnsi"/>
            <w:sz w:val="20"/>
            <w:szCs w:val="20"/>
          </w:rPr>
          <w:t>http://www.okhistory.org/publications/enc/entry.php?entry=WA014</w:t>
        </w:r>
      </w:hyperlink>
      <w:r w:rsidRPr="00C51C22">
        <w:rPr>
          <w:rFonts w:asciiTheme="minorHAnsi" w:hAnsiTheme="minorHAnsi"/>
        </w:rPr>
        <w:t xml:space="preserve"> </w:t>
      </w:r>
    </w:p>
  </w:footnote>
  <w:footnote w:id="6">
    <w:p w14:paraId="1F203E3F" w14:textId="1532E399" w:rsidR="00C763B1" w:rsidRPr="003C11BA" w:rsidRDefault="00C763B1" w:rsidP="00D91D26">
      <w:pPr>
        <w:pStyle w:val="FootnoteText"/>
        <w:rPr>
          <w:rFonts w:asciiTheme="minorHAnsi" w:hAnsiTheme="minorHAnsi"/>
          <w:sz w:val="20"/>
          <w:szCs w:val="20"/>
        </w:rPr>
      </w:pPr>
      <w:r>
        <w:rPr>
          <w:rStyle w:val="FootnoteReference"/>
        </w:rPr>
        <w:footnoteRef/>
      </w:r>
      <w:r>
        <w:t xml:space="preserve"> </w:t>
      </w:r>
      <w:r w:rsidRPr="00D91D26">
        <w:rPr>
          <w:rFonts w:asciiTheme="minorHAnsi" w:hAnsiTheme="minorHAnsi"/>
          <w:sz w:val="20"/>
          <w:szCs w:val="20"/>
        </w:rPr>
        <w:t xml:space="preserve">“Knights </w:t>
      </w:r>
      <w:proofErr w:type="spellStart"/>
      <w:r w:rsidRPr="00D91D26">
        <w:rPr>
          <w:rFonts w:asciiTheme="minorHAnsi" w:hAnsiTheme="minorHAnsi"/>
          <w:sz w:val="20"/>
          <w:szCs w:val="20"/>
        </w:rPr>
        <w:t>Kamellia</w:t>
      </w:r>
      <w:proofErr w:type="spellEnd"/>
      <w:r w:rsidRPr="00D91D26">
        <w:rPr>
          <w:rFonts w:asciiTheme="minorHAnsi" w:hAnsiTheme="minorHAnsi"/>
          <w:sz w:val="20"/>
          <w:szCs w:val="20"/>
        </w:rPr>
        <w:t xml:space="preserve"> </w:t>
      </w:r>
      <w:proofErr w:type="spellStart"/>
      <w:r w:rsidRPr="00D91D26">
        <w:rPr>
          <w:rFonts w:asciiTheme="minorHAnsi" w:hAnsiTheme="minorHAnsi"/>
          <w:sz w:val="20"/>
          <w:szCs w:val="20"/>
        </w:rPr>
        <w:t>Kloran</w:t>
      </w:r>
      <w:proofErr w:type="spellEnd"/>
      <w:r w:rsidRPr="00D91D26">
        <w:rPr>
          <w:rFonts w:asciiTheme="minorHAnsi" w:hAnsiTheme="minorHAnsi"/>
          <w:sz w:val="20"/>
          <w:szCs w:val="20"/>
        </w:rPr>
        <w:t xml:space="preserve"> Adopted,”</w:t>
      </w:r>
      <w:r>
        <w:t xml:space="preserve"> </w:t>
      </w:r>
      <w:r w:rsidRPr="00D91D26">
        <w:rPr>
          <w:rFonts w:asciiTheme="minorHAnsi" w:hAnsiTheme="minorHAnsi"/>
          <w:i/>
          <w:iCs/>
          <w:sz w:val="20"/>
          <w:szCs w:val="20"/>
        </w:rPr>
        <w:t>Imperial Night-Hawk</w:t>
      </w:r>
      <w:r w:rsidRPr="003C11BA">
        <w:rPr>
          <w:rFonts w:asciiTheme="minorHAnsi" w:hAnsiTheme="minorHAnsi"/>
          <w:sz w:val="20"/>
          <w:szCs w:val="20"/>
        </w:rPr>
        <w:t xml:space="preserve">, the Klan newspaper, </w:t>
      </w:r>
      <w:r>
        <w:rPr>
          <w:rFonts w:asciiTheme="minorHAnsi" w:hAnsiTheme="minorHAnsi"/>
          <w:sz w:val="20"/>
          <w:szCs w:val="20"/>
        </w:rPr>
        <w:t>27 February, 1924</w:t>
      </w:r>
      <w:r w:rsidRPr="003C11BA">
        <w:rPr>
          <w:rFonts w:asciiTheme="minorHAnsi" w:hAnsiTheme="minorHAnsi"/>
          <w:sz w:val="20"/>
          <w:szCs w:val="20"/>
        </w:rPr>
        <w:t xml:space="preserve">; David Levy, </w:t>
      </w:r>
      <w:r w:rsidRPr="003C11BA">
        <w:rPr>
          <w:rFonts w:asciiTheme="minorHAnsi" w:hAnsiTheme="minorHAnsi" w:cs="Arial Unicode MS"/>
          <w:sz w:val="20"/>
          <w:szCs w:val="20"/>
        </w:rPr>
        <w:t xml:space="preserve">The Rise and Fall and Rise and Fall of Edwin ("Daddy") </w:t>
      </w:r>
      <w:proofErr w:type="spellStart"/>
      <w:r w:rsidRPr="003C11BA">
        <w:rPr>
          <w:rFonts w:asciiTheme="minorHAnsi" w:hAnsiTheme="minorHAnsi" w:cs="Arial Unicode MS"/>
          <w:sz w:val="20"/>
          <w:szCs w:val="20"/>
        </w:rPr>
        <w:t>DeBarr</w:t>
      </w:r>
      <w:proofErr w:type="spellEnd"/>
      <w:r w:rsidRPr="003C11BA">
        <w:rPr>
          <w:rFonts w:asciiTheme="minorHAnsi" w:hAnsiTheme="minorHAnsi" w:cs="Arial Unicode MS"/>
          <w:sz w:val="20"/>
          <w:szCs w:val="20"/>
        </w:rPr>
        <w:t>,</w:t>
      </w:r>
    </w:p>
  </w:footnote>
  <w:footnote w:id="7">
    <w:p w14:paraId="0A2C217F" w14:textId="16D90790" w:rsidR="00C763B1" w:rsidRPr="003C11BA" w:rsidRDefault="00C763B1" w:rsidP="00B12C1A">
      <w:pPr>
        <w:pStyle w:val="FootnoteText"/>
        <w:rPr>
          <w:rFonts w:asciiTheme="minorHAnsi" w:hAnsiTheme="minorHAnsi"/>
          <w:sz w:val="20"/>
          <w:szCs w:val="20"/>
        </w:rPr>
      </w:pPr>
      <w:r w:rsidRPr="003C11BA">
        <w:rPr>
          <w:rStyle w:val="FootnoteReference"/>
          <w:rFonts w:asciiTheme="minorHAnsi" w:hAnsiTheme="minorHAnsi"/>
          <w:sz w:val="20"/>
          <w:szCs w:val="20"/>
        </w:rPr>
        <w:footnoteRef/>
      </w:r>
      <w:r w:rsidRPr="003C11BA">
        <w:rPr>
          <w:rFonts w:asciiTheme="minorHAnsi" w:hAnsiTheme="minorHAnsi"/>
          <w:sz w:val="20"/>
          <w:szCs w:val="20"/>
        </w:rPr>
        <w:t xml:space="preserve"> </w:t>
      </w:r>
      <w:r w:rsidRPr="00B12C1A">
        <w:rPr>
          <w:rFonts w:asciiTheme="minorHAnsi" w:hAnsiTheme="minorHAnsi" w:cs="Arial Unicode MS"/>
          <w:sz w:val="20"/>
          <w:szCs w:val="20"/>
        </w:rPr>
        <w:t>Minutes, Board of Regents</w:t>
      </w:r>
      <w:r>
        <w:rPr>
          <w:rFonts w:asciiTheme="minorHAnsi" w:hAnsiTheme="minorHAnsi" w:cs="Arial Unicode MS"/>
          <w:sz w:val="20"/>
          <w:szCs w:val="20"/>
        </w:rPr>
        <w:t>,</w:t>
      </w:r>
      <w:r w:rsidRPr="003C11BA">
        <w:rPr>
          <w:rFonts w:asciiTheme="minorHAnsi" w:hAnsiTheme="minorHAnsi"/>
          <w:sz w:val="20"/>
          <w:szCs w:val="20"/>
        </w:rPr>
        <w:t xml:space="preserve"> </w:t>
      </w:r>
      <w:r>
        <w:rPr>
          <w:rFonts w:asciiTheme="minorHAnsi" w:hAnsiTheme="minorHAnsi"/>
          <w:sz w:val="20"/>
          <w:szCs w:val="20"/>
        </w:rPr>
        <w:t xml:space="preserve">20 </w:t>
      </w:r>
      <w:r w:rsidRPr="003C11BA">
        <w:rPr>
          <w:rFonts w:asciiTheme="minorHAnsi" w:hAnsiTheme="minorHAnsi"/>
          <w:sz w:val="20"/>
          <w:szCs w:val="20"/>
        </w:rPr>
        <w:t>April, 1922</w:t>
      </w:r>
    </w:p>
  </w:footnote>
  <w:footnote w:id="8">
    <w:p w14:paraId="5E4DD069" w14:textId="669FD076" w:rsidR="00C763B1" w:rsidRPr="00B615C2" w:rsidRDefault="00C763B1" w:rsidP="00B615C2">
      <w:pPr>
        <w:pStyle w:val="FreeForm"/>
        <w:rPr>
          <w:rFonts w:asciiTheme="minorHAnsi" w:hAnsiTheme="minorHAnsi"/>
          <w:sz w:val="20"/>
          <w:szCs w:val="20"/>
        </w:rPr>
      </w:pPr>
      <w:r w:rsidRPr="003C11BA">
        <w:rPr>
          <w:rStyle w:val="FootnoteReference"/>
          <w:rFonts w:asciiTheme="minorHAnsi" w:hAnsiTheme="minorHAnsi"/>
          <w:sz w:val="20"/>
          <w:szCs w:val="20"/>
        </w:rPr>
        <w:footnoteRef/>
      </w:r>
      <w:r w:rsidRPr="003C11BA">
        <w:rPr>
          <w:rFonts w:asciiTheme="minorHAnsi" w:hAnsiTheme="minorHAnsi"/>
          <w:sz w:val="20"/>
          <w:szCs w:val="20"/>
        </w:rPr>
        <w:t xml:space="preserve"> </w:t>
      </w:r>
      <w:r w:rsidRPr="00B615C2">
        <w:rPr>
          <w:rFonts w:asciiTheme="minorHAnsi" w:eastAsia="Arial Unicode MS" w:hAnsiTheme="minorHAnsi" w:cs="Arial Unicode MS"/>
          <w:sz w:val="20"/>
          <w:szCs w:val="20"/>
        </w:rPr>
        <w:t xml:space="preserve">Levy, “The Rise and fall and rise and fall of Edwin ("Daddy") </w:t>
      </w:r>
      <w:proofErr w:type="spellStart"/>
      <w:r w:rsidRPr="00B615C2">
        <w:rPr>
          <w:rFonts w:asciiTheme="minorHAnsi" w:eastAsia="Arial Unicode MS" w:hAnsiTheme="minorHAnsi" w:cs="Arial Unicode MS"/>
          <w:sz w:val="20"/>
          <w:szCs w:val="20"/>
        </w:rPr>
        <w:t>DeBarr</w:t>
      </w:r>
      <w:proofErr w:type="spellEnd"/>
      <w:r w:rsidRPr="00B615C2">
        <w:rPr>
          <w:rFonts w:asciiTheme="minorHAnsi" w:eastAsia="Arial Unicode MS" w:hAnsiTheme="minorHAnsi" w:cs="Arial Unicode MS"/>
          <w:sz w:val="20"/>
          <w:szCs w:val="20"/>
        </w:rPr>
        <w:t>”</w:t>
      </w:r>
    </w:p>
  </w:footnote>
  <w:footnote w:id="9">
    <w:p w14:paraId="52F2B402" w14:textId="77777777" w:rsidR="00C763B1" w:rsidRDefault="00C763B1">
      <w:pPr>
        <w:pStyle w:val="Footnote"/>
      </w:pPr>
      <w:r w:rsidRPr="00C866B5">
        <w:rPr>
          <w:rFonts w:asciiTheme="minorHAnsi" w:hAnsiTheme="minorHAnsi"/>
          <w:vertAlign w:val="superscript"/>
        </w:rPr>
        <w:footnoteRef/>
      </w:r>
      <w:r w:rsidRPr="00C866B5">
        <w:rPr>
          <w:rFonts w:asciiTheme="minorHAnsi" w:eastAsia="Arial Unicode MS" w:hAnsiTheme="minorHAnsi" w:cs="Arial Unicode MS"/>
        </w:rPr>
        <w:t xml:space="preserve"> Statement, President Brooks September 1922</w:t>
      </w:r>
    </w:p>
  </w:footnote>
  <w:footnote w:id="10">
    <w:p w14:paraId="43F08938" w14:textId="51150531" w:rsidR="00C763B1" w:rsidRPr="00B615C2" w:rsidRDefault="00C763B1" w:rsidP="00B615C2">
      <w:pPr>
        <w:pStyle w:val="FreeForm"/>
        <w:rPr>
          <w:rFonts w:asciiTheme="minorHAnsi" w:hAnsiTheme="minorHAnsi"/>
          <w:sz w:val="20"/>
          <w:szCs w:val="20"/>
        </w:rPr>
      </w:pPr>
      <w:r>
        <w:rPr>
          <w:vertAlign w:val="superscript"/>
        </w:rPr>
        <w:footnoteRef/>
      </w:r>
      <w:r>
        <w:rPr>
          <w:rFonts w:eastAsia="Arial Unicode MS" w:cs="Arial Unicode MS"/>
        </w:rPr>
        <w:t xml:space="preserve"> </w:t>
      </w:r>
      <w:r w:rsidRPr="00B615C2">
        <w:rPr>
          <w:rFonts w:asciiTheme="minorHAnsi" w:eastAsia="Arial Unicode MS" w:hAnsiTheme="minorHAnsi" w:cs="Arial Unicode MS"/>
          <w:sz w:val="20"/>
          <w:szCs w:val="20"/>
        </w:rPr>
        <w:t xml:space="preserve">Levy, “The Rise and fall and rise and fall of Edwin ("Daddy") </w:t>
      </w:r>
      <w:proofErr w:type="spellStart"/>
      <w:r w:rsidRPr="00B615C2">
        <w:rPr>
          <w:rFonts w:asciiTheme="minorHAnsi" w:eastAsia="Arial Unicode MS" w:hAnsiTheme="minorHAnsi" w:cs="Arial Unicode MS"/>
          <w:sz w:val="20"/>
          <w:szCs w:val="20"/>
        </w:rPr>
        <w:t>DeBarr</w:t>
      </w:r>
      <w:proofErr w:type="spellEnd"/>
      <w:r w:rsidRPr="00B615C2">
        <w:rPr>
          <w:rFonts w:asciiTheme="minorHAnsi" w:eastAsia="Arial Unicode MS" w:hAnsiTheme="minorHAnsi" w:cs="Arial Unicode MS"/>
          <w:sz w:val="20"/>
          <w:szCs w:val="20"/>
        </w:rPr>
        <w:t>”</w:t>
      </w:r>
      <w:r w:rsidRPr="00B615C2">
        <w:rPr>
          <w:rFonts w:asciiTheme="minorHAnsi" w:eastAsia="Arial Unicode MS" w:hAnsiTheme="minorHAnsi" w:cs="Arial Unicode MS"/>
          <w:i/>
          <w:iCs/>
          <w:sz w:val="20"/>
          <w:szCs w:val="20"/>
        </w:rPr>
        <w:t xml:space="preserve"> </w:t>
      </w:r>
      <w:r w:rsidRPr="00B615C2">
        <w:rPr>
          <w:rFonts w:eastAsia="Arial Unicode MS" w:cs="Arial Unicode MS"/>
          <w:sz w:val="20"/>
          <w:szCs w:val="20"/>
        </w:rPr>
        <w:t xml:space="preserve">citing </w:t>
      </w:r>
      <w:r w:rsidRPr="00B615C2">
        <w:rPr>
          <w:rFonts w:eastAsia="Arial Unicode MS" w:cs="Arial Unicode MS"/>
          <w:i/>
          <w:iCs/>
          <w:sz w:val="20"/>
          <w:szCs w:val="20"/>
        </w:rPr>
        <w:t>The University of Oklahoma and the Ku Klux Klan,</w:t>
      </w:r>
      <w:r w:rsidRPr="00B615C2">
        <w:rPr>
          <w:rFonts w:eastAsia="Arial Unicode MS" w:cs="Arial Unicode MS"/>
          <w:sz w:val="20"/>
          <w:szCs w:val="20"/>
        </w:rPr>
        <w:t xml:space="preserve"> “School and Society”</w:t>
      </w:r>
      <w:r w:rsidRPr="00B615C2">
        <w:rPr>
          <w:rFonts w:eastAsia="Arial Unicode MS" w:cs="Arial Unicode MS"/>
          <w:i/>
          <w:iCs/>
          <w:sz w:val="20"/>
          <w:szCs w:val="20"/>
        </w:rPr>
        <w:t xml:space="preserve">, </w:t>
      </w:r>
      <w:r w:rsidRPr="00B615C2">
        <w:rPr>
          <w:rFonts w:eastAsia="Arial Unicode MS" w:cs="Arial Unicode MS"/>
          <w:sz w:val="20"/>
          <w:szCs w:val="20"/>
        </w:rPr>
        <w:t xml:space="preserve">16 (October 7, 1933) </w:t>
      </w:r>
    </w:p>
  </w:footnote>
  <w:footnote w:id="11">
    <w:p w14:paraId="7DCCF0AC" w14:textId="77777777" w:rsidR="00C763B1" w:rsidRDefault="00C763B1">
      <w:pPr>
        <w:pStyle w:val="Footnote"/>
      </w:pPr>
      <w:r>
        <w:rPr>
          <w:vertAlign w:val="superscript"/>
        </w:rPr>
        <w:footnoteRef/>
      </w:r>
      <w:r>
        <w:rPr>
          <w:rFonts w:eastAsia="Arial Unicode MS" w:cs="Arial Unicode MS"/>
        </w:rPr>
        <w:t xml:space="preserve"> Statement of H. L Muldrow, Pres. Board of Regents</w:t>
      </w:r>
    </w:p>
  </w:footnote>
  <w:footnote w:id="12">
    <w:p w14:paraId="3985230C" w14:textId="2AB7E56E" w:rsidR="00C763B1" w:rsidRPr="00D36A73" w:rsidRDefault="00C763B1">
      <w:pPr>
        <w:pStyle w:val="FootnoteText"/>
        <w:rPr>
          <w:rFonts w:asciiTheme="minorHAnsi" w:hAnsiTheme="minorHAnsi"/>
          <w:sz w:val="20"/>
          <w:szCs w:val="20"/>
        </w:rPr>
      </w:pPr>
      <w:r>
        <w:rPr>
          <w:rStyle w:val="FootnoteReference"/>
        </w:rPr>
        <w:footnoteRef/>
      </w:r>
      <w:r>
        <w:t xml:space="preserve"> </w:t>
      </w:r>
      <w:r w:rsidRPr="004433C7">
        <w:rPr>
          <w:rFonts w:asciiTheme="minorHAnsi" w:hAnsiTheme="minorHAnsi" w:cs="Arial Unicode MS"/>
          <w:i/>
          <w:iCs/>
          <w:sz w:val="20"/>
          <w:szCs w:val="20"/>
        </w:rPr>
        <w:t>The Oklahoman</w:t>
      </w:r>
      <w:r w:rsidRPr="00D36A73">
        <w:rPr>
          <w:rFonts w:asciiTheme="minorHAnsi" w:hAnsiTheme="minorHAnsi" w:cs="Arial Unicode MS"/>
          <w:sz w:val="20"/>
          <w:szCs w:val="20"/>
        </w:rPr>
        <w:t xml:space="preserve">, </w:t>
      </w:r>
      <w:r>
        <w:rPr>
          <w:rFonts w:asciiTheme="minorHAnsi" w:hAnsiTheme="minorHAnsi" w:cs="Arial Unicode MS"/>
          <w:sz w:val="20"/>
          <w:szCs w:val="20"/>
        </w:rPr>
        <w:t>6 August</w:t>
      </w:r>
      <w:r w:rsidRPr="00D36A73">
        <w:rPr>
          <w:rFonts w:asciiTheme="minorHAnsi" w:hAnsiTheme="minorHAnsi" w:cs="Arial Unicode MS"/>
          <w:sz w:val="20"/>
          <w:szCs w:val="20"/>
        </w:rPr>
        <w:t xml:space="preserve">, 1922 </w:t>
      </w:r>
    </w:p>
  </w:footnote>
  <w:footnote w:id="13">
    <w:p w14:paraId="3A39F3B1" w14:textId="5EC4796D" w:rsidR="00C763B1" w:rsidRPr="00961DAE" w:rsidRDefault="00C763B1" w:rsidP="00B615C2">
      <w:pPr>
        <w:pStyle w:val="FreeForm"/>
        <w:rPr>
          <w:rFonts w:asciiTheme="minorHAnsi" w:hAnsiTheme="minorHAnsi"/>
          <w:sz w:val="20"/>
          <w:szCs w:val="20"/>
        </w:rPr>
      </w:pPr>
      <w:r>
        <w:rPr>
          <w:vertAlign w:val="superscript"/>
        </w:rPr>
        <w:footnoteRef/>
      </w:r>
      <w:r>
        <w:rPr>
          <w:rFonts w:eastAsia="Arial Unicode MS" w:cs="Arial Unicode MS"/>
        </w:rPr>
        <w:t xml:space="preserve"> </w:t>
      </w:r>
      <w:r w:rsidRPr="00B615C2">
        <w:rPr>
          <w:rFonts w:asciiTheme="minorHAnsi" w:eastAsia="Arial Unicode MS" w:hAnsiTheme="minorHAnsi" w:cs="Arial Unicode MS"/>
          <w:sz w:val="20"/>
          <w:szCs w:val="20"/>
        </w:rPr>
        <w:t xml:space="preserve">Levy, “The Rise and fall and rise and fall of Edwin ("Daddy") </w:t>
      </w:r>
      <w:proofErr w:type="spellStart"/>
      <w:r w:rsidRPr="00B615C2">
        <w:rPr>
          <w:rFonts w:asciiTheme="minorHAnsi" w:eastAsia="Arial Unicode MS" w:hAnsiTheme="minorHAnsi" w:cs="Arial Unicode MS"/>
          <w:sz w:val="20"/>
          <w:szCs w:val="20"/>
        </w:rPr>
        <w:t>DeBarr</w:t>
      </w:r>
      <w:proofErr w:type="spellEnd"/>
      <w:r w:rsidRPr="00B615C2">
        <w:rPr>
          <w:rFonts w:asciiTheme="minorHAnsi" w:eastAsia="Arial Unicode MS" w:hAnsiTheme="minorHAnsi" w:cs="Arial Unicode MS"/>
          <w:sz w:val="20"/>
          <w:szCs w:val="20"/>
        </w:rPr>
        <w:t>”</w:t>
      </w:r>
    </w:p>
  </w:footnote>
  <w:footnote w:id="14">
    <w:p w14:paraId="5C4694DB" w14:textId="0559535F" w:rsidR="00C763B1" w:rsidRDefault="00C763B1" w:rsidP="00330BFD">
      <w:pPr>
        <w:pStyle w:val="Footnote"/>
      </w:pPr>
      <w:r>
        <w:rPr>
          <w:vertAlign w:val="superscript"/>
        </w:rPr>
        <w:footnoteRef/>
      </w:r>
      <w:r>
        <w:rPr>
          <w:rFonts w:eastAsia="Arial Unicode MS" w:cs="Arial Unicode MS"/>
        </w:rPr>
        <w:t xml:space="preserve"> Minutes, Board of Regents,1 </w:t>
      </w:r>
      <w:proofErr w:type="gramStart"/>
      <w:r>
        <w:rPr>
          <w:rFonts w:eastAsia="Arial Unicode MS" w:cs="Arial Unicode MS"/>
        </w:rPr>
        <w:t>July,</w:t>
      </w:r>
      <w:proofErr w:type="gramEnd"/>
      <w:r>
        <w:rPr>
          <w:rFonts w:eastAsia="Arial Unicode MS" w:cs="Arial Unicode MS"/>
        </w:rPr>
        <w:t xml:space="preserve"> 1923</w:t>
      </w:r>
    </w:p>
  </w:footnote>
  <w:footnote w:id="15">
    <w:p w14:paraId="12CDEFB6" w14:textId="0105D0AD" w:rsidR="00C763B1" w:rsidRPr="00961DAE" w:rsidRDefault="00C763B1" w:rsidP="00B615C2">
      <w:pPr>
        <w:pStyle w:val="FreeForm"/>
        <w:rPr>
          <w:rFonts w:asciiTheme="minorHAnsi" w:hAnsiTheme="minorHAnsi"/>
          <w:sz w:val="20"/>
          <w:szCs w:val="20"/>
        </w:rPr>
      </w:pPr>
      <w:r>
        <w:rPr>
          <w:rStyle w:val="FootnoteReference"/>
        </w:rPr>
        <w:footnoteRef/>
      </w:r>
      <w:r>
        <w:t xml:space="preserve"> </w:t>
      </w:r>
      <w:r w:rsidRPr="00B615C2">
        <w:rPr>
          <w:rFonts w:asciiTheme="minorHAnsi" w:eastAsia="Arial Unicode MS" w:hAnsiTheme="minorHAnsi" w:cs="Arial Unicode MS"/>
          <w:sz w:val="20"/>
          <w:szCs w:val="20"/>
        </w:rPr>
        <w:t xml:space="preserve">Levy, “The Rise and fall and rise and fall of Edwin ("Daddy") </w:t>
      </w:r>
      <w:proofErr w:type="spellStart"/>
      <w:r w:rsidRPr="00B615C2">
        <w:rPr>
          <w:rFonts w:asciiTheme="minorHAnsi" w:eastAsia="Arial Unicode MS" w:hAnsiTheme="minorHAnsi" w:cs="Arial Unicode MS"/>
          <w:sz w:val="20"/>
          <w:szCs w:val="20"/>
        </w:rPr>
        <w:t>DeBarr</w:t>
      </w:r>
      <w:proofErr w:type="spellEnd"/>
      <w:r w:rsidRPr="00B615C2">
        <w:rPr>
          <w:rFonts w:asciiTheme="minorHAnsi" w:eastAsia="Arial Unicode MS" w:hAnsiTheme="minorHAnsi" w:cs="Arial Unicode MS"/>
          <w:sz w:val="20"/>
          <w:szCs w:val="20"/>
        </w:rPr>
        <w:t>”</w:t>
      </w:r>
    </w:p>
  </w:footnote>
  <w:footnote w:id="16">
    <w:p w14:paraId="49C09037" w14:textId="50DCDDCA" w:rsidR="00C763B1" w:rsidRPr="000173B2" w:rsidRDefault="00C763B1" w:rsidP="000173B2">
      <w:pPr>
        <w:pStyle w:val="FreeForm"/>
        <w:rPr>
          <w:rFonts w:asciiTheme="minorHAnsi" w:hAnsiTheme="minorHAnsi"/>
          <w:sz w:val="20"/>
          <w:szCs w:val="20"/>
        </w:rPr>
      </w:pPr>
      <w:r w:rsidRPr="00961DAE">
        <w:rPr>
          <w:rStyle w:val="FootnoteReference"/>
          <w:rFonts w:asciiTheme="minorHAnsi" w:hAnsiTheme="minorHAnsi"/>
          <w:sz w:val="20"/>
          <w:szCs w:val="20"/>
        </w:rPr>
        <w:footnoteRef/>
      </w:r>
      <w:r w:rsidRPr="00961DAE">
        <w:rPr>
          <w:rFonts w:asciiTheme="minorHAnsi" w:hAnsiTheme="minorHAnsi"/>
          <w:sz w:val="20"/>
          <w:szCs w:val="20"/>
        </w:rPr>
        <w:t xml:space="preserve"> </w:t>
      </w:r>
      <w:r w:rsidRPr="00C51C7D">
        <w:rPr>
          <w:rFonts w:asciiTheme="minorHAnsi" w:eastAsia="Arial Unicode MS" w:hAnsiTheme="minorHAnsi" w:cs="Arial Unicode MS"/>
          <w:i/>
          <w:iCs/>
          <w:sz w:val="20"/>
          <w:szCs w:val="20"/>
        </w:rPr>
        <w:t>Daily Oklahoman</w:t>
      </w:r>
      <w:r w:rsidRPr="00961DAE">
        <w:rPr>
          <w:rFonts w:asciiTheme="minorHAnsi" w:eastAsia="Arial Unicode MS" w:hAnsiTheme="minorHAnsi" w:cs="Arial Unicode MS"/>
          <w:sz w:val="20"/>
          <w:szCs w:val="20"/>
        </w:rPr>
        <w:t xml:space="preserve"> </w:t>
      </w:r>
      <w:r>
        <w:rPr>
          <w:rFonts w:asciiTheme="minorHAnsi" w:eastAsia="Arial Unicode MS" w:hAnsiTheme="minorHAnsi" w:cs="Arial Unicode MS"/>
          <w:sz w:val="20"/>
          <w:szCs w:val="20"/>
        </w:rPr>
        <w:t>6 May</w:t>
      </w:r>
      <w:r w:rsidRPr="00961DAE">
        <w:rPr>
          <w:rFonts w:asciiTheme="minorHAnsi" w:eastAsia="Arial Unicode MS" w:hAnsiTheme="minorHAnsi" w:cs="Arial Unicode MS"/>
          <w:sz w:val="20"/>
          <w:szCs w:val="20"/>
        </w:rPr>
        <w:t>, 1982</w:t>
      </w:r>
    </w:p>
  </w:footnote>
  <w:footnote w:id="17">
    <w:p w14:paraId="1328535C" w14:textId="4DCCCA7E" w:rsidR="00C763B1" w:rsidRPr="00636D1B" w:rsidRDefault="00C763B1" w:rsidP="00636D1B">
      <w:pPr>
        <w:pStyle w:val="FootnoteText"/>
        <w:rPr>
          <w:rFonts w:asciiTheme="minorEastAsia" w:hAnsiTheme="minorEastAsia"/>
          <w:sz w:val="20"/>
          <w:szCs w:val="20"/>
        </w:rPr>
      </w:pPr>
      <w:r>
        <w:rPr>
          <w:rStyle w:val="FootnoteReference"/>
        </w:rPr>
        <w:footnoteRef/>
      </w:r>
      <w:r>
        <w:t xml:space="preserve"> </w:t>
      </w:r>
      <w:r w:rsidRPr="00636D1B">
        <w:rPr>
          <w:rFonts w:asciiTheme="minorEastAsia" w:hAnsiTheme="minorEastAsia" w:cs="Arial Unicode MS" w:hint="eastAsia"/>
          <w:sz w:val="20"/>
          <w:szCs w:val="20"/>
        </w:rPr>
        <w:t>Minutes, Board of Regents, 10 June, 1982</w:t>
      </w:r>
    </w:p>
  </w:footnote>
  <w:footnote w:id="18">
    <w:p w14:paraId="08F065D5" w14:textId="7616EDF9" w:rsidR="00C763B1" w:rsidRPr="00636D1B" w:rsidRDefault="00C763B1" w:rsidP="00413CEF">
      <w:pPr>
        <w:pStyle w:val="FootnoteText"/>
        <w:rPr>
          <w:rFonts w:asciiTheme="minorEastAsia" w:hAnsiTheme="minorEastAsia"/>
          <w:sz w:val="20"/>
          <w:szCs w:val="20"/>
        </w:rPr>
      </w:pPr>
      <w:r w:rsidRPr="00636D1B">
        <w:rPr>
          <w:rStyle w:val="FootnoteReference"/>
          <w:rFonts w:asciiTheme="minorEastAsia" w:hAnsiTheme="minorEastAsia" w:hint="eastAsia"/>
          <w:sz w:val="20"/>
          <w:szCs w:val="20"/>
        </w:rPr>
        <w:footnoteRef/>
      </w:r>
      <w:r w:rsidRPr="00636D1B">
        <w:rPr>
          <w:rFonts w:asciiTheme="minorEastAsia" w:hAnsiTheme="minorEastAsia" w:hint="eastAsia"/>
          <w:sz w:val="20"/>
          <w:szCs w:val="20"/>
        </w:rPr>
        <w:t xml:space="preserve"> </w:t>
      </w:r>
      <w:r w:rsidRPr="00636D1B">
        <w:rPr>
          <w:rFonts w:asciiTheme="minorEastAsia" w:hAnsiTheme="minorEastAsia" w:cs="Arial Unicode MS" w:hint="eastAsia"/>
          <w:i/>
          <w:iCs/>
          <w:sz w:val="20"/>
          <w:szCs w:val="20"/>
        </w:rPr>
        <w:t>The</w:t>
      </w:r>
      <w:r w:rsidRPr="00636D1B">
        <w:rPr>
          <w:rFonts w:asciiTheme="minorEastAsia" w:hAnsiTheme="minorEastAsia" w:cs="Arial Unicode MS" w:hint="eastAsia"/>
          <w:sz w:val="20"/>
          <w:szCs w:val="20"/>
        </w:rPr>
        <w:t xml:space="preserve"> </w:t>
      </w:r>
      <w:r w:rsidRPr="00636D1B">
        <w:rPr>
          <w:rFonts w:asciiTheme="minorEastAsia" w:hAnsiTheme="minorEastAsia" w:cs="Arial Unicode MS" w:hint="eastAsia"/>
          <w:i/>
          <w:iCs/>
          <w:sz w:val="20"/>
          <w:szCs w:val="20"/>
        </w:rPr>
        <w:t>Daily Oklahoman</w:t>
      </w:r>
      <w:r w:rsidRPr="00636D1B">
        <w:rPr>
          <w:rFonts w:asciiTheme="minorEastAsia" w:hAnsiTheme="minorEastAsia" w:cs="Arial Unicode MS" w:hint="eastAsia"/>
          <w:sz w:val="20"/>
          <w:szCs w:val="20"/>
        </w:rPr>
        <w:t xml:space="preserve"> </w:t>
      </w:r>
      <w:r>
        <w:rPr>
          <w:rFonts w:asciiTheme="minorEastAsia" w:hAnsiTheme="minorEastAsia" w:cs="Arial Unicode MS"/>
          <w:sz w:val="20"/>
          <w:szCs w:val="20"/>
        </w:rPr>
        <w:t xml:space="preserve">10 </w:t>
      </w:r>
      <w:r>
        <w:rPr>
          <w:rFonts w:asciiTheme="minorEastAsia" w:hAnsiTheme="minorEastAsia" w:cs="Arial Unicode MS" w:hint="eastAsia"/>
          <w:sz w:val="20"/>
          <w:szCs w:val="20"/>
        </w:rPr>
        <w:t>June</w:t>
      </w:r>
      <w:r w:rsidRPr="00636D1B">
        <w:rPr>
          <w:rFonts w:asciiTheme="minorEastAsia" w:hAnsiTheme="minorEastAsia" w:cs="Arial Unicode MS" w:hint="eastAsia"/>
          <w:sz w:val="20"/>
          <w:szCs w:val="20"/>
        </w:rPr>
        <w:t>, 1982</w:t>
      </w:r>
    </w:p>
  </w:footnote>
  <w:footnote w:id="19">
    <w:p w14:paraId="4CEEC43F" w14:textId="68B46DDA" w:rsidR="00C763B1" w:rsidRPr="00636D1B" w:rsidRDefault="00C763B1" w:rsidP="00F06575">
      <w:pPr>
        <w:pStyle w:val="FreeForm"/>
        <w:rPr>
          <w:rFonts w:asciiTheme="minorEastAsia" w:hAnsiTheme="minorEastAsia"/>
          <w:sz w:val="20"/>
          <w:szCs w:val="20"/>
        </w:rPr>
      </w:pPr>
      <w:r w:rsidRPr="00636D1B">
        <w:rPr>
          <w:rStyle w:val="FootnoteReference"/>
          <w:rFonts w:asciiTheme="minorEastAsia" w:hAnsiTheme="minorEastAsia" w:hint="eastAsia"/>
          <w:sz w:val="20"/>
          <w:szCs w:val="20"/>
        </w:rPr>
        <w:footnoteRef/>
      </w:r>
      <w:r w:rsidRPr="00636D1B">
        <w:rPr>
          <w:rFonts w:asciiTheme="minorEastAsia" w:hAnsiTheme="minorEastAsia" w:hint="eastAsia"/>
          <w:sz w:val="20"/>
          <w:szCs w:val="20"/>
        </w:rPr>
        <w:t xml:space="preserve"> </w:t>
      </w:r>
      <w:r w:rsidRPr="00636D1B">
        <w:rPr>
          <w:rFonts w:asciiTheme="minorEastAsia" w:eastAsia="Arial Unicode MS" w:hAnsiTheme="minorEastAsia" w:cs="Arial Unicode MS" w:hint="eastAsia"/>
          <w:sz w:val="20"/>
          <w:szCs w:val="20"/>
        </w:rPr>
        <w:t>Minutes, Board of Regents 10 June, 1982</w:t>
      </w:r>
    </w:p>
  </w:footnote>
  <w:footnote w:id="20">
    <w:p w14:paraId="72526527" w14:textId="28E67490" w:rsidR="00C763B1" w:rsidRPr="00636D1B" w:rsidRDefault="00C763B1" w:rsidP="00636D1B">
      <w:pPr>
        <w:pStyle w:val="FreeForm"/>
        <w:rPr>
          <w:rFonts w:asciiTheme="minorEastAsia" w:hAnsiTheme="minorEastAsia"/>
          <w:sz w:val="20"/>
          <w:szCs w:val="20"/>
        </w:rPr>
      </w:pPr>
      <w:r w:rsidRPr="00636D1B">
        <w:rPr>
          <w:rStyle w:val="FootnoteReference"/>
          <w:rFonts w:asciiTheme="minorEastAsia" w:hAnsiTheme="minorEastAsia" w:hint="eastAsia"/>
          <w:sz w:val="20"/>
          <w:szCs w:val="20"/>
        </w:rPr>
        <w:footnoteRef/>
      </w:r>
      <w:r w:rsidRPr="00636D1B">
        <w:rPr>
          <w:rFonts w:asciiTheme="minorEastAsia" w:hAnsiTheme="minorEastAsia" w:hint="eastAsia"/>
          <w:sz w:val="20"/>
          <w:szCs w:val="20"/>
        </w:rPr>
        <w:t xml:space="preserve"> </w:t>
      </w:r>
      <w:r w:rsidRPr="00636D1B">
        <w:rPr>
          <w:rFonts w:asciiTheme="minorEastAsia" w:eastAsia="Arial Unicode MS" w:hAnsiTheme="minorEastAsia" w:cs="Arial Unicode MS" w:hint="eastAsia"/>
          <w:sz w:val="20"/>
          <w:szCs w:val="20"/>
        </w:rPr>
        <w:t>Minutes, Board of Regents 9 September, 1982</w:t>
      </w:r>
    </w:p>
    <w:p w14:paraId="3C066D06" w14:textId="2ACC151B" w:rsidR="00C763B1" w:rsidRDefault="00C763B1">
      <w:pPr>
        <w:pStyle w:val="FootnoteText"/>
      </w:pPr>
    </w:p>
  </w:footnote>
  <w:footnote w:id="21">
    <w:p w14:paraId="0BA5FADC" w14:textId="2B9D58B9" w:rsidR="00C763B1" w:rsidRPr="007C7845" w:rsidRDefault="00C763B1">
      <w:pPr>
        <w:pStyle w:val="FootnoteText"/>
        <w:rPr>
          <w:rFonts w:asciiTheme="minorEastAsia" w:hAnsiTheme="minorEastAsia"/>
          <w:sz w:val="20"/>
          <w:szCs w:val="20"/>
        </w:rPr>
      </w:pPr>
      <w:r w:rsidRPr="007C7845">
        <w:rPr>
          <w:rStyle w:val="FootnoteReference"/>
          <w:rFonts w:asciiTheme="minorEastAsia" w:hAnsiTheme="minorEastAsia" w:hint="eastAsia"/>
          <w:sz w:val="20"/>
          <w:szCs w:val="20"/>
        </w:rPr>
        <w:footnoteRef/>
      </w:r>
      <w:r w:rsidRPr="007C7845">
        <w:rPr>
          <w:rFonts w:asciiTheme="minorEastAsia" w:hAnsiTheme="minorEastAsia" w:hint="eastAsia"/>
          <w:sz w:val="20"/>
          <w:szCs w:val="20"/>
        </w:rPr>
        <w:t xml:space="preserve"> </w:t>
      </w:r>
      <w:r>
        <w:rPr>
          <w:rFonts w:asciiTheme="minorEastAsia" w:hAnsiTheme="minorEastAsia"/>
          <w:i/>
          <w:iCs/>
          <w:sz w:val="20"/>
          <w:szCs w:val="20"/>
        </w:rPr>
        <w:t>Black Chronicle,</w:t>
      </w:r>
      <w:r>
        <w:rPr>
          <w:rFonts w:asciiTheme="minorEastAsia" w:hAnsiTheme="minorEastAsia"/>
          <w:sz w:val="20"/>
          <w:szCs w:val="20"/>
        </w:rPr>
        <w:t xml:space="preserve"> </w:t>
      </w:r>
      <w:r w:rsidRPr="007C7845">
        <w:rPr>
          <w:rFonts w:asciiTheme="minorEastAsia" w:hAnsiTheme="minorEastAsia" w:cs="Arial Unicode MS" w:hint="eastAsia"/>
          <w:sz w:val="20"/>
          <w:szCs w:val="20"/>
        </w:rPr>
        <w:t>21 July 1988</w:t>
      </w:r>
    </w:p>
  </w:footnote>
  <w:footnote w:id="22">
    <w:p w14:paraId="79433B98" w14:textId="601284A9" w:rsidR="00C763B1" w:rsidRDefault="00C763B1" w:rsidP="007C7845">
      <w:pPr>
        <w:pStyle w:val="FootnoteText"/>
      </w:pPr>
      <w:r w:rsidRPr="007C7845">
        <w:rPr>
          <w:rStyle w:val="FootnoteReference"/>
          <w:rFonts w:asciiTheme="minorEastAsia" w:hAnsiTheme="minorEastAsia" w:hint="eastAsia"/>
          <w:sz w:val="20"/>
          <w:szCs w:val="20"/>
        </w:rPr>
        <w:footnoteRef/>
      </w:r>
      <w:r w:rsidRPr="007C7845">
        <w:rPr>
          <w:rFonts w:asciiTheme="minorEastAsia" w:hAnsiTheme="minorEastAsia" w:hint="eastAsia"/>
          <w:sz w:val="20"/>
          <w:szCs w:val="20"/>
        </w:rPr>
        <w:t xml:space="preserve"> </w:t>
      </w:r>
      <w:r w:rsidRPr="007C7845">
        <w:rPr>
          <w:rFonts w:asciiTheme="minorEastAsia" w:hAnsiTheme="minorEastAsia" w:cs="Arial Unicode MS" w:hint="eastAsia"/>
          <w:sz w:val="20"/>
          <w:szCs w:val="20"/>
        </w:rPr>
        <w:t>Minutes, Board of Regents</w:t>
      </w:r>
      <w:r w:rsidRPr="007C7845">
        <w:rPr>
          <w:rFonts w:asciiTheme="minorEastAsia" w:hAnsiTheme="minorEastAsia" w:hint="eastAsia"/>
          <w:sz w:val="20"/>
          <w:szCs w:val="20"/>
        </w:rPr>
        <w:t xml:space="preserve"> 20 July, 1988</w:t>
      </w:r>
    </w:p>
  </w:footnote>
  <w:footnote w:id="23">
    <w:p w14:paraId="6ABD538F" w14:textId="060C8AC0" w:rsidR="00C763B1" w:rsidRPr="00FD13AA" w:rsidRDefault="00C763B1" w:rsidP="00B615C2">
      <w:pPr>
        <w:pStyle w:val="FreeForm"/>
        <w:rPr>
          <w:rFonts w:asciiTheme="minorHAnsi" w:hAnsiTheme="minorHAnsi"/>
          <w:sz w:val="20"/>
          <w:szCs w:val="20"/>
        </w:rPr>
      </w:pPr>
      <w:r>
        <w:rPr>
          <w:rStyle w:val="FootnoteReference"/>
        </w:rPr>
        <w:footnoteRef/>
      </w:r>
      <w:r>
        <w:t xml:space="preserve"> </w:t>
      </w:r>
      <w:r w:rsidRPr="00B615C2">
        <w:rPr>
          <w:rFonts w:asciiTheme="minorHAnsi" w:eastAsia="Arial Unicode MS" w:hAnsiTheme="minorHAnsi" w:cs="Arial Unicode MS"/>
          <w:sz w:val="20"/>
          <w:szCs w:val="20"/>
        </w:rPr>
        <w:t xml:space="preserve">Levy, “The Rise and fall and rise and fall of Edwin ("Daddy") </w:t>
      </w:r>
      <w:proofErr w:type="spellStart"/>
      <w:r w:rsidRPr="00B615C2">
        <w:rPr>
          <w:rFonts w:asciiTheme="minorHAnsi" w:eastAsia="Arial Unicode MS" w:hAnsiTheme="minorHAnsi" w:cs="Arial Unicode MS"/>
          <w:sz w:val="20"/>
          <w:szCs w:val="20"/>
        </w:rPr>
        <w:t>DeBarr</w:t>
      </w:r>
      <w:proofErr w:type="spellEnd"/>
      <w:r w:rsidRPr="00B615C2">
        <w:rPr>
          <w:rFonts w:asciiTheme="minorHAnsi" w:eastAsia="Arial Unicode MS" w:hAnsiTheme="minorHAnsi" w:cs="Arial Unicode MS"/>
          <w:sz w:val="20"/>
          <w:szCs w:val="20"/>
        </w:rPr>
        <w:t>”</w:t>
      </w:r>
    </w:p>
    <w:p w14:paraId="029BEA5F" w14:textId="74BF5218" w:rsidR="00C763B1" w:rsidRDefault="00C763B1" w:rsidP="00961DAE">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31E40" w14:textId="77777777" w:rsidR="00C763B1" w:rsidRDefault="00C763B1">
    <w:pPr>
      <w:pStyle w:val="HeaderFooter"/>
      <w:tabs>
        <w:tab w:val="clear" w:pos="9020"/>
        <w:tab w:val="center" w:pos="4680"/>
        <w:tab w:val="right" w:pos="9360"/>
      </w:tabs>
    </w:pPr>
    <w:r>
      <w:tab/>
    </w:r>
    <w:r>
      <w:tab/>
      <w:t>Kathryn Lynn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0C7"/>
    <w:rsid w:val="00003A4A"/>
    <w:rsid w:val="000173B2"/>
    <w:rsid w:val="0003260F"/>
    <w:rsid w:val="00047085"/>
    <w:rsid w:val="000C3547"/>
    <w:rsid w:val="00125BF1"/>
    <w:rsid w:val="00176785"/>
    <w:rsid w:val="00181EB4"/>
    <w:rsid w:val="00184507"/>
    <w:rsid w:val="00191990"/>
    <w:rsid w:val="001A3A17"/>
    <w:rsid w:val="001A5490"/>
    <w:rsid w:val="001F6AA6"/>
    <w:rsid w:val="00245751"/>
    <w:rsid w:val="002517DD"/>
    <w:rsid w:val="00257157"/>
    <w:rsid w:val="00292AC4"/>
    <w:rsid w:val="002B4DBD"/>
    <w:rsid w:val="00317DA6"/>
    <w:rsid w:val="00330BFD"/>
    <w:rsid w:val="00331499"/>
    <w:rsid w:val="00342D0C"/>
    <w:rsid w:val="003720C7"/>
    <w:rsid w:val="00386246"/>
    <w:rsid w:val="003B7C5D"/>
    <w:rsid w:val="003C11BA"/>
    <w:rsid w:val="003D33E2"/>
    <w:rsid w:val="003E71B7"/>
    <w:rsid w:val="00401D40"/>
    <w:rsid w:val="00413CEF"/>
    <w:rsid w:val="004156D6"/>
    <w:rsid w:val="004256AF"/>
    <w:rsid w:val="00431DA2"/>
    <w:rsid w:val="004410A8"/>
    <w:rsid w:val="004433C7"/>
    <w:rsid w:val="00450934"/>
    <w:rsid w:val="00450B12"/>
    <w:rsid w:val="00454DE4"/>
    <w:rsid w:val="00457D5A"/>
    <w:rsid w:val="00477BDC"/>
    <w:rsid w:val="004B5DD0"/>
    <w:rsid w:val="004D0BE2"/>
    <w:rsid w:val="004E4604"/>
    <w:rsid w:val="004F27EA"/>
    <w:rsid w:val="005316E2"/>
    <w:rsid w:val="00537CEA"/>
    <w:rsid w:val="005C1EB6"/>
    <w:rsid w:val="00600340"/>
    <w:rsid w:val="00615E71"/>
    <w:rsid w:val="006211C1"/>
    <w:rsid w:val="00622CA0"/>
    <w:rsid w:val="00632424"/>
    <w:rsid w:val="00636D1B"/>
    <w:rsid w:val="006521CF"/>
    <w:rsid w:val="00686033"/>
    <w:rsid w:val="006B4AC8"/>
    <w:rsid w:val="006E5026"/>
    <w:rsid w:val="00717AD8"/>
    <w:rsid w:val="007B2472"/>
    <w:rsid w:val="007C7845"/>
    <w:rsid w:val="00827C03"/>
    <w:rsid w:val="00833F62"/>
    <w:rsid w:val="00833F90"/>
    <w:rsid w:val="008353BB"/>
    <w:rsid w:val="00840A2E"/>
    <w:rsid w:val="00842D2B"/>
    <w:rsid w:val="008D2F3B"/>
    <w:rsid w:val="00906C5E"/>
    <w:rsid w:val="009112BE"/>
    <w:rsid w:val="00912642"/>
    <w:rsid w:val="00961DAE"/>
    <w:rsid w:val="00963CED"/>
    <w:rsid w:val="00974277"/>
    <w:rsid w:val="0099533C"/>
    <w:rsid w:val="009A6B35"/>
    <w:rsid w:val="009C70B7"/>
    <w:rsid w:val="00A0265D"/>
    <w:rsid w:val="00A24FB9"/>
    <w:rsid w:val="00A571DD"/>
    <w:rsid w:val="00A7502E"/>
    <w:rsid w:val="00AC571E"/>
    <w:rsid w:val="00B12C1A"/>
    <w:rsid w:val="00B3215B"/>
    <w:rsid w:val="00B45D32"/>
    <w:rsid w:val="00B51062"/>
    <w:rsid w:val="00B57B84"/>
    <w:rsid w:val="00B615C2"/>
    <w:rsid w:val="00B65E7C"/>
    <w:rsid w:val="00B862CD"/>
    <w:rsid w:val="00B97BFC"/>
    <w:rsid w:val="00BC585A"/>
    <w:rsid w:val="00BD3A83"/>
    <w:rsid w:val="00BE22E6"/>
    <w:rsid w:val="00C51A7B"/>
    <w:rsid w:val="00C51C22"/>
    <w:rsid w:val="00C51C7D"/>
    <w:rsid w:val="00C763B1"/>
    <w:rsid w:val="00C81267"/>
    <w:rsid w:val="00C819EE"/>
    <w:rsid w:val="00C866B5"/>
    <w:rsid w:val="00CB7449"/>
    <w:rsid w:val="00D15955"/>
    <w:rsid w:val="00D36A73"/>
    <w:rsid w:val="00D91D26"/>
    <w:rsid w:val="00DD1C65"/>
    <w:rsid w:val="00E15476"/>
    <w:rsid w:val="00E171F8"/>
    <w:rsid w:val="00E32C99"/>
    <w:rsid w:val="00E74A58"/>
    <w:rsid w:val="00E911F1"/>
    <w:rsid w:val="00EA55A4"/>
    <w:rsid w:val="00EC56D7"/>
    <w:rsid w:val="00EC617E"/>
    <w:rsid w:val="00EE7A9D"/>
    <w:rsid w:val="00F039E6"/>
    <w:rsid w:val="00F05A80"/>
    <w:rsid w:val="00F06575"/>
    <w:rsid w:val="00F13EF3"/>
    <w:rsid w:val="00FB7D48"/>
    <w:rsid w:val="00FD13AA"/>
    <w:rsid w:val="00FE10A0"/>
    <w:rsid w:val="00FE23E5"/>
    <w:rsid w:val="00FF53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835C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keepNext/>
      <w:tabs>
        <w:tab w:val="right" w:pos="9020"/>
      </w:tabs>
    </w:pPr>
    <w:rPr>
      <w:rFonts w:ascii="Baskerville" w:hAnsi="Baskerville" w:cs="Arial Unicode MS"/>
      <w:caps/>
      <w:color w:val="000000"/>
    </w:rPr>
  </w:style>
  <w:style w:type="paragraph" w:customStyle="1" w:styleId="Body">
    <w:name w:val="Body"/>
    <w:pPr>
      <w:spacing w:line="288" w:lineRule="auto"/>
    </w:pPr>
    <w:rPr>
      <w:rFonts w:ascii="Baskerville" w:eastAsia="Baskerville" w:hAnsi="Baskerville" w:cs="Baskerville"/>
      <w:color w:val="222222"/>
      <w:sz w:val="28"/>
      <w:szCs w:val="28"/>
    </w:rPr>
  </w:style>
  <w:style w:type="paragraph" w:styleId="Title">
    <w:name w:val="Title"/>
    <w:next w:val="Body2"/>
    <w:pPr>
      <w:spacing w:after="120"/>
      <w:jc w:val="center"/>
      <w:outlineLvl w:val="0"/>
    </w:pPr>
    <w:rPr>
      <w:rFonts w:ascii="Baskerville SemiBold" w:hAnsi="Baskerville SemiBold" w:cs="Arial Unicode MS"/>
      <w:color w:val="4B7196"/>
      <w:spacing w:val="6"/>
      <w:sz w:val="64"/>
      <w:szCs w:val="64"/>
    </w:rPr>
  </w:style>
  <w:style w:type="paragraph" w:customStyle="1" w:styleId="Body2">
    <w:name w:val="Body 2"/>
    <w:pPr>
      <w:spacing w:after="80" w:line="288" w:lineRule="auto"/>
    </w:pPr>
    <w:rPr>
      <w:rFonts w:ascii="Baskerville" w:hAnsi="Baskerville" w:cs="Arial Unicode MS"/>
      <w:color w:val="434343"/>
      <w:sz w:val="24"/>
      <w:szCs w:val="24"/>
    </w:rPr>
  </w:style>
  <w:style w:type="paragraph" w:customStyle="1" w:styleId="Subheading">
    <w:name w:val="Subheading"/>
    <w:next w:val="Body2"/>
    <w:pPr>
      <w:spacing w:after="160"/>
      <w:jc w:val="center"/>
      <w:outlineLvl w:val="1"/>
    </w:pPr>
    <w:rPr>
      <w:rFonts w:ascii="Baskerville" w:hAnsi="Baskerville" w:cs="Arial Unicode MS"/>
      <w:i/>
      <w:iCs/>
      <w:color w:val="5B422A"/>
      <w:sz w:val="40"/>
      <w:szCs w:val="40"/>
    </w:rPr>
  </w:style>
  <w:style w:type="paragraph" w:customStyle="1" w:styleId="Heading">
    <w:name w:val="Heading"/>
    <w:next w:val="Body2"/>
    <w:pPr>
      <w:keepNext/>
      <w:spacing w:after="160"/>
      <w:jc w:val="center"/>
      <w:outlineLvl w:val="0"/>
    </w:pPr>
    <w:rPr>
      <w:rFonts w:ascii="Baskerville" w:hAnsi="Baskerville" w:cs="Arial Unicode MS"/>
      <w:color w:val="5A5754"/>
      <w:sz w:val="36"/>
      <w:szCs w:val="36"/>
    </w:rPr>
  </w:style>
  <w:style w:type="paragraph" w:customStyle="1" w:styleId="Footnote">
    <w:name w:val="Footnote"/>
    <w:pPr>
      <w:spacing w:after="200"/>
    </w:pPr>
    <w:rPr>
      <w:rFonts w:ascii="Baskerville" w:eastAsia="Baskerville" w:hAnsi="Baskerville" w:cs="Baskerville"/>
      <w:color w:val="434343"/>
    </w:rPr>
  </w:style>
  <w:style w:type="paragraph" w:customStyle="1" w:styleId="FreeForm">
    <w:name w:val="Free Form"/>
    <w:pPr>
      <w:spacing w:line="288" w:lineRule="auto"/>
    </w:pPr>
    <w:rPr>
      <w:rFonts w:ascii="Baskerville" w:eastAsia="Baskerville" w:hAnsi="Baskerville" w:cs="Baskerville"/>
      <w:color w:val="222222"/>
      <w:sz w:val="28"/>
      <w:szCs w:val="2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3D33E2"/>
    <w:rPr>
      <w:sz w:val="18"/>
      <w:szCs w:val="18"/>
    </w:rPr>
  </w:style>
  <w:style w:type="character" w:customStyle="1" w:styleId="BalloonTextChar">
    <w:name w:val="Balloon Text Char"/>
    <w:basedOn w:val="DefaultParagraphFont"/>
    <w:link w:val="BalloonText"/>
    <w:uiPriority w:val="99"/>
    <w:semiHidden/>
    <w:rsid w:val="003D33E2"/>
    <w:rPr>
      <w:sz w:val="18"/>
      <w:szCs w:val="18"/>
      <w:lang w:eastAsia="en-US"/>
    </w:rPr>
  </w:style>
  <w:style w:type="paragraph" w:styleId="FootnoteText">
    <w:name w:val="footnote text"/>
    <w:basedOn w:val="Normal"/>
    <w:link w:val="FootnoteTextChar"/>
    <w:uiPriority w:val="99"/>
    <w:unhideWhenUsed/>
    <w:rsid w:val="00974277"/>
  </w:style>
  <w:style w:type="character" w:customStyle="1" w:styleId="FootnoteTextChar">
    <w:name w:val="Footnote Text Char"/>
    <w:basedOn w:val="DefaultParagraphFont"/>
    <w:link w:val="FootnoteText"/>
    <w:uiPriority w:val="99"/>
    <w:rsid w:val="00974277"/>
    <w:rPr>
      <w:sz w:val="24"/>
      <w:szCs w:val="24"/>
      <w:lang w:eastAsia="en-US"/>
    </w:rPr>
  </w:style>
  <w:style w:type="character" w:styleId="FootnoteReference">
    <w:name w:val="footnote reference"/>
    <w:basedOn w:val="DefaultParagraphFont"/>
    <w:uiPriority w:val="99"/>
    <w:unhideWhenUsed/>
    <w:rsid w:val="00974277"/>
    <w:rPr>
      <w:vertAlign w:val="superscript"/>
    </w:rPr>
  </w:style>
  <w:style w:type="paragraph" w:styleId="CommentSubject">
    <w:name w:val="annotation subject"/>
    <w:basedOn w:val="CommentText"/>
    <w:next w:val="CommentText"/>
    <w:link w:val="CommentSubjectChar"/>
    <w:uiPriority w:val="99"/>
    <w:semiHidden/>
    <w:unhideWhenUsed/>
    <w:rsid w:val="009A6B35"/>
    <w:rPr>
      <w:b/>
      <w:bCs/>
      <w:sz w:val="20"/>
      <w:szCs w:val="20"/>
    </w:rPr>
  </w:style>
  <w:style w:type="character" w:customStyle="1" w:styleId="CommentSubjectChar">
    <w:name w:val="Comment Subject Char"/>
    <w:basedOn w:val="CommentTextChar"/>
    <w:link w:val="CommentSubject"/>
    <w:uiPriority w:val="99"/>
    <w:semiHidden/>
    <w:rsid w:val="009A6B35"/>
    <w:rPr>
      <w:b/>
      <w:bCs/>
      <w:sz w:val="24"/>
      <w:szCs w:val="24"/>
      <w:lang w:eastAsia="en-US"/>
    </w:rPr>
  </w:style>
  <w:style w:type="character" w:styleId="FollowedHyperlink">
    <w:name w:val="FollowedHyperlink"/>
    <w:basedOn w:val="DefaultParagraphFont"/>
    <w:uiPriority w:val="99"/>
    <w:semiHidden/>
    <w:unhideWhenUsed/>
    <w:rsid w:val="00C51C22"/>
    <w:rPr>
      <w:color w:val="FF00FF" w:themeColor="followedHyperlink"/>
      <w:u w:val="single"/>
    </w:rPr>
  </w:style>
  <w:style w:type="paragraph" w:styleId="Header">
    <w:name w:val="header"/>
    <w:basedOn w:val="Normal"/>
    <w:link w:val="HeaderChar"/>
    <w:uiPriority w:val="99"/>
    <w:unhideWhenUsed/>
    <w:rsid w:val="007B2472"/>
    <w:pPr>
      <w:tabs>
        <w:tab w:val="center" w:pos="4680"/>
        <w:tab w:val="right" w:pos="9360"/>
      </w:tabs>
    </w:pPr>
  </w:style>
  <w:style w:type="character" w:customStyle="1" w:styleId="HeaderChar">
    <w:name w:val="Header Char"/>
    <w:basedOn w:val="DefaultParagraphFont"/>
    <w:link w:val="Header"/>
    <w:uiPriority w:val="99"/>
    <w:rsid w:val="007B2472"/>
    <w:rPr>
      <w:sz w:val="24"/>
      <w:szCs w:val="24"/>
      <w:lang w:eastAsia="en-US"/>
    </w:rPr>
  </w:style>
  <w:style w:type="paragraph" w:styleId="Footer">
    <w:name w:val="footer"/>
    <w:basedOn w:val="Normal"/>
    <w:link w:val="FooterChar"/>
    <w:uiPriority w:val="99"/>
    <w:unhideWhenUsed/>
    <w:rsid w:val="007B2472"/>
    <w:pPr>
      <w:tabs>
        <w:tab w:val="center" w:pos="4680"/>
        <w:tab w:val="right" w:pos="9360"/>
      </w:tabs>
    </w:pPr>
  </w:style>
  <w:style w:type="character" w:customStyle="1" w:styleId="FooterChar">
    <w:name w:val="Footer Char"/>
    <w:basedOn w:val="DefaultParagraphFont"/>
    <w:link w:val="Footer"/>
    <w:uiPriority w:val="99"/>
    <w:rsid w:val="007B2472"/>
    <w:rPr>
      <w:sz w:val="24"/>
      <w:szCs w:val="24"/>
      <w:lang w:eastAsia="en-US"/>
    </w:rPr>
  </w:style>
  <w:style w:type="character" w:styleId="PageNumber">
    <w:name w:val="page number"/>
    <w:basedOn w:val="DefaultParagraphFont"/>
    <w:uiPriority w:val="99"/>
    <w:semiHidden/>
    <w:unhideWhenUsed/>
    <w:rsid w:val="00450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www.okhistory.org/publications/enc/entry.php?entry=WA014"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okhistory.org/publications/enc/entry.php?entry=WA014" TargetMode="External"/></Relationships>
</file>

<file path=word/theme/theme1.xml><?xml version="1.0" encoding="utf-8"?>
<a:theme xmlns:a="http://schemas.openxmlformats.org/drawingml/2006/main" name="04_Term_Paper">
  <a:themeElements>
    <a:clrScheme name="04_Term_Paper">
      <a:dk1>
        <a:srgbClr val="000000"/>
      </a:dk1>
      <a:lt1>
        <a:srgbClr val="FFFFFF"/>
      </a:lt1>
      <a:dk2>
        <a:srgbClr val="444444"/>
      </a:dk2>
      <a:lt2>
        <a:srgbClr val="AAAAAA"/>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Term_Paper">
      <a:majorFont>
        <a:latin typeface="Baskerville SemiBold"/>
        <a:ea typeface="Baskerville SemiBold"/>
        <a:cs typeface="Baskerville SemiBold"/>
      </a:majorFont>
      <a:minorFont>
        <a:latin typeface="Baskerville"/>
        <a:ea typeface="Baskerville"/>
        <a:cs typeface="Baskerville"/>
      </a:minorFont>
    </a:fontScheme>
    <a:fmtScheme name="04_Term_Pap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304431"/>
            <a:satOff val="14136"/>
            <a:lumOff val="-27777"/>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FFFFFF"/>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AAAAAA"/>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0"/>
          </a:spcBef>
          <a:spcAft>
            <a:spcPts val="0"/>
          </a:spcAft>
          <a:buClrTx/>
          <a:buSzTx/>
          <a:buFontTx/>
          <a:buNone/>
          <a:tabLst/>
          <a:defRPr kumimoji="0" sz="1400" b="0" i="0" u="none" strike="noStrike" cap="none" spc="0" normalizeH="0" baseline="0">
            <a:ln>
              <a:noFill/>
            </a:ln>
            <a:solidFill>
              <a:srgbClr val="232323"/>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2040</Words>
  <Characters>10204</Characters>
  <Application>Microsoft Macintosh Word</Application>
  <DocSecurity>0</DocSecurity>
  <Lines>212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Corbly, David A.</cp:lastModifiedBy>
  <cp:revision>3</cp:revision>
  <cp:lastPrinted>2017-03-05T03:47:00Z</cp:lastPrinted>
  <dcterms:created xsi:type="dcterms:W3CDTF">2017-03-05T03:47:00Z</dcterms:created>
  <dcterms:modified xsi:type="dcterms:W3CDTF">2017-03-05T03:48:00Z</dcterms:modified>
</cp:coreProperties>
</file>