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C3019" w14:textId="77777777" w:rsidR="00D864F9" w:rsidRDefault="00D960CE">
      <w:pPr>
        <w:jc w:val="center"/>
        <w:rPr>
          <w:rFonts w:ascii="Times New Roman" w:eastAsia="Times New Roman" w:hAnsi="Times New Roman" w:cs="Times New Roman"/>
        </w:rPr>
      </w:pPr>
      <w:r>
        <w:rPr>
          <w:rFonts w:ascii="Times New Roman" w:eastAsia="Times New Roman" w:hAnsi="Times New Roman" w:cs="Times New Roman"/>
        </w:rPr>
        <w:t xml:space="preserve">UNIVERSITY OF OKLAHOMA </w:t>
      </w:r>
    </w:p>
    <w:p w14:paraId="09DE0447" w14:textId="77777777" w:rsidR="00D864F9" w:rsidRDefault="00D960CE">
      <w:pPr>
        <w:jc w:val="center"/>
        <w:rPr>
          <w:rFonts w:ascii="Times New Roman" w:eastAsia="Times New Roman" w:hAnsi="Times New Roman" w:cs="Times New Roman"/>
        </w:rPr>
      </w:pPr>
      <w:r>
        <w:rPr>
          <w:rFonts w:ascii="Times New Roman" w:eastAsia="Times New Roman" w:hAnsi="Times New Roman" w:cs="Times New Roman"/>
        </w:rPr>
        <w:t xml:space="preserve">GRADUATE COLLEGE </w:t>
      </w:r>
    </w:p>
    <w:p w14:paraId="2556DF6D" w14:textId="77777777" w:rsidR="00D864F9" w:rsidRDefault="00D864F9">
      <w:pPr>
        <w:jc w:val="center"/>
        <w:rPr>
          <w:rFonts w:ascii="Times New Roman" w:eastAsia="Times New Roman" w:hAnsi="Times New Roman" w:cs="Times New Roman"/>
        </w:rPr>
      </w:pPr>
    </w:p>
    <w:p w14:paraId="10C624F4" w14:textId="77777777" w:rsidR="00D864F9" w:rsidRDefault="00D864F9">
      <w:pPr>
        <w:jc w:val="center"/>
        <w:rPr>
          <w:rFonts w:ascii="Times New Roman" w:eastAsia="Times New Roman" w:hAnsi="Times New Roman" w:cs="Times New Roman"/>
          <w:b/>
          <w:u w:val="single"/>
        </w:rPr>
      </w:pPr>
    </w:p>
    <w:p w14:paraId="1C845BA4" w14:textId="7E555B7E" w:rsidR="00D864F9" w:rsidRDefault="00D960CE">
      <w:pPr>
        <w:jc w:val="center"/>
        <w:rPr>
          <w:rFonts w:ascii="Times New Roman" w:eastAsia="Times New Roman" w:hAnsi="Times New Roman" w:cs="Times New Roman"/>
        </w:rPr>
      </w:pPr>
      <w:r>
        <w:rPr>
          <w:rFonts w:ascii="Times New Roman" w:eastAsia="Times New Roman" w:hAnsi="Times New Roman" w:cs="Times New Roman"/>
        </w:rPr>
        <w:t>IS THERE A RELATIONSHIP BETWEEN</w:t>
      </w:r>
      <w:r w:rsidR="009928E0">
        <w:rPr>
          <w:rFonts w:ascii="Times New Roman" w:eastAsia="Times New Roman" w:hAnsi="Times New Roman" w:cs="Times New Roman"/>
        </w:rPr>
        <w:t xml:space="preserve"> </w:t>
      </w:r>
      <w:r w:rsidR="00E65339">
        <w:rPr>
          <w:rFonts w:ascii="Times New Roman" w:eastAsia="Times New Roman" w:hAnsi="Times New Roman" w:cs="Times New Roman"/>
        </w:rPr>
        <w:t>RACIAL COMPOSITION</w:t>
      </w:r>
      <w:r w:rsidR="009928E0">
        <w:rPr>
          <w:rFonts w:ascii="Times New Roman" w:eastAsia="Times New Roman" w:hAnsi="Times New Roman" w:cs="Times New Roman"/>
        </w:rPr>
        <w:t xml:space="preserve"> </w:t>
      </w:r>
      <w:r w:rsidR="00D90192">
        <w:rPr>
          <w:rFonts w:ascii="Times New Roman" w:eastAsia="Times New Roman" w:hAnsi="Times New Roman" w:cs="Times New Roman"/>
        </w:rPr>
        <w:t xml:space="preserve">OF SCHOOL TEACHING STAFF </w:t>
      </w:r>
      <w:r>
        <w:rPr>
          <w:rFonts w:ascii="Times New Roman" w:eastAsia="Times New Roman" w:hAnsi="Times New Roman" w:cs="Times New Roman"/>
        </w:rPr>
        <w:t xml:space="preserve">AND STUDENT ENGAGEMENT, STUDENT TRUST IN TEACHERS, AND STUDENT </w:t>
      </w:r>
      <w:r w:rsidR="00195204">
        <w:rPr>
          <w:rFonts w:ascii="Times New Roman" w:eastAsia="Times New Roman" w:hAnsi="Times New Roman" w:cs="Times New Roman"/>
        </w:rPr>
        <w:t>ACHIEVEMENT?</w:t>
      </w:r>
      <w:r w:rsidR="00250A61">
        <w:rPr>
          <w:rFonts w:ascii="Times New Roman" w:eastAsia="Times New Roman" w:hAnsi="Times New Roman" w:cs="Times New Roman"/>
        </w:rPr>
        <w:t xml:space="preserve"> AN EXAMINATION OF SCHOOLS IN</w:t>
      </w:r>
      <w:r w:rsidR="00E65339">
        <w:rPr>
          <w:rFonts w:ascii="Times New Roman" w:eastAsia="Times New Roman" w:hAnsi="Times New Roman" w:cs="Times New Roman"/>
        </w:rPr>
        <w:t xml:space="preserve"> AN</w:t>
      </w:r>
      <w:r w:rsidR="00250A61">
        <w:rPr>
          <w:rFonts w:ascii="Times New Roman" w:eastAsia="Times New Roman" w:hAnsi="Times New Roman" w:cs="Times New Roman"/>
        </w:rPr>
        <w:t xml:space="preserve"> URBAN DISTRICT</w:t>
      </w:r>
    </w:p>
    <w:p w14:paraId="1CBC627F" w14:textId="77777777" w:rsidR="00D864F9" w:rsidRDefault="00D864F9">
      <w:pPr>
        <w:jc w:val="center"/>
        <w:rPr>
          <w:rFonts w:ascii="Times New Roman" w:eastAsia="Times New Roman" w:hAnsi="Times New Roman" w:cs="Times New Roman"/>
        </w:rPr>
      </w:pPr>
    </w:p>
    <w:p w14:paraId="021B534B" w14:textId="77777777" w:rsidR="00D864F9" w:rsidRDefault="00D864F9">
      <w:pPr>
        <w:jc w:val="center"/>
        <w:rPr>
          <w:rFonts w:ascii="Times New Roman" w:eastAsia="Times New Roman" w:hAnsi="Times New Roman" w:cs="Times New Roman"/>
        </w:rPr>
      </w:pPr>
    </w:p>
    <w:p w14:paraId="6D571DB7" w14:textId="77777777" w:rsidR="00D864F9" w:rsidRDefault="00D864F9">
      <w:pPr>
        <w:jc w:val="center"/>
        <w:rPr>
          <w:rFonts w:ascii="Times New Roman" w:eastAsia="Times New Roman" w:hAnsi="Times New Roman" w:cs="Times New Roman"/>
        </w:rPr>
      </w:pPr>
    </w:p>
    <w:p w14:paraId="421BDB89" w14:textId="77777777" w:rsidR="00D864F9" w:rsidRDefault="00D864F9">
      <w:pPr>
        <w:jc w:val="center"/>
        <w:rPr>
          <w:rFonts w:ascii="Times New Roman" w:eastAsia="Times New Roman" w:hAnsi="Times New Roman" w:cs="Times New Roman"/>
          <w:b/>
          <w:u w:val="single"/>
        </w:rPr>
      </w:pPr>
    </w:p>
    <w:p w14:paraId="41C1F075" w14:textId="31F5815D" w:rsidR="00D864F9" w:rsidRDefault="00D960CE">
      <w:pPr>
        <w:jc w:val="center"/>
        <w:rPr>
          <w:rFonts w:ascii="Times New Roman" w:eastAsia="Times New Roman" w:hAnsi="Times New Roman" w:cs="Times New Roman"/>
        </w:rPr>
      </w:pPr>
      <w:r>
        <w:rPr>
          <w:rFonts w:ascii="Times New Roman" w:eastAsia="Times New Roman" w:hAnsi="Times New Roman" w:cs="Times New Roman"/>
        </w:rPr>
        <w:t xml:space="preserve">A </w:t>
      </w:r>
      <w:r w:rsidR="00DB1DF4">
        <w:rPr>
          <w:rFonts w:ascii="Times New Roman" w:eastAsia="Times New Roman" w:hAnsi="Times New Roman" w:cs="Times New Roman"/>
        </w:rPr>
        <w:t>DISSERTATION</w:t>
      </w:r>
    </w:p>
    <w:p w14:paraId="4832A29A" w14:textId="77777777" w:rsidR="00D864F9" w:rsidRDefault="00D960CE">
      <w:pPr>
        <w:jc w:val="center"/>
        <w:rPr>
          <w:rFonts w:ascii="Times New Roman" w:eastAsia="Times New Roman" w:hAnsi="Times New Roman" w:cs="Times New Roman"/>
        </w:rPr>
      </w:pPr>
      <w:r>
        <w:rPr>
          <w:rFonts w:ascii="Times New Roman" w:eastAsia="Times New Roman" w:hAnsi="Times New Roman" w:cs="Times New Roman"/>
        </w:rPr>
        <w:t xml:space="preserve">SUBMITTED TO THE GRADUATE FACULTY </w:t>
      </w:r>
    </w:p>
    <w:p w14:paraId="5994CF93" w14:textId="6E423DB5" w:rsidR="00D864F9" w:rsidRDefault="00D960CE">
      <w:pPr>
        <w:jc w:val="center"/>
        <w:rPr>
          <w:rFonts w:ascii="Times New Roman" w:eastAsia="Times New Roman" w:hAnsi="Times New Roman" w:cs="Times New Roman"/>
        </w:rPr>
      </w:pPr>
      <w:r>
        <w:rPr>
          <w:rFonts w:ascii="Times New Roman" w:eastAsia="Times New Roman" w:hAnsi="Times New Roman" w:cs="Times New Roman"/>
        </w:rPr>
        <w:t xml:space="preserve">in partial </w:t>
      </w:r>
      <w:r w:rsidR="00FC3199">
        <w:rPr>
          <w:rFonts w:ascii="Times New Roman" w:eastAsia="Times New Roman" w:hAnsi="Times New Roman" w:cs="Times New Roman"/>
        </w:rPr>
        <w:t>fulfillment</w:t>
      </w:r>
      <w:r>
        <w:rPr>
          <w:rFonts w:ascii="Times New Roman" w:eastAsia="Times New Roman" w:hAnsi="Times New Roman" w:cs="Times New Roman"/>
        </w:rPr>
        <w:t xml:space="preserve"> of the requirements for the degree of </w:t>
      </w:r>
    </w:p>
    <w:p w14:paraId="3CEC2E3E" w14:textId="77777777" w:rsidR="00D864F9" w:rsidRDefault="00D960CE">
      <w:pPr>
        <w:jc w:val="center"/>
        <w:rPr>
          <w:rFonts w:ascii="Times New Roman" w:eastAsia="Times New Roman" w:hAnsi="Times New Roman" w:cs="Times New Roman"/>
        </w:rPr>
      </w:pPr>
      <w:r>
        <w:rPr>
          <w:rFonts w:ascii="Times New Roman" w:eastAsia="Times New Roman" w:hAnsi="Times New Roman" w:cs="Times New Roman"/>
        </w:rPr>
        <w:t>DOCTOR OF EDUCATION</w:t>
      </w:r>
    </w:p>
    <w:p w14:paraId="4BB6D352" w14:textId="77777777" w:rsidR="00D864F9" w:rsidRDefault="00D864F9">
      <w:pPr>
        <w:jc w:val="center"/>
        <w:rPr>
          <w:rFonts w:ascii="Times New Roman" w:eastAsia="Times New Roman" w:hAnsi="Times New Roman" w:cs="Times New Roman"/>
        </w:rPr>
      </w:pPr>
    </w:p>
    <w:p w14:paraId="0624C72D" w14:textId="77777777" w:rsidR="00D864F9" w:rsidRDefault="00D864F9">
      <w:pPr>
        <w:jc w:val="center"/>
        <w:rPr>
          <w:rFonts w:ascii="Times New Roman" w:eastAsia="Times New Roman" w:hAnsi="Times New Roman" w:cs="Times New Roman"/>
        </w:rPr>
      </w:pPr>
    </w:p>
    <w:p w14:paraId="4BF9B45B" w14:textId="77777777" w:rsidR="00D864F9" w:rsidRDefault="00D864F9">
      <w:pPr>
        <w:jc w:val="center"/>
        <w:rPr>
          <w:rFonts w:ascii="Times New Roman" w:eastAsia="Times New Roman" w:hAnsi="Times New Roman" w:cs="Times New Roman"/>
        </w:rPr>
      </w:pPr>
    </w:p>
    <w:p w14:paraId="4588EAF0" w14:textId="77777777" w:rsidR="00D864F9" w:rsidRDefault="00D960CE">
      <w:pPr>
        <w:jc w:val="center"/>
        <w:rPr>
          <w:rFonts w:ascii="Times New Roman" w:eastAsia="Times New Roman" w:hAnsi="Times New Roman" w:cs="Times New Roman"/>
        </w:rPr>
      </w:pPr>
      <w:r>
        <w:rPr>
          <w:rFonts w:ascii="Times New Roman" w:eastAsia="Times New Roman" w:hAnsi="Times New Roman" w:cs="Times New Roman"/>
        </w:rPr>
        <w:t xml:space="preserve">By </w:t>
      </w:r>
    </w:p>
    <w:p w14:paraId="30A9D7E6" w14:textId="77777777" w:rsidR="00D864F9" w:rsidRDefault="00D960CE">
      <w:pPr>
        <w:jc w:val="center"/>
        <w:rPr>
          <w:rFonts w:ascii="Times New Roman" w:eastAsia="Times New Roman" w:hAnsi="Times New Roman" w:cs="Times New Roman"/>
        </w:rPr>
      </w:pPr>
      <w:r>
        <w:rPr>
          <w:rFonts w:ascii="Times New Roman" w:eastAsia="Times New Roman" w:hAnsi="Times New Roman" w:cs="Times New Roman"/>
        </w:rPr>
        <w:t xml:space="preserve">Elton L. Sykes </w:t>
      </w:r>
    </w:p>
    <w:p w14:paraId="285F8AFF" w14:textId="5BE55B6C" w:rsidR="00D90D5E" w:rsidRDefault="00C871E3" w:rsidP="00C871E3">
      <w:pPr>
        <w:spacing w:line="240" w:lineRule="auto"/>
        <w:jc w:val="center"/>
        <w:rPr>
          <w:rFonts w:ascii="Times New Roman" w:eastAsia="Times New Roman" w:hAnsi="Times New Roman" w:cs="Times New Roman"/>
        </w:rPr>
      </w:pPr>
      <w:r>
        <w:rPr>
          <w:rFonts w:ascii="Times New Roman" w:eastAsia="Times New Roman" w:hAnsi="Times New Roman" w:cs="Times New Roman"/>
        </w:rPr>
        <w:t>Norman</w:t>
      </w:r>
      <w:r w:rsidR="00D960CE">
        <w:rPr>
          <w:rFonts w:ascii="Times New Roman" w:eastAsia="Times New Roman" w:hAnsi="Times New Roman" w:cs="Times New Roman"/>
        </w:rPr>
        <w:t xml:space="preserve">, Oklahoma </w:t>
      </w:r>
    </w:p>
    <w:p w14:paraId="33DD1FA8" w14:textId="6D853E0E" w:rsidR="0032663A" w:rsidRDefault="00D960CE" w:rsidP="00C871E3">
      <w:pPr>
        <w:spacing w:line="240" w:lineRule="auto"/>
        <w:jc w:val="center"/>
        <w:rPr>
          <w:rFonts w:ascii="Times New Roman" w:eastAsia="Times New Roman" w:hAnsi="Times New Roman" w:cs="Times New Roman"/>
        </w:rPr>
      </w:pPr>
      <w:r>
        <w:rPr>
          <w:rFonts w:ascii="Times New Roman" w:eastAsia="Times New Roman" w:hAnsi="Times New Roman" w:cs="Times New Roman"/>
        </w:rPr>
        <w:t>202</w:t>
      </w:r>
      <w:r w:rsidR="00434529">
        <w:rPr>
          <w:rFonts w:ascii="Times New Roman" w:eastAsia="Times New Roman" w:hAnsi="Times New Roman" w:cs="Times New Roman"/>
        </w:rPr>
        <w:t>3</w:t>
      </w:r>
    </w:p>
    <w:p w14:paraId="6C9FF6DB" w14:textId="77777777" w:rsidR="00D90D5E" w:rsidRDefault="00D90D5E" w:rsidP="00EF4D5E">
      <w:pPr>
        <w:jc w:val="center"/>
        <w:rPr>
          <w:rFonts w:ascii="Times New Roman" w:eastAsia="Times New Roman" w:hAnsi="Times New Roman" w:cs="Times New Roman"/>
        </w:rPr>
      </w:pPr>
    </w:p>
    <w:p w14:paraId="535489FB" w14:textId="77777777" w:rsidR="00C66796" w:rsidRDefault="00C66796" w:rsidP="006F6A0B">
      <w:pPr>
        <w:spacing w:line="360" w:lineRule="auto"/>
        <w:jc w:val="center"/>
        <w:rPr>
          <w:rFonts w:ascii="Times New Roman" w:eastAsia="Times New Roman" w:hAnsi="Times New Roman" w:cs="Times New Roman"/>
        </w:rPr>
      </w:pPr>
    </w:p>
    <w:p w14:paraId="0ADE9DD5" w14:textId="77777777" w:rsidR="00C66796" w:rsidRDefault="00C66796" w:rsidP="006F6A0B">
      <w:pPr>
        <w:spacing w:line="360" w:lineRule="auto"/>
        <w:jc w:val="center"/>
        <w:rPr>
          <w:rFonts w:ascii="Times New Roman" w:eastAsia="Times New Roman" w:hAnsi="Times New Roman" w:cs="Times New Roman"/>
        </w:rPr>
      </w:pPr>
    </w:p>
    <w:p w14:paraId="21DF3355" w14:textId="77777777" w:rsidR="00C66796" w:rsidRDefault="00C66796" w:rsidP="006F6A0B">
      <w:pPr>
        <w:spacing w:line="360" w:lineRule="auto"/>
        <w:jc w:val="center"/>
        <w:rPr>
          <w:rFonts w:ascii="Times New Roman" w:eastAsia="Times New Roman" w:hAnsi="Times New Roman" w:cs="Times New Roman"/>
        </w:rPr>
      </w:pPr>
    </w:p>
    <w:p w14:paraId="2B92C50E" w14:textId="77777777" w:rsidR="00C66796" w:rsidRDefault="00C66796" w:rsidP="006F6A0B">
      <w:pPr>
        <w:spacing w:line="360" w:lineRule="auto"/>
        <w:jc w:val="center"/>
        <w:rPr>
          <w:rFonts w:ascii="Times New Roman" w:eastAsia="Times New Roman" w:hAnsi="Times New Roman" w:cs="Times New Roman"/>
        </w:rPr>
      </w:pPr>
    </w:p>
    <w:p w14:paraId="31918B4B" w14:textId="77777777" w:rsidR="00C66796" w:rsidRDefault="00C66796" w:rsidP="006F6A0B">
      <w:pPr>
        <w:spacing w:line="360" w:lineRule="auto"/>
        <w:jc w:val="center"/>
        <w:rPr>
          <w:rFonts w:ascii="Times New Roman" w:eastAsia="Times New Roman" w:hAnsi="Times New Roman" w:cs="Times New Roman"/>
        </w:rPr>
      </w:pPr>
    </w:p>
    <w:p w14:paraId="439299B8" w14:textId="4CD914C1" w:rsidR="006F6A0B" w:rsidRDefault="006F6A0B" w:rsidP="006F6A0B">
      <w:pPr>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IS THERE A RELATIONSHIP BETWEEN </w:t>
      </w:r>
      <w:r w:rsidR="00E65339">
        <w:rPr>
          <w:rFonts w:ascii="Times New Roman" w:eastAsia="Times New Roman" w:hAnsi="Times New Roman" w:cs="Times New Roman"/>
        </w:rPr>
        <w:t xml:space="preserve">RACIAL COMPOSITION </w:t>
      </w:r>
      <w:r w:rsidR="00D90192">
        <w:rPr>
          <w:rFonts w:ascii="Times New Roman" w:eastAsia="Times New Roman" w:hAnsi="Times New Roman" w:cs="Times New Roman"/>
        </w:rPr>
        <w:t xml:space="preserve">OF SCHOOL TEACHING STAFF </w:t>
      </w:r>
      <w:r>
        <w:rPr>
          <w:rFonts w:ascii="Times New Roman" w:eastAsia="Times New Roman" w:hAnsi="Times New Roman" w:cs="Times New Roman"/>
        </w:rPr>
        <w:t>AND STUDENT ENGAGEMENT, STUDENT TRUST IN TEACHERS, AND STUDENT ACHIEVEMENT? AN EXAMINATION OF SCHOOLS IN AN URBAN DISTRICT</w:t>
      </w:r>
    </w:p>
    <w:p w14:paraId="6B62EBEC" w14:textId="4D01A855" w:rsidR="006F6A0B" w:rsidRDefault="006F6A0B" w:rsidP="006F6A0B">
      <w:pPr>
        <w:spacing w:line="360" w:lineRule="auto"/>
        <w:jc w:val="center"/>
        <w:rPr>
          <w:rFonts w:ascii="Times New Roman" w:eastAsia="Times New Roman" w:hAnsi="Times New Roman" w:cs="Times New Roman"/>
        </w:rPr>
      </w:pPr>
    </w:p>
    <w:p w14:paraId="53A3986C" w14:textId="461B5561" w:rsidR="006F6A0B" w:rsidRDefault="006F6A0B" w:rsidP="006F6A0B">
      <w:pPr>
        <w:spacing w:line="360" w:lineRule="auto"/>
        <w:jc w:val="center"/>
        <w:rPr>
          <w:rFonts w:ascii="Times New Roman" w:eastAsia="Times New Roman" w:hAnsi="Times New Roman" w:cs="Times New Roman"/>
        </w:rPr>
      </w:pPr>
    </w:p>
    <w:p w14:paraId="21A74487" w14:textId="28FCC42A" w:rsidR="006F6A0B" w:rsidRDefault="006F6A0B" w:rsidP="006F6A0B">
      <w:pPr>
        <w:spacing w:line="360" w:lineRule="auto"/>
        <w:jc w:val="center"/>
        <w:rPr>
          <w:rFonts w:ascii="Times New Roman" w:eastAsia="Times New Roman" w:hAnsi="Times New Roman" w:cs="Times New Roman"/>
        </w:rPr>
      </w:pPr>
    </w:p>
    <w:p w14:paraId="03FE3FED" w14:textId="74852099" w:rsidR="006F6A0B" w:rsidRDefault="006F6A0B" w:rsidP="006F6A0B">
      <w:pPr>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A DISSERTATION APPROVED FOR THE DEPARTMENT OF EDUCATIONAL LEADERSHIP AND POLICY STUDIES </w:t>
      </w:r>
    </w:p>
    <w:p w14:paraId="324079C8" w14:textId="6E8CAC38" w:rsidR="00FA2BB2" w:rsidRDefault="00FA2BB2" w:rsidP="006F6A0B">
      <w:pPr>
        <w:spacing w:line="360" w:lineRule="auto"/>
        <w:jc w:val="center"/>
        <w:rPr>
          <w:rFonts w:ascii="Times New Roman" w:eastAsia="Times New Roman" w:hAnsi="Times New Roman" w:cs="Times New Roman"/>
        </w:rPr>
      </w:pPr>
    </w:p>
    <w:p w14:paraId="25B7D3E3" w14:textId="2BF90F04" w:rsidR="00FA2BB2" w:rsidRDefault="00FA2BB2" w:rsidP="006F6A0B">
      <w:pPr>
        <w:spacing w:line="360" w:lineRule="auto"/>
        <w:jc w:val="center"/>
        <w:rPr>
          <w:rFonts w:ascii="Times New Roman" w:eastAsia="Times New Roman" w:hAnsi="Times New Roman" w:cs="Times New Roman"/>
        </w:rPr>
      </w:pPr>
    </w:p>
    <w:p w14:paraId="0CC1DFDA" w14:textId="04B5680B" w:rsidR="00FA2BB2" w:rsidRDefault="00FA2BB2" w:rsidP="006F6A0B">
      <w:pPr>
        <w:spacing w:line="360" w:lineRule="auto"/>
        <w:jc w:val="center"/>
        <w:rPr>
          <w:rFonts w:ascii="Times New Roman" w:eastAsia="Times New Roman" w:hAnsi="Times New Roman" w:cs="Times New Roman"/>
        </w:rPr>
      </w:pPr>
    </w:p>
    <w:p w14:paraId="3E652A2A" w14:textId="6619DF79" w:rsidR="00FA2BB2" w:rsidRDefault="00FA2BB2" w:rsidP="006F6A0B">
      <w:pPr>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BY THE COMMITTEE CONSISTING OF </w:t>
      </w:r>
    </w:p>
    <w:p w14:paraId="099F08FD" w14:textId="35289832" w:rsidR="00FA2BB2" w:rsidRDefault="00FA2BB2" w:rsidP="006F6A0B">
      <w:pPr>
        <w:spacing w:line="360" w:lineRule="auto"/>
        <w:jc w:val="center"/>
        <w:rPr>
          <w:rFonts w:ascii="Times New Roman" w:eastAsia="Times New Roman" w:hAnsi="Times New Roman" w:cs="Times New Roman"/>
        </w:rPr>
      </w:pPr>
    </w:p>
    <w:p w14:paraId="7163782C" w14:textId="1006312A" w:rsidR="00FA2BB2" w:rsidRDefault="00FA2BB2" w:rsidP="006F6A0B">
      <w:pPr>
        <w:spacing w:line="360" w:lineRule="auto"/>
        <w:jc w:val="center"/>
        <w:rPr>
          <w:rFonts w:ascii="Times New Roman" w:eastAsia="Times New Roman" w:hAnsi="Times New Roman" w:cs="Times New Roman"/>
        </w:rPr>
      </w:pPr>
    </w:p>
    <w:p w14:paraId="5898D16D" w14:textId="79A73323" w:rsidR="00FA2BB2" w:rsidRDefault="00FA2BB2" w:rsidP="006F6A0B">
      <w:pPr>
        <w:spacing w:line="360" w:lineRule="auto"/>
        <w:jc w:val="center"/>
        <w:rPr>
          <w:rFonts w:ascii="Times New Roman" w:eastAsia="Times New Roman" w:hAnsi="Times New Roman" w:cs="Times New Roman"/>
        </w:rPr>
      </w:pPr>
    </w:p>
    <w:p w14:paraId="1E61BF2D" w14:textId="26EFE5C2" w:rsidR="00FA2BB2" w:rsidRDefault="00FA2BB2" w:rsidP="006F6A0B">
      <w:pPr>
        <w:spacing w:line="360" w:lineRule="auto"/>
        <w:jc w:val="center"/>
        <w:rPr>
          <w:rFonts w:ascii="Times New Roman" w:eastAsia="Times New Roman" w:hAnsi="Times New Roman" w:cs="Times New Roman"/>
        </w:rPr>
      </w:pPr>
    </w:p>
    <w:p w14:paraId="5C4E1718" w14:textId="70E94471" w:rsidR="00FA2BB2" w:rsidRDefault="00FA2BB2" w:rsidP="000E3022">
      <w:pPr>
        <w:jc w:val="right"/>
        <w:rPr>
          <w:rFonts w:ascii="Times New Roman" w:eastAsia="Times New Roman" w:hAnsi="Times New Roman" w:cs="Times New Roman"/>
        </w:rPr>
      </w:pPr>
      <w:r>
        <w:rPr>
          <w:rFonts w:ascii="Times New Roman" w:eastAsia="Times New Roman" w:hAnsi="Times New Roman" w:cs="Times New Roman"/>
        </w:rPr>
        <w:t>Dr. Timothy Ford, Chair</w:t>
      </w:r>
    </w:p>
    <w:p w14:paraId="3FF385F5" w14:textId="0C57952C" w:rsidR="00FA2BB2" w:rsidRDefault="00FA2BB2" w:rsidP="000E3022">
      <w:pPr>
        <w:jc w:val="right"/>
        <w:rPr>
          <w:rFonts w:ascii="Times New Roman" w:eastAsia="Times New Roman" w:hAnsi="Times New Roman" w:cs="Times New Roman"/>
        </w:rPr>
      </w:pPr>
      <w:r>
        <w:rPr>
          <w:rFonts w:ascii="Times New Roman" w:eastAsia="Times New Roman" w:hAnsi="Times New Roman" w:cs="Times New Roman"/>
        </w:rPr>
        <w:t xml:space="preserve">Dr. Curt Adams </w:t>
      </w:r>
    </w:p>
    <w:p w14:paraId="17027B86" w14:textId="3D294AEA" w:rsidR="00FA2BB2" w:rsidRDefault="00FA2BB2" w:rsidP="000E3022">
      <w:pPr>
        <w:jc w:val="right"/>
        <w:rPr>
          <w:rFonts w:ascii="Times New Roman" w:eastAsia="Times New Roman" w:hAnsi="Times New Roman" w:cs="Times New Roman"/>
        </w:rPr>
      </w:pPr>
      <w:r>
        <w:rPr>
          <w:rFonts w:ascii="Times New Roman" w:eastAsia="Times New Roman" w:hAnsi="Times New Roman" w:cs="Times New Roman"/>
        </w:rPr>
        <w:t xml:space="preserve">Dr. Beverly Edwards </w:t>
      </w:r>
    </w:p>
    <w:p w14:paraId="742BBA09" w14:textId="47B7FC23" w:rsidR="00ED3C44" w:rsidRDefault="00ED3C44" w:rsidP="000E3022">
      <w:pPr>
        <w:jc w:val="right"/>
        <w:rPr>
          <w:rFonts w:ascii="Times New Roman" w:eastAsia="Times New Roman" w:hAnsi="Times New Roman" w:cs="Times New Roman"/>
        </w:rPr>
      </w:pPr>
      <w:r>
        <w:rPr>
          <w:rFonts w:ascii="Times New Roman" w:eastAsia="Times New Roman" w:hAnsi="Times New Roman" w:cs="Times New Roman"/>
        </w:rPr>
        <w:t xml:space="preserve">Dr. Meg </w:t>
      </w:r>
      <w:r w:rsidR="00434529">
        <w:rPr>
          <w:rFonts w:ascii="Times New Roman" w:eastAsia="Times New Roman" w:hAnsi="Times New Roman" w:cs="Times New Roman"/>
        </w:rPr>
        <w:t>Meyers-</w:t>
      </w:r>
      <w:r>
        <w:rPr>
          <w:rFonts w:ascii="Times New Roman" w:eastAsia="Times New Roman" w:hAnsi="Times New Roman" w:cs="Times New Roman"/>
        </w:rPr>
        <w:t xml:space="preserve">Morgan </w:t>
      </w:r>
    </w:p>
    <w:p w14:paraId="4E80C4C4" w14:textId="3D097C2E" w:rsidR="002E38E8" w:rsidRDefault="002E38E8" w:rsidP="00FA2BB2">
      <w:pPr>
        <w:spacing w:line="360" w:lineRule="auto"/>
        <w:jc w:val="right"/>
        <w:rPr>
          <w:rFonts w:ascii="Times New Roman" w:eastAsia="Times New Roman" w:hAnsi="Times New Roman" w:cs="Times New Roman"/>
        </w:rPr>
      </w:pPr>
    </w:p>
    <w:p w14:paraId="2FEDB68C" w14:textId="2F88D110" w:rsidR="00C66796" w:rsidRDefault="00C66796">
      <w:pPr>
        <w:rPr>
          <w:rFonts w:ascii="Times New Roman" w:eastAsia="Times New Roman" w:hAnsi="Times New Roman" w:cs="Times New Roman"/>
        </w:rPr>
      </w:pPr>
      <w:r>
        <w:rPr>
          <w:rFonts w:ascii="Times New Roman" w:eastAsia="Times New Roman" w:hAnsi="Times New Roman" w:cs="Times New Roman"/>
        </w:rPr>
        <w:br w:type="page"/>
      </w:r>
    </w:p>
    <w:p w14:paraId="3D6160BD" w14:textId="5BC8F6EB" w:rsidR="002E38E8" w:rsidRDefault="002E38E8" w:rsidP="00FA2BB2">
      <w:pPr>
        <w:spacing w:line="360" w:lineRule="auto"/>
        <w:jc w:val="right"/>
        <w:rPr>
          <w:rFonts w:ascii="Times New Roman" w:eastAsia="Times New Roman" w:hAnsi="Times New Roman" w:cs="Times New Roman"/>
        </w:rPr>
      </w:pPr>
    </w:p>
    <w:p w14:paraId="47B5816B" w14:textId="1932BCDE" w:rsidR="002E38E8" w:rsidRDefault="002E38E8" w:rsidP="00FA2BB2">
      <w:pPr>
        <w:spacing w:line="360" w:lineRule="auto"/>
        <w:jc w:val="right"/>
        <w:rPr>
          <w:rFonts w:ascii="Times New Roman" w:eastAsia="Times New Roman" w:hAnsi="Times New Roman" w:cs="Times New Roman"/>
        </w:rPr>
      </w:pPr>
    </w:p>
    <w:p w14:paraId="4A843FB4" w14:textId="4E8CB8ED" w:rsidR="002E38E8" w:rsidRDefault="002E38E8" w:rsidP="00FA2BB2">
      <w:pPr>
        <w:spacing w:line="360" w:lineRule="auto"/>
        <w:jc w:val="right"/>
        <w:rPr>
          <w:rFonts w:ascii="Times New Roman" w:eastAsia="Times New Roman" w:hAnsi="Times New Roman" w:cs="Times New Roman"/>
        </w:rPr>
      </w:pPr>
    </w:p>
    <w:p w14:paraId="079F4274" w14:textId="03C51444" w:rsidR="002E38E8" w:rsidRDefault="002E38E8" w:rsidP="00FA2BB2">
      <w:pPr>
        <w:spacing w:line="360" w:lineRule="auto"/>
        <w:jc w:val="right"/>
        <w:rPr>
          <w:rFonts w:ascii="Times New Roman" w:eastAsia="Times New Roman" w:hAnsi="Times New Roman" w:cs="Times New Roman"/>
        </w:rPr>
      </w:pPr>
    </w:p>
    <w:p w14:paraId="3AA72A0D" w14:textId="3A051B26" w:rsidR="002E38E8" w:rsidRDefault="002E38E8" w:rsidP="00FA2BB2">
      <w:pPr>
        <w:spacing w:line="360" w:lineRule="auto"/>
        <w:jc w:val="right"/>
        <w:rPr>
          <w:rFonts w:ascii="Times New Roman" w:eastAsia="Times New Roman" w:hAnsi="Times New Roman" w:cs="Times New Roman"/>
        </w:rPr>
      </w:pPr>
    </w:p>
    <w:p w14:paraId="70EF6641" w14:textId="2B32C992" w:rsidR="002E38E8" w:rsidRDefault="002E38E8" w:rsidP="00FA2BB2">
      <w:pPr>
        <w:spacing w:line="360" w:lineRule="auto"/>
        <w:jc w:val="right"/>
        <w:rPr>
          <w:rFonts w:ascii="Times New Roman" w:eastAsia="Times New Roman" w:hAnsi="Times New Roman" w:cs="Times New Roman"/>
        </w:rPr>
      </w:pPr>
    </w:p>
    <w:p w14:paraId="566BA68D" w14:textId="7AE1581E" w:rsidR="002E38E8" w:rsidRDefault="002E38E8" w:rsidP="00FA2BB2">
      <w:pPr>
        <w:spacing w:line="360" w:lineRule="auto"/>
        <w:jc w:val="right"/>
        <w:rPr>
          <w:rFonts w:ascii="Times New Roman" w:eastAsia="Times New Roman" w:hAnsi="Times New Roman" w:cs="Times New Roman"/>
        </w:rPr>
      </w:pPr>
    </w:p>
    <w:p w14:paraId="31FE827E" w14:textId="0BE0DE8A" w:rsidR="002E38E8" w:rsidRDefault="002E38E8" w:rsidP="00FA2BB2">
      <w:pPr>
        <w:spacing w:line="360" w:lineRule="auto"/>
        <w:jc w:val="right"/>
        <w:rPr>
          <w:rFonts w:ascii="Times New Roman" w:eastAsia="Times New Roman" w:hAnsi="Times New Roman" w:cs="Times New Roman"/>
        </w:rPr>
      </w:pPr>
    </w:p>
    <w:p w14:paraId="4CC6018A" w14:textId="6335E7D1" w:rsidR="002E38E8" w:rsidRDefault="002E38E8" w:rsidP="00FA2BB2">
      <w:pPr>
        <w:spacing w:line="360" w:lineRule="auto"/>
        <w:jc w:val="right"/>
        <w:rPr>
          <w:rFonts w:ascii="Times New Roman" w:eastAsia="Times New Roman" w:hAnsi="Times New Roman" w:cs="Times New Roman"/>
        </w:rPr>
      </w:pPr>
    </w:p>
    <w:p w14:paraId="260B3137" w14:textId="166BE13A" w:rsidR="002E38E8" w:rsidRDefault="002E38E8" w:rsidP="00FA2BB2">
      <w:pPr>
        <w:spacing w:line="360" w:lineRule="auto"/>
        <w:jc w:val="right"/>
        <w:rPr>
          <w:rFonts w:ascii="Times New Roman" w:eastAsia="Times New Roman" w:hAnsi="Times New Roman" w:cs="Times New Roman"/>
        </w:rPr>
      </w:pPr>
    </w:p>
    <w:p w14:paraId="43AC242B" w14:textId="3DF46501" w:rsidR="002E38E8" w:rsidRDefault="002E38E8" w:rsidP="00FA2BB2">
      <w:pPr>
        <w:spacing w:line="360" w:lineRule="auto"/>
        <w:jc w:val="right"/>
        <w:rPr>
          <w:rFonts w:ascii="Times New Roman" w:eastAsia="Times New Roman" w:hAnsi="Times New Roman" w:cs="Times New Roman"/>
        </w:rPr>
      </w:pPr>
    </w:p>
    <w:p w14:paraId="63D3B9F8" w14:textId="4C923A6E" w:rsidR="002E38E8" w:rsidRDefault="002E38E8" w:rsidP="00FA2BB2">
      <w:pPr>
        <w:spacing w:line="360" w:lineRule="auto"/>
        <w:jc w:val="right"/>
        <w:rPr>
          <w:rFonts w:ascii="Times New Roman" w:eastAsia="Times New Roman" w:hAnsi="Times New Roman" w:cs="Times New Roman"/>
        </w:rPr>
      </w:pPr>
    </w:p>
    <w:p w14:paraId="20D877E9" w14:textId="2B7CF957" w:rsidR="002E38E8" w:rsidRDefault="002E38E8" w:rsidP="00FA2BB2">
      <w:pPr>
        <w:spacing w:line="360" w:lineRule="auto"/>
        <w:jc w:val="right"/>
        <w:rPr>
          <w:rFonts w:ascii="Times New Roman" w:eastAsia="Times New Roman" w:hAnsi="Times New Roman" w:cs="Times New Roman"/>
        </w:rPr>
      </w:pPr>
    </w:p>
    <w:p w14:paraId="74765452" w14:textId="7A8DC632" w:rsidR="002E38E8" w:rsidRDefault="002E38E8" w:rsidP="00FA2BB2">
      <w:pPr>
        <w:spacing w:line="360" w:lineRule="auto"/>
        <w:jc w:val="right"/>
        <w:rPr>
          <w:rFonts w:ascii="Times New Roman" w:eastAsia="Times New Roman" w:hAnsi="Times New Roman" w:cs="Times New Roman"/>
        </w:rPr>
      </w:pPr>
    </w:p>
    <w:p w14:paraId="2BF96879" w14:textId="1A29AA9F" w:rsidR="002E38E8" w:rsidRDefault="002E38E8" w:rsidP="00FA2BB2">
      <w:pPr>
        <w:spacing w:line="360" w:lineRule="auto"/>
        <w:jc w:val="right"/>
        <w:rPr>
          <w:rFonts w:ascii="Times New Roman" w:eastAsia="Times New Roman" w:hAnsi="Times New Roman" w:cs="Times New Roman"/>
        </w:rPr>
      </w:pPr>
    </w:p>
    <w:p w14:paraId="4B83663C" w14:textId="0AF5E8C9" w:rsidR="002E38E8" w:rsidRDefault="002E38E8" w:rsidP="00FA2BB2">
      <w:pPr>
        <w:spacing w:line="360" w:lineRule="auto"/>
        <w:jc w:val="right"/>
        <w:rPr>
          <w:rFonts w:ascii="Times New Roman" w:eastAsia="Times New Roman" w:hAnsi="Times New Roman" w:cs="Times New Roman"/>
        </w:rPr>
      </w:pPr>
    </w:p>
    <w:p w14:paraId="16F02A75" w14:textId="16999044" w:rsidR="002E38E8" w:rsidRDefault="002E38E8" w:rsidP="00FA2BB2">
      <w:pPr>
        <w:spacing w:line="360" w:lineRule="auto"/>
        <w:jc w:val="right"/>
        <w:rPr>
          <w:rFonts w:ascii="Times New Roman" w:eastAsia="Times New Roman" w:hAnsi="Times New Roman" w:cs="Times New Roman"/>
        </w:rPr>
      </w:pPr>
    </w:p>
    <w:p w14:paraId="1C40384D" w14:textId="66BCB345" w:rsidR="002E38E8" w:rsidRDefault="002E38E8" w:rsidP="00FA2BB2">
      <w:pPr>
        <w:spacing w:line="360" w:lineRule="auto"/>
        <w:jc w:val="right"/>
        <w:rPr>
          <w:rFonts w:ascii="Times New Roman" w:eastAsia="Times New Roman" w:hAnsi="Times New Roman" w:cs="Times New Roman"/>
        </w:rPr>
      </w:pPr>
    </w:p>
    <w:p w14:paraId="70363AFA" w14:textId="6B816BA6" w:rsidR="002E38E8" w:rsidRDefault="002E38E8" w:rsidP="00FA2BB2">
      <w:pPr>
        <w:spacing w:line="360" w:lineRule="auto"/>
        <w:jc w:val="right"/>
        <w:rPr>
          <w:rFonts w:ascii="Times New Roman" w:eastAsia="Times New Roman" w:hAnsi="Times New Roman" w:cs="Times New Roman"/>
        </w:rPr>
      </w:pPr>
    </w:p>
    <w:p w14:paraId="5F0BAF9F" w14:textId="5E5D4B64" w:rsidR="002E38E8" w:rsidRDefault="002E38E8" w:rsidP="00FA2BB2">
      <w:pPr>
        <w:spacing w:line="360" w:lineRule="auto"/>
        <w:jc w:val="right"/>
        <w:rPr>
          <w:rFonts w:ascii="Times New Roman" w:eastAsia="Times New Roman" w:hAnsi="Times New Roman" w:cs="Times New Roman"/>
        </w:rPr>
      </w:pPr>
    </w:p>
    <w:p w14:paraId="3C2212FF" w14:textId="023F880C" w:rsidR="002E38E8" w:rsidRDefault="002E38E8" w:rsidP="00FA2BB2">
      <w:pPr>
        <w:spacing w:line="360" w:lineRule="auto"/>
        <w:jc w:val="right"/>
        <w:rPr>
          <w:rFonts w:ascii="Times New Roman" w:eastAsia="Times New Roman" w:hAnsi="Times New Roman" w:cs="Times New Roman"/>
        </w:rPr>
      </w:pPr>
    </w:p>
    <w:p w14:paraId="5A52EBCE" w14:textId="3A2D2790" w:rsidR="002E38E8" w:rsidRDefault="002E38E8" w:rsidP="00FA2BB2">
      <w:pPr>
        <w:spacing w:line="360" w:lineRule="auto"/>
        <w:jc w:val="right"/>
        <w:rPr>
          <w:rFonts w:ascii="Times New Roman" w:eastAsia="Times New Roman" w:hAnsi="Times New Roman" w:cs="Times New Roman"/>
        </w:rPr>
      </w:pPr>
    </w:p>
    <w:p w14:paraId="7153951A" w14:textId="77777777" w:rsidR="002E38E8" w:rsidRDefault="002E38E8" w:rsidP="00FA2BB2">
      <w:pPr>
        <w:spacing w:line="360" w:lineRule="auto"/>
        <w:jc w:val="right"/>
        <w:rPr>
          <w:rFonts w:ascii="Times New Roman" w:eastAsia="Times New Roman" w:hAnsi="Times New Roman" w:cs="Times New Roman"/>
        </w:rPr>
      </w:pPr>
    </w:p>
    <w:p w14:paraId="35954452" w14:textId="3A6ACEB6" w:rsidR="00ED3C44" w:rsidRDefault="00ED3C44" w:rsidP="00FA2BB2">
      <w:pPr>
        <w:spacing w:line="360" w:lineRule="auto"/>
        <w:jc w:val="right"/>
        <w:rPr>
          <w:rFonts w:ascii="Times New Roman" w:eastAsia="Times New Roman" w:hAnsi="Times New Roman" w:cs="Times New Roman"/>
        </w:rPr>
      </w:pPr>
    </w:p>
    <w:p w14:paraId="2E88FC8D" w14:textId="584D7E4B" w:rsidR="00ED3C44" w:rsidRDefault="00ED3C44" w:rsidP="00FA2BB2">
      <w:pPr>
        <w:spacing w:line="360" w:lineRule="auto"/>
        <w:jc w:val="right"/>
        <w:rPr>
          <w:rFonts w:ascii="Times New Roman" w:eastAsia="Times New Roman" w:hAnsi="Times New Roman" w:cs="Times New Roman"/>
        </w:rPr>
      </w:pPr>
    </w:p>
    <w:p w14:paraId="2FF2F19E" w14:textId="162C033B" w:rsidR="00ED3C44" w:rsidRDefault="00ED3C44" w:rsidP="00FA2BB2">
      <w:pPr>
        <w:spacing w:line="360" w:lineRule="auto"/>
        <w:jc w:val="right"/>
        <w:rPr>
          <w:rFonts w:ascii="Times New Roman" w:eastAsia="Times New Roman" w:hAnsi="Times New Roman" w:cs="Times New Roman"/>
        </w:rPr>
      </w:pPr>
    </w:p>
    <w:p w14:paraId="3184B731" w14:textId="4B749496" w:rsidR="00ED3C44" w:rsidRDefault="00ED3C44" w:rsidP="00FA2BB2">
      <w:pPr>
        <w:spacing w:line="360" w:lineRule="auto"/>
        <w:jc w:val="right"/>
        <w:rPr>
          <w:rFonts w:ascii="Times New Roman" w:eastAsia="Times New Roman" w:hAnsi="Times New Roman" w:cs="Times New Roman"/>
        </w:rPr>
      </w:pPr>
    </w:p>
    <w:p w14:paraId="52752AC3" w14:textId="73F666BC" w:rsidR="00ED3C44" w:rsidRDefault="00ED3C44" w:rsidP="00FA2BB2">
      <w:pPr>
        <w:spacing w:line="360" w:lineRule="auto"/>
        <w:jc w:val="right"/>
        <w:rPr>
          <w:rFonts w:ascii="Times New Roman" w:eastAsia="Times New Roman" w:hAnsi="Times New Roman" w:cs="Times New Roman"/>
        </w:rPr>
      </w:pPr>
    </w:p>
    <w:p w14:paraId="4ED029B7" w14:textId="77777777" w:rsidR="00ED3C44" w:rsidRDefault="00ED3C44" w:rsidP="00FA2BB2">
      <w:pPr>
        <w:spacing w:line="360" w:lineRule="auto"/>
        <w:jc w:val="right"/>
        <w:rPr>
          <w:rFonts w:ascii="Times New Roman" w:eastAsia="Times New Roman" w:hAnsi="Times New Roman" w:cs="Times New Roman"/>
        </w:rPr>
      </w:pPr>
    </w:p>
    <w:p w14:paraId="4F89405A" w14:textId="1ED4AFCA" w:rsidR="007E41BF" w:rsidRPr="007E41BF" w:rsidRDefault="00337539" w:rsidP="007E41BF">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w:t>
      </w:r>
      <w:r w:rsidR="007E41BF" w:rsidRPr="007E41BF">
        <w:rPr>
          <w:rFonts w:ascii="Times New Roman" w:eastAsia="Times New Roman" w:hAnsi="Times New Roman" w:cs="Times New Roman"/>
          <w:bCs/>
        </w:rPr>
        <w:t>Copyright by Elton L. Sykes 202</w:t>
      </w:r>
      <w:r w:rsidR="00434529">
        <w:rPr>
          <w:rFonts w:ascii="Times New Roman" w:eastAsia="Times New Roman" w:hAnsi="Times New Roman" w:cs="Times New Roman"/>
          <w:bCs/>
        </w:rPr>
        <w:t>3</w:t>
      </w:r>
    </w:p>
    <w:p w14:paraId="4345C87A" w14:textId="392BB472" w:rsidR="007E41BF" w:rsidRPr="00536F6E" w:rsidRDefault="007E41BF" w:rsidP="00536F6E">
      <w:pPr>
        <w:spacing w:line="240" w:lineRule="auto"/>
        <w:jc w:val="center"/>
        <w:rPr>
          <w:rFonts w:ascii="Times New Roman" w:eastAsia="Times New Roman" w:hAnsi="Times New Roman" w:cs="Times New Roman"/>
          <w:bCs/>
        </w:rPr>
      </w:pPr>
      <w:r w:rsidRPr="007E41BF">
        <w:rPr>
          <w:rFonts w:ascii="Times New Roman" w:eastAsia="Times New Roman" w:hAnsi="Times New Roman" w:cs="Times New Roman"/>
          <w:bCs/>
        </w:rPr>
        <w:t xml:space="preserve">All rights </w:t>
      </w:r>
      <w:r w:rsidR="00D91816" w:rsidRPr="007E41BF">
        <w:rPr>
          <w:rFonts w:ascii="Times New Roman" w:eastAsia="Times New Roman" w:hAnsi="Times New Roman" w:cs="Times New Roman"/>
          <w:bCs/>
        </w:rPr>
        <w:t>reserved.</w:t>
      </w:r>
    </w:p>
    <w:p w14:paraId="7E24197F" w14:textId="19C36CE3" w:rsidR="00536F6E" w:rsidRDefault="00536F6E">
      <w:pPr>
        <w:rPr>
          <w:rFonts w:ascii="Times New Roman" w:hAnsi="Times New Roman" w:cs="Times New Roman"/>
          <w:b/>
          <w:bCs/>
        </w:rPr>
      </w:pPr>
      <w:bookmarkStart w:id="0" w:name="_Toc119523767"/>
    </w:p>
    <w:p w14:paraId="7934EE9E" w14:textId="77777777" w:rsidR="00536F6E" w:rsidRDefault="00536F6E" w:rsidP="00CC3648">
      <w:pPr>
        <w:pStyle w:val="Heading1"/>
        <w:rPr>
          <w:rFonts w:ascii="Times New Roman" w:hAnsi="Times New Roman" w:cs="Times New Roman"/>
        </w:rPr>
        <w:sectPr w:rsidR="00536F6E" w:rsidSect="00717C30">
          <w:pgSz w:w="12240" w:h="15840"/>
          <w:pgMar w:top="1440" w:right="1440" w:bottom="1440" w:left="1440" w:header="720" w:footer="720" w:gutter="0"/>
          <w:pgNumType w:fmt="lowerRoman" w:start="4"/>
          <w:cols w:space="720"/>
          <w:titlePg/>
          <w:docGrid w:linePitch="326"/>
        </w:sectPr>
      </w:pPr>
    </w:p>
    <w:p w14:paraId="02853F04" w14:textId="79FD1BE5" w:rsidR="008C0FD7" w:rsidRPr="00404CC6" w:rsidRDefault="008C0FD7" w:rsidP="00CC3648">
      <w:pPr>
        <w:pStyle w:val="Heading1"/>
        <w:rPr>
          <w:rFonts w:ascii="Times New Roman" w:hAnsi="Times New Roman" w:cs="Times New Roman"/>
        </w:rPr>
      </w:pPr>
      <w:r w:rsidRPr="00404CC6">
        <w:rPr>
          <w:rFonts w:ascii="Times New Roman" w:hAnsi="Times New Roman" w:cs="Times New Roman"/>
        </w:rPr>
        <w:t>Ackno</w:t>
      </w:r>
      <w:r w:rsidR="00513CBF" w:rsidRPr="00404CC6">
        <w:rPr>
          <w:rFonts w:ascii="Times New Roman" w:hAnsi="Times New Roman" w:cs="Times New Roman"/>
        </w:rPr>
        <w:t>wledgments</w:t>
      </w:r>
      <w:bookmarkEnd w:id="0"/>
    </w:p>
    <w:p w14:paraId="6CE0ACC6" w14:textId="138C7EF9" w:rsidR="00513CBF" w:rsidRDefault="00513CBF" w:rsidP="00513CBF">
      <w:pPr>
        <w:rPr>
          <w:rFonts w:ascii="Times New Roman" w:eastAsia="Times New Roman" w:hAnsi="Times New Roman" w:cs="Times New Roman"/>
          <w:bCs/>
        </w:rPr>
      </w:pPr>
      <w:r>
        <w:rPr>
          <w:rFonts w:ascii="Times New Roman" w:eastAsia="Times New Roman" w:hAnsi="Times New Roman" w:cs="Times New Roman"/>
          <w:b/>
        </w:rPr>
        <w:tab/>
      </w:r>
      <w:r>
        <w:rPr>
          <w:rFonts w:ascii="Times New Roman" w:eastAsia="Times New Roman" w:hAnsi="Times New Roman" w:cs="Times New Roman"/>
          <w:bCs/>
        </w:rPr>
        <w:t>I want to ded</w:t>
      </w:r>
      <w:r w:rsidR="00490A7E">
        <w:rPr>
          <w:rFonts w:ascii="Times New Roman" w:eastAsia="Times New Roman" w:hAnsi="Times New Roman" w:cs="Times New Roman"/>
          <w:bCs/>
        </w:rPr>
        <w:t>icate this dissertation to my late</w:t>
      </w:r>
      <w:r w:rsidR="00854444">
        <w:rPr>
          <w:rFonts w:ascii="Times New Roman" w:eastAsia="Times New Roman" w:hAnsi="Times New Roman" w:cs="Times New Roman"/>
          <w:bCs/>
        </w:rPr>
        <w:t xml:space="preserve"> paternal</w:t>
      </w:r>
      <w:r w:rsidR="00490A7E">
        <w:rPr>
          <w:rFonts w:ascii="Times New Roman" w:eastAsia="Times New Roman" w:hAnsi="Times New Roman" w:cs="Times New Roman"/>
          <w:bCs/>
        </w:rPr>
        <w:t xml:space="preserve"> grandfather and grandmother, </w:t>
      </w:r>
      <w:r w:rsidR="00814EF0">
        <w:rPr>
          <w:rFonts w:ascii="Times New Roman" w:eastAsia="Times New Roman" w:hAnsi="Times New Roman" w:cs="Times New Roman"/>
          <w:bCs/>
        </w:rPr>
        <w:t>Henry,</w:t>
      </w:r>
      <w:r w:rsidR="00490A7E">
        <w:rPr>
          <w:rFonts w:ascii="Times New Roman" w:eastAsia="Times New Roman" w:hAnsi="Times New Roman" w:cs="Times New Roman"/>
          <w:bCs/>
        </w:rPr>
        <w:t xml:space="preserve"> and Mary Sykes. </w:t>
      </w:r>
      <w:r w:rsidR="008B1757">
        <w:rPr>
          <w:rFonts w:ascii="Times New Roman" w:eastAsia="Times New Roman" w:hAnsi="Times New Roman" w:cs="Times New Roman"/>
          <w:bCs/>
        </w:rPr>
        <w:t xml:space="preserve">In 2012, my grandfather </w:t>
      </w:r>
      <w:r w:rsidR="00641B1B">
        <w:rPr>
          <w:rFonts w:ascii="Times New Roman" w:eastAsia="Times New Roman" w:hAnsi="Times New Roman" w:cs="Times New Roman"/>
          <w:bCs/>
        </w:rPr>
        <w:t>attended</w:t>
      </w:r>
      <w:r w:rsidR="008B1757">
        <w:rPr>
          <w:rFonts w:ascii="Times New Roman" w:eastAsia="Times New Roman" w:hAnsi="Times New Roman" w:cs="Times New Roman"/>
          <w:bCs/>
        </w:rPr>
        <w:t xml:space="preserve"> when I </w:t>
      </w:r>
      <w:r w:rsidR="00641B1B">
        <w:rPr>
          <w:rFonts w:ascii="Times New Roman" w:eastAsia="Times New Roman" w:hAnsi="Times New Roman" w:cs="Times New Roman"/>
          <w:bCs/>
        </w:rPr>
        <w:t>graduated</w:t>
      </w:r>
      <w:r w:rsidR="008B1757">
        <w:rPr>
          <w:rFonts w:ascii="Times New Roman" w:eastAsia="Times New Roman" w:hAnsi="Times New Roman" w:cs="Times New Roman"/>
          <w:bCs/>
        </w:rPr>
        <w:t xml:space="preserve"> with my </w:t>
      </w:r>
      <w:r w:rsidR="005166C7">
        <w:rPr>
          <w:rFonts w:ascii="Times New Roman" w:eastAsia="Times New Roman" w:hAnsi="Times New Roman" w:cs="Times New Roman"/>
          <w:bCs/>
        </w:rPr>
        <w:t>master’s</w:t>
      </w:r>
      <w:r w:rsidR="008B1757">
        <w:rPr>
          <w:rFonts w:ascii="Times New Roman" w:eastAsia="Times New Roman" w:hAnsi="Times New Roman" w:cs="Times New Roman"/>
          <w:bCs/>
        </w:rPr>
        <w:t xml:space="preserve"> degree. While there</w:t>
      </w:r>
      <w:r w:rsidR="00641B1B">
        <w:rPr>
          <w:rFonts w:ascii="Times New Roman" w:eastAsia="Times New Roman" w:hAnsi="Times New Roman" w:cs="Times New Roman"/>
          <w:bCs/>
        </w:rPr>
        <w:t>,</w:t>
      </w:r>
      <w:r w:rsidR="008B1757">
        <w:rPr>
          <w:rFonts w:ascii="Times New Roman" w:eastAsia="Times New Roman" w:hAnsi="Times New Roman" w:cs="Times New Roman"/>
          <w:bCs/>
        </w:rPr>
        <w:t xml:space="preserve"> he told me that I needed to </w:t>
      </w:r>
      <w:r w:rsidR="00FC3199">
        <w:rPr>
          <w:rFonts w:ascii="Times New Roman" w:eastAsia="Times New Roman" w:hAnsi="Times New Roman" w:cs="Times New Roman"/>
          <w:bCs/>
        </w:rPr>
        <w:t>get my doctorate</w:t>
      </w:r>
      <w:r w:rsidR="002218DE">
        <w:rPr>
          <w:rFonts w:ascii="Times New Roman" w:eastAsia="Times New Roman" w:hAnsi="Times New Roman" w:cs="Times New Roman"/>
          <w:bCs/>
        </w:rPr>
        <w:t>. I told him he was crazy. Little did I know that in less than a year</w:t>
      </w:r>
      <w:r w:rsidR="00641B1B">
        <w:rPr>
          <w:rFonts w:ascii="Times New Roman" w:eastAsia="Times New Roman" w:hAnsi="Times New Roman" w:cs="Times New Roman"/>
          <w:bCs/>
        </w:rPr>
        <w:t>,</w:t>
      </w:r>
      <w:r w:rsidR="002218DE">
        <w:rPr>
          <w:rFonts w:ascii="Times New Roman" w:eastAsia="Times New Roman" w:hAnsi="Times New Roman" w:cs="Times New Roman"/>
          <w:bCs/>
        </w:rPr>
        <w:t xml:space="preserve"> my granddad would </w:t>
      </w:r>
      <w:r w:rsidR="00775068">
        <w:rPr>
          <w:rFonts w:ascii="Times New Roman" w:eastAsia="Times New Roman" w:hAnsi="Times New Roman" w:cs="Times New Roman"/>
          <w:bCs/>
        </w:rPr>
        <w:t xml:space="preserve">pass away. This degree is not only </w:t>
      </w:r>
      <w:r w:rsidR="00C25D5D">
        <w:rPr>
          <w:rFonts w:ascii="Times New Roman" w:eastAsia="Times New Roman" w:hAnsi="Times New Roman" w:cs="Times New Roman"/>
          <w:bCs/>
        </w:rPr>
        <w:t>professional,</w:t>
      </w:r>
      <w:r w:rsidR="00775068">
        <w:rPr>
          <w:rFonts w:ascii="Times New Roman" w:eastAsia="Times New Roman" w:hAnsi="Times New Roman" w:cs="Times New Roman"/>
          <w:bCs/>
        </w:rPr>
        <w:t xml:space="preserve"> but it is extremely personal. Grand</w:t>
      </w:r>
      <w:r w:rsidR="00C25D5D">
        <w:rPr>
          <w:rFonts w:ascii="Times New Roman" w:eastAsia="Times New Roman" w:hAnsi="Times New Roman" w:cs="Times New Roman"/>
          <w:bCs/>
        </w:rPr>
        <w:t>d</w:t>
      </w:r>
      <w:r w:rsidR="00775068">
        <w:rPr>
          <w:rFonts w:ascii="Times New Roman" w:eastAsia="Times New Roman" w:hAnsi="Times New Roman" w:cs="Times New Roman"/>
          <w:bCs/>
        </w:rPr>
        <w:t>ad</w:t>
      </w:r>
      <w:r w:rsidR="00C25D5D">
        <w:rPr>
          <w:rFonts w:ascii="Times New Roman" w:eastAsia="Times New Roman" w:hAnsi="Times New Roman" w:cs="Times New Roman"/>
          <w:bCs/>
        </w:rPr>
        <w:t>,</w:t>
      </w:r>
      <w:r w:rsidR="00775068">
        <w:rPr>
          <w:rFonts w:ascii="Times New Roman" w:eastAsia="Times New Roman" w:hAnsi="Times New Roman" w:cs="Times New Roman"/>
          <w:bCs/>
        </w:rPr>
        <w:t xml:space="preserve"> I hope </w:t>
      </w:r>
      <w:r w:rsidR="00641B1B">
        <w:rPr>
          <w:rFonts w:ascii="Times New Roman" w:eastAsia="Times New Roman" w:hAnsi="Times New Roman" w:cs="Times New Roman"/>
          <w:bCs/>
        </w:rPr>
        <w:t>completing</w:t>
      </w:r>
      <w:r w:rsidR="00C25D5D">
        <w:rPr>
          <w:rFonts w:ascii="Times New Roman" w:eastAsia="Times New Roman" w:hAnsi="Times New Roman" w:cs="Times New Roman"/>
          <w:bCs/>
        </w:rPr>
        <w:t xml:space="preserve"> this degree </w:t>
      </w:r>
      <w:r w:rsidR="00B7543B">
        <w:rPr>
          <w:rFonts w:ascii="Times New Roman" w:eastAsia="Times New Roman" w:hAnsi="Times New Roman" w:cs="Times New Roman"/>
          <w:bCs/>
        </w:rPr>
        <w:t>makes you proud</w:t>
      </w:r>
      <w:r w:rsidR="00FC3199">
        <w:rPr>
          <w:rFonts w:ascii="Times New Roman" w:eastAsia="Times New Roman" w:hAnsi="Times New Roman" w:cs="Times New Roman"/>
          <w:bCs/>
        </w:rPr>
        <w:t>,</w:t>
      </w:r>
      <w:r w:rsidR="00B7543B">
        <w:rPr>
          <w:rFonts w:ascii="Times New Roman" w:eastAsia="Times New Roman" w:hAnsi="Times New Roman" w:cs="Times New Roman"/>
          <w:bCs/>
        </w:rPr>
        <w:t xml:space="preserve"> and thanks for your encouragement</w:t>
      </w:r>
      <w:r w:rsidR="005458F0">
        <w:rPr>
          <w:rFonts w:ascii="Times New Roman" w:eastAsia="Times New Roman" w:hAnsi="Times New Roman" w:cs="Times New Roman"/>
          <w:bCs/>
        </w:rPr>
        <w:t xml:space="preserve"> to get it! My grandmother</w:t>
      </w:r>
      <w:r w:rsidR="00854444">
        <w:rPr>
          <w:rFonts w:ascii="Times New Roman" w:eastAsia="Times New Roman" w:hAnsi="Times New Roman" w:cs="Times New Roman"/>
          <w:bCs/>
        </w:rPr>
        <w:t xml:space="preserve"> passed away in August</w:t>
      </w:r>
      <w:r w:rsidR="00641B1B">
        <w:rPr>
          <w:rFonts w:ascii="Times New Roman" w:eastAsia="Times New Roman" w:hAnsi="Times New Roman" w:cs="Times New Roman"/>
          <w:bCs/>
        </w:rPr>
        <w:t xml:space="preserve"> 2022,</w:t>
      </w:r>
      <w:r w:rsidR="00854444">
        <w:rPr>
          <w:rFonts w:ascii="Times New Roman" w:eastAsia="Times New Roman" w:hAnsi="Times New Roman" w:cs="Times New Roman"/>
          <w:bCs/>
        </w:rPr>
        <w:t xml:space="preserve"> and to say the last couple of months have been difficult would be an unders</w:t>
      </w:r>
      <w:r w:rsidR="006653CA">
        <w:rPr>
          <w:rFonts w:ascii="Times New Roman" w:eastAsia="Times New Roman" w:hAnsi="Times New Roman" w:cs="Times New Roman"/>
          <w:bCs/>
        </w:rPr>
        <w:t>tatement</w:t>
      </w:r>
      <w:r w:rsidR="00854444">
        <w:rPr>
          <w:rFonts w:ascii="Times New Roman" w:eastAsia="Times New Roman" w:hAnsi="Times New Roman" w:cs="Times New Roman"/>
          <w:bCs/>
        </w:rPr>
        <w:t xml:space="preserve">. </w:t>
      </w:r>
      <w:r w:rsidR="00450293">
        <w:rPr>
          <w:rFonts w:ascii="Times New Roman" w:eastAsia="Times New Roman" w:hAnsi="Times New Roman" w:cs="Times New Roman"/>
          <w:bCs/>
        </w:rPr>
        <w:t>Grandmother</w:t>
      </w:r>
      <w:r w:rsidR="00641B1B">
        <w:rPr>
          <w:rFonts w:ascii="Times New Roman" w:eastAsia="Times New Roman" w:hAnsi="Times New Roman" w:cs="Times New Roman"/>
          <w:bCs/>
        </w:rPr>
        <w:t>, thanks for your prayers. This</w:t>
      </w:r>
      <w:r w:rsidR="00450293">
        <w:rPr>
          <w:rFonts w:ascii="Times New Roman" w:eastAsia="Times New Roman" w:hAnsi="Times New Roman" w:cs="Times New Roman"/>
          <w:bCs/>
        </w:rPr>
        <w:t xml:space="preserve"> degree is for you.</w:t>
      </w:r>
      <w:r w:rsidR="00000F2E">
        <w:rPr>
          <w:rFonts w:ascii="Times New Roman" w:eastAsia="Times New Roman" w:hAnsi="Times New Roman" w:cs="Times New Roman"/>
          <w:bCs/>
        </w:rPr>
        <w:t xml:space="preserve"> None of this would be possible with</w:t>
      </w:r>
      <w:r w:rsidR="003776E5">
        <w:rPr>
          <w:rFonts w:ascii="Times New Roman" w:eastAsia="Times New Roman" w:hAnsi="Times New Roman" w:cs="Times New Roman"/>
          <w:bCs/>
        </w:rPr>
        <w:t>out</w:t>
      </w:r>
      <w:r w:rsidR="00000F2E">
        <w:rPr>
          <w:rFonts w:ascii="Times New Roman" w:eastAsia="Times New Roman" w:hAnsi="Times New Roman" w:cs="Times New Roman"/>
          <w:bCs/>
        </w:rPr>
        <w:t xml:space="preserve"> God, who is my strength. </w:t>
      </w:r>
    </w:p>
    <w:p w14:paraId="78976BD6" w14:textId="7D5C24E8" w:rsidR="00622D4B" w:rsidRDefault="00622D4B" w:rsidP="00513CBF">
      <w:pPr>
        <w:rPr>
          <w:rFonts w:ascii="Times New Roman" w:eastAsia="Times New Roman" w:hAnsi="Times New Roman" w:cs="Times New Roman"/>
          <w:bCs/>
        </w:rPr>
      </w:pPr>
      <w:r>
        <w:rPr>
          <w:rFonts w:ascii="Times New Roman" w:eastAsia="Times New Roman" w:hAnsi="Times New Roman" w:cs="Times New Roman"/>
          <w:bCs/>
        </w:rPr>
        <w:tab/>
        <w:t xml:space="preserve">I also want to </w:t>
      </w:r>
      <w:r w:rsidR="00EC6E20">
        <w:rPr>
          <w:rFonts w:ascii="Times New Roman" w:eastAsia="Times New Roman" w:hAnsi="Times New Roman" w:cs="Times New Roman"/>
          <w:bCs/>
        </w:rPr>
        <w:t xml:space="preserve">thank my committee chair, Dr. Timothy Ford, for your </w:t>
      </w:r>
      <w:r w:rsidR="00D33A43">
        <w:rPr>
          <w:rFonts w:ascii="Times New Roman" w:eastAsia="Times New Roman" w:hAnsi="Times New Roman" w:cs="Times New Roman"/>
          <w:bCs/>
        </w:rPr>
        <w:t xml:space="preserve">patience, advice, and help on this journey to </w:t>
      </w:r>
      <w:r w:rsidR="00D74CDB">
        <w:rPr>
          <w:rFonts w:ascii="Times New Roman" w:eastAsia="Times New Roman" w:hAnsi="Times New Roman" w:cs="Times New Roman"/>
          <w:bCs/>
        </w:rPr>
        <w:t>complete</w:t>
      </w:r>
      <w:r w:rsidR="00D33A43">
        <w:rPr>
          <w:rFonts w:ascii="Times New Roman" w:eastAsia="Times New Roman" w:hAnsi="Times New Roman" w:cs="Times New Roman"/>
          <w:bCs/>
        </w:rPr>
        <w:t xml:space="preserve"> this dissertation. </w:t>
      </w:r>
      <w:r w:rsidR="000C0E31">
        <w:rPr>
          <w:rFonts w:ascii="Times New Roman" w:eastAsia="Times New Roman" w:hAnsi="Times New Roman" w:cs="Times New Roman"/>
          <w:bCs/>
        </w:rPr>
        <w:t xml:space="preserve">I </w:t>
      </w:r>
      <w:r w:rsidR="00641B1B">
        <w:rPr>
          <w:rFonts w:ascii="Times New Roman" w:eastAsia="Times New Roman" w:hAnsi="Times New Roman" w:cs="Times New Roman"/>
          <w:bCs/>
        </w:rPr>
        <w:t>must</w:t>
      </w:r>
      <w:r w:rsidR="000C0E31">
        <w:rPr>
          <w:rFonts w:ascii="Times New Roman" w:eastAsia="Times New Roman" w:hAnsi="Times New Roman" w:cs="Times New Roman"/>
          <w:bCs/>
        </w:rPr>
        <w:t xml:space="preserve"> give thanks to my first principal, Dr. Ebony Johnson, who encouraged me to get my </w:t>
      </w:r>
      <w:r w:rsidR="005166C7">
        <w:rPr>
          <w:rFonts w:ascii="Times New Roman" w:eastAsia="Times New Roman" w:hAnsi="Times New Roman" w:cs="Times New Roman"/>
          <w:bCs/>
        </w:rPr>
        <w:t>master’s</w:t>
      </w:r>
      <w:r w:rsidR="000C0E31">
        <w:rPr>
          <w:rFonts w:ascii="Times New Roman" w:eastAsia="Times New Roman" w:hAnsi="Times New Roman" w:cs="Times New Roman"/>
          <w:bCs/>
        </w:rPr>
        <w:t xml:space="preserve"> degree</w:t>
      </w:r>
      <w:r w:rsidR="004E0913">
        <w:rPr>
          <w:rFonts w:ascii="Times New Roman" w:eastAsia="Times New Roman" w:hAnsi="Times New Roman" w:cs="Times New Roman"/>
          <w:bCs/>
        </w:rPr>
        <w:t xml:space="preserve"> and become an administrator. </w:t>
      </w:r>
      <w:r w:rsidR="006E591B">
        <w:rPr>
          <w:rFonts w:ascii="Times New Roman" w:eastAsia="Times New Roman" w:hAnsi="Times New Roman" w:cs="Times New Roman"/>
          <w:bCs/>
        </w:rPr>
        <w:t xml:space="preserve">I also want to thank the leadership in the large, Midwestern, urban district for allowing </w:t>
      </w:r>
      <w:r w:rsidR="0021254E">
        <w:rPr>
          <w:rFonts w:ascii="Times New Roman" w:eastAsia="Times New Roman" w:hAnsi="Times New Roman" w:cs="Times New Roman"/>
          <w:bCs/>
        </w:rPr>
        <w:t>me to take time to complete this degree.</w:t>
      </w:r>
    </w:p>
    <w:p w14:paraId="36B2027C" w14:textId="20AFD4B9" w:rsidR="0021254E" w:rsidRDefault="0021254E" w:rsidP="00513CBF">
      <w:pPr>
        <w:rPr>
          <w:rFonts w:ascii="Times New Roman" w:eastAsia="Times New Roman" w:hAnsi="Times New Roman" w:cs="Times New Roman"/>
          <w:bCs/>
        </w:rPr>
      </w:pPr>
      <w:r>
        <w:rPr>
          <w:rFonts w:ascii="Times New Roman" w:eastAsia="Times New Roman" w:hAnsi="Times New Roman" w:cs="Times New Roman"/>
          <w:bCs/>
        </w:rPr>
        <w:tab/>
        <w:t xml:space="preserve"> I would like to</w:t>
      </w:r>
      <w:r w:rsidR="006E723E">
        <w:rPr>
          <w:rFonts w:ascii="Times New Roman" w:eastAsia="Times New Roman" w:hAnsi="Times New Roman" w:cs="Times New Roman"/>
          <w:bCs/>
        </w:rPr>
        <w:t xml:space="preserve"> also </w:t>
      </w:r>
      <w:r w:rsidR="00595813">
        <w:rPr>
          <w:rFonts w:ascii="Times New Roman" w:eastAsia="Times New Roman" w:hAnsi="Times New Roman" w:cs="Times New Roman"/>
          <w:bCs/>
        </w:rPr>
        <w:t>thank</w:t>
      </w:r>
      <w:r w:rsidR="006E723E">
        <w:rPr>
          <w:rFonts w:ascii="Times New Roman" w:eastAsia="Times New Roman" w:hAnsi="Times New Roman" w:cs="Times New Roman"/>
          <w:bCs/>
        </w:rPr>
        <w:t xml:space="preserve"> </w:t>
      </w:r>
      <w:r w:rsidR="00595813">
        <w:rPr>
          <w:rFonts w:ascii="Times New Roman" w:eastAsia="Times New Roman" w:hAnsi="Times New Roman" w:cs="Times New Roman"/>
          <w:bCs/>
        </w:rPr>
        <w:t xml:space="preserve">my mother and father. Thank you both for encouraging me when I did not want to </w:t>
      </w:r>
      <w:r w:rsidR="000C47D5">
        <w:rPr>
          <w:rFonts w:ascii="Times New Roman" w:eastAsia="Times New Roman" w:hAnsi="Times New Roman" w:cs="Times New Roman"/>
          <w:bCs/>
        </w:rPr>
        <w:t>continue.</w:t>
      </w:r>
      <w:r w:rsidR="00223C96">
        <w:rPr>
          <w:rFonts w:ascii="Times New Roman" w:eastAsia="Times New Roman" w:hAnsi="Times New Roman" w:cs="Times New Roman"/>
          <w:bCs/>
        </w:rPr>
        <w:t xml:space="preserve"> For being powerful role models in my life and </w:t>
      </w:r>
      <w:r w:rsidR="00546C94">
        <w:rPr>
          <w:rFonts w:ascii="Times New Roman" w:eastAsia="Times New Roman" w:hAnsi="Times New Roman" w:cs="Times New Roman"/>
          <w:bCs/>
        </w:rPr>
        <w:t xml:space="preserve">pushing your kids to be the best of themselves. I am so grateful </w:t>
      </w:r>
      <w:r w:rsidR="00D74CDB">
        <w:rPr>
          <w:rFonts w:ascii="Times New Roman" w:eastAsia="Times New Roman" w:hAnsi="Times New Roman" w:cs="Times New Roman"/>
          <w:bCs/>
        </w:rPr>
        <w:t>to</w:t>
      </w:r>
      <w:r w:rsidR="00546C94">
        <w:rPr>
          <w:rFonts w:ascii="Times New Roman" w:eastAsia="Times New Roman" w:hAnsi="Times New Roman" w:cs="Times New Roman"/>
          <w:bCs/>
        </w:rPr>
        <w:t xml:space="preserve"> my aunts, uncles, cousins, and </w:t>
      </w:r>
      <w:r w:rsidR="006E723E">
        <w:rPr>
          <w:rFonts w:ascii="Times New Roman" w:eastAsia="Times New Roman" w:hAnsi="Times New Roman" w:cs="Times New Roman"/>
          <w:bCs/>
        </w:rPr>
        <w:t xml:space="preserve">friends for keeping me grounded and encouraging me my whole life to </w:t>
      </w:r>
      <w:r w:rsidR="00FE78D9">
        <w:rPr>
          <w:rFonts w:ascii="Times New Roman" w:eastAsia="Times New Roman" w:hAnsi="Times New Roman" w:cs="Times New Roman"/>
          <w:bCs/>
        </w:rPr>
        <w:t xml:space="preserve">pursue my dreams. </w:t>
      </w:r>
    </w:p>
    <w:p w14:paraId="05C0E062" w14:textId="61F8F75E" w:rsidR="001716AB" w:rsidRDefault="001716AB" w:rsidP="00513CBF">
      <w:pPr>
        <w:rPr>
          <w:rFonts w:ascii="Times New Roman" w:eastAsia="Times New Roman" w:hAnsi="Times New Roman" w:cs="Times New Roman"/>
          <w:bCs/>
        </w:rPr>
      </w:pPr>
      <w:r>
        <w:rPr>
          <w:rFonts w:ascii="Times New Roman" w:eastAsia="Times New Roman" w:hAnsi="Times New Roman" w:cs="Times New Roman"/>
          <w:bCs/>
        </w:rPr>
        <w:tab/>
        <w:t>Lastly, to my niece Alexis</w:t>
      </w:r>
      <w:r w:rsidR="00C871E3">
        <w:rPr>
          <w:rFonts w:ascii="Times New Roman" w:eastAsia="Times New Roman" w:hAnsi="Times New Roman" w:cs="Times New Roman"/>
          <w:bCs/>
        </w:rPr>
        <w:t xml:space="preserve"> and my nephews Ashton, Austin, Elijah, and Elliott Jr.,</w:t>
      </w:r>
      <w:r w:rsidR="001D2EF4">
        <w:rPr>
          <w:rFonts w:ascii="Times New Roman" w:eastAsia="Times New Roman" w:hAnsi="Times New Roman" w:cs="Times New Roman"/>
          <w:bCs/>
        </w:rPr>
        <w:t xml:space="preserve"> let this moment let you know that you can accomplish anything if you work hard at it. The world is yours for the taking and I cannot wait to see </w:t>
      </w:r>
      <w:r w:rsidR="00CB0117">
        <w:rPr>
          <w:rFonts w:ascii="Times New Roman" w:eastAsia="Times New Roman" w:hAnsi="Times New Roman" w:cs="Times New Roman"/>
          <w:bCs/>
        </w:rPr>
        <w:t xml:space="preserve">what you have in store for it. </w:t>
      </w:r>
    </w:p>
    <w:p w14:paraId="3F522AF6" w14:textId="0235BE49" w:rsidR="00C44C39" w:rsidRDefault="00C44C39">
      <w:pPr>
        <w:rPr>
          <w:rFonts w:ascii="Times New Roman" w:eastAsia="Times New Roman" w:hAnsi="Times New Roman" w:cs="Times New Roman"/>
          <w:bCs/>
        </w:rPr>
      </w:pPr>
    </w:p>
    <w:p w14:paraId="3AFA2F4D" w14:textId="437AA31D" w:rsidR="00284625" w:rsidRPr="00277123" w:rsidRDefault="00ED0430" w:rsidP="00396974">
      <w:pPr>
        <w:jc w:val="center"/>
        <w:rPr>
          <w:rFonts w:ascii="Times New Roman" w:eastAsia="Times New Roman" w:hAnsi="Times New Roman" w:cs="Times New Roman"/>
          <w:b/>
        </w:rPr>
      </w:pPr>
      <w:r w:rsidRPr="00277123">
        <w:rPr>
          <w:rFonts w:ascii="Times New Roman" w:eastAsia="Times New Roman" w:hAnsi="Times New Roman" w:cs="Times New Roman"/>
          <w:b/>
        </w:rPr>
        <w:lastRenderedPageBreak/>
        <w:t xml:space="preserve">Table of Contents </w:t>
      </w:r>
    </w:p>
    <w:p w14:paraId="04D994AC" w14:textId="1F36C565" w:rsidR="007802DD" w:rsidRPr="00396974" w:rsidRDefault="007802DD" w:rsidP="00220BBF">
      <w:pPr>
        <w:pStyle w:val="TOC1"/>
        <w:rPr>
          <w:rFonts w:eastAsiaTheme="minorEastAsia"/>
          <w:noProof/>
        </w:rPr>
      </w:pPr>
      <w:r w:rsidRPr="00C7567E">
        <w:rPr>
          <w:rFonts w:eastAsia="Times New Roman"/>
        </w:rPr>
        <w:fldChar w:fldCharType="begin"/>
      </w:r>
      <w:r w:rsidRPr="00396974">
        <w:rPr>
          <w:rFonts w:eastAsia="Times New Roman"/>
        </w:rPr>
        <w:instrText xml:space="preserve"> TOC \o "1-2" \u </w:instrText>
      </w:r>
      <w:r w:rsidRPr="00C7567E">
        <w:rPr>
          <w:rFonts w:eastAsia="Times New Roman"/>
        </w:rPr>
        <w:fldChar w:fldCharType="separate"/>
      </w:r>
      <w:r w:rsidRPr="00396974">
        <w:rPr>
          <w:noProof/>
        </w:rPr>
        <w:t>Acknowledgments</w:t>
      </w:r>
      <w:r w:rsidRPr="00396974">
        <w:rPr>
          <w:noProof/>
        </w:rPr>
        <w:tab/>
      </w:r>
      <w:r w:rsidRPr="00396974">
        <w:rPr>
          <w:noProof/>
        </w:rPr>
        <w:fldChar w:fldCharType="begin"/>
      </w:r>
      <w:r w:rsidRPr="00396974">
        <w:rPr>
          <w:noProof/>
        </w:rPr>
        <w:instrText xml:space="preserve"> PAGEREF _Toc119523767 \h </w:instrText>
      </w:r>
      <w:r w:rsidRPr="00396974">
        <w:rPr>
          <w:noProof/>
        </w:rPr>
      </w:r>
      <w:r w:rsidRPr="00396974">
        <w:rPr>
          <w:noProof/>
        </w:rPr>
        <w:fldChar w:fldCharType="separate"/>
      </w:r>
      <w:r w:rsidR="006C4843">
        <w:rPr>
          <w:noProof/>
        </w:rPr>
        <w:t>iv</w:t>
      </w:r>
      <w:r w:rsidRPr="00396974">
        <w:rPr>
          <w:noProof/>
        </w:rPr>
        <w:fldChar w:fldCharType="end"/>
      </w:r>
    </w:p>
    <w:p w14:paraId="2A294B4D" w14:textId="043484FA" w:rsidR="007802DD" w:rsidRPr="00396974" w:rsidRDefault="007802DD" w:rsidP="00220BBF">
      <w:pPr>
        <w:pStyle w:val="TOC1"/>
        <w:rPr>
          <w:rFonts w:eastAsiaTheme="minorEastAsia"/>
          <w:noProof/>
        </w:rPr>
      </w:pPr>
      <w:r w:rsidRPr="00396974">
        <w:rPr>
          <w:noProof/>
        </w:rPr>
        <w:t>List of Tables</w:t>
      </w:r>
      <w:r w:rsidRPr="00396974">
        <w:rPr>
          <w:noProof/>
        </w:rPr>
        <w:tab/>
      </w:r>
      <w:r w:rsidRPr="00396974">
        <w:rPr>
          <w:noProof/>
        </w:rPr>
        <w:fldChar w:fldCharType="begin"/>
      </w:r>
      <w:r w:rsidRPr="00396974">
        <w:rPr>
          <w:noProof/>
        </w:rPr>
        <w:instrText xml:space="preserve"> PAGEREF _Toc119523768 \h </w:instrText>
      </w:r>
      <w:r w:rsidRPr="00396974">
        <w:rPr>
          <w:noProof/>
        </w:rPr>
      </w:r>
      <w:r w:rsidRPr="00396974">
        <w:rPr>
          <w:noProof/>
        </w:rPr>
        <w:fldChar w:fldCharType="separate"/>
      </w:r>
      <w:r w:rsidR="006C4843">
        <w:rPr>
          <w:noProof/>
        </w:rPr>
        <w:t>vii</w:t>
      </w:r>
      <w:r w:rsidRPr="00396974">
        <w:rPr>
          <w:noProof/>
        </w:rPr>
        <w:fldChar w:fldCharType="end"/>
      </w:r>
    </w:p>
    <w:p w14:paraId="0D3A8106" w14:textId="7DABC64C" w:rsidR="007802DD" w:rsidRDefault="007802DD" w:rsidP="00220BBF">
      <w:pPr>
        <w:pStyle w:val="TOC1"/>
        <w:rPr>
          <w:noProof/>
        </w:rPr>
      </w:pPr>
      <w:r w:rsidRPr="00396974">
        <w:rPr>
          <w:noProof/>
        </w:rPr>
        <w:t>List of Figures</w:t>
      </w:r>
      <w:r w:rsidRPr="00396974">
        <w:rPr>
          <w:noProof/>
        </w:rPr>
        <w:tab/>
      </w:r>
      <w:r w:rsidRPr="00396974">
        <w:rPr>
          <w:noProof/>
        </w:rPr>
        <w:fldChar w:fldCharType="begin"/>
      </w:r>
      <w:r w:rsidRPr="00396974">
        <w:rPr>
          <w:noProof/>
        </w:rPr>
        <w:instrText xml:space="preserve"> PAGEREF _Toc119523769 \h </w:instrText>
      </w:r>
      <w:r w:rsidRPr="00396974">
        <w:rPr>
          <w:noProof/>
        </w:rPr>
      </w:r>
      <w:r w:rsidRPr="00396974">
        <w:rPr>
          <w:noProof/>
        </w:rPr>
        <w:fldChar w:fldCharType="separate"/>
      </w:r>
      <w:r w:rsidR="006C4843">
        <w:rPr>
          <w:noProof/>
        </w:rPr>
        <w:t>ix</w:t>
      </w:r>
      <w:r w:rsidRPr="00396974">
        <w:rPr>
          <w:noProof/>
        </w:rPr>
        <w:fldChar w:fldCharType="end"/>
      </w:r>
    </w:p>
    <w:p w14:paraId="3CA4EB79" w14:textId="377419B7" w:rsidR="002F22BE" w:rsidRPr="00396974" w:rsidRDefault="002F22BE" w:rsidP="00220BBF">
      <w:pPr>
        <w:pStyle w:val="TOC1"/>
        <w:rPr>
          <w:rFonts w:eastAsiaTheme="minorEastAsia"/>
          <w:noProof/>
        </w:rPr>
      </w:pPr>
      <w:r>
        <w:rPr>
          <w:noProof/>
        </w:rPr>
        <w:t>Abstract</w:t>
      </w:r>
      <w:r w:rsidRPr="00396974">
        <w:rPr>
          <w:noProof/>
        </w:rPr>
        <w:tab/>
      </w:r>
      <w:r>
        <w:rPr>
          <w:noProof/>
        </w:rPr>
        <w:t>ix</w:t>
      </w:r>
    </w:p>
    <w:p w14:paraId="18747190" w14:textId="4AD192C6" w:rsidR="007802DD" w:rsidRPr="00396974" w:rsidRDefault="007802DD" w:rsidP="00220BBF">
      <w:pPr>
        <w:pStyle w:val="TOC1"/>
        <w:rPr>
          <w:rFonts w:eastAsiaTheme="minorEastAsia"/>
          <w:noProof/>
        </w:rPr>
      </w:pPr>
      <w:r w:rsidRPr="00396974">
        <w:rPr>
          <w:noProof/>
        </w:rPr>
        <w:t>Chapter 1: Introduction to the Study</w:t>
      </w:r>
      <w:r w:rsidRPr="00396974">
        <w:rPr>
          <w:noProof/>
        </w:rPr>
        <w:tab/>
      </w:r>
      <w:r w:rsidRPr="00396974">
        <w:rPr>
          <w:noProof/>
        </w:rPr>
        <w:fldChar w:fldCharType="begin"/>
      </w:r>
      <w:r w:rsidRPr="00396974">
        <w:rPr>
          <w:noProof/>
        </w:rPr>
        <w:instrText xml:space="preserve"> PAGEREF _Toc119523770 \h </w:instrText>
      </w:r>
      <w:r w:rsidRPr="00396974">
        <w:rPr>
          <w:noProof/>
        </w:rPr>
      </w:r>
      <w:r w:rsidRPr="00396974">
        <w:rPr>
          <w:noProof/>
        </w:rPr>
        <w:fldChar w:fldCharType="separate"/>
      </w:r>
      <w:r w:rsidR="006C4843">
        <w:rPr>
          <w:noProof/>
        </w:rPr>
        <w:t>1</w:t>
      </w:r>
      <w:r w:rsidRPr="00396974">
        <w:rPr>
          <w:noProof/>
        </w:rPr>
        <w:fldChar w:fldCharType="end"/>
      </w:r>
    </w:p>
    <w:p w14:paraId="4635657F" w14:textId="2C7FC375" w:rsidR="007802DD" w:rsidRPr="00396974" w:rsidRDefault="007802DD" w:rsidP="001C0141">
      <w:pPr>
        <w:pStyle w:val="TOC2"/>
        <w:rPr>
          <w:rFonts w:eastAsiaTheme="minorEastAsia"/>
          <w:b/>
        </w:rPr>
      </w:pPr>
      <w:r w:rsidRPr="00396974">
        <w:t>Statement of Problem</w:t>
      </w:r>
      <w:r w:rsidRPr="00396974">
        <w:tab/>
      </w:r>
      <w:r w:rsidRPr="00396974">
        <w:rPr>
          <w:b/>
        </w:rPr>
        <w:fldChar w:fldCharType="begin"/>
      </w:r>
      <w:r w:rsidRPr="00396974">
        <w:instrText xml:space="preserve"> PAGEREF _Toc119523771 \h </w:instrText>
      </w:r>
      <w:r w:rsidRPr="00396974">
        <w:rPr>
          <w:b/>
        </w:rPr>
      </w:r>
      <w:r w:rsidRPr="00396974">
        <w:rPr>
          <w:b/>
        </w:rPr>
        <w:fldChar w:fldCharType="separate"/>
      </w:r>
      <w:r w:rsidR="006C4843">
        <w:t>4</w:t>
      </w:r>
      <w:r w:rsidRPr="00396974">
        <w:rPr>
          <w:b/>
        </w:rPr>
        <w:fldChar w:fldCharType="end"/>
      </w:r>
    </w:p>
    <w:p w14:paraId="09839E38" w14:textId="3797DAE9" w:rsidR="007802DD" w:rsidRPr="00396974" w:rsidRDefault="002F22BE" w:rsidP="001C0141">
      <w:pPr>
        <w:pStyle w:val="TOC2"/>
        <w:rPr>
          <w:rFonts w:eastAsiaTheme="minorEastAsia"/>
          <w:b/>
        </w:rPr>
      </w:pPr>
      <w:r>
        <w:t>Chapter Summary</w:t>
      </w:r>
      <w:r w:rsidR="007802DD" w:rsidRPr="00396974">
        <w:tab/>
      </w:r>
      <w:r w:rsidR="007802DD" w:rsidRPr="00396974">
        <w:rPr>
          <w:b/>
        </w:rPr>
        <w:fldChar w:fldCharType="begin"/>
      </w:r>
      <w:r w:rsidR="007802DD" w:rsidRPr="00396974">
        <w:instrText xml:space="preserve"> PAGEREF _Toc119523772 \h </w:instrText>
      </w:r>
      <w:r w:rsidR="007802DD" w:rsidRPr="00396974">
        <w:rPr>
          <w:b/>
        </w:rPr>
      </w:r>
      <w:r w:rsidR="007802DD" w:rsidRPr="00396974">
        <w:rPr>
          <w:b/>
        </w:rPr>
        <w:fldChar w:fldCharType="separate"/>
      </w:r>
      <w:r w:rsidR="006C4843">
        <w:t>6</w:t>
      </w:r>
      <w:r w:rsidR="007802DD" w:rsidRPr="00396974">
        <w:rPr>
          <w:b/>
        </w:rPr>
        <w:fldChar w:fldCharType="end"/>
      </w:r>
    </w:p>
    <w:p w14:paraId="19597F19" w14:textId="780EC3A0" w:rsidR="007802DD" w:rsidRPr="00396974" w:rsidRDefault="007802DD" w:rsidP="00220BBF">
      <w:pPr>
        <w:pStyle w:val="TOC1"/>
        <w:rPr>
          <w:rFonts w:eastAsiaTheme="minorEastAsia"/>
          <w:noProof/>
        </w:rPr>
      </w:pPr>
      <w:r w:rsidRPr="00396974">
        <w:rPr>
          <w:noProof/>
        </w:rPr>
        <w:t>Chapter</w:t>
      </w:r>
      <w:r w:rsidR="00C871E3">
        <w:rPr>
          <w:noProof/>
        </w:rPr>
        <w:t xml:space="preserve"> </w:t>
      </w:r>
      <w:r w:rsidRPr="00396974">
        <w:rPr>
          <w:noProof/>
        </w:rPr>
        <w:t>2: Literature Review</w:t>
      </w:r>
      <w:r w:rsidRPr="00396974">
        <w:rPr>
          <w:noProof/>
        </w:rPr>
        <w:tab/>
      </w:r>
      <w:r w:rsidRPr="00396974">
        <w:rPr>
          <w:noProof/>
        </w:rPr>
        <w:fldChar w:fldCharType="begin"/>
      </w:r>
      <w:r w:rsidRPr="00396974">
        <w:rPr>
          <w:noProof/>
        </w:rPr>
        <w:instrText xml:space="preserve"> PAGEREF _Toc119523773 \h </w:instrText>
      </w:r>
      <w:r w:rsidRPr="00396974">
        <w:rPr>
          <w:noProof/>
        </w:rPr>
      </w:r>
      <w:r w:rsidRPr="00396974">
        <w:rPr>
          <w:noProof/>
        </w:rPr>
        <w:fldChar w:fldCharType="separate"/>
      </w:r>
      <w:r w:rsidR="006C4843">
        <w:rPr>
          <w:noProof/>
        </w:rPr>
        <w:t>8</w:t>
      </w:r>
      <w:r w:rsidRPr="00396974">
        <w:rPr>
          <w:noProof/>
        </w:rPr>
        <w:fldChar w:fldCharType="end"/>
      </w:r>
    </w:p>
    <w:p w14:paraId="196D90C4" w14:textId="19410BB7" w:rsidR="007802DD" w:rsidRPr="00396974" w:rsidRDefault="007802DD" w:rsidP="001C0141">
      <w:pPr>
        <w:pStyle w:val="TOC2"/>
        <w:rPr>
          <w:rFonts w:eastAsiaTheme="minorEastAsia"/>
          <w:b/>
        </w:rPr>
      </w:pPr>
      <w:r w:rsidRPr="00396974">
        <w:t>Laws Passed by Congress to Address the Achievement Gap</w:t>
      </w:r>
      <w:r w:rsidRPr="00396974">
        <w:tab/>
      </w:r>
      <w:r w:rsidRPr="00396974">
        <w:rPr>
          <w:b/>
        </w:rPr>
        <w:fldChar w:fldCharType="begin"/>
      </w:r>
      <w:r w:rsidRPr="00396974">
        <w:instrText xml:space="preserve"> PAGEREF _Toc119523774 \h </w:instrText>
      </w:r>
      <w:r w:rsidRPr="00396974">
        <w:rPr>
          <w:b/>
        </w:rPr>
      </w:r>
      <w:r w:rsidRPr="00396974">
        <w:rPr>
          <w:b/>
        </w:rPr>
        <w:fldChar w:fldCharType="separate"/>
      </w:r>
      <w:r w:rsidR="006C4843">
        <w:t>10</w:t>
      </w:r>
      <w:r w:rsidRPr="00396974">
        <w:rPr>
          <w:b/>
        </w:rPr>
        <w:fldChar w:fldCharType="end"/>
      </w:r>
    </w:p>
    <w:p w14:paraId="1B5768E7" w14:textId="7B3092F1" w:rsidR="007802DD" w:rsidRPr="00396974" w:rsidRDefault="007802DD" w:rsidP="001C0141">
      <w:pPr>
        <w:pStyle w:val="TOC2"/>
        <w:rPr>
          <w:rFonts w:eastAsiaTheme="minorEastAsia"/>
          <w:b/>
        </w:rPr>
      </w:pPr>
      <w:r w:rsidRPr="00396974">
        <w:t>Defining Race, Racial Bias, and Its Effects on Student Outcomes</w:t>
      </w:r>
      <w:r w:rsidRPr="00396974">
        <w:tab/>
      </w:r>
      <w:r w:rsidRPr="00396974">
        <w:rPr>
          <w:b/>
        </w:rPr>
        <w:fldChar w:fldCharType="begin"/>
      </w:r>
      <w:r w:rsidRPr="00396974">
        <w:instrText xml:space="preserve"> PAGEREF _Toc119523775 \h </w:instrText>
      </w:r>
      <w:r w:rsidRPr="00396974">
        <w:rPr>
          <w:b/>
        </w:rPr>
      </w:r>
      <w:r w:rsidRPr="00396974">
        <w:rPr>
          <w:b/>
        </w:rPr>
        <w:fldChar w:fldCharType="separate"/>
      </w:r>
      <w:r w:rsidR="006C4843">
        <w:t>15</w:t>
      </w:r>
      <w:r w:rsidRPr="00396974">
        <w:rPr>
          <w:b/>
        </w:rPr>
        <w:fldChar w:fldCharType="end"/>
      </w:r>
    </w:p>
    <w:p w14:paraId="24F93328" w14:textId="468FC7A4" w:rsidR="002F22BE" w:rsidRPr="001C0141" w:rsidRDefault="001C0141" w:rsidP="001C0141">
      <w:pPr>
        <w:pStyle w:val="TOC2"/>
      </w:pPr>
      <w:r w:rsidRPr="001C0141">
        <w:t>The Role of Teacher Attitudes and Mindsets in Racial Achievement Disparities</w:t>
      </w:r>
      <w:r w:rsidR="002F22BE" w:rsidRPr="00396974">
        <w:tab/>
      </w:r>
      <w:r w:rsidR="002F22BE" w:rsidRPr="00396974">
        <w:rPr>
          <w:b/>
        </w:rPr>
        <w:fldChar w:fldCharType="begin"/>
      </w:r>
      <w:r w:rsidR="002F22BE" w:rsidRPr="00396974">
        <w:instrText xml:space="preserve"> PAGEREF _Toc119523776 \h </w:instrText>
      </w:r>
      <w:r w:rsidR="002F22BE" w:rsidRPr="00396974">
        <w:rPr>
          <w:b/>
        </w:rPr>
      </w:r>
      <w:r w:rsidR="002F22BE" w:rsidRPr="00396974">
        <w:rPr>
          <w:b/>
        </w:rPr>
        <w:fldChar w:fldCharType="separate"/>
      </w:r>
      <w:r w:rsidR="006C4843">
        <w:t>18</w:t>
      </w:r>
      <w:r w:rsidR="002F22BE" w:rsidRPr="00396974">
        <w:rPr>
          <w:b/>
        </w:rPr>
        <w:fldChar w:fldCharType="end"/>
      </w:r>
    </w:p>
    <w:p w14:paraId="17F1D26B" w14:textId="2DD022CC" w:rsidR="007802DD" w:rsidRPr="001C0141" w:rsidRDefault="001C0141" w:rsidP="001C0141">
      <w:pPr>
        <w:pStyle w:val="TOC2"/>
      </w:pPr>
      <w:r w:rsidRPr="001C0141">
        <w:t>Teacher Racial Composition, Same-Race Teachers, and Student Outcomes</w:t>
      </w:r>
      <w:r w:rsidR="007802DD" w:rsidRPr="00396974">
        <w:tab/>
      </w:r>
      <w:r w:rsidR="002F22BE">
        <w:t>2</w:t>
      </w:r>
      <w:r>
        <w:t>3</w:t>
      </w:r>
    </w:p>
    <w:p w14:paraId="3E45B461" w14:textId="489AC33F" w:rsidR="007802DD" w:rsidRPr="00396974" w:rsidRDefault="007802DD" w:rsidP="001C0141">
      <w:pPr>
        <w:pStyle w:val="TOC2"/>
        <w:rPr>
          <w:rFonts w:eastAsiaTheme="minorEastAsia"/>
          <w:b/>
        </w:rPr>
      </w:pPr>
      <w:r w:rsidRPr="00396974">
        <w:t>Summary of the Literature Review</w:t>
      </w:r>
      <w:r w:rsidRPr="00396974">
        <w:tab/>
      </w:r>
      <w:r w:rsidR="00665BAB">
        <w:rPr>
          <w:b/>
        </w:rPr>
        <w:t>27</w:t>
      </w:r>
    </w:p>
    <w:p w14:paraId="1325C954" w14:textId="43CB8A3A" w:rsidR="007802DD" w:rsidRPr="00396974" w:rsidRDefault="007802DD" w:rsidP="00220BBF">
      <w:pPr>
        <w:pStyle w:val="TOC1"/>
        <w:rPr>
          <w:rFonts w:eastAsiaTheme="minorEastAsia"/>
          <w:noProof/>
        </w:rPr>
      </w:pPr>
      <w:r w:rsidRPr="00396974">
        <w:rPr>
          <w:noProof/>
        </w:rPr>
        <w:t>Chapter 3: Theoretical Framework</w:t>
      </w:r>
      <w:r w:rsidRPr="00396974">
        <w:rPr>
          <w:noProof/>
        </w:rPr>
        <w:tab/>
      </w:r>
      <w:r w:rsidR="00665BAB">
        <w:rPr>
          <w:noProof/>
        </w:rPr>
        <w:t>29</w:t>
      </w:r>
    </w:p>
    <w:p w14:paraId="2BA9580F" w14:textId="31042B33" w:rsidR="007802DD" w:rsidRPr="00396974" w:rsidRDefault="007802DD" w:rsidP="001C0141">
      <w:pPr>
        <w:pStyle w:val="TOC2"/>
        <w:rPr>
          <w:rFonts w:eastAsiaTheme="minorEastAsia"/>
          <w:b/>
        </w:rPr>
      </w:pPr>
      <w:r w:rsidRPr="00396974">
        <w:t>Social Identity Theory</w:t>
      </w:r>
      <w:r w:rsidRPr="00396974">
        <w:tab/>
      </w:r>
      <w:r w:rsidR="00720095" w:rsidRPr="00720095">
        <w:rPr>
          <w:bCs/>
        </w:rPr>
        <w:t>29</w:t>
      </w:r>
    </w:p>
    <w:p w14:paraId="1AA4084D" w14:textId="27B3DBE7" w:rsidR="007802DD" w:rsidRPr="00396974" w:rsidRDefault="007802DD" w:rsidP="001C0141">
      <w:pPr>
        <w:pStyle w:val="TOC2"/>
        <w:rPr>
          <w:rFonts w:eastAsiaTheme="minorEastAsia"/>
          <w:b/>
        </w:rPr>
      </w:pPr>
      <w:r w:rsidRPr="00396974">
        <w:t>Critical Race Theory</w:t>
      </w:r>
      <w:r w:rsidRPr="00396974">
        <w:tab/>
      </w:r>
      <w:r w:rsidR="00720095" w:rsidRPr="00720095">
        <w:rPr>
          <w:bCs/>
        </w:rPr>
        <w:t>30</w:t>
      </w:r>
    </w:p>
    <w:p w14:paraId="21DF2513" w14:textId="4F8EA48B" w:rsidR="007802DD" w:rsidRPr="00396974" w:rsidRDefault="007802DD" w:rsidP="001C0141">
      <w:pPr>
        <w:pStyle w:val="TOC2"/>
        <w:rPr>
          <w:rFonts w:eastAsiaTheme="minorEastAsia"/>
          <w:b/>
        </w:rPr>
      </w:pPr>
      <w:r w:rsidRPr="00396974">
        <w:t>Self-determination Theory and the Need for Relatedness</w:t>
      </w:r>
      <w:r w:rsidRPr="00396974">
        <w:tab/>
      </w:r>
      <w:r w:rsidR="00720095" w:rsidRPr="00720095">
        <w:rPr>
          <w:bCs/>
        </w:rPr>
        <w:t>32</w:t>
      </w:r>
    </w:p>
    <w:p w14:paraId="089E1F19" w14:textId="2EDC82AD" w:rsidR="007802DD" w:rsidRPr="00396974" w:rsidRDefault="007802DD" w:rsidP="00220BBF">
      <w:pPr>
        <w:pStyle w:val="TOC1"/>
        <w:rPr>
          <w:rFonts w:eastAsiaTheme="minorEastAsia"/>
          <w:noProof/>
        </w:rPr>
      </w:pPr>
      <w:r w:rsidRPr="00396974">
        <w:rPr>
          <w:noProof/>
        </w:rPr>
        <w:t>Chapter 4: Method</w:t>
      </w:r>
      <w:r w:rsidRPr="00396974">
        <w:rPr>
          <w:noProof/>
        </w:rPr>
        <w:tab/>
      </w:r>
      <w:r w:rsidR="00B96A79">
        <w:rPr>
          <w:noProof/>
        </w:rPr>
        <w:t>39</w:t>
      </w:r>
    </w:p>
    <w:p w14:paraId="351BC9B7" w14:textId="45513DC3" w:rsidR="007802DD" w:rsidRPr="00396974" w:rsidRDefault="007802DD" w:rsidP="001C0141">
      <w:pPr>
        <w:pStyle w:val="TOC2"/>
        <w:rPr>
          <w:rFonts w:eastAsiaTheme="minorEastAsia"/>
          <w:b/>
        </w:rPr>
      </w:pPr>
      <w:r w:rsidRPr="00396974">
        <w:t>Data Sources and Sample</w:t>
      </w:r>
      <w:r w:rsidRPr="00396974">
        <w:tab/>
      </w:r>
      <w:r w:rsidR="00B96A79" w:rsidRPr="00B96A79">
        <w:rPr>
          <w:bCs/>
        </w:rPr>
        <w:t>39</w:t>
      </w:r>
    </w:p>
    <w:p w14:paraId="593A402B" w14:textId="23858185" w:rsidR="002F22BE" w:rsidRPr="00396974" w:rsidRDefault="002F22BE" w:rsidP="001C0141">
      <w:pPr>
        <w:pStyle w:val="TOC2"/>
        <w:rPr>
          <w:rFonts w:eastAsiaTheme="minorEastAsia"/>
          <w:b/>
        </w:rPr>
      </w:pPr>
      <w:r>
        <w:t>Measures and Instrumentation</w:t>
      </w:r>
      <w:r w:rsidRPr="00396974">
        <w:tab/>
      </w:r>
      <w:r>
        <w:t>3</w:t>
      </w:r>
      <w:r w:rsidR="00B96A79">
        <w:t>9</w:t>
      </w:r>
    </w:p>
    <w:p w14:paraId="06163DD6" w14:textId="0533D2CC" w:rsidR="007802DD" w:rsidRPr="00396974" w:rsidRDefault="007802DD" w:rsidP="001C0141">
      <w:pPr>
        <w:pStyle w:val="TOC2"/>
        <w:rPr>
          <w:rFonts w:eastAsiaTheme="minorEastAsia"/>
          <w:b/>
        </w:rPr>
      </w:pPr>
      <w:r w:rsidRPr="00396974">
        <w:t>Analy</w:t>
      </w:r>
      <w:r w:rsidR="002F22BE">
        <w:t>tical Approach</w:t>
      </w:r>
      <w:r w:rsidRPr="00396974">
        <w:tab/>
      </w:r>
      <w:r w:rsidR="002F22BE">
        <w:t>4</w:t>
      </w:r>
      <w:r w:rsidR="00B96A79">
        <w:t>3</w:t>
      </w:r>
    </w:p>
    <w:p w14:paraId="559CC5F0" w14:textId="21DF3426" w:rsidR="007802DD" w:rsidRPr="00396974" w:rsidRDefault="007802DD" w:rsidP="00220BBF">
      <w:pPr>
        <w:pStyle w:val="TOC1"/>
        <w:rPr>
          <w:rFonts w:eastAsiaTheme="minorEastAsia"/>
          <w:noProof/>
        </w:rPr>
      </w:pPr>
      <w:r w:rsidRPr="00396974">
        <w:rPr>
          <w:noProof/>
        </w:rPr>
        <w:t>Chapter 5: Results</w:t>
      </w:r>
      <w:r w:rsidRPr="00396974">
        <w:rPr>
          <w:noProof/>
        </w:rPr>
        <w:tab/>
      </w:r>
      <w:r w:rsidR="00B96A79">
        <w:rPr>
          <w:noProof/>
        </w:rPr>
        <w:t>44</w:t>
      </w:r>
    </w:p>
    <w:p w14:paraId="4BC48193" w14:textId="5A20188D" w:rsidR="002F22BE" w:rsidRPr="00396974" w:rsidRDefault="002F22BE" w:rsidP="001C0141">
      <w:pPr>
        <w:pStyle w:val="TOC2"/>
        <w:rPr>
          <w:rFonts w:eastAsiaTheme="minorEastAsia"/>
          <w:b/>
        </w:rPr>
      </w:pPr>
      <w:r>
        <w:t>Research Question 1</w:t>
      </w:r>
      <w:r w:rsidRPr="00396974">
        <w:tab/>
      </w:r>
      <w:r>
        <w:t>4</w:t>
      </w:r>
      <w:r w:rsidR="00B96A79">
        <w:t>4</w:t>
      </w:r>
    </w:p>
    <w:p w14:paraId="4CABD4CB" w14:textId="5F3AF6FB" w:rsidR="002F22BE" w:rsidRPr="00396974" w:rsidRDefault="002F22BE" w:rsidP="001C0141">
      <w:pPr>
        <w:pStyle w:val="TOC2"/>
        <w:rPr>
          <w:rFonts w:eastAsiaTheme="minorEastAsia"/>
          <w:b/>
        </w:rPr>
      </w:pPr>
      <w:r w:rsidRPr="002F22BE">
        <w:lastRenderedPageBreak/>
        <w:t xml:space="preserve">Research Question </w:t>
      </w:r>
      <w:r>
        <w:t>2</w:t>
      </w:r>
      <w:r w:rsidRPr="00396974">
        <w:tab/>
      </w:r>
      <w:r>
        <w:t>4</w:t>
      </w:r>
      <w:r w:rsidR="00B96A79">
        <w:t>6</w:t>
      </w:r>
    </w:p>
    <w:p w14:paraId="770F5B44" w14:textId="555166AC" w:rsidR="002F22BE" w:rsidRPr="00396974" w:rsidRDefault="002F22BE" w:rsidP="001C0141">
      <w:pPr>
        <w:pStyle w:val="TOC2"/>
        <w:rPr>
          <w:rFonts w:eastAsiaTheme="minorEastAsia"/>
          <w:b/>
        </w:rPr>
      </w:pPr>
      <w:r w:rsidRPr="002F22BE">
        <w:t xml:space="preserve">Research Question </w:t>
      </w:r>
      <w:r>
        <w:t>3</w:t>
      </w:r>
      <w:r w:rsidRPr="00396974">
        <w:tab/>
      </w:r>
      <w:r>
        <w:t>4</w:t>
      </w:r>
      <w:r w:rsidR="00B96A79">
        <w:t>7</w:t>
      </w:r>
    </w:p>
    <w:p w14:paraId="232D32A5" w14:textId="64DEA364" w:rsidR="002F22BE" w:rsidRPr="00396974" w:rsidRDefault="002F22BE" w:rsidP="001C0141">
      <w:pPr>
        <w:pStyle w:val="TOC2"/>
        <w:rPr>
          <w:rFonts w:eastAsiaTheme="minorEastAsia"/>
          <w:b/>
        </w:rPr>
      </w:pPr>
      <w:r w:rsidRPr="002F22BE">
        <w:t xml:space="preserve">Research Question </w:t>
      </w:r>
      <w:r>
        <w:t>4</w:t>
      </w:r>
      <w:r w:rsidRPr="00396974">
        <w:tab/>
      </w:r>
      <w:r>
        <w:t>4</w:t>
      </w:r>
      <w:r w:rsidR="00B96A79">
        <w:t>7</w:t>
      </w:r>
    </w:p>
    <w:p w14:paraId="7A625FB3" w14:textId="0E359711" w:rsidR="007802DD" w:rsidRPr="00396974" w:rsidRDefault="002F22BE" w:rsidP="001C0141">
      <w:pPr>
        <w:pStyle w:val="TOC2"/>
        <w:rPr>
          <w:rFonts w:eastAsiaTheme="minorEastAsia"/>
          <w:b/>
        </w:rPr>
      </w:pPr>
      <w:r>
        <w:t xml:space="preserve">Further Analysis of </w:t>
      </w:r>
      <w:r w:rsidR="00E65339">
        <w:t>School-Wide</w:t>
      </w:r>
      <w:r>
        <w:t xml:space="preserve"> Teacher-Student Racial </w:t>
      </w:r>
      <w:r w:rsidR="00220BBF">
        <w:t>Composition</w:t>
      </w:r>
      <w:r w:rsidR="007802DD" w:rsidRPr="00396974">
        <w:tab/>
      </w:r>
      <w:r w:rsidR="00B96A79">
        <w:t>52</w:t>
      </w:r>
    </w:p>
    <w:p w14:paraId="2AFE5C3A" w14:textId="169882DA" w:rsidR="007802DD" w:rsidRPr="00396974" w:rsidRDefault="007802DD" w:rsidP="00220BBF">
      <w:pPr>
        <w:pStyle w:val="TOC1"/>
        <w:rPr>
          <w:rFonts w:eastAsiaTheme="minorEastAsia"/>
          <w:noProof/>
        </w:rPr>
      </w:pPr>
      <w:r w:rsidRPr="00396974">
        <w:rPr>
          <w:noProof/>
        </w:rPr>
        <w:t>Chapter 6: Discussion, Conclusion, and Suggestions for Future Research</w:t>
      </w:r>
      <w:r w:rsidRPr="00396974">
        <w:rPr>
          <w:noProof/>
        </w:rPr>
        <w:tab/>
      </w:r>
      <w:r w:rsidR="002F22BE">
        <w:rPr>
          <w:noProof/>
        </w:rPr>
        <w:t>5</w:t>
      </w:r>
      <w:r w:rsidR="00B96A79">
        <w:rPr>
          <w:noProof/>
        </w:rPr>
        <w:t>7</w:t>
      </w:r>
    </w:p>
    <w:p w14:paraId="7B24DCD5" w14:textId="0D952A65" w:rsidR="007802DD" w:rsidRPr="00396974" w:rsidRDefault="007802DD" w:rsidP="001C0141">
      <w:pPr>
        <w:pStyle w:val="TOC2"/>
        <w:rPr>
          <w:rFonts w:eastAsiaTheme="minorEastAsia"/>
          <w:b/>
        </w:rPr>
      </w:pPr>
      <w:r w:rsidRPr="00396974">
        <w:t xml:space="preserve">Summary of </w:t>
      </w:r>
      <w:r w:rsidR="002F22BE">
        <w:t>Findings</w:t>
      </w:r>
      <w:r w:rsidRPr="00396974">
        <w:tab/>
      </w:r>
      <w:r w:rsidR="002F22BE">
        <w:t>5</w:t>
      </w:r>
      <w:r w:rsidR="00B96A79">
        <w:t>7</w:t>
      </w:r>
    </w:p>
    <w:p w14:paraId="5038C752" w14:textId="3313CEDE" w:rsidR="007802DD" w:rsidRPr="00396974" w:rsidRDefault="002F22BE" w:rsidP="001C0141">
      <w:pPr>
        <w:pStyle w:val="TOC2"/>
        <w:rPr>
          <w:rFonts w:eastAsiaTheme="minorEastAsia"/>
          <w:b/>
        </w:rPr>
      </w:pPr>
      <w:r>
        <w:t>Considerations in Light of Research Findings</w:t>
      </w:r>
      <w:r w:rsidR="007802DD" w:rsidRPr="00396974">
        <w:tab/>
      </w:r>
      <w:r w:rsidR="00B96A79" w:rsidRPr="00B96A79">
        <w:rPr>
          <w:bCs/>
        </w:rPr>
        <w:t>59</w:t>
      </w:r>
    </w:p>
    <w:p w14:paraId="111FCF55" w14:textId="0A2DA401" w:rsidR="007802DD" w:rsidRPr="00396974" w:rsidRDefault="007802DD" w:rsidP="001C0141">
      <w:pPr>
        <w:pStyle w:val="TOC2"/>
        <w:rPr>
          <w:rFonts w:eastAsiaTheme="minorEastAsia"/>
          <w:b/>
        </w:rPr>
      </w:pPr>
      <w:r w:rsidRPr="00396974">
        <w:t xml:space="preserve">Implications for </w:t>
      </w:r>
      <w:r w:rsidR="002F22BE">
        <w:t xml:space="preserve">Policy and </w:t>
      </w:r>
      <w:r w:rsidRPr="00396974">
        <w:t>Practice</w:t>
      </w:r>
      <w:r w:rsidRPr="00396974">
        <w:tab/>
      </w:r>
      <w:r w:rsidRPr="00396974">
        <w:rPr>
          <w:b/>
        </w:rPr>
        <w:fldChar w:fldCharType="begin"/>
      </w:r>
      <w:r w:rsidRPr="00396974">
        <w:instrText xml:space="preserve"> PAGEREF _Toc119523794 \h </w:instrText>
      </w:r>
      <w:r w:rsidRPr="00396974">
        <w:rPr>
          <w:b/>
        </w:rPr>
      </w:r>
      <w:r w:rsidRPr="00396974">
        <w:rPr>
          <w:b/>
        </w:rPr>
        <w:fldChar w:fldCharType="separate"/>
      </w:r>
      <w:r w:rsidR="006C4843">
        <w:t>61</w:t>
      </w:r>
      <w:r w:rsidRPr="00396974">
        <w:rPr>
          <w:b/>
        </w:rPr>
        <w:fldChar w:fldCharType="end"/>
      </w:r>
    </w:p>
    <w:p w14:paraId="0C61B14B" w14:textId="65C92251" w:rsidR="007802DD" w:rsidRPr="00396974" w:rsidRDefault="007802DD" w:rsidP="001C0141">
      <w:pPr>
        <w:pStyle w:val="TOC2"/>
        <w:rPr>
          <w:rFonts w:eastAsiaTheme="minorEastAsia"/>
          <w:b/>
        </w:rPr>
      </w:pPr>
      <w:r w:rsidRPr="00396974">
        <w:t>Study Limitations</w:t>
      </w:r>
      <w:r w:rsidRPr="00396974">
        <w:tab/>
      </w:r>
      <w:r w:rsidRPr="00396974">
        <w:rPr>
          <w:b/>
        </w:rPr>
        <w:fldChar w:fldCharType="begin"/>
      </w:r>
      <w:r w:rsidRPr="00396974">
        <w:instrText xml:space="preserve"> PAGEREF _Toc119523795 \h </w:instrText>
      </w:r>
      <w:r w:rsidRPr="00396974">
        <w:rPr>
          <w:b/>
        </w:rPr>
      </w:r>
      <w:r w:rsidRPr="00396974">
        <w:rPr>
          <w:b/>
        </w:rPr>
        <w:fldChar w:fldCharType="separate"/>
      </w:r>
      <w:r w:rsidR="006C4843">
        <w:t>62</w:t>
      </w:r>
      <w:r w:rsidRPr="00396974">
        <w:rPr>
          <w:b/>
        </w:rPr>
        <w:fldChar w:fldCharType="end"/>
      </w:r>
    </w:p>
    <w:p w14:paraId="3DD4DE25" w14:textId="6FE3FBB1" w:rsidR="00B96A79" w:rsidRPr="00B96A79" w:rsidRDefault="007802DD" w:rsidP="00B96A79">
      <w:pPr>
        <w:pStyle w:val="TOC2"/>
        <w:rPr>
          <w:b/>
        </w:rPr>
      </w:pPr>
      <w:r w:rsidRPr="00396974">
        <w:t>Opportunities for Future Studies</w:t>
      </w:r>
      <w:r w:rsidRPr="00396974">
        <w:tab/>
      </w:r>
      <w:r w:rsidRPr="00396974">
        <w:rPr>
          <w:b/>
        </w:rPr>
        <w:fldChar w:fldCharType="begin"/>
      </w:r>
      <w:r w:rsidRPr="00396974">
        <w:instrText xml:space="preserve"> PAGEREF _Toc119523796 \h </w:instrText>
      </w:r>
      <w:r w:rsidRPr="00396974">
        <w:rPr>
          <w:b/>
        </w:rPr>
      </w:r>
      <w:r w:rsidRPr="00396974">
        <w:rPr>
          <w:b/>
        </w:rPr>
        <w:fldChar w:fldCharType="separate"/>
      </w:r>
      <w:r w:rsidR="006C4843">
        <w:t>64</w:t>
      </w:r>
      <w:r w:rsidRPr="00396974">
        <w:rPr>
          <w:b/>
        </w:rPr>
        <w:fldChar w:fldCharType="end"/>
      </w:r>
    </w:p>
    <w:p w14:paraId="6B25EDFC" w14:textId="60883B7A" w:rsidR="007802DD" w:rsidRPr="00396974" w:rsidRDefault="007802DD" w:rsidP="00220BBF">
      <w:pPr>
        <w:pStyle w:val="TOC1"/>
        <w:rPr>
          <w:rFonts w:eastAsiaTheme="minorEastAsia"/>
          <w:noProof/>
        </w:rPr>
      </w:pPr>
      <w:r w:rsidRPr="00396974">
        <w:rPr>
          <w:noProof/>
        </w:rPr>
        <w:t>References</w:t>
      </w:r>
      <w:r w:rsidRPr="00396974">
        <w:rPr>
          <w:noProof/>
        </w:rPr>
        <w:tab/>
      </w:r>
      <w:r w:rsidR="006653CA" w:rsidRPr="00396974">
        <w:rPr>
          <w:noProof/>
        </w:rPr>
        <w:t>6</w:t>
      </w:r>
      <w:r w:rsidR="00B96A79">
        <w:rPr>
          <w:noProof/>
        </w:rPr>
        <w:t>7</w:t>
      </w:r>
    </w:p>
    <w:p w14:paraId="2927CA18" w14:textId="04A49EBB" w:rsidR="007802DD" w:rsidRPr="00396974" w:rsidRDefault="007802DD" w:rsidP="00220BBF">
      <w:pPr>
        <w:pStyle w:val="TOC1"/>
        <w:rPr>
          <w:rFonts w:eastAsiaTheme="minorEastAsia"/>
          <w:noProof/>
        </w:rPr>
      </w:pPr>
      <w:r w:rsidRPr="00396974">
        <w:rPr>
          <w:noProof/>
        </w:rPr>
        <w:t>Appendix:</w:t>
      </w:r>
      <w:r w:rsidRPr="00396974">
        <w:rPr>
          <w:noProof/>
        </w:rPr>
        <w:tab/>
      </w:r>
      <w:r w:rsidR="00B96A79">
        <w:rPr>
          <w:noProof/>
        </w:rPr>
        <w:t>81</w:t>
      </w:r>
    </w:p>
    <w:p w14:paraId="52D07690" w14:textId="61FD5CCA" w:rsidR="00EA3609" w:rsidRDefault="007802DD" w:rsidP="00396974">
      <w:pPr>
        <w:jc w:val="center"/>
        <w:rPr>
          <w:rFonts w:ascii="Times New Roman" w:eastAsia="Times New Roman" w:hAnsi="Times New Roman" w:cs="Times New Roman"/>
          <w:b/>
        </w:rPr>
      </w:pPr>
      <w:r w:rsidRPr="00C7567E">
        <w:rPr>
          <w:rFonts w:ascii="Times New Roman" w:eastAsia="Times New Roman" w:hAnsi="Times New Roman" w:cs="Times New Roman"/>
          <w:bCs/>
          <w:i/>
        </w:rPr>
        <w:fldChar w:fldCharType="end"/>
      </w:r>
    </w:p>
    <w:p w14:paraId="0445E8DC" w14:textId="77777777" w:rsidR="00536F6E" w:rsidRDefault="00536F6E" w:rsidP="00CC3648">
      <w:pPr>
        <w:pStyle w:val="Heading1"/>
        <w:rPr>
          <w:rFonts w:ascii="Times New Roman" w:hAnsi="Times New Roman" w:cs="Times New Roman"/>
          <w:b w:val="0"/>
          <w:bCs w:val="0"/>
        </w:rPr>
      </w:pPr>
      <w:bookmarkStart w:id="1" w:name="_Toc119523768"/>
      <w:r>
        <w:rPr>
          <w:rFonts w:ascii="Times New Roman" w:hAnsi="Times New Roman" w:cs="Times New Roman"/>
          <w:b w:val="0"/>
          <w:bCs w:val="0"/>
        </w:rPr>
        <w:br w:type="page"/>
      </w:r>
    </w:p>
    <w:p w14:paraId="772F5AF7" w14:textId="38C8A3EF" w:rsidR="003C4F0D" w:rsidRPr="00D5088A" w:rsidRDefault="003C4F0D" w:rsidP="00CC3648">
      <w:pPr>
        <w:pStyle w:val="Heading1"/>
        <w:rPr>
          <w:rFonts w:ascii="Times New Roman" w:hAnsi="Times New Roman" w:cs="Times New Roman"/>
          <w:b w:val="0"/>
          <w:bCs w:val="0"/>
        </w:rPr>
      </w:pPr>
      <w:r w:rsidRPr="00D5088A">
        <w:rPr>
          <w:rFonts w:ascii="Times New Roman" w:hAnsi="Times New Roman" w:cs="Times New Roman"/>
          <w:b w:val="0"/>
          <w:bCs w:val="0"/>
        </w:rPr>
        <w:lastRenderedPageBreak/>
        <w:t>List of Tables</w:t>
      </w:r>
      <w:bookmarkEnd w:id="1"/>
      <w:r w:rsidRPr="00D5088A">
        <w:rPr>
          <w:rFonts w:ascii="Times New Roman" w:hAnsi="Times New Roman" w:cs="Times New Roman"/>
          <w:b w:val="0"/>
          <w:bCs w:val="0"/>
        </w:rPr>
        <w:t xml:space="preserve"> </w:t>
      </w:r>
    </w:p>
    <w:p w14:paraId="6B39633D" w14:textId="4ED9494C" w:rsidR="006C5F01" w:rsidRPr="00D5088A" w:rsidRDefault="006C5F01" w:rsidP="00220BBF">
      <w:pPr>
        <w:pStyle w:val="TOC1"/>
        <w:rPr>
          <w:rFonts w:ascii="Times New Roman" w:eastAsiaTheme="minorEastAsia" w:hAnsi="Times New Roman" w:cs="Times New Roman"/>
          <w:b w:val="0"/>
          <w:bCs w:val="0"/>
          <w:noProof/>
        </w:rPr>
      </w:pPr>
      <w:r w:rsidRPr="00220BBF">
        <w:rPr>
          <w:rFonts w:ascii="Times New Roman" w:hAnsi="Times New Roman" w:cs="Times New Roman"/>
          <w:b w:val="0"/>
          <w:bCs w:val="0"/>
        </w:rPr>
        <w:fldChar w:fldCharType="begin"/>
      </w:r>
      <w:r w:rsidRPr="00D5088A">
        <w:rPr>
          <w:rFonts w:ascii="Times New Roman" w:hAnsi="Times New Roman" w:cs="Times New Roman"/>
          <w:b w:val="0"/>
          <w:bCs w:val="0"/>
        </w:rPr>
        <w:instrText xml:space="preserve"> TOC \t "Table Heading,1" </w:instrText>
      </w:r>
      <w:r w:rsidRPr="00220BBF">
        <w:rPr>
          <w:rFonts w:ascii="Times New Roman" w:hAnsi="Times New Roman" w:cs="Times New Roman"/>
          <w:b w:val="0"/>
          <w:bCs w:val="0"/>
        </w:rPr>
        <w:fldChar w:fldCharType="separate"/>
      </w:r>
      <w:r w:rsidRPr="00D5088A">
        <w:rPr>
          <w:rFonts w:ascii="Times New Roman" w:hAnsi="Times New Roman" w:cs="Times New Roman"/>
          <w:b w:val="0"/>
          <w:bCs w:val="0"/>
          <w:noProof/>
        </w:rPr>
        <w:t>Table 1</w:t>
      </w:r>
      <w:r w:rsidR="00CD6B9F" w:rsidRPr="00D5088A">
        <w:rPr>
          <w:rFonts w:ascii="Times New Roman" w:hAnsi="Times New Roman" w:cs="Times New Roman"/>
          <w:b w:val="0"/>
          <w:bCs w:val="0"/>
          <w:noProof/>
        </w:rPr>
        <w:t xml:space="preserve">. </w:t>
      </w:r>
      <w:r w:rsidR="00B567F1" w:rsidRPr="00D5088A">
        <w:rPr>
          <w:rFonts w:ascii="Times New Roman" w:hAnsi="Times New Roman" w:cs="Times New Roman"/>
          <w:b w:val="0"/>
          <w:bCs w:val="0"/>
          <w:noProof/>
        </w:rPr>
        <w:t>Study Descriptive Statistics</w:t>
      </w:r>
      <w:r w:rsidRPr="00D5088A">
        <w:rPr>
          <w:rFonts w:ascii="Times New Roman" w:hAnsi="Times New Roman" w:cs="Times New Roman"/>
          <w:b w:val="0"/>
          <w:bCs w:val="0"/>
          <w:noProof/>
        </w:rPr>
        <w:tab/>
      </w:r>
      <w:r w:rsidR="00550EDA">
        <w:rPr>
          <w:rFonts w:ascii="Times New Roman" w:hAnsi="Times New Roman" w:cs="Times New Roman"/>
          <w:b w:val="0"/>
          <w:bCs w:val="0"/>
          <w:noProof/>
        </w:rPr>
        <w:t>41</w:t>
      </w:r>
    </w:p>
    <w:p w14:paraId="231179A9" w14:textId="5908E9F6" w:rsidR="006C5F01" w:rsidRPr="00D5088A" w:rsidRDefault="006C5F01" w:rsidP="00220BBF">
      <w:pPr>
        <w:pStyle w:val="TOC1"/>
        <w:rPr>
          <w:rFonts w:ascii="Times New Roman" w:eastAsiaTheme="minorEastAsia" w:hAnsi="Times New Roman" w:cs="Times New Roman"/>
          <w:b w:val="0"/>
          <w:bCs w:val="0"/>
          <w:noProof/>
        </w:rPr>
      </w:pPr>
      <w:r w:rsidRPr="00D5088A">
        <w:rPr>
          <w:rFonts w:ascii="Times New Roman" w:hAnsi="Times New Roman" w:cs="Times New Roman"/>
          <w:b w:val="0"/>
          <w:bCs w:val="0"/>
          <w:noProof/>
        </w:rPr>
        <w:t>Table 2</w:t>
      </w:r>
      <w:r w:rsidR="00CD6B9F" w:rsidRPr="00D5088A">
        <w:rPr>
          <w:rFonts w:ascii="Times New Roman" w:hAnsi="Times New Roman" w:cs="Times New Roman"/>
          <w:b w:val="0"/>
          <w:bCs w:val="0"/>
          <w:noProof/>
        </w:rPr>
        <w:t xml:space="preserve">. </w:t>
      </w:r>
      <w:r w:rsidR="00B567F1" w:rsidRPr="00D5088A">
        <w:rPr>
          <w:rFonts w:ascii="Times New Roman" w:hAnsi="Times New Roman" w:cs="Times New Roman"/>
          <w:b w:val="0"/>
          <w:bCs w:val="0"/>
          <w:noProof/>
        </w:rPr>
        <w:t xml:space="preserve">Schoolwide Student Engagement and </w:t>
      </w:r>
      <w:r w:rsidR="00D90192" w:rsidRPr="00D5088A">
        <w:rPr>
          <w:rFonts w:ascii="Times New Roman" w:hAnsi="Times New Roman" w:cs="Times New Roman"/>
          <w:b w:val="0"/>
          <w:bCs w:val="0"/>
          <w:noProof/>
        </w:rPr>
        <w:t>Racial Composition of School Teaching Staff</w:t>
      </w:r>
      <w:r w:rsidR="00B567F1" w:rsidRPr="00D5088A">
        <w:rPr>
          <w:rFonts w:ascii="Times New Roman" w:hAnsi="Times New Roman" w:cs="Times New Roman"/>
          <w:b w:val="0"/>
          <w:bCs w:val="0"/>
          <w:noProof/>
        </w:rPr>
        <w:t xml:space="preserve"> Full Regression Model</w:t>
      </w:r>
      <w:r w:rsidRPr="00D5088A">
        <w:rPr>
          <w:rFonts w:ascii="Times New Roman" w:hAnsi="Times New Roman" w:cs="Times New Roman"/>
          <w:b w:val="0"/>
          <w:bCs w:val="0"/>
          <w:noProof/>
        </w:rPr>
        <w:tab/>
      </w:r>
      <w:r w:rsidR="008129E2" w:rsidRPr="00D5088A">
        <w:rPr>
          <w:rFonts w:ascii="Times New Roman" w:hAnsi="Times New Roman" w:cs="Times New Roman"/>
          <w:b w:val="0"/>
          <w:bCs w:val="0"/>
          <w:noProof/>
        </w:rPr>
        <w:t>4</w:t>
      </w:r>
      <w:r w:rsidR="00550EDA">
        <w:rPr>
          <w:rFonts w:ascii="Times New Roman" w:hAnsi="Times New Roman" w:cs="Times New Roman"/>
          <w:b w:val="0"/>
          <w:bCs w:val="0"/>
          <w:noProof/>
        </w:rPr>
        <w:t>5</w:t>
      </w:r>
    </w:p>
    <w:p w14:paraId="54D535D4" w14:textId="332C598B" w:rsidR="006C5F01" w:rsidRPr="00D5088A" w:rsidRDefault="006C5F01" w:rsidP="00220BBF">
      <w:pPr>
        <w:pStyle w:val="TOC1"/>
        <w:rPr>
          <w:rFonts w:ascii="Times New Roman" w:eastAsiaTheme="minorEastAsia" w:hAnsi="Times New Roman" w:cs="Times New Roman"/>
          <w:b w:val="0"/>
          <w:bCs w:val="0"/>
          <w:noProof/>
        </w:rPr>
      </w:pPr>
      <w:r w:rsidRPr="00D5088A">
        <w:rPr>
          <w:rFonts w:ascii="Times New Roman" w:hAnsi="Times New Roman" w:cs="Times New Roman"/>
          <w:b w:val="0"/>
          <w:bCs w:val="0"/>
          <w:noProof/>
        </w:rPr>
        <w:t>Table 3</w:t>
      </w:r>
      <w:r w:rsidR="006076E1" w:rsidRPr="00D5088A">
        <w:rPr>
          <w:rFonts w:ascii="Times New Roman" w:hAnsi="Times New Roman" w:cs="Times New Roman"/>
          <w:b w:val="0"/>
          <w:bCs w:val="0"/>
          <w:noProof/>
        </w:rPr>
        <w:t>.</w:t>
      </w:r>
      <w:r w:rsidR="00B567F1" w:rsidRPr="00D5088A">
        <w:rPr>
          <w:rFonts w:ascii="Times New Roman" w:hAnsi="Times New Roman" w:cs="Times New Roman"/>
          <w:b w:val="0"/>
          <w:bCs w:val="0"/>
          <w:noProof/>
        </w:rPr>
        <w:t xml:space="preserve"> Collective Student Trust in Teachers and </w:t>
      </w:r>
      <w:r w:rsidR="00D90192" w:rsidRPr="00D5088A">
        <w:rPr>
          <w:rFonts w:ascii="Times New Roman" w:hAnsi="Times New Roman" w:cs="Times New Roman"/>
          <w:b w:val="0"/>
          <w:bCs w:val="0"/>
          <w:noProof/>
        </w:rPr>
        <w:t>Racial Composition of School Teaching Staff</w:t>
      </w:r>
      <w:r w:rsidR="00B567F1" w:rsidRPr="00D5088A">
        <w:rPr>
          <w:rFonts w:ascii="Times New Roman" w:hAnsi="Times New Roman" w:cs="Times New Roman"/>
          <w:b w:val="0"/>
          <w:bCs w:val="0"/>
          <w:noProof/>
        </w:rPr>
        <w:t xml:space="preserve"> Full Regression Model </w:t>
      </w:r>
      <w:r w:rsidRPr="00D5088A">
        <w:rPr>
          <w:rFonts w:ascii="Times New Roman" w:hAnsi="Times New Roman" w:cs="Times New Roman"/>
          <w:b w:val="0"/>
          <w:bCs w:val="0"/>
          <w:noProof/>
        </w:rPr>
        <w:tab/>
      </w:r>
      <w:r w:rsidR="008129E2" w:rsidRPr="00D5088A">
        <w:rPr>
          <w:rFonts w:ascii="Times New Roman" w:hAnsi="Times New Roman" w:cs="Times New Roman"/>
          <w:b w:val="0"/>
          <w:bCs w:val="0"/>
          <w:noProof/>
        </w:rPr>
        <w:t>4</w:t>
      </w:r>
      <w:r w:rsidR="00550EDA">
        <w:rPr>
          <w:rFonts w:ascii="Times New Roman" w:hAnsi="Times New Roman" w:cs="Times New Roman"/>
          <w:b w:val="0"/>
          <w:bCs w:val="0"/>
          <w:noProof/>
        </w:rPr>
        <w:t>6</w:t>
      </w:r>
    </w:p>
    <w:p w14:paraId="276D3118" w14:textId="45C84D69" w:rsidR="006C5F01" w:rsidRPr="00D5088A" w:rsidRDefault="006C5F01" w:rsidP="00220BBF">
      <w:pPr>
        <w:pStyle w:val="TOC1"/>
        <w:rPr>
          <w:rFonts w:ascii="Times New Roman" w:eastAsiaTheme="minorEastAsia" w:hAnsi="Times New Roman" w:cs="Times New Roman"/>
          <w:b w:val="0"/>
          <w:bCs w:val="0"/>
          <w:noProof/>
        </w:rPr>
      </w:pPr>
      <w:r w:rsidRPr="00D5088A">
        <w:rPr>
          <w:rFonts w:ascii="Times New Roman" w:hAnsi="Times New Roman" w:cs="Times New Roman"/>
          <w:b w:val="0"/>
          <w:bCs w:val="0"/>
          <w:noProof/>
        </w:rPr>
        <w:t>Table 4</w:t>
      </w:r>
      <w:r w:rsidR="006076E1" w:rsidRPr="00D5088A">
        <w:rPr>
          <w:rFonts w:ascii="Times New Roman" w:hAnsi="Times New Roman" w:cs="Times New Roman"/>
          <w:b w:val="0"/>
          <w:bCs w:val="0"/>
          <w:noProof/>
        </w:rPr>
        <w:t>.</w:t>
      </w:r>
      <w:r w:rsidR="00B567F1" w:rsidRPr="00D5088A">
        <w:rPr>
          <w:rFonts w:ascii="Times New Roman" w:hAnsi="Times New Roman" w:cs="Times New Roman"/>
          <w:b w:val="0"/>
          <w:bCs w:val="0"/>
          <w:noProof/>
        </w:rPr>
        <w:t xml:space="preserve"> Reading Achievement and </w:t>
      </w:r>
      <w:r w:rsidR="00D90192" w:rsidRPr="00D5088A">
        <w:rPr>
          <w:rFonts w:ascii="Times New Roman" w:hAnsi="Times New Roman" w:cs="Times New Roman"/>
          <w:b w:val="0"/>
          <w:bCs w:val="0"/>
          <w:noProof/>
        </w:rPr>
        <w:t>Racial Composition of School Teaching Staff</w:t>
      </w:r>
      <w:r w:rsidR="00B567F1" w:rsidRPr="00D5088A">
        <w:rPr>
          <w:rFonts w:ascii="Times New Roman" w:hAnsi="Times New Roman" w:cs="Times New Roman"/>
          <w:b w:val="0"/>
          <w:bCs w:val="0"/>
          <w:noProof/>
        </w:rPr>
        <w:t xml:space="preserve"> Full Regression Model</w:t>
      </w:r>
      <w:r w:rsidRPr="00D5088A">
        <w:rPr>
          <w:rFonts w:ascii="Times New Roman" w:hAnsi="Times New Roman" w:cs="Times New Roman"/>
          <w:b w:val="0"/>
          <w:bCs w:val="0"/>
          <w:noProof/>
        </w:rPr>
        <w:tab/>
      </w:r>
      <w:r w:rsidR="008129E2" w:rsidRPr="00D5088A">
        <w:rPr>
          <w:rFonts w:ascii="Times New Roman" w:hAnsi="Times New Roman" w:cs="Times New Roman"/>
          <w:b w:val="0"/>
          <w:bCs w:val="0"/>
          <w:noProof/>
        </w:rPr>
        <w:t>4</w:t>
      </w:r>
      <w:r w:rsidR="00550EDA">
        <w:rPr>
          <w:rFonts w:ascii="Times New Roman" w:hAnsi="Times New Roman" w:cs="Times New Roman"/>
          <w:b w:val="0"/>
          <w:bCs w:val="0"/>
          <w:noProof/>
        </w:rPr>
        <w:t>7</w:t>
      </w:r>
    </w:p>
    <w:p w14:paraId="020161D9" w14:textId="4FB957C3" w:rsidR="006C5F01" w:rsidRPr="00D5088A" w:rsidRDefault="006C5F01" w:rsidP="00220BBF">
      <w:pPr>
        <w:pStyle w:val="TOC1"/>
        <w:rPr>
          <w:rFonts w:ascii="Times New Roman" w:eastAsiaTheme="minorEastAsia" w:hAnsi="Times New Roman" w:cs="Times New Roman"/>
          <w:b w:val="0"/>
          <w:bCs w:val="0"/>
          <w:noProof/>
        </w:rPr>
      </w:pPr>
      <w:r w:rsidRPr="00D5088A">
        <w:rPr>
          <w:rFonts w:ascii="Times New Roman" w:hAnsi="Times New Roman" w:cs="Times New Roman"/>
          <w:b w:val="0"/>
          <w:bCs w:val="0"/>
          <w:noProof/>
        </w:rPr>
        <w:t>Table 5</w:t>
      </w:r>
      <w:r w:rsidR="0096403B" w:rsidRPr="00D5088A">
        <w:rPr>
          <w:rFonts w:ascii="Times New Roman" w:hAnsi="Times New Roman" w:cs="Times New Roman"/>
          <w:b w:val="0"/>
          <w:bCs w:val="0"/>
          <w:noProof/>
        </w:rPr>
        <w:t xml:space="preserve">. </w:t>
      </w:r>
      <w:r w:rsidR="00B567F1" w:rsidRPr="00D5088A">
        <w:rPr>
          <w:rFonts w:ascii="Times New Roman" w:hAnsi="Times New Roman" w:cs="Times New Roman"/>
          <w:b w:val="0"/>
          <w:bCs w:val="0"/>
          <w:noProof/>
        </w:rPr>
        <w:t xml:space="preserve">Math Achievement and </w:t>
      </w:r>
      <w:r w:rsidR="00D90192" w:rsidRPr="00D5088A">
        <w:rPr>
          <w:rFonts w:ascii="Times New Roman" w:hAnsi="Times New Roman" w:cs="Times New Roman"/>
          <w:b w:val="0"/>
          <w:bCs w:val="0"/>
          <w:noProof/>
        </w:rPr>
        <w:t>Racial Composition of School Teaching Staff</w:t>
      </w:r>
      <w:r w:rsidR="00B567F1" w:rsidRPr="00D5088A">
        <w:rPr>
          <w:rFonts w:ascii="Times New Roman" w:hAnsi="Times New Roman" w:cs="Times New Roman"/>
          <w:b w:val="0"/>
          <w:bCs w:val="0"/>
          <w:noProof/>
        </w:rPr>
        <w:t xml:space="preserve"> Full Regression Model</w:t>
      </w:r>
      <w:r w:rsidRPr="00D5088A">
        <w:rPr>
          <w:rFonts w:ascii="Times New Roman" w:hAnsi="Times New Roman" w:cs="Times New Roman"/>
          <w:b w:val="0"/>
          <w:bCs w:val="0"/>
          <w:noProof/>
        </w:rPr>
        <w:tab/>
      </w:r>
      <w:r w:rsidR="008129E2" w:rsidRPr="00D5088A">
        <w:rPr>
          <w:rFonts w:ascii="Times New Roman" w:hAnsi="Times New Roman" w:cs="Times New Roman"/>
          <w:b w:val="0"/>
          <w:bCs w:val="0"/>
          <w:noProof/>
        </w:rPr>
        <w:t>4</w:t>
      </w:r>
      <w:r w:rsidR="00550EDA">
        <w:rPr>
          <w:rFonts w:ascii="Times New Roman" w:hAnsi="Times New Roman" w:cs="Times New Roman"/>
          <w:b w:val="0"/>
          <w:bCs w:val="0"/>
          <w:noProof/>
        </w:rPr>
        <w:t>8</w:t>
      </w:r>
    </w:p>
    <w:p w14:paraId="2982129D" w14:textId="113482DB" w:rsidR="006C5F01" w:rsidRPr="00D5088A" w:rsidRDefault="006C5F01" w:rsidP="00220BBF">
      <w:pPr>
        <w:pStyle w:val="TOC1"/>
        <w:rPr>
          <w:rFonts w:ascii="Times New Roman" w:hAnsi="Times New Roman" w:cs="Times New Roman"/>
          <w:b w:val="0"/>
          <w:bCs w:val="0"/>
          <w:noProof/>
        </w:rPr>
      </w:pPr>
      <w:r w:rsidRPr="00D5088A">
        <w:rPr>
          <w:rFonts w:ascii="Times New Roman" w:hAnsi="Times New Roman" w:cs="Times New Roman"/>
          <w:b w:val="0"/>
          <w:bCs w:val="0"/>
          <w:noProof/>
        </w:rPr>
        <w:t>Table 6</w:t>
      </w:r>
      <w:r w:rsidR="0096403B" w:rsidRPr="00D5088A">
        <w:rPr>
          <w:rFonts w:ascii="Times New Roman" w:hAnsi="Times New Roman" w:cs="Times New Roman"/>
          <w:b w:val="0"/>
          <w:bCs w:val="0"/>
          <w:noProof/>
        </w:rPr>
        <w:t xml:space="preserve">. </w:t>
      </w:r>
      <w:r w:rsidR="00684C46" w:rsidRPr="00D5088A">
        <w:rPr>
          <w:rFonts w:ascii="Times New Roman" w:hAnsi="Times New Roman" w:cs="Times New Roman"/>
          <w:b w:val="0"/>
          <w:bCs w:val="0"/>
          <w:noProof/>
        </w:rPr>
        <w:t xml:space="preserve">School-wide Student Engagement, </w:t>
      </w:r>
      <w:r w:rsidR="00D90192" w:rsidRPr="00D5088A">
        <w:rPr>
          <w:rFonts w:ascii="Times New Roman" w:hAnsi="Times New Roman" w:cs="Times New Roman"/>
          <w:b w:val="0"/>
          <w:bCs w:val="0"/>
          <w:noProof/>
        </w:rPr>
        <w:t>Racial Composition of School Teaching Staff</w:t>
      </w:r>
      <w:r w:rsidR="00684C46" w:rsidRPr="00D5088A">
        <w:rPr>
          <w:rFonts w:ascii="Times New Roman" w:hAnsi="Times New Roman" w:cs="Times New Roman"/>
          <w:b w:val="0"/>
          <w:bCs w:val="0"/>
          <w:noProof/>
        </w:rPr>
        <w:t xml:space="preserve">, and Student </w:t>
      </w:r>
      <w:r w:rsidR="005171C2" w:rsidRPr="00D5088A">
        <w:rPr>
          <w:rFonts w:ascii="Times New Roman" w:hAnsi="Times New Roman" w:cs="Times New Roman"/>
          <w:b w:val="0"/>
          <w:bCs w:val="0"/>
          <w:noProof/>
        </w:rPr>
        <w:t xml:space="preserve">Racial </w:t>
      </w:r>
      <w:r w:rsidR="00684C46" w:rsidRPr="00D5088A">
        <w:rPr>
          <w:rFonts w:ascii="Times New Roman" w:hAnsi="Times New Roman" w:cs="Times New Roman"/>
          <w:b w:val="0"/>
          <w:bCs w:val="0"/>
          <w:noProof/>
        </w:rPr>
        <w:t>Diversity Moderation Model</w:t>
      </w:r>
      <w:r w:rsidRPr="00D5088A">
        <w:rPr>
          <w:rFonts w:ascii="Times New Roman" w:hAnsi="Times New Roman" w:cs="Times New Roman"/>
          <w:b w:val="0"/>
          <w:bCs w:val="0"/>
          <w:noProof/>
        </w:rPr>
        <w:tab/>
      </w:r>
      <w:r w:rsidR="008129E2" w:rsidRPr="00D5088A">
        <w:rPr>
          <w:rFonts w:ascii="Times New Roman" w:hAnsi="Times New Roman" w:cs="Times New Roman"/>
          <w:b w:val="0"/>
          <w:bCs w:val="0"/>
          <w:noProof/>
        </w:rPr>
        <w:t>4</w:t>
      </w:r>
      <w:r w:rsidR="00550EDA">
        <w:rPr>
          <w:rFonts w:ascii="Times New Roman" w:hAnsi="Times New Roman" w:cs="Times New Roman"/>
          <w:b w:val="0"/>
          <w:bCs w:val="0"/>
          <w:noProof/>
        </w:rPr>
        <w:t>9</w:t>
      </w:r>
    </w:p>
    <w:p w14:paraId="3252DA64" w14:textId="77912689" w:rsidR="00B567F1" w:rsidRPr="00D5088A" w:rsidRDefault="00B567F1" w:rsidP="00220BBF">
      <w:pPr>
        <w:pStyle w:val="TOC1"/>
        <w:rPr>
          <w:rFonts w:ascii="Times New Roman" w:hAnsi="Times New Roman" w:cs="Times New Roman"/>
          <w:b w:val="0"/>
          <w:bCs w:val="0"/>
          <w:noProof/>
        </w:rPr>
      </w:pPr>
      <w:r w:rsidRPr="00D5088A">
        <w:rPr>
          <w:rFonts w:ascii="Times New Roman" w:hAnsi="Times New Roman" w:cs="Times New Roman"/>
          <w:b w:val="0"/>
          <w:bCs w:val="0"/>
          <w:noProof/>
        </w:rPr>
        <w:t xml:space="preserve">Table 7. </w:t>
      </w:r>
      <w:r w:rsidR="00684C46" w:rsidRPr="00D5088A">
        <w:rPr>
          <w:rFonts w:ascii="Times New Roman" w:hAnsi="Times New Roman" w:cs="Times New Roman"/>
          <w:b w:val="0"/>
          <w:bCs w:val="0"/>
          <w:noProof/>
        </w:rPr>
        <w:t xml:space="preserve">School-wide Student Trust in Teachers, </w:t>
      </w:r>
      <w:r w:rsidR="00D90192" w:rsidRPr="00D5088A">
        <w:rPr>
          <w:rFonts w:ascii="Times New Roman" w:hAnsi="Times New Roman" w:cs="Times New Roman"/>
          <w:b w:val="0"/>
          <w:bCs w:val="0"/>
          <w:noProof/>
        </w:rPr>
        <w:t>Racial Composition of School Teaching Staff</w:t>
      </w:r>
      <w:r w:rsidR="00684C46" w:rsidRPr="00D5088A">
        <w:rPr>
          <w:rFonts w:ascii="Times New Roman" w:hAnsi="Times New Roman" w:cs="Times New Roman"/>
          <w:b w:val="0"/>
          <w:bCs w:val="0"/>
          <w:noProof/>
        </w:rPr>
        <w:t>, and Student</w:t>
      </w:r>
      <w:r w:rsidR="005171C2" w:rsidRPr="00D5088A">
        <w:rPr>
          <w:rFonts w:ascii="Times New Roman" w:hAnsi="Times New Roman" w:cs="Times New Roman"/>
          <w:b w:val="0"/>
          <w:bCs w:val="0"/>
          <w:noProof/>
        </w:rPr>
        <w:t xml:space="preserve"> Racial</w:t>
      </w:r>
      <w:r w:rsidR="00684C46" w:rsidRPr="00D5088A">
        <w:rPr>
          <w:rFonts w:ascii="Times New Roman" w:hAnsi="Times New Roman" w:cs="Times New Roman"/>
          <w:b w:val="0"/>
          <w:bCs w:val="0"/>
          <w:noProof/>
        </w:rPr>
        <w:t xml:space="preserve"> Diversity Moderation Model</w:t>
      </w:r>
      <w:r w:rsidRPr="00D5088A">
        <w:rPr>
          <w:rFonts w:ascii="Times New Roman" w:hAnsi="Times New Roman" w:cs="Times New Roman"/>
          <w:b w:val="0"/>
          <w:bCs w:val="0"/>
          <w:noProof/>
        </w:rPr>
        <w:tab/>
      </w:r>
      <w:r w:rsidR="00550EDA">
        <w:rPr>
          <w:rFonts w:ascii="Times New Roman" w:hAnsi="Times New Roman" w:cs="Times New Roman"/>
          <w:b w:val="0"/>
          <w:bCs w:val="0"/>
          <w:noProof/>
        </w:rPr>
        <w:t>50</w:t>
      </w:r>
    </w:p>
    <w:p w14:paraId="598A867A" w14:textId="4FF37243" w:rsidR="00B567F1" w:rsidRPr="00D5088A" w:rsidRDefault="00B567F1" w:rsidP="00220BBF">
      <w:pPr>
        <w:pStyle w:val="TOC1"/>
        <w:rPr>
          <w:rFonts w:ascii="Times New Roman" w:hAnsi="Times New Roman" w:cs="Times New Roman"/>
          <w:b w:val="0"/>
          <w:bCs w:val="0"/>
          <w:noProof/>
        </w:rPr>
      </w:pPr>
      <w:r w:rsidRPr="00D5088A">
        <w:rPr>
          <w:rFonts w:ascii="Times New Roman" w:hAnsi="Times New Roman" w:cs="Times New Roman"/>
          <w:b w:val="0"/>
          <w:bCs w:val="0"/>
          <w:noProof/>
        </w:rPr>
        <w:t xml:space="preserve">Table </w:t>
      </w:r>
      <w:r w:rsidR="00550EDA">
        <w:rPr>
          <w:rFonts w:ascii="Times New Roman" w:hAnsi="Times New Roman" w:cs="Times New Roman"/>
          <w:b w:val="0"/>
          <w:bCs w:val="0"/>
          <w:noProof/>
        </w:rPr>
        <w:t>8</w:t>
      </w:r>
      <w:r w:rsidRPr="00D5088A">
        <w:rPr>
          <w:rFonts w:ascii="Times New Roman" w:hAnsi="Times New Roman" w:cs="Times New Roman"/>
          <w:b w:val="0"/>
          <w:bCs w:val="0"/>
          <w:noProof/>
        </w:rPr>
        <w:t xml:space="preserve">. </w:t>
      </w:r>
      <w:r w:rsidR="00684C46" w:rsidRPr="00D5088A">
        <w:rPr>
          <w:rFonts w:ascii="Times New Roman" w:hAnsi="Times New Roman" w:cs="Times New Roman"/>
          <w:b w:val="0"/>
          <w:bCs w:val="0"/>
          <w:noProof/>
        </w:rPr>
        <w:t xml:space="preserve">Math Achievement, </w:t>
      </w:r>
      <w:r w:rsidR="00D90192" w:rsidRPr="00D5088A">
        <w:rPr>
          <w:rFonts w:ascii="Times New Roman" w:hAnsi="Times New Roman" w:cs="Times New Roman"/>
          <w:b w:val="0"/>
          <w:bCs w:val="0"/>
          <w:noProof/>
        </w:rPr>
        <w:t>Racial Composition of School Teaching Staff</w:t>
      </w:r>
      <w:r w:rsidR="00684C46" w:rsidRPr="00D5088A">
        <w:rPr>
          <w:rFonts w:ascii="Times New Roman" w:hAnsi="Times New Roman" w:cs="Times New Roman"/>
          <w:b w:val="0"/>
          <w:bCs w:val="0"/>
          <w:noProof/>
        </w:rPr>
        <w:t xml:space="preserve">, and Student </w:t>
      </w:r>
      <w:r w:rsidR="005171C2" w:rsidRPr="00D5088A">
        <w:rPr>
          <w:rFonts w:ascii="Times New Roman" w:hAnsi="Times New Roman" w:cs="Times New Roman"/>
          <w:b w:val="0"/>
          <w:bCs w:val="0"/>
          <w:noProof/>
        </w:rPr>
        <w:t xml:space="preserve">Racial </w:t>
      </w:r>
      <w:r w:rsidR="00684C46" w:rsidRPr="00D5088A">
        <w:rPr>
          <w:rFonts w:ascii="Times New Roman" w:hAnsi="Times New Roman" w:cs="Times New Roman"/>
          <w:b w:val="0"/>
          <w:bCs w:val="0"/>
          <w:noProof/>
        </w:rPr>
        <w:t>Diversity Moderation Model</w:t>
      </w:r>
      <w:r w:rsidRPr="00D5088A">
        <w:rPr>
          <w:rFonts w:ascii="Times New Roman" w:hAnsi="Times New Roman" w:cs="Times New Roman"/>
          <w:b w:val="0"/>
          <w:bCs w:val="0"/>
          <w:noProof/>
        </w:rPr>
        <w:tab/>
      </w:r>
      <w:r w:rsidR="008129E2" w:rsidRPr="00D5088A">
        <w:rPr>
          <w:rFonts w:ascii="Times New Roman" w:hAnsi="Times New Roman" w:cs="Times New Roman"/>
          <w:b w:val="0"/>
          <w:bCs w:val="0"/>
          <w:noProof/>
        </w:rPr>
        <w:t>5</w:t>
      </w:r>
      <w:r w:rsidR="00550EDA">
        <w:rPr>
          <w:rFonts w:ascii="Times New Roman" w:hAnsi="Times New Roman" w:cs="Times New Roman"/>
          <w:b w:val="0"/>
          <w:bCs w:val="0"/>
          <w:noProof/>
        </w:rPr>
        <w:t>1</w:t>
      </w:r>
    </w:p>
    <w:p w14:paraId="3DDDA751" w14:textId="77D12EE3" w:rsidR="00B567F1" w:rsidRPr="00D5088A" w:rsidRDefault="00B567F1" w:rsidP="00220BBF">
      <w:pPr>
        <w:pStyle w:val="TOC1"/>
        <w:rPr>
          <w:rFonts w:ascii="Times New Roman" w:eastAsiaTheme="minorEastAsia" w:hAnsi="Times New Roman" w:cs="Times New Roman"/>
          <w:b w:val="0"/>
          <w:bCs w:val="0"/>
          <w:noProof/>
        </w:rPr>
      </w:pPr>
      <w:r w:rsidRPr="00D5088A">
        <w:rPr>
          <w:rFonts w:ascii="Times New Roman" w:hAnsi="Times New Roman" w:cs="Times New Roman"/>
          <w:b w:val="0"/>
          <w:bCs w:val="0"/>
          <w:noProof/>
        </w:rPr>
        <w:t xml:space="preserve">Table </w:t>
      </w:r>
      <w:r w:rsidR="00550EDA">
        <w:rPr>
          <w:rFonts w:ascii="Times New Roman" w:hAnsi="Times New Roman" w:cs="Times New Roman"/>
          <w:b w:val="0"/>
          <w:bCs w:val="0"/>
          <w:noProof/>
        </w:rPr>
        <w:t>9</w:t>
      </w:r>
      <w:r w:rsidRPr="00D5088A">
        <w:rPr>
          <w:rFonts w:ascii="Times New Roman" w:hAnsi="Times New Roman" w:cs="Times New Roman"/>
          <w:b w:val="0"/>
          <w:bCs w:val="0"/>
          <w:noProof/>
        </w:rPr>
        <w:t xml:space="preserve">. </w:t>
      </w:r>
      <w:r w:rsidR="00C26617" w:rsidRPr="00D5088A">
        <w:rPr>
          <w:rFonts w:ascii="Times New Roman" w:hAnsi="Times New Roman" w:cs="Times New Roman"/>
          <w:b w:val="0"/>
          <w:bCs w:val="0"/>
          <w:noProof/>
        </w:rPr>
        <w:t xml:space="preserve">Regression of Student Engagement and Black-Black Student/Teacher School Level Racial </w:t>
      </w:r>
      <w:r w:rsidR="00220BBF" w:rsidRPr="00D5088A">
        <w:rPr>
          <w:rFonts w:ascii="Times New Roman" w:hAnsi="Times New Roman" w:cs="Times New Roman"/>
          <w:b w:val="0"/>
          <w:bCs w:val="0"/>
          <w:noProof/>
        </w:rPr>
        <w:t>Alignment Index</w:t>
      </w:r>
      <w:r w:rsidRPr="00D5088A">
        <w:rPr>
          <w:rFonts w:ascii="Times New Roman" w:hAnsi="Times New Roman" w:cs="Times New Roman"/>
          <w:b w:val="0"/>
          <w:bCs w:val="0"/>
          <w:noProof/>
        </w:rPr>
        <w:tab/>
      </w:r>
      <w:r w:rsidR="008129E2" w:rsidRPr="00D5088A">
        <w:rPr>
          <w:rFonts w:ascii="Times New Roman" w:hAnsi="Times New Roman" w:cs="Times New Roman"/>
          <w:b w:val="0"/>
          <w:bCs w:val="0"/>
          <w:noProof/>
        </w:rPr>
        <w:t>5</w:t>
      </w:r>
      <w:r w:rsidR="00550EDA">
        <w:rPr>
          <w:rFonts w:ascii="Times New Roman" w:hAnsi="Times New Roman" w:cs="Times New Roman"/>
          <w:b w:val="0"/>
          <w:bCs w:val="0"/>
          <w:noProof/>
        </w:rPr>
        <w:t>2</w:t>
      </w:r>
    </w:p>
    <w:p w14:paraId="72402554" w14:textId="489BD42A" w:rsidR="00571F43" w:rsidRPr="00D5088A" w:rsidRDefault="00571F43" w:rsidP="00220BBF">
      <w:pPr>
        <w:pStyle w:val="TOC1"/>
        <w:rPr>
          <w:rFonts w:ascii="Times New Roman" w:eastAsiaTheme="minorEastAsia" w:hAnsi="Times New Roman" w:cs="Times New Roman"/>
          <w:b w:val="0"/>
          <w:bCs w:val="0"/>
          <w:noProof/>
        </w:rPr>
      </w:pPr>
      <w:r w:rsidRPr="00D5088A">
        <w:rPr>
          <w:rFonts w:ascii="Times New Roman" w:hAnsi="Times New Roman" w:cs="Times New Roman"/>
          <w:b w:val="0"/>
          <w:bCs w:val="0"/>
          <w:noProof/>
        </w:rPr>
        <w:t>Table 1</w:t>
      </w:r>
      <w:r w:rsidR="00550EDA">
        <w:rPr>
          <w:rFonts w:ascii="Times New Roman" w:hAnsi="Times New Roman" w:cs="Times New Roman"/>
          <w:b w:val="0"/>
          <w:bCs w:val="0"/>
          <w:noProof/>
        </w:rPr>
        <w:t>0</w:t>
      </w:r>
      <w:r w:rsidRPr="00D5088A">
        <w:rPr>
          <w:rFonts w:ascii="Times New Roman" w:hAnsi="Times New Roman" w:cs="Times New Roman"/>
          <w:b w:val="0"/>
          <w:bCs w:val="0"/>
          <w:noProof/>
        </w:rPr>
        <w:t xml:space="preserve">. </w:t>
      </w:r>
      <w:r w:rsidR="00C7567E" w:rsidRPr="00D5088A">
        <w:rPr>
          <w:rFonts w:ascii="Times New Roman" w:hAnsi="Times New Roman" w:cs="Times New Roman"/>
          <w:b w:val="0"/>
          <w:bCs w:val="0"/>
          <w:noProof/>
        </w:rPr>
        <w:t xml:space="preserve">Regression of Student Trust in Teachers and Black-Black Student/Teacher Racial </w:t>
      </w:r>
      <w:r w:rsidR="00220BBF" w:rsidRPr="00D5088A">
        <w:rPr>
          <w:rFonts w:ascii="Times New Roman" w:hAnsi="Times New Roman" w:cs="Times New Roman"/>
          <w:b w:val="0"/>
          <w:bCs w:val="0"/>
          <w:noProof/>
        </w:rPr>
        <w:t>Alignment Index</w:t>
      </w:r>
      <w:r w:rsidRPr="00D5088A">
        <w:rPr>
          <w:rFonts w:ascii="Times New Roman" w:hAnsi="Times New Roman" w:cs="Times New Roman"/>
          <w:b w:val="0"/>
          <w:bCs w:val="0"/>
          <w:noProof/>
        </w:rPr>
        <w:tab/>
      </w:r>
      <w:r w:rsidR="001258E1" w:rsidRPr="00D5088A">
        <w:rPr>
          <w:rFonts w:ascii="Times New Roman" w:hAnsi="Times New Roman" w:cs="Times New Roman"/>
          <w:b w:val="0"/>
          <w:bCs w:val="0"/>
          <w:noProof/>
        </w:rPr>
        <w:t>5</w:t>
      </w:r>
      <w:r w:rsidR="00550EDA">
        <w:rPr>
          <w:rFonts w:ascii="Times New Roman" w:hAnsi="Times New Roman" w:cs="Times New Roman"/>
          <w:b w:val="0"/>
          <w:bCs w:val="0"/>
          <w:noProof/>
        </w:rPr>
        <w:t>3</w:t>
      </w:r>
    </w:p>
    <w:p w14:paraId="2B34968E" w14:textId="00AE6949" w:rsidR="00571F43" w:rsidRPr="00D5088A" w:rsidRDefault="00571F43" w:rsidP="00220BBF">
      <w:pPr>
        <w:pStyle w:val="TOC1"/>
        <w:rPr>
          <w:rFonts w:ascii="Times New Roman" w:eastAsiaTheme="minorEastAsia" w:hAnsi="Times New Roman" w:cs="Times New Roman"/>
          <w:b w:val="0"/>
          <w:bCs w:val="0"/>
          <w:noProof/>
        </w:rPr>
      </w:pPr>
      <w:r w:rsidRPr="00D5088A">
        <w:rPr>
          <w:rFonts w:ascii="Times New Roman" w:hAnsi="Times New Roman" w:cs="Times New Roman"/>
          <w:b w:val="0"/>
          <w:bCs w:val="0"/>
          <w:noProof/>
        </w:rPr>
        <w:t>Table 1</w:t>
      </w:r>
      <w:r w:rsidR="00550EDA">
        <w:rPr>
          <w:rFonts w:ascii="Times New Roman" w:hAnsi="Times New Roman" w:cs="Times New Roman"/>
          <w:b w:val="0"/>
          <w:bCs w:val="0"/>
          <w:noProof/>
        </w:rPr>
        <w:t>1</w:t>
      </w:r>
      <w:r w:rsidRPr="00D5088A">
        <w:rPr>
          <w:rFonts w:ascii="Times New Roman" w:hAnsi="Times New Roman" w:cs="Times New Roman"/>
          <w:b w:val="0"/>
          <w:bCs w:val="0"/>
          <w:noProof/>
        </w:rPr>
        <w:t xml:space="preserve">. </w:t>
      </w:r>
      <w:r w:rsidR="00C7567E" w:rsidRPr="00D5088A">
        <w:rPr>
          <w:rFonts w:ascii="Times New Roman" w:hAnsi="Times New Roman" w:cs="Times New Roman"/>
          <w:b w:val="0"/>
          <w:bCs w:val="0"/>
          <w:noProof/>
        </w:rPr>
        <w:t xml:space="preserve">Regression of Reading Achievement and Black-Black Student/Teacher School Level Racial </w:t>
      </w:r>
      <w:r w:rsidR="00220BBF" w:rsidRPr="00D5088A">
        <w:rPr>
          <w:rFonts w:ascii="Times New Roman" w:hAnsi="Times New Roman" w:cs="Times New Roman"/>
          <w:b w:val="0"/>
          <w:bCs w:val="0"/>
          <w:noProof/>
        </w:rPr>
        <w:t>Alignment Index</w:t>
      </w:r>
      <w:r w:rsidRPr="00D5088A">
        <w:rPr>
          <w:rFonts w:ascii="Times New Roman" w:hAnsi="Times New Roman" w:cs="Times New Roman"/>
          <w:b w:val="0"/>
          <w:bCs w:val="0"/>
          <w:noProof/>
        </w:rPr>
        <w:tab/>
      </w:r>
      <w:r w:rsidR="001258E1" w:rsidRPr="00D5088A">
        <w:rPr>
          <w:rFonts w:ascii="Times New Roman" w:hAnsi="Times New Roman" w:cs="Times New Roman"/>
          <w:b w:val="0"/>
          <w:bCs w:val="0"/>
          <w:noProof/>
        </w:rPr>
        <w:t>5</w:t>
      </w:r>
      <w:r w:rsidR="00550EDA">
        <w:rPr>
          <w:rFonts w:ascii="Times New Roman" w:hAnsi="Times New Roman" w:cs="Times New Roman"/>
          <w:b w:val="0"/>
          <w:bCs w:val="0"/>
          <w:noProof/>
        </w:rPr>
        <w:t>4</w:t>
      </w:r>
    </w:p>
    <w:p w14:paraId="5A7A9CA3" w14:textId="19A44279" w:rsidR="00571F43" w:rsidRPr="00D5088A" w:rsidRDefault="00571F43" w:rsidP="00220BBF">
      <w:pPr>
        <w:pStyle w:val="TOC1"/>
        <w:rPr>
          <w:rFonts w:ascii="Times New Roman" w:eastAsiaTheme="minorEastAsia" w:hAnsi="Times New Roman" w:cs="Times New Roman"/>
          <w:b w:val="0"/>
          <w:bCs w:val="0"/>
          <w:noProof/>
        </w:rPr>
      </w:pPr>
      <w:r w:rsidRPr="00D5088A">
        <w:rPr>
          <w:rFonts w:ascii="Times New Roman" w:hAnsi="Times New Roman" w:cs="Times New Roman"/>
          <w:b w:val="0"/>
          <w:bCs w:val="0"/>
          <w:noProof/>
        </w:rPr>
        <w:lastRenderedPageBreak/>
        <w:t>Table 1</w:t>
      </w:r>
      <w:r w:rsidR="00550EDA">
        <w:rPr>
          <w:rFonts w:ascii="Times New Roman" w:hAnsi="Times New Roman" w:cs="Times New Roman"/>
          <w:b w:val="0"/>
          <w:bCs w:val="0"/>
          <w:noProof/>
        </w:rPr>
        <w:t>2</w:t>
      </w:r>
      <w:r w:rsidRPr="00D5088A">
        <w:rPr>
          <w:rFonts w:ascii="Times New Roman" w:hAnsi="Times New Roman" w:cs="Times New Roman"/>
          <w:b w:val="0"/>
          <w:bCs w:val="0"/>
          <w:noProof/>
        </w:rPr>
        <w:t xml:space="preserve">. </w:t>
      </w:r>
      <w:r w:rsidR="00C7567E" w:rsidRPr="00D5088A">
        <w:rPr>
          <w:rFonts w:ascii="Times New Roman" w:hAnsi="Times New Roman" w:cs="Times New Roman"/>
          <w:b w:val="0"/>
          <w:bCs w:val="0"/>
          <w:noProof/>
        </w:rPr>
        <w:t xml:space="preserve">Regression of Math Achievement and Black-Black Student/Teacher School Level Racial </w:t>
      </w:r>
      <w:r w:rsidR="00220BBF" w:rsidRPr="00D5088A">
        <w:rPr>
          <w:rFonts w:ascii="Times New Roman" w:hAnsi="Times New Roman" w:cs="Times New Roman"/>
          <w:b w:val="0"/>
          <w:bCs w:val="0"/>
          <w:noProof/>
        </w:rPr>
        <w:t>Alignment Index</w:t>
      </w:r>
      <w:r w:rsidRPr="00D5088A">
        <w:rPr>
          <w:rFonts w:ascii="Times New Roman" w:hAnsi="Times New Roman" w:cs="Times New Roman"/>
          <w:b w:val="0"/>
          <w:bCs w:val="0"/>
          <w:noProof/>
        </w:rPr>
        <w:tab/>
      </w:r>
      <w:r w:rsidR="001258E1" w:rsidRPr="00D5088A">
        <w:rPr>
          <w:rFonts w:ascii="Times New Roman" w:hAnsi="Times New Roman" w:cs="Times New Roman"/>
          <w:b w:val="0"/>
          <w:bCs w:val="0"/>
          <w:noProof/>
        </w:rPr>
        <w:t>5</w:t>
      </w:r>
      <w:r w:rsidR="00550EDA">
        <w:rPr>
          <w:rFonts w:ascii="Times New Roman" w:hAnsi="Times New Roman" w:cs="Times New Roman"/>
          <w:b w:val="0"/>
          <w:bCs w:val="0"/>
          <w:noProof/>
        </w:rPr>
        <w:t>5</w:t>
      </w:r>
    </w:p>
    <w:p w14:paraId="5149D136" w14:textId="2709A993" w:rsidR="00C44C39" w:rsidRDefault="006C5F01" w:rsidP="005B21BC">
      <w:pPr>
        <w:rPr>
          <w:rFonts w:ascii="Times New Roman" w:hAnsi="Times New Roman" w:cs="Times New Roman"/>
        </w:rPr>
      </w:pPr>
      <w:r w:rsidRPr="00220BBF">
        <w:rPr>
          <w:rFonts w:ascii="Times New Roman" w:hAnsi="Times New Roman" w:cs="Times New Roman"/>
        </w:rPr>
        <w:fldChar w:fldCharType="end"/>
      </w:r>
    </w:p>
    <w:p w14:paraId="38BB26D7" w14:textId="214823BE" w:rsidR="00536F6E" w:rsidRDefault="00536F6E">
      <w:pPr>
        <w:rPr>
          <w:rFonts w:ascii="Times New Roman" w:hAnsi="Times New Roman" w:cs="Times New Roman"/>
        </w:rPr>
      </w:pPr>
      <w:r>
        <w:rPr>
          <w:rFonts w:ascii="Times New Roman" w:hAnsi="Times New Roman" w:cs="Times New Roman"/>
        </w:rPr>
        <w:br w:type="page"/>
      </w:r>
    </w:p>
    <w:p w14:paraId="678FFC00" w14:textId="77777777" w:rsidR="00C44C39" w:rsidRDefault="00C44C39">
      <w:pPr>
        <w:rPr>
          <w:rFonts w:ascii="Times New Roman" w:hAnsi="Times New Roman" w:cs="Times New Roman"/>
        </w:rPr>
      </w:pPr>
    </w:p>
    <w:p w14:paraId="093960F1" w14:textId="1E6348FA" w:rsidR="00E039F7" w:rsidRPr="00396974" w:rsidRDefault="001B5B86" w:rsidP="00396974">
      <w:pPr>
        <w:jc w:val="center"/>
        <w:rPr>
          <w:rFonts w:ascii="Times New Roman" w:hAnsi="Times New Roman" w:cs="Times New Roman"/>
          <w:b/>
          <w:bCs/>
        </w:rPr>
      </w:pPr>
      <w:bookmarkStart w:id="2" w:name="_Toc119523769"/>
      <w:r w:rsidRPr="00396974">
        <w:rPr>
          <w:rFonts w:ascii="Times New Roman" w:hAnsi="Times New Roman" w:cs="Times New Roman"/>
          <w:b/>
          <w:bCs/>
        </w:rPr>
        <w:t>List of Figures</w:t>
      </w:r>
      <w:bookmarkEnd w:id="2"/>
    </w:p>
    <w:p w14:paraId="3C9993ED" w14:textId="37C94535" w:rsidR="00CE545F" w:rsidRPr="00396974" w:rsidRDefault="00CE545F" w:rsidP="00220BBF">
      <w:pPr>
        <w:pStyle w:val="TOC1"/>
        <w:rPr>
          <w:rFonts w:eastAsiaTheme="minorEastAsia"/>
          <w:noProof/>
        </w:rPr>
      </w:pPr>
      <w:r w:rsidRPr="003B7911">
        <w:fldChar w:fldCharType="begin"/>
      </w:r>
      <w:r w:rsidRPr="00396974">
        <w:instrText xml:space="preserve"> TOC \u \t "Heading 4,1" </w:instrText>
      </w:r>
      <w:r w:rsidRPr="003B7911">
        <w:fldChar w:fldCharType="separate"/>
      </w:r>
      <w:r w:rsidRPr="00D5088A">
        <w:rPr>
          <w:rFonts w:ascii="Times New Roman" w:hAnsi="Times New Roman" w:cs="Times New Roman"/>
          <w:b w:val="0"/>
          <w:bCs w:val="0"/>
          <w:noProof/>
        </w:rPr>
        <w:t xml:space="preserve">Figure 1. Theory of Change of </w:t>
      </w:r>
      <w:r w:rsidR="00D90192" w:rsidRPr="00D5088A">
        <w:rPr>
          <w:rFonts w:ascii="Times New Roman" w:hAnsi="Times New Roman" w:cs="Times New Roman"/>
          <w:b w:val="0"/>
          <w:bCs w:val="0"/>
          <w:noProof/>
        </w:rPr>
        <w:t>Racial Composition of School Teaching Staff</w:t>
      </w:r>
      <w:r w:rsidRPr="00D5088A">
        <w:rPr>
          <w:rFonts w:ascii="Times New Roman" w:hAnsi="Times New Roman" w:cs="Times New Roman"/>
          <w:b w:val="0"/>
          <w:bCs w:val="0"/>
          <w:noProof/>
        </w:rPr>
        <w:t xml:space="preserve"> on Student Academic and Non-Academic Outcomes</w:t>
      </w:r>
      <w:r w:rsidRPr="00396974">
        <w:rPr>
          <w:noProof/>
        </w:rPr>
        <w:tab/>
      </w:r>
      <w:r w:rsidR="004B25A0">
        <w:rPr>
          <w:noProof/>
        </w:rPr>
        <w:t>32</w:t>
      </w:r>
    </w:p>
    <w:p w14:paraId="0AADA2A5" w14:textId="0BCCDED6" w:rsidR="00C44C39" w:rsidRDefault="00CE545F" w:rsidP="005B21BC">
      <w:pPr>
        <w:rPr>
          <w:rFonts w:ascii="Times New Roman" w:hAnsi="Times New Roman" w:cs="Times New Roman"/>
        </w:rPr>
      </w:pPr>
      <w:r w:rsidRPr="003B7911">
        <w:rPr>
          <w:rFonts w:ascii="Times New Roman" w:hAnsi="Times New Roman" w:cs="Times New Roman"/>
        </w:rPr>
        <w:fldChar w:fldCharType="end"/>
      </w:r>
    </w:p>
    <w:p w14:paraId="4D8D7123" w14:textId="77777777" w:rsidR="00C44C39" w:rsidRDefault="00C44C39">
      <w:pPr>
        <w:rPr>
          <w:rFonts w:ascii="Times New Roman" w:hAnsi="Times New Roman" w:cs="Times New Roman"/>
        </w:rPr>
      </w:pPr>
      <w:r>
        <w:rPr>
          <w:rFonts w:ascii="Times New Roman" w:hAnsi="Times New Roman" w:cs="Times New Roman"/>
        </w:rPr>
        <w:br w:type="page"/>
      </w:r>
    </w:p>
    <w:p w14:paraId="485A8C63" w14:textId="5EFD5568" w:rsidR="006A21EB" w:rsidRDefault="006A21EB" w:rsidP="006A21EB">
      <w:pPr>
        <w:jc w:val="center"/>
        <w:rPr>
          <w:rFonts w:ascii="Times New Roman" w:hAnsi="Times New Roman" w:cs="Times New Roman"/>
          <w:b/>
          <w:bCs/>
        </w:rPr>
      </w:pPr>
      <w:r w:rsidRPr="00396974">
        <w:rPr>
          <w:rFonts w:ascii="Times New Roman" w:hAnsi="Times New Roman" w:cs="Times New Roman"/>
          <w:b/>
          <w:bCs/>
        </w:rPr>
        <w:lastRenderedPageBreak/>
        <w:t>Abstract</w:t>
      </w:r>
    </w:p>
    <w:p w14:paraId="5733535D" w14:textId="425E7BB2" w:rsidR="006A21EB" w:rsidRPr="00396974" w:rsidRDefault="006A21EB" w:rsidP="00396974">
      <w:pPr>
        <w:ind w:firstLine="720"/>
        <w:rPr>
          <w:rFonts w:ascii="Times New Roman" w:hAnsi="Times New Roman" w:cs="Times New Roman"/>
        </w:rPr>
      </w:pPr>
      <w:r w:rsidRPr="00396974">
        <w:rPr>
          <w:rFonts w:ascii="Times New Roman" w:hAnsi="Times New Roman" w:cs="Times New Roman"/>
        </w:rPr>
        <w:t xml:space="preserve">Achievement gaps, which are disparities in academic performance and educational attainment based on racial and socioeconomic factors, have continued to get worse. Various causes for these gaps are poverty, ineffective teaching, unequal educational opportunities, and biased testing. The “Coleman Report" revealed a significant achievement gap between </w:t>
      </w:r>
      <w:proofErr w:type="gramStart"/>
      <w:r w:rsidRPr="00396974">
        <w:rPr>
          <w:rFonts w:ascii="Times New Roman" w:hAnsi="Times New Roman" w:cs="Times New Roman"/>
        </w:rPr>
        <w:t>African-American</w:t>
      </w:r>
      <w:proofErr w:type="gramEnd"/>
      <w:r w:rsidRPr="00396974">
        <w:rPr>
          <w:rFonts w:ascii="Times New Roman" w:hAnsi="Times New Roman" w:cs="Times New Roman"/>
        </w:rPr>
        <w:t xml:space="preserve"> and White students and suggested that racially and socioeconomically diverse schools could be a solution. There is growing awareness of the benefits of teacher diversity and having same-race teachers, particularly for students of color. Yet, most of the existing research has primarily focused on the micro-level of this phenomenon, examining dyadic matches (and mismatches) between the race of teacher and student and their relationship to a host of student outcomes. </w:t>
      </w:r>
      <w:r>
        <w:rPr>
          <w:rFonts w:ascii="Times New Roman" w:hAnsi="Times New Roman" w:cs="Times New Roman"/>
        </w:rPr>
        <w:t>T</w:t>
      </w:r>
      <w:r w:rsidRPr="00396974">
        <w:rPr>
          <w:rFonts w:ascii="Times New Roman" w:hAnsi="Times New Roman" w:cs="Times New Roman"/>
        </w:rPr>
        <w:t>he purpose of this study was to examine the associations of the diversity of a teaching corps within a school to overall school-level student engagement, student trust, and student achievement in a high-poverty district</w:t>
      </w:r>
      <w:r w:rsidR="00F9510A">
        <w:rPr>
          <w:rFonts w:ascii="Times New Roman" w:hAnsi="Times New Roman" w:cs="Times New Roman"/>
        </w:rPr>
        <w:t xml:space="preserve"> with over 70 schools, 2,000 teachers, and 30,000 students</w:t>
      </w:r>
      <w:r w:rsidRPr="00396974">
        <w:rPr>
          <w:rFonts w:ascii="Times New Roman" w:hAnsi="Times New Roman" w:cs="Times New Roman"/>
        </w:rPr>
        <w:t>.</w:t>
      </w:r>
      <w:r>
        <w:rPr>
          <w:rFonts w:ascii="Times New Roman" w:hAnsi="Times New Roman" w:cs="Times New Roman"/>
        </w:rPr>
        <w:t xml:space="preserve"> T</w:t>
      </w:r>
      <w:r w:rsidRPr="006A21EB">
        <w:rPr>
          <w:rFonts w:ascii="Times New Roman" w:hAnsi="Times New Roman" w:cs="Times New Roman"/>
          <w:bCs/>
        </w:rPr>
        <w:t xml:space="preserve">he interplay between </w:t>
      </w:r>
      <w:r w:rsidR="00D90192">
        <w:rPr>
          <w:rFonts w:ascii="Times New Roman" w:hAnsi="Times New Roman" w:cs="Times New Roman"/>
          <w:bCs/>
        </w:rPr>
        <w:t>racial composition of school teaching staff</w:t>
      </w:r>
      <w:r w:rsidRPr="006A21EB">
        <w:rPr>
          <w:rFonts w:ascii="Times New Roman" w:hAnsi="Times New Roman" w:cs="Times New Roman"/>
          <w:bCs/>
        </w:rPr>
        <w:t xml:space="preserve"> and student </w:t>
      </w:r>
      <w:r w:rsidR="00220BBF">
        <w:rPr>
          <w:rFonts w:ascii="Times New Roman" w:hAnsi="Times New Roman" w:cs="Times New Roman"/>
          <w:bCs/>
        </w:rPr>
        <w:t xml:space="preserve">body racial composition </w:t>
      </w:r>
      <w:r>
        <w:rPr>
          <w:rFonts w:ascii="Times New Roman" w:hAnsi="Times New Roman" w:cs="Times New Roman"/>
          <w:bCs/>
        </w:rPr>
        <w:t xml:space="preserve">was examined </w:t>
      </w:r>
      <w:proofErr w:type="gramStart"/>
      <w:r>
        <w:rPr>
          <w:rFonts w:ascii="Times New Roman" w:hAnsi="Times New Roman" w:cs="Times New Roman"/>
          <w:bCs/>
        </w:rPr>
        <w:t>and,</w:t>
      </w:r>
      <w:proofErr w:type="gramEnd"/>
      <w:r>
        <w:rPr>
          <w:rFonts w:ascii="Times New Roman" w:hAnsi="Times New Roman" w:cs="Times New Roman"/>
          <w:bCs/>
        </w:rPr>
        <w:t xml:space="preserve"> g</w:t>
      </w:r>
      <w:r w:rsidRPr="00396974">
        <w:rPr>
          <w:rFonts w:ascii="Times New Roman" w:hAnsi="Times New Roman" w:cs="Times New Roman"/>
        </w:rPr>
        <w:t xml:space="preserve">iven the limited findings, </w:t>
      </w:r>
      <w:r w:rsidRPr="006A21EB">
        <w:rPr>
          <w:rFonts w:ascii="Times New Roman" w:hAnsi="Times New Roman" w:cs="Times New Roman"/>
        </w:rPr>
        <w:t xml:space="preserve">also </w:t>
      </w:r>
      <w:r w:rsidRPr="00396974">
        <w:rPr>
          <w:rFonts w:ascii="Times New Roman" w:hAnsi="Times New Roman" w:cs="Times New Roman"/>
        </w:rPr>
        <w:t>report</w:t>
      </w:r>
      <w:r>
        <w:rPr>
          <w:rFonts w:ascii="Times New Roman" w:hAnsi="Times New Roman" w:cs="Times New Roman"/>
        </w:rPr>
        <w:t>ed</w:t>
      </w:r>
      <w:r w:rsidRPr="00396974">
        <w:rPr>
          <w:rFonts w:ascii="Times New Roman" w:hAnsi="Times New Roman" w:cs="Times New Roman"/>
        </w:rPr>
        <w:t xml:space="preserve"> the results of </w:t>
      </w:r>
      <w:r w:rsidRPr="006A21EB">
        <w:rPr>
          <w:rFonts w:ascii="Times New Roman" w:hAnsi="Times New Roman" w:cs="Times New Roman"/>
        </w:rPr>
        <w:t xml:space="preserve">more specific </w:t>
      </w:r>
      <w:r w:rsidR="00220BBF">
        <w:rPr>
          <w:rFonts w:ascii="Times New Roman" w:hAnsi="Times New Roman" w:cs="Times New Roman"/>
        </w:rPr>
        <w:t xml:space="preserve">teacher/student racial alignment </w:t>
      </w:r>
      <w:r w:rsidRPr="006A21EB">
        <w:rPr>
          <w:rFonts w:ascii="Times New Roman" w:hAnsi="Times New Roman" w:cs="Times New Roman"/>
        </w:rPr>
        <w:t xml:space="preserve">data at the school level, with a particular focus on black-black racial </w:t>
      </w:r>
      <w:r w:rsidR="00220BBF">
        <w:rPr>
          <w:rFonts w:ascii="Times New Roman" w:hAnsi="Times New Roman" w:cs="Times New Roman"/>
        </w:rPr>
        <w:t>alignment indices</w:t>
      </w:r>
      <w:r w:rsidR="00220BBF" w:rsidRPr="006A21EB">
        <w:rPr>
          <w:rFonts w:ascii="Times New Roman" w:hAnsi="Times New Roman" w:cs="Times New Roman"/>
        </w:rPr>
        <w:t xml:space="preserve"> </w:t>
      </w:r>
      <w:r w:rsidRPr="006A21EB">
        <w:rPr>
          <w:rFonts w:ascii="Times New Roman" w:hAnsi="Times New Roman" w:cs="Times New Roman"/>
        </w:rPr>
        <w:t xml:space="preserve">and their </w:t>
      </w:r>
      <w:r w:rsidRPr="00396974">
        <w:rPr>
          <w:rFonts w:ascii="Times New Roman" w:hAnsi="Times New Roman" w:cs="Times New Roman"/>
        </w:rPr>
        <w:t>relationship to</w:t>
      </w:r>
      <w:r w:rsidRPr="006A21EB">
        <w:rPr>
          <w:rFonts w:ascii="Times New Roman" w:hAnsi="Times New Roman" w:cs="Times New Roman"/>
        </w:rPr>
        <w:t xml:space="preserve"> student outcomes.</w:t>
      </w:r>
      <w:r w:rsidRPr="00396974">
        <w:rPr>
          <w:rFonts w:ascii="Times New Roman" w:hAnsi="Times New Roman" w:cs="Times New Roman"/>
        </w:rPr>
        <w:t xml:space="preserve"> </w:t>
      </w:r>
      <w:r>
        <w:rPr>
          <w:rFonts w:ascii="Times New Roman" w:hAnsi="Times New Roman" w:cs="Times New Roman"/>
        </w:rPr>
        <w:t>Overall</w:t>
      </w:r>
      <w:r w:rsidRPr="00396974">
        <w:rPr>
          <w:rFonts w:ascii="Times New Roman" w:hAnsi="Times New Roman" w:cs="Times New Roman"/>
        </w:rPr>
        <w:t xml:space="preserve"> </w:t>
      </w:r>
      <w:r>
        <w:rPr>
          <w:rFonts w:ascii="Times New Roman" w:hAnsi="Times New Roman" w:cs="Times New Roman"/>
        </w:rPr>
        <w:t>findings demonstrate</w:t>
      </w:r>
      <w:r w:rsidRPr="00396974">
        <w:rPr>
          <w:rFonts w:ascii="Times New Roman" w:hAnsi="Times New Roman" w:cs="Times New Roman"/>
        </w:rPr>
        <w:t xml:space="preserve"> limited evidence of effects with respect to </w:t>
      </w:r>
      <w:r w:rsidR="00D90192">
        <w:rPr>
          <w:rFonts w:ascii="Times New Roman" w:hAnsi="Times New Roman" w:cs="Times New Roman"/>
        </w:rPr>
        <w:t>racial composition of school teaching staff</w:t>
      </w:r>
      <w:r>
        <w:rPr>
          <w:rFonts w:ascii="Times New Roman" w:hAnsi="Times New Roman" w:cs="Times New Roman"/>
        </w:rPr>
        <w:t xml:space="preserve">, </w:t>
      </w:r>
      <w:r w:rsidRPr="00396974">
        <w:rPr>
          <w:rFonts w:ascii="Times New Roman" w:hAnsi="Times New Roman" w:cs="Times New Roman"/>
        </w:rPr>
        <w:t xml:space="preserve">student trust in teachers, and achievement. However, a positive effect was found for </w:t>
      </w:r>
      <w:r w:rsidR="00D90192">
        <w:rPr>
          <w:rFonts w:ascii="Times New Roman" w:hAnsi="Times New Roman" w:cs="Times New Roman"/>
        </w:rPr>
        <w:t>racial composition of school teaching staff</w:t>
      </w:r>
      <w:r w:rsidRPr="00396974">
        <w:rPr>
          <w:rFonts w:ascii="Times New Roman" w:hAnsi="Times New Roman" w:cs="Times New Roman"/>
        </w:rPr>
        <w:t xml:space="preserve"> and student engagement. </w:t>
      </w:r>
      <w:r>
        <w:rPr>
          <w:rFonts w:ascii="Times New Roman" w:hAnsi="Times New Roman" w:cs="Times New Roman"/>
        </w:rPr>
        <w:t xml:space="preserve">All examined relationships </w:t>
      </w:r>
      <w:r w:rsidRPr="00396974">
        <w:rPr>
          <w:rFonts w:ascii="Times New Roman" w:hAnsi="Times New Roman" w:cs="Times New Roman"/>
        </w:rPr>
        <w:t xml:space="preserve">were not found to be moderated by student body </w:t>
      </w:r>
      <w:r w:rsidR="00220BBF">
        <w:rPr>
          <w:rFonts w:ascii="Times New Roman" w:hAnsi="Times New Roman" w:cs="Times New Roman"/>
        </w:rPr>
        <w:t>racial composition</w:t>
      </w:r>
      <w:r w:rsidRPr="00396974">
        <w:rPr>
          <w:rFonts w:ascii="Times New Roman" w:hAnsi="Times New Roman" w:cs="Times New Roman"/>
        </w:rPr>
        <w:t xml:space="preserve">. However, deeper analysis revealed that Black teacher/student </w:t>
      </w:r>
      <w:r w:rsidR="00220BBF">
        <w:rPr>
          <w:rFonts w:ascii="Times New Roman" w:hAnsi="Times New Roman" w:cs="Times New Roman"/>
        </w:rPr>
        <w:t xml:space="preserve">alignment index, measured as the </w:t>
      </w:r>
      <w:r w:rsidR="00220BBF" w:rsidRPr="00220BBF">
        <w:rPr>
          <w:rFonts w:ascii="Times New Roman" w:hAnsi="Times New Roman" w:cs="Times New Roman"/>
        </w:rPr>
        <w:t xml:space="preserve">product of the proportion </w:t>
      </w:r>
      <w:r w:rsidR="00220BBF" w:rsidRPr="00220BBF">
        <w:rPr>
          <w:rFonts w:ascii="Times New Roman" w:hAnsi="Times New Roman" w:cs="Times New Roman"/>
        </w:rPr>
        <w:lastRenderedPageBreak/>
        <w:t>of Black teachers in a school and the proportion of Black students</w:t>
      </w:r>
      <w:r w:rsidR="00220BBF" w:rsidRPr="00396974">
        <w:rPr>
          <w:rFonts w:ascii="Times New Roman" w:hAnsi="Times New Roman" w:cs="Times New Roman"/>
        </w:rPr>
        <w:t xml:space="preserve"> </w:t>
      </w:r>
      <w:r w:rsidRPr="00396974">
        <w:rPr>
          <w:rFonts w:ascii="Times New Roman" w:hAnsi="Times New Roman" w:cs="Times New Roman"/>
        </w:rPr>
        <w:t>was positively related to reading and math achievement and these effects were large.</w:t>
      </w:r>
    </w:p>
    <w:p w14:paraId="6B029FB6" w14:textId="77777777" w:rsidR="00455622" w:rsidRDefault="00455622" w:rsidP="0062541A"/>
    <w:p w14:paraId="3724ECF3" w14:textId="38238D98" w:rsidR="00455622" w:rsidRDefault="00455622" w:rsidP="0062541A">
      <w:pPr>
        <w:sectPr w:rsidR="00455622" w:rsidSect="00357138">
          <w:footerReference w:type="default" r:id="rId9"/>
          <w:pgSz w:w="12240" w:h="15840"/>
          <w:pgMar w:top="1440" w:right="1440" w:bottom="1440" w:left="1440" w:header="720" w:footer="720" w:gutter="0"/>
          <w:pgNumType w:fmt="lowerRoman" w:start="4"/>
          <w:cols w:space="720"/>
          <w:docGrid w:linePitch="326"/>
        </w:sectPr>
      </w:pPr>
    </w:p>
    <w:p w14:paraId="3988C009" w14:textId="77777777" w:rsidR="00434529" w:rsidRPr="00404CC6" w:rsidRDefault="008035B3" w:rsidP="00CC3648">
      <w:pPr>
        <w:pStyle w:val="Heading1"/>
        <w:rPr>
          <w:rFonts w:ascii="Times New Roman" w:hAnsi="Times New Roman" w:cs="Times New Roman"/>
        </w:rPr>
      </w:pPr>
      <w:bookmarkStart w:id="3" w:name="_Toc119523770"/>
      <w:r w:rsidRPr="00404CC6">
        <w:rPr>
          <w:rFonts w:ascii="Times New Roman" w:hAnsi="Times New Roman" w:cs="Times New Roman"/>
        </w:rPr>
        <w:lastRenderedPageBreak/>
        <w:t>Chapter 1:</w:t>
      </w:r>
      <w:r w:rsidR="00137C70" w:rsidRPr="00404CC6">
        <w:rPr>
          <w:rFonts w:ascii="Times New Roman" w:hAnsi="Times New Roman" w:cs="Times New Roman"/>
        </w:rPr>
        <w:t xml:space="preserve"> </w:t>
      </w:r>
    </w:p>
    <w:p w14:paraId="1A8EF8B4" w14:textId="21DF0359" w:rsidR="00D864F9" w:rsidRPr="00404CC6" w:rsidRDefault="00D960CE" w:rsidP="00CC3648">
      <w:pPr>
        <w:pStyle w:val="Heading1"/>
        <w:rPr>
          <w:rFonts w:ascii="Times New Roman" w:hAnsi="Times New Roman" w:cs="Times New Roman"/>
        </w:rPr>
      </w:pPr>
      <w:r w:rsidRPr="00404CC6">
        <w:rPr>
          <w:rFonts w:ascii="Times New Roman" w:hAnsi="Times New Roman" w:cs="Times New Roman"/>
        </w:rPr>
        <w:t>Introduction</w:t>
      </w:r>
      <w:bookmarkEnd w:id="3"/>
    </w:p>
    <w:p w14:paraId="6EF694B5" w14:textId="63815FF7" w:rsidR="00CC7378" w:rsidRDefault="00D960CE">
      <w:pPr>
        <w:rPr>
          <w:rFonts w:ascii="Times New Roman" w:eastAsia="Times New Roman" w:hAnsi="Times New Roman" w:cs="Times New Roman"/>
        </w:rPr>
      </w:pPr>
      <w:r>
        <w:rPr>
          <w:rFonts w:ascii="Times New Roman" w:eastAsia="Times New Roman" w:hAnsi="Times New Roman" w:cs="Times New Roman"/>
        </w:rPr>
        <w:tab/>
      </w:r>
      <w:r w:rsidR="0015154F">
        <w:rPr>
          <w:rFonts w:ascii="Times New Roman" w:eastAsia="Times New Roman" w:hAnsi="Times New Roman" w:cs="Times New Roman"/>
        </w:rPr>
        <w:t>Black</w:t>
      </w:r>
      <w:r>
        <w:rPr>
          <w:rFonts w:ascii="Times New Roman" w:eastAsia="Times New Roman" w:hAnsi="Times New Roman" w:cs="Times New Roman"/>
        </w:rPr>
        <w:t xml:space="preserve"> students who have at least one </w:t>
      </w:r>
      <w:r w:rsidR="0015154F">
        <w:rPr>
          <w:rFonts w:ascii="Times New Roman" w:eastAsia="Times New Roman" w:hAnsi="Times New Roman" w:cs="Times New Roman"/>
        </w:rPr>
        <w:t>Black</w:t>
      </w:r>
      <w:r>
        <w:rPr>
          <w:rFonts w:ascii="Times New Roman" w:eastAsia="Times New Roman" w:hAnsi="Times New Roman" w:cs="Times New Roman"/>
        </w:rPr>
        <w:t xml:space="preserve"> teacher by third grade are 13</w:t>
      </w:r>
      <w:r w:rsidR="00434529">
        <w:rPr>
          <w:rFonts w:ascii="Times New Roman" w:eastAsia="Times New Roman" w:hAnsi="Times New Roman" w:cs="Times New Roman"/>
        </w:rPr>
        <w:t>%</w:t>
      </w:r>
      <w:r>
        <w:rPr>
          <w:rFonts w:ascii="Times New Roman" w:eastAsia="Times New Roman" w:hAnsi="Times New Roman" w:cs="Times New Roman"/>
        </w:rPr>
        <w:t xml:space="preserve"> more likely to enroll in college. Those who have</w:t>
      </w:r>
      <w:r w:rsidR="00E90878">
        <w:rPr>
          <w:rFonts w:ascii="Times New Roman" w:eastAsia="Times New Roman" w:hAnsi="Times New Roman" w:cs="Times New Roman"/>
        </w:rPr>
        <w:t xml:space="preserve"> had</w:t>
      </w:r>
      <w:r>
        <w:rPr>
          <w:rFonts w:ascii="Times New Roman" w:eastAsia="Times New Roman" w:hAnsi="Times New Roman" w:cs="Times New Roman"/>
        </w:rPr>
        <w:t xml:space="preserve"> at least two </w:t>
      </w:r>
      <w:r w:rsidR="00E90878">
        <w:rPr>
          <w:rFonts w:ascii="Times New Roman" w:eastAsia="Times New Roman" w:hAnsi="Times New Roman" w:cs="Times New Roman"/>
        </w:rPr>
        <w:t xml:space="preserve">Black teachers </w:t>
      </w:r>
      <w:r>
        <w:rPr>
          <w:rFonts w:ascii="Times New Roman" w:eastAsia="Times New Roman" w:hAnsi="Times New Roman" w:cs="Times New Roman"/>
        </w:rPr>
        <w:t>were 32</w:t>
      </w:r>
      <w:r w:rsidR="00434529">
        <w:rPr>
          <w:rFonts w:ascii="Times New Roman" w:eastAsia="Times New Roman" w:hAnsi="Times New Roman" w:cs="Times New Roman"/>
        </w:rPr>
        <w:t>%</w:t>
      </w:r>
      <w:r>
        <w:rPr>
          <w:rFonts w:ascii="Times New Roman" w:eastAsia="Times New Roman" w:hAnsi="Times New Roman" w:cs="Times New Roman"/>
        </w:rPr>
        <w:t xml:space="preserve"> more likely to go to college according to </w:t>
      </w:r>
      <w:r w:rsidR="00434529">
        <w:rPr>
          <w:rFonts w:ascii="Times New Roman" w:eastAsia="Times New Roman" w:hAnsi="Times New Roman" w:cs="Times New Roman"/>
        </w:rPr>
        <w:t>a</w:t>
      </w:r>
      <w:r>
        <w:rPr>
          <w:rFonts w:ascii="Times New Roman" w:eastAsia="Times New Roman" w:hAnsi="Times New Roman" w:cs="Times New Roman"/>
        </w:rPr>
        <w:t xml:space="preserve"> recent study conducted by John Hopkins and American University </w:t>
      </w:r>
      <w:r w:rsidR="00825B13" w:rsidRPr="00825B13">
        <w:rPr>
          <w:rFonts w:ascii="Times New Roman" w:eastAsia="Times New Roman" w:hAnsi="Times New Roman" w:cs="Times New Roman"/>
        </w:rPr>
        <w:t>(Gershenson et al., 2018)</w:t>
      </w:r>
      <w:r w:rsidR="00825B13">
        <w:rPr>
          <w:rFonts w:ascii="Times New Roman" w:eastAsia="Times New Roman" w:hAnsi="Times New Roman" w:cs="Times New Roman"/>
        </w:rPr>
        <w:t xml:space="preserve">. </w:t>
      </w:r>
      <w:r>
        <w:rPr>
          <w:rFonts w:ascii="Times New Roman" w:eastAsia="Times New Roman" w:hAnsi="Times New Roman" w:cs="Times New Roman"/>
        </w:rPr>
        <w:t xml:space="preserve">While the ideal condition is to create a learning environment where all students can succeed, only 1 out of 22 </w:t>
      </w:r>
      <w:r w:rsidR="0015154F">
        <w:rPr>
          <w:rFonts w:ascii="Times New Roman" w:eastAsia="Times New Roman" w:hAnsi="Times New Roman" w:cs="Times New Roman"/>
        </w:rPr>
        <w:t>Black</w:t>
      </w:r>
      <w:r>
        <w:rPr>
          <w:rFonts w:ascii="Times New Roman" w:eastAsia="Times New Roman" w:hAnsi="Times New Roman" w:cs="Times New Roman"/>
        </w:rPr>
        <w:t xml:space="preserve"> students </w:t>
      </w:r>
      <w:r w:rsidR="00595653">
        <w:rPr>
          <w:rFonts w:ascii="Times New Roman" w:eastAsia="Times New Roman" w:hAnsi="Times New Roman" w:cs="Times New Roman"/>
        </w:rPr>
        <w:t>ever have</w:t>
      </w:r>
      <w:r>
        <w:rPr>
          <w:rFonts w:ascii="Times New Roman" w:eastAsia="Times New Roman" w:hAnsi="Times New Roman" w:cs="Times New Roman"/>
        </w:rPr>
        <w:t xml:space="preserve"> access to </w:t>
      </w:r>
      <w:r w:rsidR="00595653">
        <w:rPr>
          <w:rFonts w:ascii="Times New Roman" w:eastAsia="Times New Roman" w:hAnsi="Times New Roman" w:cs="Times New Roman"/>
        </w:rPr>
        <w:t xml:space="preserve">a </w:t>
      </w:r>
      <w:r w:rsidR="0015154F">
        <w:rPr>
          <w:rFonts w:ascii="Times New Roman" w:eastAsia="Times New Roman" w:hAnsi="Times New Roman" w:cs="Times New Roman"/>
        </w:rPr>
        <w:t>Black</w:t>
      </w:r>
      <w:r>
        <w:rPr>
          <w:rFonts w:ascii="Times New Roman" w:eastAsia="Times New Roman" w:hAnsi="Times New Roman" w:cs="Times New Roman"/>
        </w:rPr>
        <w:t xml:space="preserve"> teacher throughout their K-12 experience, which</w:t>
      </w:r>
      <w:r w:rsidR="00595653">
        <w:rPr>
          <w:rFonts w:ascii="Times New Roman" w:eastAsia="Times New Roman" w:hAnsi="Times New Roman" w:cs="Times New Roman"/>
        </w:rPr>
        <w:t xml:space="preserve">, given the previously mentioned study, </w:t>
      </w:r>
      <w:r>
        <w:rPr>
          <w:rFonts w:ascii="Times New Roman" w:eastAsia="Times New Roman" w:hAnsi="Times New Roman" w:cs="Times New Roman"/>
        </w:rPr>
        <w:t xml:space="preserve">indicates </w:t>
      </w:r>
      <w:r w:rsidR="00595653">
        <w:rPr>
          <w:rFonts w:ascii="Times New Roman" w:eastAsia="Times New Roman" w:hAnsi="Times New Roman" w:cs="Times New Roman"/>
        </w:rPr>
        <w:t>that</w:t>
      </w:r>
      <w:r>
        <w:rPr>
          <w:rFonts w:ascii="Times New Roman" w:eastAsia="Times New Roman" w:hAnsi="Times New Roman" w:cs="Times New Roman"/>
        </w:rPr>
        <w:t xml:space="preserve"> </w:t>
      </w:r>
      <w:r w:rsidR="0015154F">
        <w:rPr>
          <w:rFonts w:ascii="Times New Roman" w:eastAsia="Times New Roman" w:hAnsi="Times New Roman" w:cs="Times New Roman"/>
        </w:rPr>
        <w:t>Black</w:t>
      </w:r>
      <w:r>
        <w:rPr>
          <w:rFonts w:ascii="Times New Roman" w:eastAsia="Times New Roman" w:hAnsi="Times New Roman" w:cs="Times New Roman"/>
        </w:rPr>
        <w:t xml:space="preserve"> students</w:t>
      </w:r>
      <w:r w:rsidR="00595653">
        <w:rPr>
          <w:rFonts w:ascii="Times New Roman" w:eastAsia="Times New Roman" w:hAnsi="Times New Roman" w:cs="Times New Roman"/>
        </w:rPr>
        <w:t xml:space="preserve"> are missing a </w:t>
      </w:r>
      <w:r>
        <w:rPr>
          <w:rFonts w:ascii="Times New Roman" w:eastAsia="Times New Roman" w:hAnsi="Times New Roman" w:cs="Times New Roman"/>
        </w:rPr>
        <w:t xml:space="preserve">key element </w:t>
      </w:r>
      <w:r w:rsidR="00595653">
        <w:rPr>
          <w:rFonts w:ascii="Times New Roman" w:eastAsia="Times New Roman" w:hAnsi="Times New Roman" w:cs="Times New Roman"/>
        </w:rPr>
        <w:t xml:space="preserve">of their educational experience which could have a profound influence on their educational outcomes and life chances </w:t>
      </w:r>
      <w:r w:rsidR="00F169FA" w:rsidRPr="00F169FA">
        <w:rPr>
          <w:rFonts w:ascii="Times New Roman" w:eastAsia="Times New Roman" w:hAnsi="Times New Roman" w:cs="Times New Roman"/>
        </w:rPr>
        <w:t>(Superville, 2022)</w:t>
      </w:r>
      <w:r w:rsidR="00A710B1">
        <w:rPr>
          <w:rFonts w:ascii="Times New Roman" w:eastAsia="Times New Roman" w:hAnsi="Times New Roman" w:cs="Times New Roman"/>
        </w:rPr>
        <w:t xml:space="preserve">. </w:t>
      </w:r>
    </w:p>
    <w:p w14:paraId="600D5689" w14:textId="6D0F1CE8" w:rsidR="00D864F9" w:rsidRDefault="00BC22DC" w:rsidP="007541CB">
      <w:pPr>
        <w:ind w:firstLine="720"/>
        <w:rPr>
          <w:rFonts w:ascii="Times New Roman" w:eastAsia="Times New Roman" w:hAnsi="Times New Roman" w:cs="Times New Roman"/>
        </w:rPr>
      </w:pPr>
      <w:r>
        <w:rPr>
          <w:rFonts w:ascii="Times New Roman" w:eastAsia="Times New Roman" w:hAnsi="Times New Roman" w:cs="Times New Roman"/>
        </w:rPr>
        <w:t xml:space="preserve">Achievement gaps describe any significant disparity in academic performance or educational attainment between different groups of students based on racial or socioeconomic factors (Great Schools Partnership, 2013; Konstantopoulos, 2009; Reardon, 2011). Scholars have reported on many causes underlying racial achievement gaps including poverty and socioeconomic status, ineffective teaching, disparate educational opportunities, and flawed/biased testing designs (Goldhaber et al., 2015; Great Schools Partnership, 2013). In 1966, The Equality of Educational Opportunity Report (better known as </w:t>
      </w:r>
      <w:r w:rsidRPr="00EF4D5E">
        <w:rPr>
          <w:rFonts w:ascii="Times New Roman" w:eastAsia="Times New Roman" w:hAnsi="Times New Roman" w:cs="Times New Roman"/>
          <w:i/>
          <w:iCs/>
        </w:rPr>
        <w:t>The Coleman Report</w:t>
      </w:r>
      <w:r>
        <w:rPr>
          <w:rFonts w:ascii="Times New Roman" w:eastAsia="Times New Roman" w:hAnsi="Times New Roman" w:cs="Times New Roman"/>
        </w:rPr>
        <w:t xml:space="preserve">) provided one of the first </w:t>
      </w:r>
      <w:proofErr w:type="gramStart"/>
      <w:r>
        <w:rPr>
          <w:rFonts w:ascii="Times New Roman" w:eastAsia="Times New Roman" w:hAnsi="Times New Roman" w:cs="Times New Roman"/>
        </w:rPr>
        <w:t>comprehensive</w:t>
      </w:r>
      <w:proofErr w:type="gramEnd"/>
      <w:r>
        <w:rPr>
          <w:rFonts w:ascii="Times New Roman" w:eastAsia="Times New Roman" w:hAnsi="Times New Roman" w:cs="Times New Roman"/>
        </w:rPr>
        <w:t xml:space="preserve"> looks at the state of education by poverty and race in America. One of the chief findings of the </w:t>
      </w:r>
      <w:r w:rsidRPr="00EF4D5E">
        <w:rPr>
          <w:rFonts w:ascii="Times New Roman" w:eastAsia="Times New Roman" w:hAnsi="Times New Roman" w:cs="Times New Roman"/>
          <w:i/>
          <w:iCs/>
        </w:rPr>
        <w:t>Coleman Report</w:t>
      </w:r>
      <w:r>
        <w:rPr>
          <w:rFonts w:ascii="Times New Roman" w:eastAsia="Times New Roman" w:hAnsi="Times New Roman" w:cs="Times New Roman"/>
        </w:rPr>
        <w:t xml:space="preserve"> was a significant achievement gap between </w:t>
      </w:r>
      <w:proofErr w:type="gramStart"/>
      <w:r>
        <w:rPr>
          <w:rFonts w:ascii="Times New Roman" w:eastAsia="Times New Roman" w:hAnsi="Times New Roman" w:cs="Times New Roman"/>
        </w:rPr>
        <w:t>African-American</w:t>
      </w:r>
      <w:proofErr w:type="gramEnd"/>
      <w:r>
        <w:rPr>
          <w:rFonts w:ascii="Times New Roman" w:eastAsia="Times New Roman" w:hAnsi="Times New Roman" w:cs="Times New Roman"/>
        </w:rPr>
        <w:t xml:space="preserve"> students and their White counterparts (Dickinson, 2016). The Coleman Report suggested that one solution would be to have schools that were more socioeconomically and racially diverse (Dickinson, 2016). Since this seminal report, r</w:t>
      </w:r>
      <w:r w:rsidR="00D960CE">
        <w:rPr>
          <w:rFonts w:ascii="Times New Roman" w:eastAsia="Times New Roman" w:hAnsi="Times New Roman" w:cs="Times New Roman"/>
        </w:rPr>
        <w:t xml:space="preserve">esearch has </w:t>
      </w:r>
      <w:r w:rsidR="00434529">
        <w:rPr>
          <w:rFonts w:ascii="Times New Roman" w:eastAsia="Times New Roman" w:hAnsi="Times New Roman" w:cs="Times New Roman"/>
        </w:rPr>
        <w:t xml:space="preserve">conclusively demonstrated that </w:t>
      </w:r>
      <w:r w:rsidR="00E90878">
        <w:rPr>
          <w:rFonts w:ascii="Times New Roman" w:eastAsia="Times New Roman" w:hAnsi="Times New Roman" w:cs="Times New Roman"/>
        </w:rPr>
        <w:t xml:space="preserve">minoritized </w:t>
      </w:r>
      <w:r w:rsidR="00D960CE">
        <w:rPr>
          <w:rFonts w:ascii="Times New Roman" w:eastAsia="Times New Roman" w:hAnsi="Times New Roman" w:cs="Times New Roman"/>
        </w:rPr>
        <w:t xml:space="preserve">students have more adverse experiences in the public </w:t>
      </w:r>
      <w:r w:rsidR="00D960CE">
        <w:rPr>
          <w:rFonts w:ascii="Times New Roman" w:eastAsia="Times New Roman" w:hAnsi="Times New Roman" w:cs="Times New Roman"/>
        </w:rPr>
        <w:lastRenderedPageBreak/>
        <w:t>education system</w:t>
      </w:r>
      <w:r w:rsidR="00E90878">
        <w:rPr>
          <w:rFonts w:ascii="Times New Roman" w:eastAsia="Times New Roman" w:hAnsi="Times New Roman" w:cs="Times New Roman"/>
        </w:rPr>
        <w:t xml:space="preserve"> </w:t>
      </w:r>
      <w:r w:rsidR="00D960CE">
        <w:rPr>
          <w:rFonts w:ascii="Times New Roman" w:eastAsia="Times New Roman" w:hAnsi="Times New Roman" w:cs="Times New Roman"/>
        </w:rPr>
        <w:t xml:space="preserve">than their </w:t>
      </w:r>
      <w:r w:rsidR="00595653">
        <w:rPr>
          <w:rFonts w:ascii="Times New Roman" w:eastAsia="Times New Roman" w:hAnsi="Times New Roman" w:cs="Times New Roman"/>
        </w:rPr>
        <w:t>White</w:t>
      </w:r>
      <w:r w:rsidR="00D960CE">
        <w:rPr>
          <w:rFonts w:ascii="Times New Roman" w:eastAsia="Times New Roman" w:hAnsi="Times New Roman" w:cs="Times New Roman"/>
        </w:rPr>
        <w:t xml:space="preserve"> counterparts. Students of color have lower academic achievement than </w:t>
      </w:r>
      <w:r w:rsidR="00595653">
        <w:rPr>
          <w:rFonts w:ascii="Times New Roman" w:eastAsia="Times New Roman" w:hAnsi="Times New Roman" w:cs="Times New Roman"/>
        </w:rPr>
        <w:t>White</w:t>
      </w:r>
      <w:r w:rsidR="00D960CE">
        <w:rPr>
          <w:rFonts w:ascii="Times New Roman" w:eastAsia="Times New Roman" w:hAnsi="Times New Roman" w:cs="Times New Roman"/>
        </w:rPr>
        <w:t xml:space="preserve"> students, increased disciplinary infractions, and lower graduation rates</w:t>
      </w:r>
      <w:r w:rsidR="007541CB">
        <w:rPr>
          <w:rFonts w:ascii="Times New Roman" w:eastAsia="Times New Roman" w:hAnsi="Times New Roman" w:cs="Times New Roman"/>
        </w:rPr>
        <w:t xml:space="preserve"> </w:t>
      </w:r>
      <w:r w:rsidR="007541CB" w:rsidRPr="007541CB">
        <w:rPr>
          <w:rFonts w:ascii="Times New Roman" w:eastAsia="Times New Roman" w:hAnsi="Times New Roman" w:cs="Times New Roman"/>
        </w:rPr>
        <w:t>(Darling-Hammond, 2016)</w:t>
      </w:r>
      <w:r w:rsidR="00D960CE">
        <w:rPr>
          <w:rFonts w:ascii="Times New Roman" w:eastAsia="Times New Roman" w:hAnsi="Times New Roman" w:cs="Times New Roman"/>
        </w:rPr>
        <w:t xml:space="preserve">. </w:t>
      </w:r>
      <w:r w:rsidR="003776E5">
        <w:rPr>
          <w:rFonts w:ascii="Times New Roman" w:eastAsia="Times New Roman" w:hAnsi="Times New Roman" w:cs="Times New Roman"/>
        </w:rPr>
        <w:t>They</w:t>
      </w:r>
      <w:r w:rsidR="0088769F">
        <w:rPr>
          <w:rFonts w:ascii="Times New Roman" w:eastAsia="Times New Roman" w:hAnsi="Times New Roman" w:cs="Times New Roman"/>
        </w:rPr>
        <w:t xml:space="preserve"> are also more likely to be disproportionately identified for special education due to issues of implicit bias (Losen &amp; Orfield, 2002). </w:t>
      </w:r>
      <w:r w:rsidR="00D960CE">
        <w:rPr>
          <w:rFonts w:ascii="Times New Roman" w:eastAsia="Times New Roman" w:hAnsi="Times New Roman" w:cs="Times New Roman"/>
        </w:rPr>
        <w:t xml:space="preserve"> </w:t>
      </w:r>
    </w:p>
    <w:p w14:paraId="7ABDB303" w14:textId="3CA89D9C" w:rsidR="00D864F9" w:rsidRDefault="00D960CE">
      <w:pPr>
        <w:ind w:firstLine="720"/>
        <w:rPr>
          <w:rFonts w:ascii="Times New Roman" w:eastAsia="Times New Roman" w:hAnsi="Times New Roman" w:cs="Times New Roman"/>
        </w:rPr>
      </w:pPr>
      <w:r>
        <w:rPr>
          <w:rFonts w:ascii="Times New Roman" w:eastAsia="Times New Roman" w:hAnsi="Times New Roman" w:cs="Times New Roman"/>
        </w:rPr>
        <w:t xml:space="preserve">Since the </w:t>
      </w:r>
      <w:r w:rsidRPr="00EF4D5E">
        <w:rPr>
          <w:rFonts w:ascii="Times New Roman" w:eastAsia="Times New Roman" w:hAnsi="Times New Roman" w:cs="Times New Roman"/>
          <w:i/>
          <w:iCs/>
        </w:rPr>
        <w:t>Coleman Report</w:t>
      </w:r>
      <w:r>
        <w:rPr>
          <w:rFonts w:ascii="Times New Roman" w:eastAsia="Times New Roman" w:hAnsi="Times New Roman" w:cs="Times New Roman"/>
        </w:rPr>
        <w:t>, there have been numerous initiatives, policies, and programs put in place to target and close</w:t>
      </w:r>
      <w:r w:rsidR="00386B14">
        <w:rPr>
          <w:rFonts w:ascii="Times New Roman" w:eastAsia="Times New Roman" w:hAnsi="Times New Roman" w:cs="Times New Roman"/>
        </w:rPr>
        <w:t xml:space="preserve"> racial and </w:t>
      </w:r>
      <w:r w:rsidR="00C569A5">
        <w:rPr>
          <w:rFonts w:ascii="Times New Roman" w:eastAsia="Times New Roman" w:hAnsi="Times New Roman" w:cs="Times New Roman"/>
        </w:rPr>
        <w:t>economic</w:t>
      </w:r>
      <w:r>
        <w:rPr>
          <w:rFonts w:ascii="Times New Roman" w:eastAsia="Times New Roman" w:hAnsi="Times New Roman" w:cs="Times New Roman"/>
        </w:rPr>
        <w:t xml:space="preserve"> achievement gap</w:t>
      </w:r>
      <w:r w:rsidR="00386B14">
        <w:rPr>
          <w:rFonts w:ascii="Times New Roman" w:eastAsia="Times New Roman" w:hAnsi="Times New Roman" w:cs="Times New Roman"/>
        </w:rPr>
        <w:t>s</w:t>
      </w:r>
      <w:r>
        <w:rPr>
          <w:rFonts w:ascii="Times New Roman" w:eastAsia="Times New Roman" w:hAnsi="Times New Roman" w:cs="Times New Roman"/>
        </w:rPr>
        <w:t xml:space="preserve"> (Dickinson 2016; Rivkin, 2016). Over the last five decades, the United States government has implemented </w:t>
      </w:r>
      <w:r w:rsidR="00C569A5">
        <w:rPr>
          <w:rFonts w:ascii="Times New Roman" w:eastAsia="Times New Roman" w:hAnsi="Times New Roman" w:cs="Times New Roman"/>
        </w:rPr>
        <w:t>several</w:t>
      </w:r>
      <w:r>
        <w:rPr>
          <w:rFonts w:ascii="Times New Roman" w:eastAsia="Times New Roman" w:hAnsi="Times New Roman" w:cs="Times New Roman"/>
        </w:rPr>
        <w:t xml:space="preserve"> initiatives to address the achievement gap and </w:t>
      </w:r>
      <w:r w:rsidR="00BC22DC">
        <w:rPr>
          <w:rFonts w:ascii="Times New Roman" w:eastAsia="Times New Roman" w:hAnsi="Times New Roman" w:cs="Times New Roman"/>
        </w:rPr>
        <w:t xml:space="preserve">other </w:t>
      </w:r>
      <w:r>
        <w:rPr>
          <w:rFonts w:ascii="Times New Roman" w:eastAsia="Times New Roman" w:hAnsi="Times New Roman" w:cs="Times New Roman"/>
        </w:rPr>
        <w:t xml:space="preserve">educational inequities that have </w:t>
      </w:r>
      <w:r w:rsidR="00BC22DC">
        <w:rPr>
          <w:rFonts w:ascii="Times New Roman" w:eastAsia="Times New Roman" w:hAnsi="Times New Roman" w:cs="Times New Roman"/>
        </w:rPr>
        <w:t xml:space="preserve">attenuated Black </w:t>
      </w:r>
      <w:r>
        <w:rPr>
          <w:rFonts w:ascii="Times New Roman" w:eastAsia="Times New Roman" w:hAnsi="Times New Roman" w:cs="Times New Roman"/>
        </w:rPr>
        <w:t xml:space="preserve">student achievement.  One such initiative to create a more equal education experience for </w:t>
      </w:r>
      <w:r w:rsidR="00E62207">
        <w:rPr>
          <w:rFonts w:ascii="Times New Roman" w:eastAsia="Times New Roman" w:hAnsi="Times New Roman" w:cs="Times New Roman"/>
        </w:rPr>
        <w:t>non</w:t>
      </w:r>
      <w:r w:rsidR="00386B14">
        <w:rPr>
          <w:rFonts w:ascii="Times New Roman" w:eastAsia="Times New Roman" w:hAnsi="Times New Roman" w:cs="Times New Roman"/>
        </w:rPr>
        <w:t>-</w:t>
      </w:r>
      <w:r w:rsidR="00595653">
        <w:rPr>
          <w:rFonts w:ascii="Times New Roman" w:eastAsia="Times New Roman" w:hAnsi="Times New Roman" w:cs="Times New Roman"/>
        </w:rPr>
        <w:t>White</w:t>
      </w:r>
      <w:r>
        <w:rPr>
          <w:rFonts w:ascii="Times New Roman" w:eastAsia="Times New Roman" w:hAnsi="Times New Roman" w:cs="Times New Roman"/>
        </w:rPr>
        <w:t xml:space="preserve"> students was through bussing. In the Swann </w:t>
      </w:r>
      <w:r w:rsidRPr="00EF4D5E">
        <w:rPr>
          <w:rFonts w:ascii="Times New Roman" w:eastAsia="Times New Roman" w:hAnsi="Times New Roman" w:cs="Times New Roman"/>
          <w:i/>
          <w:iCs/>
        </w:rPr>
        <w:t>v.</w:t>
      </w:r>
      <w:r>
        <w:rPr>
          <w:rFonts w:ascii="Times New Roman" w:eastAsia="Times New Roman" w:hAnsi="Times New Roman" w:cs="Times New Roman"/>
        </w:rPr>
        <w:t xml:space="preserve"> Charlotte-Mecklenburg Board of Education case, the U.S. Supreme Court ruled that the school districts could require pupils to be bussed outside their residential neighborhoods to achieve racially balanced enrollments, as the guiding research was based on the idea that one's peer group was a significant factor in student achievement</w:t>
      </w:r>
      <w:r w:rsidR="00386B14">
        <w:rPr>
          <w:rFonts w:ascii="Times New Roman" w:eastAsia="Times New Roman" w:hAnsi="Times New Roman" w:cs="Times New Roman"/>
        </w:rPr>
        <w:t xml:space="preserve"> (Coleman et al., 1966)</w:t>
      </w:r>
      <w:r>
        <w:rPr>
          <w:rFonts w:ascii="Times New Roman" w:eastAsia="Times New Roman" w:hAnsi="Times New Roman" w:cs="Times New Roman"/>
        </w:rPr>
        <w:t>. According to Johnson (2015), school bu</w:t>
      </w:r>
      <w:r w:rsidR="00386B14">
        <w:rPr>
          <w:rFonts w:ascii="Times New Roman" w:eastAsia="Times New Roman" w:hAnsi="Times New Roman" w:cs="Times New Roman"/>
        </w:rPr>
        <w:t>s</w:t>
      </w:r>
      <w:r>
        <w:rPr>
          <w:rFonts w:ascii="Times New Roman" w:eastAsia="Times New Roman" w:hAnsi="Times New Roman" w:cs="Times New Roman"/>
        </w:rPr>
        <w:t xml:space="preserve">ing increased educational and occupational </w:t>
      </w:r>
      <w:r w:rsidR="00386B14">
        <w:rPr>
          <w:rFonts w:ascii="Times New Roman" w:eastAsia="Times New Roman" w:hAnsi="Times New Roman" w:cs="Times New Roman"/>
        </w:rPr>
        <w:t>attainment</w:t>
      </w:r>
      <w:r>
        <w:rPr>
          <w:rFonts w:ascii="Times New Roman" w:eastAsia="Times New Roman" w:hAnsi="Times New Roman" w:cs="Times New Roman"/>
        </w:rPr>
        <w:t>, college quality, and adult earnings for students of color, reduced the chance of incarceration</w:t>
      </w:r>
      <w:r w:rsidR="00D74CDB">
        <w:rPr>
          <w:rFonts w:ascii="Times New Roman" w:eastAsia="Times New Roman" w:hAnsi="Times New Roman" w:cs="Times New Roman"/>
        </w:rPr>
        <w:t>,</w:t>
      </w:r>
      <w:r>
        <w:rPr>
          <w:rFonts w:ascii="Times New Roman" w:eastAsia="Times New Roman" w:hAnsi="Times New Roman" w:cs="Times New Roman"/>
        </w:rPr>
        <w:t xml:space="preserve"> and improved the health status </w:t>
      </w:r>
      <w:r w:rsidR="003776E5">
        <w:rPr>
          <w:rFonts w:ascii="Times New Roman" w:eastAsia="Times New Roman" w:hAnsi="Times New Roman" w:cs="Times New Roman"/>
        </w:rPr>
        <w:t>of</w:t>
      </w:r>
      <w:r>
        <w:rPr>
          <w:rFonts w:ascii="Times New Roman" w:eastAsia="Times New Roman" w:hAnsi="Times New Roman" w:cs="Times New Roman"/>
        </w:rPr>
        <w:t xml:space="preserve"> students of color. </w:t>
      </w:r>
      <w:r w:rsidR="00386B14">
        <w:rPr>
          <w:rFonts w:ascii="Times New Roman" w:eastAsia="Times New Roman" w:hAnsi="Times New Roman" w:cs="Times New Roman"/>
        </w:rPr>
        <w:t>While t</w:t>
      </w:r>
      <w:r>
        <w:rPr>
          <w:rFonts w:ascii="Times New Roman" w:eastAsia="Times New Roman" w:hAnsi="Times New Roman" w:cs="Times New Roman"/>
        </w:rPr>
        <w:t xml:space="preserve">he ruling of Swann </w:t>
      </w:r>
      <w:r w:rsidRPr="00EF4D5E">
        <w:rPr>
          <w:rFonts w:ascii="Times New Roman" w:eastAsia="Times New Roman" w:hAnsi="Times New Roman" w:cs="Times New Roman"/>
          <w:i/>
          <w:iCs/>
        </w:rPr>
        <w:t>v.</w:t>
      </w:r>
      <w:r>
        <w:rPr>
          <w:rFonts w:ascii="Times New Roman" w:eastAsia="Times New Roman" w:hAnsi="Times New Roman" w:cs="Times New Roman"/>
        </w:rPr>
        <w:t xml:space="preserve"> Charlotte-Mecklenburg Board of Education increased achievement for students of color</w:t>
      </w:r>
      <w:r w:rsidR="00CB102C">
        <w:rPr>
          <w:rFonts w:ascii="Times New Roman" w:eastAsia="Times New Roman" w:hAnsi="Times New Roman" w:cs="Times New Roman"/>
        </w:rPr>
        <w:t xml:space="preserve">, </w:t>
      </w:r>
      <w:r>
        <w:rPr>
          <w:rFonts w:ascii="Times New Roman" w:eastAsia="Times New Roman" w:hAnsi="Times New Roman" w:cs="Times New Roman"/>
        </w:rPr>
        <w:t xml:space="preserve">it was only implemented in 5% of the country and </w:t>
      </w:r>
      <w:r w:rsidR="00386B14">
        <w:rPr>
          <w:rFonts w:ascii="Times New Roman" w:eastAsia="Times New Roman" w:hAnsi="Times New Roman" w:cs="Times New Roman"/>
        </w:rPr>
        <w:t xml:space="preserve">thus was not able to make significant headway in </w:t>
      </w:r>
      <w:r>
        <w:rPr>
          <w:rFonts w:ascii="Times New Roman" w:eastAsia="Times New Roman" w:hAnsi="Times New Roman" w:cs="Times New Roman"/>
        </w:rPr>
        <w:t xml:space="preserve">closing </w:t>
      </w:r>
      <w:r w:rsidR="00386B14">
        <w:rPr>
          <w:rFonts w:ascii="Times New Roman" w:eastAsia="Times New Roman" w:hAnsi="Times New Roman" w:cs="Times New Roman"/>
        </w:rPr>
        <w:t xml:space="preserve">racial </w:t>
      </w:r>
      <w:r>
        <w:rPr>
          <w:rFonts w:ascii="Times New Roman" w:eastAsia="Times New Roman" w:hAnsi="Times New Roman" w:cs="Times New Roman"/>
        </w:rPr>
        <w:t>achievement gap</w:t>
      </w:r>
      <w:r w:rsidR="00386B14">
        <w:rPr>
          <w:rFonts w:ascii="Times New Roman" w:eastAsia="Times New Roman" w:hAnsi="Times New Roman" w:cs="Times New Roman"/>
        </w:rPr>
        <w:t>s</w:t>
      </w:r>
      <w:r>
        <w:rPr>
          <w:rFonts w:ascii="Times New Roman" w:eastAsia="Times New Roman" w:hAnsi="Times New Roman" w:cs="Times New Roman"/>
        </w:rPr>
        <w:t xml:space="preserve"> (Delmont, 2016). </w:t>
      </w:r>
    </w:p>
    <w:p w14:paraId="662E2C1D" w14:textId="60A57DDD" w:rsidR="00D864F9" w:rsidRDefault="00D960CE" w:rsidP="00404CC6">
      <w:pPr>
        <w:ind w:firstLine="720"/>
        <w:rPr>
          <w:rFonts w:ascii="Times New Roman" w:eastAsia="Times New Roman" w:hAnsi="Times New Roman" w:cs="Times New Roman"/>
        </w:rPr>
      </w:pPr>
      <w:r>
        <w:rPr>
          <w:rFonts w:ascii="Times New Roman" w:eastAsia="Times New Roman" w:hAnsi="Times New Roman" w:cs="Times New Roman"/>
        </w:rPr>
        <w:t xml:space="preserve">Further, in Brown </w:t>
      </w:r>
      <w:r w:rsidRPr="00EF4D5E">
        <w:rPr>
          <w:rFonts w:ascii="Times New Roman" w:eastAsia="Times New Roman" w:hAnsi="Times New Roman" w:cs="Times New Roman"/>
          <w:i/>
          <w:iCs/>
        </w:rPr>
        <w:t>v.</w:t>
      </w:r>
      <w:r>
        <w:rPr>
          <w:rFonts w:ascii="Times New Roman" w:eastAsia="Times New Roman" w:hAnsi="Times New Roman" w:cs="Times New Roman"/>
        </w:rPr>
        <w:t xml:space="preserve"> Board of Education, the Supreme Court unanimously decided that intentional racial segregation in public schools was unconstitutional. While the Brown </w:t>
      </w:r>
      <w:r w:rsidRPr="00EF4D5E">
        <w:rPr>
          <w:rFonts w:ascii="Times New Roman" w:eastAsia="Times New Roman" w:hAnsi="Times New Roman" w:cs="Times New Roman"/>
          <w:i/>
          <w:iCs/>
        </w:rPr>
        <w:t>v.</w:t>
      </w:r>
      <w:r>
        <w:rPr>
          <w:rFonts w:ascii="Times New Roman" w:eastAsia="Times New Roman" w:hAnsi="Times New Roman" w:cs="Times New Roman"/>
        </w:rPr>
        <w:t xml:space="preserve"> Board of Education case stated that </w:t>
      </w:r>
      <w:r w:rsidR="00E27A46">
        <w:rPr>
          <w:rFonts w:ascii="Times New Roman" w:eastAsia="Times New Roman" w:hAnsi="Times New Roman" w:cs="Times New Roman"/>
        </w:rPr>
        <w:t>“</w:t>
      </w:r>
      <w:r>
        <w:rPr>
          <w:rFonts w:ascii="Times New Roman" w:eastAsia="Times New Roman" w:hAnsi="Times New Roman" w:cs="Times New Roman"/>
        </w:rPr>
        <w:t>separate but equal</w:t>
      </w:r>
      <w:r w:rsidR="00E27A46">
        <w:rPr>
          <w:rFonts w:ascii="Times New Roman" w:eastAsia="Times New Roman" w:hAnsi="Times New Roman" w:cs="Times New Roman"/>
        </w:rPr>
        <w:t>” was</w:t>
      </w:r>
      <w:r>
        <w:rPr>
          <w:rFonts w:ascii="Times New Roman" w:eastAsia="Times New Roman" w:hAnsi="Times New Roman" w:cs="Times New Roman"/>
        </w:rPr>
        <w:t xml:space="preserve"> inherently unequal, the Supreme Court </w:t>
      </w:r>
      <w:r w:rsidR="00E27A46">
        <w:rPr>
          <w:rFonts w:ascii="Times New Roman" w:eastAsia="Times New Roman" w:hAnsi="Times New Roman" w:cs="Times New Roman"/>
        </w:rPr>
        <w:t>cited that</w:t>
      </w:r>
      <w:r>
        <w:rPr>
          <w:rFonts w:ascii="Times New Roman" w:eastAsia="Times New Roman" w:hAnsi="Times New Roman" w:cs="Times New Roman"/>
        </w:rPr>
        <w:t xml:space="preserve"> access to equal opportunity would address</w:t>
      </w:r>
      <w:r w:rsidR="00E27A46">
        <w:rPr>
          <w:rFonts w:ascii="Times New Roman" w:eastAsia="Times New Roman" w:hAnsi="Times New Roman" w:cs="Times New Roman"/>
        </w:rPr>
        <w:t xml:space="preserve"> existing </w:t>
      </w:r>
      <w:r>
        <w:rPr>
          <w:rFonts w:ascii="Times New Roman" w:eastAsia="Times New Roman" w:hAnsi="Times New Roman" w:cs="Times New Roman"/>
        </w:rPr>
        <w:t>achievement gap</w:t>
      </w:r>
      <w:r w:rsidR="00E27A46">
        <w:rPr>
          <w:rFonts w:ascii="Times New Roman" w:eastAsia="Times New Roman" w:hAnsi="Times New Roman" w:cs="Times New Roman"/>
        </w:rPr>
        <w:t>s</w:t>
      </w:r>
      <w:r>
        <w:rPr>
          <w:rFonts w:ascii="Times New Roman" w:eastAsia="Times New Roman" w:hAnsi="Times New Roman" w:cs="Times New Roman"/>
        </w:rPr>
        <w:t xml:space="preserve">. Chief Justice </w:t>
      </w:r>
      <w:r>
        <w:rPr>
          <w:rFonts w:ascii="Times New Roman" w:eastAsia="Times New Roman" w:hAnsi="Times New Roman" w:cs="Times New Roman"/>
        </w:rPr>
        <w:lastRenderedPageBreak/>
        <w:t xml:space="preserve">Warren stated in the unanimous decision that </w:t>
      </w:r>
      <w:r w:rsidR="00D74CDB">
        <w:rPr>
          <w:rFonts w:ascii="Times New Roman" w:eastAsia="Times New Roman" w:hAnsi="Times New Roman" w:cs="Times New Roman"/>
        </w:rPr>
        <w:t>separating</w:t>
      </w:r>
      <w:r>
        <w:rPr>
          <w:rFonts w:ascii="Times New Roman" w:eastAsia="Times New Roman" w:hAnsi="Times New Roman" w:cs="Times New Roman"/>
        </w:rPr>
        <w:t xml:space="preserve"> </w:t>
      </w:r>
      <w:r w:rsidR="0015154F">
        <w:rPr>
          <w:rFonts w:ascii="Times New Roman" w:eastAsia="Times New Roman" w:hAnsi="Times New Roman" w:cs="Times New Roman"/>
        </w:rPr>
        <w:t>Black</w:t>
      </w:r>
      <w:r>
        <w:rPr>
          <w:rFonts w:ascii="Times New Roman" w:eastAsia="Times New Roman" w:hAnsi="Times New Roman" w:cs="Times New Roman"/>
        </w:rPr>
        <w:t xml:space="preserve"> children from other races generates a feeling of inferiority that may affect them for the rest of their lives (Greenspan, 2014).</w:t>
      </w:r>
      <w:r w:rsidR="00E27A46">
        <w:rPr>
          <w:rFonts w:ascii="Times New Roman" w:eastAsia="Times New Roman" w:hAnsi="Times New Roman" w:cs="Times New Roman"/>
        </w:rPr>
        <w:t xml:space="preserve"> However, it is well-documented that this </w:t>
      </w:r>
      <w:r>
        <w:rPr>
          <w:rFonts w:ascii="Times New Roman" w:eastAsia="Times New Roman" w:hAnsi="Times New Roman" w:cs="Times New Roman"/>
        </w:rPr>
        <w:t>landmark decision has not led to the full dismantling of school racial segregation</w:t>
      </w:r>
      <w:r w:rsidR="00E27A46">
        <w:rPr>
          <w:rFonts w:ascii="Times New Roman" w:eastAsia="Times New Roman" w:hAnsi="Times New Roman" w:cs="Times New Roman"/>
        </w:rPr>
        <w:t xml:space="preserve"> it took legislation (i.e., the ESEA of 1965) to force</w:t>
      </w:r>
      <w:r w:rsidR="00595242">
        <w:rPr>
          <w:rFonts w:ascii="Times New Roman" w:eastAsia="Times New Roman" w:hAnsi="Times New Roman" w:cs="Times New Roman"/>
        </w:rPr>
        <w:t xml:space="preserve"> southern</w:t>
      </w:r>
      <w:r w:rsidR="00E27A46">
        <w:rPr>
          <w:rFonts w:ascii="Times New Roman" w:eastAsia="Times New Roman" w:hAnsi="Times New Roman" w:cs="Times New Roman"/>
        </w:rPr>
        <w:t xml:space="preserve"> states to desegregate and even this was only marginally successful. In many schools around the country </w:t>
      </w:r>
      <w:r w:rsidR="00E27A46">
        <w:rPr>
          <w:rFonts w:ascii="Times New Roman" w:eastAsia="Times New Roman" w:hAnsi="Times New Roman" w:cs="Times New Roman"/>
          <w:i/>
          <w:iCs/>
        </w:rPr>
        <w:t xml:space="preserve">de facto </w:t>
      </w:r>
      <w:r w:rsidR="00E27A46">
        <w:rPr>
          <w:rFonts w:ascii="Times New Roman" w:eastAsia="Times New Roman" w:hAnsi="Times New Roman" w:cs="Times New Roman"/>
        </w:rPr>
        <w:t>segregation is the reality; f</w:t>
      </w:r>
      <w:r>
        <w:rPr>
          <w:rFonts w:ascii="Times New Roman" w:eastAsia="Times New Roman" w:hAnsi="Times New Roman" w:cs="Times New Roman"/>
        </w:rPr>
        <w:t xml:space="preserve">or example, 74.6% of </w:t>
      </w:r>
      <w:r w:rsidR="0015154F">
        <w:rPr>
          <w:rFonts w:ascii="Times New Roman" w:eastAsia="Times New Roman" w:hAnsi="Times New Roman" w:cs="Times New Roman"/>
        </w:rPr>
        <w:t>Black</w:t>
      </w:r>
      <w:r>
        <w:rPr>
          <w:rFonts w:ascii="Times New Roman" w:eastAsia="Times New Roman" w:hAnsi="Times New Roman" w:cs="Times New Roman"/>
        </w:rPr>
        <w:t xml:space="preserve"> and </w:t>
      </w:r>
      <w:r w:rsidR="008979F8">
        <w:rPr>
          <w:rFonts w:ascii="Times New Roman" w:eastAsia="Times New Roman" w:hAnsi="Times New Roman" w:cs="Times New Roman"/>
        </w:rPr>
        <w:t>Hispanic</w:t>
      </w:r>
      <w:r>
        <w:rPr>
          <w:rFonts w:ascii="Times New Roman" w:eastAsia="Times New Roman" w:hAnsi="Times New Roman" w:cs="Times New Roman"/>
        </w:rPr>
        <w:t xml:space="preserve"> students in New York City attend schools with a 10% or fewer </w:t>
      </w:r>
      <w:r w:rsidR="00595653">
        <w:rPr>
          <w:rFonts w:ascii="Times New Roman" w:eastAsia="Times New Roman" w:hAnsi="Times New Roman" w:cs="Times New Roman"/>
        </w:rPr>
        <w:t>White</w:t>
      </w:r>
      <w:r>
        <w:rPr>
          <w:rFonts w:ascii="Times New Roman" w:eastAsia="Times New Roman" w:hAnsi="Times New Roman" w:cs="Times New Roman"/>
        </w:rPr>
        <w:t xml:space="preserve"> student population (Greenspan, 2014). Since the </w:t>
      </w:r>
      <w:r w:rsidRPr="00EF4D5E">
        <w:rPr>
          <w:rFonts w:ascii="Times New Roman" w:eastAsia="Times New Roman" w:hAnsi="Times New Roman" w:cs="Times New Roman"/>
          <w:i/>
          <w:iCs/>
        </w:rPr>
        <w:t>Coleman Report</w:t>
      </w:r>
      <w:r w:rsidR="00406F46">
        <w:rPr>
          <w:rFonts w:ascii="Times New Roman" w:eastAsia="Times New Roman" w:hAnsi="Times New Roman" w:cs="Times New Roman"/>
        </w:rPr>
        <w:t xml:space="preserve"> and subsequent policies to level the playing field for minorized students, little change in achievement gaps has occurred. In</w:t>
      </w:r>
      <w:r>
        <w:rPr>
          <w:rFonts w:ascii="Times New Roman" w:eastAsia="Times New Roman" w:hAnsi="Times New Roman" w:cs="Times New Roman"/>
        </w:rPr>
        <w:t xml:space="preserve"> 2011, the National Assessment of the Educational Process showed that </w:t>
      </w:r>
      <w:r w:rsidR="0015154F">
        <w:rPr>
          <w:rFonts w:ascii="Times New Roman" w:eastAsia="Times New Roman" w:hAnsi="Times New Roman" w:cs="Times New Roman"/>
        </w:rPr>
        <w:t>Black</w:t>
      </w:r>
      <w:r>
        <w:rPr>
          <w:rFonts w:ascii="Times New Roman" w:eastAsia="Times New Roman" w:hAnsi="Times New Roman" w:cs="Times New Roman"/>
        </w:rPr>
        <w:t xml:space="preserve"> and Hispanic students trailed their </w:t>
      </w:r>
      <w:r w:rsidR="00595653">
        <w:rPr>
          <w:rFonts w:ascii="Times New Roman" w:eastAsia="Times New Roman" w:hAnsi="Times New Roman" w:cs="Times New Roman"/>
        </w:rPr>
        <w:t>White</w:t>
      </w:r>
      <w:r>
        <w:rPr>
          <w:rFonts w:ascii="Times New Roman" w:eastAsia="Times New Roman" w:hAnsi="Times New Roman" w:cs="Times New Roman"/>
        </w:rPr>
        <w:t xml:space="preserve"> peers by a difference of about two grade levels (Ansell, 2011). </w:t>
      </w:r>
    </w:p>
    <w:p w14:paraId="0615CA62" w14:textId="5EE4E343" w:rsidR="00A930F6" w:rsidRDefault="00A930F6" w:rsidP="00A930F6">
      <w:pPr>
        <w:pBdr>
          <w:top w:val="nil"/>
          <w:left w:val="nil"/>
          <w:bottom w:val="nil"/>
          <w:right w:val="nil"/>
          <w:between w:val="nil"/>
        </w:pBdr>
        <w:ind w:firstLine="720"/>
        <w:rPr>
          <w:rFonts w:ascii="Times New Roman" w:eastAsia="Times New Roman" w:hAnsi="Times New Roman" w:cs="Times New Roman"/>
        </w:rPr>
      </w:pPr>
      <w:r>
        <w:rPr>
          <w:rFonts w:ascii="Times New Roman" w:eastAsia="Times New Roman" w:hAnsi="Times New Roman" w:cs="Times New Roman"/>
        </w:rPr>
        <w:t xml:space="preserve">Brown </w:t>
      </w:r>
      <w:r w:rsidRPr="00EF4D5E">
        <w:rPr>
          <w:rFonts w:ascii="Times New Roman" w:eastAsia="Times New Roman" w:hAnsi="Times New Roman" w:cs="Times New Roman"/>
          <w:i/>
          <w:iCs/>
        </w:rPr>
        <w:t>v.</w:t>
      </w:r>
      <w:r>
        <w:rPr>
          <w:rFonts w:ascii="Times New Roman" w:eastAsia="Times New Roman" w:hAnsi="Times New Roman" w:cs="Times New Roman"/>
        </w:rPr>
        <w:t xml:space="preserve"> Board (1954) enabled children of all races to have equal access to an education; however poor implementation of integration policies and White backlash led to over 38,000 Black teachers losing their jobs (</w:t>
      </w:r>
      <w:r w:rsidR="00CB102C">
        <w:rPr>
          <w:rFonts w:ascii="Times New Roman" w:eastAsia="Times New Roman" w:hAnsi="Times New Roman" w:cs="Times New Roman"/>
        </w:rPr>
        <w:t xml:space="preserve">Lutz, </w:t>
      </w:r>
      <w:r>
        <w:rPr>
          <w:rFonts w:ascii="Times New Roman" w:eastAsia="Times New Roman" w:hAnsi="Times New Roman" w:cs="Times New Roman"/>
        </w:rPr>
        <w:t xml:space="preserve">2017). For example, in Moberly, Missouri, the school district closed a segregated Black school, which led to the dismissal of all certified Black teachers, while teachers with less experience were able to keep their jobs. Furthermore, when Black teachers were fired, districts got rid of teachers who had experience in building strong interpersonal relationships with Black students (Will, 2019). </w:t>
      </w:r>
      <w:r w:rsidR="00D74CDB">
        <w:rPr>
          <w:rFonts w:ascii="Times New Roman" w:eastAsia="Times New Roman" w:hAnsi="Times New Roman" w:cs="Times New Roman"/>
        </w:rPr>
        <w:t>Before</w:t>
      </w:r>
      <w:r>
        <w:rPr>
          <w:rFonts w:ascii="Times New Roman" w:eastAsia="Times New Roman" w:hAnsi="Times New Roman" w:cs="Times New Roman"/>
        </w:rPr>
        <w:t xml:space="preserve"> Brown </w:t>
      </w:r>
      <w:r w:rsidRPr="00EF4D5E">
        <w:rPr>
          <w:rFonts w:ascii="Times New Roman" w:eastAsia="Times New Roman" w:hAnsi="Times New Roman" w:cs="Times New Roman"/>
          <w:i/>
          <w:iCs/>
        </w:rPr>
        <w:t>v.</w:t>
      </w:r>
      <w:r>
        <w:rPr>
          <w:rFonts w:ascii="Times New Roman" w:eastAsia="Times New Roman" w:hAnsi="Times New Roman" w:cs="Times New Roman"/>
        </w:rPr>
        <w:t xml:space="preserve"> Board, in the 17 states that had segregated school systems, 35 to 50 percent of the teaching force was Black (Will, 2019). While student achievement data was not collected during this period, anecdotal claims suggest that all Black schools thrived </w:t>
      </w:r>
      <w:r w:rsidR="00814EF0">
        <w:rPr>
          <w:rFonts w:ascii="Times New Roman" w:eastAsia="Times New Roman" w:hAnsi="Times New Roman" w:cs="Times New Roman"/>
        </w:rPr>
        <w:t>because of</w:t>
      </w:r>
      <w:r>
        <w:rPr>
          <w:rFonts w:ascii="Times New Roman" w:eastAsia="Times New Roman" w:hAnsi="Times New Roman" w:cs="Times New Roman"/>
        </w:rPr>
        <w:t xml:space="preserve"> large ratios of same-race teachers and students. Now all these years later, Black teachers make up less than 10% of the US teaching force which </w:t>
      </w:r>
      <w:r>
        <w:rPr>
          <w:rFonts w:ascii="Times New Roman" w:eastAsia="Times New Roman" w:hAnsi="Times New Roman" w:cs="Times New Roman"/>
        </w:rPr>
        <w:lastRenderedPageBreak/>
        <w:t xml:space="preserve">likely has </w:t>
      </w:r>
      <w:r w:rsidR="003776E5">
        <w:rPr>
          <w:rFonts w:ascii="Times New Roman" w:eastAsia="Times New Roman" w:hAnsi="Times New Roman" w:cs="Times New Roman"/>
        </w:rPr>
        <w:t>hurt</w:t>
      </w:r>
      <w:r>
        <w:rPr>
          <w:rFonts w:ascii="Times New Roman" w:eastAsia="Times New Roman" w:hAnsi="Times New Roman" w:cs="Times New Roman"/>
        </w:rPr>
        <w:t xml:space="preserve"> Black students' performance on standardized tests and graduation rates (Lutz, 2017; Irvine et al., 2007). </w:t>
      </w:r>
    </w:p>
    <w:p w14:paraId="145F3E0A" w14:textId="651CC227" w:rsidR="00D864F9" w:rsidRDefault="00A930F6">
      <w:pPr>
        <w:pBdr>
          <w:top w:val="nil"/>
          <w:left w:val="nil"/>
          <w:bottom w:val="nil"/>
          <w:right w:val="nil"/>
          <w:between w:val="nil"/>
        </w:pBdr>
        <w:ind w:firstLine="720"/>
        <w:rPr>
          <w:rFonts w:ascii="Times New Roman" w:eastAsia="Times New Roman" w:hAnsi="Times New Roman" w:cs="Times New Roman"/>
        </w:rPr>
      </w:pPr>
      <w:r>
        <w:rPr>
          <w:rFonts w:ascii="Times New Roman" w:eastAsia="Times New Roman" w:hAnsi="Times New Roman" w:cs="Times New Roman"/>
        </w:rPr>
        <w:t>S</w:t>
      </w:r>
      <w:r w:rsidR="00D960CE">
        <w:rPr>
          <w:rFonts w:ascii="Times New Roman" w:eastAsia="Times New Roman" w:hAnsi="Times New Roman" w:cs="Times New Roman"/>
        </w:rPr>
        <w:t xml:space="preserve">ubstantial </w:t>
      </w:r>
      <w:r w:rsidR="00D83F2C">
        <w:rPr>
          <w:rFonts w:ascii="Times New Roman" w:eastAsia="Times New Roman" w:hAnsi="Times New Roman" w:cs="Times New Roman"/>
        </w:rPr>
        <w:t xml:space="preserve">recent </w:t>
      </w:r>
      <w:r w:rsidR="00D960CE">
        <w:rPr>
          <w:rFonts w:ascii="Times New Roman" w:eastAsia="Times New Roman" w:hAnsi="Times New Roman" w:cs="Times New Roman"/>
        </w:rPr>
        <w:t xml:space="preserve">evidence </w:t>
      </w:r>
      <w:r>
        <w:rPr>
          <w:rFonts w:ascii="Times New Roman" w:eastAsia="Times New Roman" w:hAnsi="Times New Roman" w:cs="Times New Roman"/>
        </w:rPr>
        <w:t xml:space="preserve">seems to support these claims and </w:t>
      </w:r>
      <w:r w:rsidR="00D83F2C">
        <w:rPr>
          <w:rFonts w:ascii="Times New Roman" w:eastAsia="Times New Roman" w:hAnsi="Times New Roman" w:cs="Times New Roman"/>
        </w:rPr>
        <w:t xml:space="preserve">has attempted to </w:t>
      </w:r>
      <w:r w:rsidR="00CB102C">
        <w:rPr>
          <w:rFonts w:ascii="Times New Roman" w:eastAsia="Times New Roman" w:hAnsi="Times New Roman" w:cs="Times New Roman"/>
        </w:rPr>
        <w:t xml:space="preserve">more closely </w:t>
      </w:r>
      <w:r w:rsidR="00F806BA">
        <w:rPr>
          <w:rFonts w:ascii="Times New Roman" w:eastAsia="Times New Roman" w:hAnsi="Times New Roman" w:cs="Times New Roman"/>
        </w:rPr>
        <w:t xml:space="preserve">examine micro-level processes </w:t>
      </w:r>
      <w:r w:rsidR="00CB102C">
        <w:rPr>
          <w:rFonts w:ascii="Times New Roman" w:eastAsia="Times New Roman" w:hAnsi="Times New Roman" w:cs="Times New Roman"/>
        </w:rPr>
        <w:t>associated with</w:t>
      </w:r>
      <w:r w:rsidR="00D83F2C">
        <w:rPr>
          <w:rFonts w:ascii="Times New Roman" w:eastAsia="Times New Roman" w:hAnsi="Times New Roman" w:cs="Times New Roman"/>
        </w:rPr>
        <w:t xml:space="preserve"> the success of minoritized students</w:t>
      </w:r>
      <w:r>
        <w:rPr>
          <w:rFonts w:ascii="Times New Roman" w:eastAsia="Times New Roman" w:hAnsi="Times New Roman" w:cs="Times New Roman"/>
        </w:rPr>
        <w:t>.</w:t>
      </w:r>
      <w:r w:rsidR="00D83F2C">
        <w:rPr>
          <w:rFonts w:ascii="Times New Roman" w:eastAsia="Times New Roman" w:hAnsi="Times New Roman" w:cs="Times New Roman"/>
        </w:rPr>
        <w:t xml:space="preserve"> </w:t>
      </w:r>
      <w:proofErr w:type="gramStart"/>
      <w:r w:rsidR="00D83F2C">
        <w:rPr>
          <w:rFonts w:ascii="Times New Roman" w:eastAsia="Times New Roman" w:hAnsi="Times New Roman" w:cs="Times New Roman"/>
        </w:rPr>
        <w:t>In particular, a</w:t>
      </w:r>
      <w:proofErr w:type="gramEnd"/>
      <w:r w:rsidR="00D83F2C">
        <w:rPr>
          <w:rFonts w:ascii="Times New Roman" w:eastAsia="Times New Roman" w:hAnsi="Times New Roman" w:cs="Times New Roman"/>
        </w:rPr>
        <w:t xml:space="preserve"> surge of recent evidence </w:t>
      </w:r>
      <w:r w:rsidR="00D960CE">
        <w:rPr>
          <w:rFonts w:ascii="Times New Roman" w:eastAsia="Times New Roman" w:hAnsi="Times New Roman" w:cs="Times New Roman"/>
        </w:rPr>
        <w:t xml:space="preserve">describes how </w:t>
      </w:r>
      <w:r w:rsidR="00D83F2C">
        <w:rPr>
          <w:rFonts w:ascii="Times New Roman" w:eastAsia="Times New Roman" w:hAnsi="Times New Roman" w:cs="Times New Roman"/>
        </w:rPr>
        <w:t xml:space="preserve">having a </w:t>
      </w:r>
      <w:r w:rsidR="00D960CE">
        <w:rPr>
          <w:rFonts w:ascii="Times New Roman" w:eastAsia="Times New Roman" w:hAnsi="Times New Roman" w:cs="Times New Roman"/>
        </w:rPr>
        <w:t>same</w:t>
      </w:r>
      <w:r w:rsidR="00D83F2C">
        <w:rPr>
          <w:rFonts w:ascii="Times New Roman" w:eastAsia="Times New Roman" w:hAnsi="Times New Roman" w:cs="Times New Roman"/>
        </w:rPr>
        <w:t>-</w:t>
      </w:r>
      <w:r w:rsidR="00D960CE">
        <w:rPr>
          <w:rFonts w:ascii="Times New Roman" w:eastAsia="Times New Roman" w:hAnsi="Times New Roman" w:cs="Times New Roman"/>
        </w:rPr>
        <w:t xml:space="preserve">race teacher has helped improve </w:t>
      </w:r>
      <w:r w:rsidR="00D83F2C">
        <w:rPr>
          <w:rFonts w:ascii="Times New Roman" w:eastAsia="Times New Roman" w:hAnsi="Times New Roman" w:cs="Times New Roman"/>
        </w:rPr>
        <w:t xml:space="preserve">minoritized </w:t>
      </w:r>
      <w:r w:rsidR="00D960CE">
        <w:rPr>
          <w:rFonts w:ascii="Times New Roman" w:eastAsia="Times New Roman" w:hAnsi="Times New Roman" w:cs="Times New Roman"/>
        </w:rPr>
        <w:t>student</w:t>
      </w:r>
      <w:r w:rsidR="00D83F2C">
        <w:rPr>
          <w:rFonts w:ascii="Times New Roman" w:eastAsia="Times New Roman" w:hAnsi="Times New Roman" w:cs="Times New Roman"/>
        </w:rPr>
        <w:t>s’</w:t>
      </w:r>
      <w:r w:rsidR="00D960CE">
        <w:rPr>
          <w:rFonts w:ascii="Times New Roman" w:eastAsia="Times New Roman" w:hAnsi="Times New Roman" w:cs="Times New Roman"/>
        </w:rPr>
        <w:t xml:space="preserve"> </w:t>
      </w:r>
      <w:r w:rsidR="00D83F2C">
        <w:rPr>
          <w:rFonts w:ascii="Times New Roman" w:eastAsia="Times New Roman" w:hAnsi="Times New Roman" w:cs="Times New Roman"/>
        </w:rPr>
        <w:t>academic learning and success</w:t>
      </w:r>
      <w:r w:rsidR="00E676A0">
        <w:rPr>
          <w:rFonts w:ascii="Times New Roman" w:eastAsia="Times New Roman" w:hAnsi="Times New Roman" w:cs="Times New Roman"/>
        </w:rPr>
        <w:t xml:space="preserve"> (Redding, 2019)</w:t>
      </w:r>
      <w:r w:rsidR="00D83F2C">
        <w:rPr>
          <w:rFonts w:ascii="Times New Roman" w:eastAsia="Times New Roman" w:hAnsi="Times New Roman" w:cs="Times New Roman"/>
        </w:rPr>
        <w:t>.</w:t>
      </w:r>
      <w:r w:rsidR="00D960CE">
        <w:rPr>
          <w:rFonts w:ascii="Times New Roman" w:eastAsia="Times New Roman" w:hAnsi="Times New Roman" w:cs="Times New Roman"/>
        </w:rPr>
        <w:t xml:space="preserve"> </w:t>
      </w:r>
      <w:r w:rsidR="00507873">
        <w:rPr>
          <w:rFonts w:ascii="Times New Roman" w:eastAsia="Times New Roman" w:hAnsi="Times New Roman" w:cs="Times New Roman"/>
        </w:rPr>
        <w:t xml:space="preserve">Despite </w:t>
      </w:r>
      <w:r w:rsidR="008B3A2D">
        <w:rPr>
          <w:rFonts w:ascii="Times New Roman" w:eastAsia="Times New Roman" w:hAnsi="Times New Roman" w:cs="Times New Roman"/>
        </w:rPr>
        <w:t xml:space="preserve">the </w:t>
      </w:r>
      <w:r w:rsidR="00507873">
        <w:rPr>
          <w:rFonts w:ascii="Times New Roman" w:eastAsia="Times New Roman" w:hAnsi="Times New Roman" w:cs="Times New Roman"/>
        </w:rPr>
        <w:t>continued under-representation of teachers of color in the K-12 public school system, m</w:t>
      </w:r>
      <w:r w:rsidR="00D960CE">
        <w:rPr>
          <w:rFonts w:ascii="Times New Roman" w:eastAsia="Times New Roman" w:hAnsi="Times New Roman" w:cs="Times New Roman"/>
        </w:rPr>
        <w:t xml:space="preserve">any </w:t>
      </w:r>
      <w:r w:rsidR="00507873">
        <w:rPr>
          <w:rFonts w:ascii="Times New Roman" w:eastAsia="Times New Roman" w:hAnsi="Times New Roman" w:cs="Times New Roman"/>
        </w:rPr>
        <w:t xml:space="preserve">scholars and practitioners tout </w:t>
      </w:r>
      <w:r w:rsidR="003776E5">
        <w:rPr>
          <w:rFonts w:ascii="Times New Roman" w:eastAsia="Times New Roman" w:hAnsi="Times New Roman" w:cs="Times New Roman"/>
        </w:rPr>
        <w:t xml:space="preserve">the </w:t>
      </w:r>
      <w:r w:rsidR="00507873">
        <w:rPr>
          <w:rFonts w:ascii="Times New Roman" w:eastAsia="Times New Roman" w:hAnsi="Times New Roman" w:cs="Times New Roman"/>
        </w:rPr>
        <w:t xml:space="preserve">key benefits of </w:t>
      </w:r>
      <w:r w:rsidR="00D960CE">
        <w:rPr>
          <w:rFonts w:ascii="Times New Roman" w:eastAsia="Times New Roman" w:hAnsi="Times New Roman" w:cs="Times New Roman"/>
        </w:rPr>
        <w:t xml:space="preserve">teachers of color in classrooms </w:t>
      </w:r>
      <w:r w:rsidR="00507873">
        <w:rPr>
          <w:rFonts w:ascii="Times New Roman" w:eastAsia="Times New Roman" w:hAnsi="Times New Roman" w:cs="Times New Roman"/>
        </w:rPr>
        <w:t xml:space="preserve">to the academic learning and performance of </w:t>
      </w:r>
      <w:r w:rsidR="00D960CE">
        <w:rPr>
          <w:rFonts w:ascii="Times New Roman" w:eastAsia="Times New Roman" w:hAnsi="Times New Roman" w:cs="Times New Roman"/>
        </w:rPr>
        <w:t xml:space="preserve">students of </w:t>
      </w:r>
      <w:r w:rsidR="00507873">
        <w:rPr>
          <w:rFonts w:ascii="Times New Roman" w:eastAsia="Times New Roman" w:hAnsi="Times New Roman" w:cs="Times New Roman"/>
        </w:rPr>
        <w:t xml:space="preserve">color </w:t>
      </w:r>
      <w:r w:rsidR="00D960CE">
        <w:rPr>
          <w:rFonts w:ascii="Times New Roman" w:eastAsia="Times New Roman" w:hAnsi="Times New Roman" w:cs="Times New Roman"/>
        </w:rPr>
        <w:t>(Egalite et al., 2019</w:t>
      </w:r>
      <w:r w:rsidR="00E676A0">
        <w:rPr>
          <w:rFonts w:ascii="Times New Roman" w:eastAsia="Times New Roman" w:hAnsi="Times New Roman" w:cs="Times New Roman"/>
        </w:rPr>
        <w:t>; Redding, 2019</w:t>
      </w:r>
      <w:r w:rsidR="00D960CE">
        <w:rPr>
          <w:rFonts w:ascii="Times New Roman" w:eastAsia="Times New Roman" w:hAnsi="Times New Roman" w:cs="Times New Roman"/>
        </w:rPr>
        <w:t xml:space="preserve">). Compared with </w:t>
      </w:r>
      <w:r w:rsidR="00595653">
        <w:rPr>
          <w:rFonts w:ascii="Times New Roman" w:eastAsia="Times New Roman" w:hAnsi="Times New Roman" w:cs="Times New Roman"/>
        </w:rPr>
        <w:t>White</w:t>
      </w:r>
      <w:r w:rsidR="00D960CE">
        <w:rPr>
          <w:rFonts w:ascii="Times New Roman" w:eastAsia="Times New Roman" w:hAnsi="Times New Roman" w:cs="Times New Roman"/>
        </w:rPr>
        <w:t xml:space="preserve"> teachers, teachers of color—particularly </w:t>
      </w:r>
      <w:r w:rsidR="0015154F">
        <w:rPr>
          <w:rFonts w:ascii="Times New Roman" w:eastAsia="Times New Roman" w:hAnsi="Times New Roman" w:cs="Times New Roman"/>
        </w:rPr>
        <w:t>Black</w:t>
      </w:r>
      <w:r w:rsidR="00D960CE">
        <w:rPr>
          <w:rFonts w:ascii="Times New Roman" w:eastAsia="Times New Roman" w:hAnsi="Times New Roman" w:cs="Times New Roman"/>
        </w:rPr>
        <w:t xml:space="preserve"> and Latin</w:t>
      </w:r>
      <w:r w:rsidR="00507873">
        <w:rPr>
          <w:rFonts w:ascii="Times New Roman" w:eastAsia="Times New Roman" w:hAnsi="Times New Roman" w:cs="Times New Roman"/>
        </w:rPr>
        <w:t>x</w:t>
      </w:r>
      <w:r w:rsidR="00D960CE">
        <w:rPr>
          <w:rFonts w:ascii="Times New Roman" w:eastAsia="Times New Roman" w:hAnsi="Times New Roman" w:cs="Times New Roman"/>
        </w:rPr>
        <w:t xml:space="preserve"> teachers—are more likely to stay in teaching and </w:t>
      </w:r>
      <w:r w:rsidR="00507873">
        <w:rPr>
          <w:rFonts w:ascii="Times New Roman" w:eastAsia="Times New Roman" w:hAnsi="Times New Roman" w:cs="Times New Roman"/>
        </w:rPr>
        <w:t>to teach in</w:t>
      </w:r>
      <w:r w:rsidR="00D960CE">
        <w:rPr>
          <w:rFonts w:ascii="Times New Roman" w:eastAsia="Times New Roman" w:hAnsi="Times New Roman" w:cs="Times New Roman"/>
        </w:rPr>
        <w:t xml:space="preserve"> schools that serve students with similar racial and </w:t>
      </w:r>
      <w:r w:rsidR="008B3A2D">
        <w:rPr>
          <w:rFonts w:ascii="Times New Roman" w:eastAsia="Times New Roman" w:hAnsi="Times New Roman" w:cs="Times New Roman"/>
        </w:rPr>
        <w:t>socioeconomic</w:t>
      </w:r>
      <w:r w:rsidR="00D960CE">
        <w:rPr>
          <w:rFonts w:ascii="Times New Roman" w:eastAsia="Times New Roman" w:hAnsi="Times New Roman" w:cs="Times New Roman"/>
        </w:rPr>
        <w:t xml:space="preserve"> backgrounds (</w:t>
      </w:r>
      <w:proofErr w:type="spellStart"/>
      <w:r w:rsidR="00D960CE">
        <w:rPr>
          <w:rFonts w:ascii="Times New Roman" w:eastAsia="Times New Roman" w:hAnsi="Times New Roman" w:cs="Times New Roman"/>
        </w:rPr>
        <w:t>Achinstein</w:t>
      </w:r>
      <w:proofErr w:type="spellEnd"/>
      <w:r w:rsidR="00D960CE">
        <w:rPr>
          <w:rFonts w:ascii="Times New Roman" w:eastAsia="Times New Roman" w:hAnsi="Times New Roman" w:cs="Times New Roman"/>
        </w:rPr>
        <w:t xml:space="preserve"> et al., 2010; Hanushek et al., 2004; Ingersoll, 2001; Ingersoll &amp; </w:t>
      </w:r>
      <w:proofErr w:type="gramStart"/>
      <w:r w:rsidR="00D960CE">
        <w:rPr>
          <w:rFonts w:ascii="Times New Roman" w:eastAsia="Times New Roman" w:hAnsi="Times New Roman" w:cs="Times New Roman"/>
        </w:rPr>
        <w:t>May,</w:t>
      </w:r>
      <w:proofErr w:type="gramEnd"/>
      <w:r w:rsidR="00D960CE">
        <w:rPr>
          <w:rFonts w:ascii="Times New Roman" w:eastAsia="Times New Roman" w:hAnsi="Times New Roman" w:cs="Times New Roman"/>
        </w:rPr>
        <w:t xml:space="preserve"> 2011; Kirby</w:t>
      </w:r>
      <w:r w:rsidR="0031520E">
        <w:rPr>
          <w:rFonts w:ascii="Times New Roman" w:eastAsia="Times New Roman" w:hAnsi="Times New Roman" w:cs="Times New Roman"/>
        </w:rPr>
        <w:t xml:space="preserve"> et al.</w:t>
      </w:r>
      <w:r w:rsidR="00D960CE">
        <w:rPr>
          <w:rFonts w:ascii="Times New Roman" w:eastAsia="Times New Roman" w:hAnsi="Times New Roman" w:cs="Times New Roman"/>
        </w:rPr>
        <w:t xml:space="preserve">, 1999; Marinell &amp; Coca, 2013). </w:t>
      </w:r>
      <w:r w:rsidR="00507873">
        <w:rPr>
          <w:rFonts w:ascii="Times New Roman" w:eastAsia="Times New Roman" w:hAnsi="Times New Roman" w:cs="Times New Roman"/>
        </w:rPr>
        <w:t>Furthermore, t</w:t>
      </w:r>
      <w:r w:rsidR="00D960CE">
        <w:rPr>
          <w:rFonts w:ascii="Times New Roman" w:eastAsia="Times New Roman" w:hAnsi="Times New Roman" w:cs="Times New Roman"/>
        </w:rPr>
        <w:t>eachers of color are less likely to administer excess</w:t>
      </w:r>
      <w:r w:rsidR="00D83F2C">
        <w:rPr>
          <w:rFonts w:ascii="Times New Roman" w:eastAsia="Times New Roman" w:hAnsi="Times New Roman" w:cs="Times New Roman"/>
        </w:rPr>
        <w:t>ive</w:t>
      </w:r>
      <w:r w:rsidR="00D960CE">
        <w:rPr>
          <w:rFonts w:ascii="Times New Roman" w:eastAsia="Times New Roman" w:hAnsi="Times New Roman" w:cs="Times New Roman"/>
        </w:rPr>
        <w:t xml:space="preserve"> disciplinary action</w:t>
      </w:r>
      <w:r w:rsidR="00507873">
        <w:rPr>
          <w:rFonts w:ascii="Times New Roman" w:eastAsia="Times New Roman" w:hAnsi="Times New Roman" w:cs="Times New Roman"/>
        </w:rPr>
        <w:t xml:space="preserve"> toward students of color </w:t>
      </w:r>
      <w:r w:rsidR="00D960CE">
        <w:rPr>
          <w:rFonts w:ascii="Times New Roman" w:eastAsia="Times New Roman" w:hAnsi="Times New Roman" w:cs="Times New Roman"/>
        </w:rPr>
        <w:t xml:space="preserve">and have higher expectations </w:t>
      </w:r>
      <w:r w:rsidR="00507873">
        <w:rPr>
          <w:rFonts w:ascii="Times New Roman" w:eastAsia="Times New Roman" w:hAnsi="Times New Roman" w:cs="Times New Roman"/>
        </w:rPr>
        <w:t>of them</w:t>
      </w:r>
      <w:r w:rsidR="005C0640">
        <w:rPr>
          <w:rFonts w:ascii="Times New Roman" w:eastAsia="Times New Roman" w:hAnsi="Times New Roman" w:cs="Times New Roman"/>
        </w:rPr>
        <w:t xml:space="preserve"> (</w:t>
      </w:r>
      <w:proofErr w:type="spellStart"/>
      <w:r w:rsidR="00D960CE">
        <w:rPr>
          <w:rFonts w:ascii="Times New Roman" w:eastAsia="Times New Roman" w:hAnsi="Times New Roman" w:cs="Times New Roman"/>
        </w:rPr>
        <w:t>Achinstein</w:t>
      </w:r>
      <w:proofErr w:type="spellEnd"/>
      <w:r w:rsidR="00D960CE">
        <w:rPr>
          <w:rFonts w:ascii="Times New Roman" w:eastAsia="Times New Roman" w:hAnsi="Times New Roman" w:cs="Times New Roman"/>
        </w:rPr>
        <w:t xml:space="preserve"> et al., 2010; Hanushek et al., 2004; Ingersoll, 2001; Ingersoll &amp; </w:t>
      </w:r>
      <w:proofErr w:type="gramStart"/>
      <w:r w:rsidR="00D960CE">
        <w:rPr>
          <w:rFonts w:ascii="Times New Roman" w:eastAsia="Times New Roman" w:hAnsi="Times New Roman" w:cs="Times New Roman"/>
        </w:rPr>
        <w:t>May,</w:t>
      </w:r>
      <w:proofErr w:type="gramEnd"/>
      <w:r w:rsidR="00D960CE">
        <w:rPr>
          <w:rFonts w:ascii="Times New Roman" w:eastAsia="Times New Roman" w:hAnsi="Times New Roman" w:cs="Times New Roman"/>
        </w:rPr>
        <w:t xml:space="preserve"> 2011; Kirby</w:t>
      </w:r>
      <w:r w:rsidR="0031520E">
        <w:rPr>
          <w:rFonts w:ascii="Times New Roman" w:eastAsia="Times New Roman" w:hAnsi="Times New Roman" w:cs="Times New Roman"/>
        </w:rPr>
        <w:t xml:space="preserve"> et al.</w:t>
      </w:r>
      <w:r w:rsidR="00D960CE">
        <w:rPr>
          <w:rFonts w:ascii="Times New Roman" w:eastAsia="Times New Roman" w:hAnsi="Times New Roman" w:cs="Times New Roman"/>
        </w:rPr>
        <w:t>, 1999; Marinell &amp; Coca, 2013)</w:t>
      </w:r>
      <w:r w:rsidR="005C0640">
        <w:rPr>
          <w:rFonts w:ascii="Times New Roman" w:eastAsia="Times New Roman" w:hAnsi="Times New Roman" w:cs="Times New Roman"/>
        </w:rPr>
        <w:t xml:space="preserve">. </w:t>
      </w:r>
    </w:p>
    <w:p w14:paraId="67674EF1" w14:textId="77777777" w:rsidR="00507873" w:rsidRPr="00D16FD1" w:rsidRDefault="00507873" w:rsidP="007D705A">
      <w:pPr>
        <w:pStyle w:val="Heading2"/>
      </w:pPr>
      <w:bookmarkStart w:id="4" w:name="_Toc119523771"/>
      <w:r w:rsidRPr="00D16FD1">
        <w:t>Statement of Problem</w:t>
      </w:r>
      <w:bookmarkEnd w:id="4"/>
    </w:p>
    <w:p w14:paraId="24DBAF85" w14:textId="6AA1936A" w:rsidR="00D864F9" w:rsidRDefault="00D960CE">
      <w:pPr>
        <w:ind w:firstLine="720"/>
        <w:rPr>
          <w:rFonts w:ascii="Times New Roman" w:eastAsia="Times New Roman" w:hAnsi="Times New Roman" w:cs="Times New Roman"/>
        </w:rPr>
      </w:pPr>
      <w:r>
        <w:rPr>
          <w:rFonts w:ascii="Times New Roman" w:eastAsia="Times New Roman" w:hAnsi="Times New Roman" w:cs="Times New Roman"/>
        </w:rPr>
        <w:t xml:space="preserve">According to the National Center for Education Statistics </w:t>
      </w:r>
      <w:r w:rsidR="00616079">
        <w:rPr>
          <w:rFonts w:ascii="Times New Roman" w:eastAsia="Times New Roman" w:hAnsi="Times New Roman" w:cs="Times New Roman"/>
        </w:rPr>
        <w:t xml:space="preserve">[NCES] (2019) </w:t>
      </w:r>
      <w:r>
        <w:rPr>
          <w:rFonts w:ascii="Times New Roman" w:eastAsia="Times New Roman" w:hAnsi="Times New Roman" w:cs="Times New Roman"/>
        </w:rPr>
        <w:t xml:space="preserve">only 7% of </w:t>
      </w:r>
      <w:r w:rsidR="00507873">
        <w:rPr>
          <w:rFonts w:ascii="Times New Roman" w:eastAsia="Times New Roman" w:hAnsi="Times New Roman" w:cs="Times New Roman"/>
        </w:rPr>
        <w:t xml:space="preserve">K-12 </w:t>
      </w:r>
      <w:r w:rsidR="005166C7">
        <w:rPr>
          <w:rFonts w:ascii="Times New Roman" w:eastAsia="Times New Roman" w:hAnsi="Times New Roman" w:cs="Times New Roman"/>
        </w:rPr>
        <w:t>public</w:t>
      </w:r>
      <w:r w:rsidR="00507873">
        <w:rPr>
          <w:rFonts w:ascii="Times New Roman" w:eastAsia="Times New Roman" w:hAnsi="Times New Roman" w:cs="Times New Roman"/>
        </w:rPr>
        <w:t xml:space="preserve"> school </w:t>
      </w:r>
      <w:r>
        <w:rPr>
          <w:rFonts w:ascii="Times New Roman" w:eastAsia="Times New Roman" w:hAnsi="Times New Roman" w:cs="Times New Roman"/>
        </w:rPr>
        <w:t xml:space="preserve">teachers are </w:t>
      </w:r>
      <w:r w:rsidR="0015154F">
        <w:rPr>
          <w:rFonts w:ascii="Times New Roman" w:eastAsia="Times New Roman" w:hAnsi="Times New Roman" w:cs="Times New Roman"/>
        </w:rPr>
        <w:t>Black</w:t>
      </w:r>
      <w:r>
        <w:rPr>
          <w:rFonts w:ascii="Times New Roman" w:eastAsia="Times New Roman" w:hAnsi="Times New Roman" w:cs="Times New Roman"/>
        </w:rPr>
        <w:t xml:space="preserve">, 9% </w:t>
      </w:r>
      <w:r w:rsidR="008B3A2D">
        <w:rPr>
          <w:rFonts w:ascii="Times New Roman" w:eastAsia="Times New Roman" w:hAnsi="Times New Roman" w:cs="Times New Roman"/>
        </w:rPr>
        <w:t xml:space="preserve">are </w:t>
      </w:r>
      <w:r w:rsidR="001C463D">
        <w:rPr>
          <w:rFonts w:ascii="Times New Roman" w:eastAsia="Times New Roman" w:hAnsi="Times New Roman" w:cs="Times New Roman"/>
        </w:rPr>
        <w:t>Hispanic</w:t>
      </w:r>
      <w:r w:rsidR="00507873">
        <w:rPr>
          <w:rFonts w:ascii="Times New Roman" w:eastAsia="Times New Roman" w:hAnsi="Times New Roman" w:cs="Times New Roman"/>
        </w:rPr>
        <w:t xml:space="preserve">, </w:t>
      </w:r>
      <w:r w:rsidR="003776E5">
        <w:rPr>
          <w:rFonts w:ascii="Times New Roman" w:eastAsia="Times New Roman" w:hAnsi="Times New Roman" w:cs="Times New Roman"/>
        </w:rPr>
        <w:t>and</w:t>
      </w:r>
      <w:r>
        <w:rPr>
          <w:rFonts w:ascii="Times New Roman" w:eastAsia="Times New Roman" w:hAnsi="Times New Roman" w:cs="Times New Roman"/>
        </w:rPr>
        <w:t xml:space="preserve"> 80% </w:t>
      </w:r>
      <w:r w:rsidR="00507873">
        <w:rPr>
          <w:rFonts w:ascii="Times New Roman" w:eastAsia="Times New Roman" w:hAnsi="Times New Roman" w:cs="Times New Roman"/>
        </w:rPr>
        <w:t xml:space="preserve">are </w:t>
      </w:r>
      <w:r w:rsidR="00595653">
        <w:rPr>
          <w:rFonts w:ascii="Times New Roman" w:eastAsia="Times New Roman" w:hAnsi="Times New Roman" w:cs="Times New Roman"/>
        </w:rPr>
        <w:t>White</w:t>
      </w:r>
      <w:r>
        <w:rPr>
          <w:rFonts w:ascii="Times New Roman" w:eastAsia="Times New Roman" w:hAnsi="Times New Roman" w:cs="Times New Roman"/>
        </w:rPr>
        <w:t>. It is important to note</w:t>
      </w:r>
      <w:r w:rsidR="00616079">
        <w:rPr>
          <w:rFonts w:ascii="Times New Roman" w:eastAsia="Times New Roman" w:hAnsi="Times New Roman" w:cs="Times New Roman"/>
        </w:rPr>
        <w:t xml:space="preserve"> that </w:t>
      </w:r>
      <w:r>
        <w:rPr>
          <w:rFonts w:ascii="Times New Roman" w:eastAsia="Times New Roman" w:hAnsi="Times New Roman" w:cs="Times New Roman"/>
        </w:rPr>
        <w:t xml:space="preserve">the percentage of </w:t>
      </w:r>
      <w:r w:rsidR="00E931AF">
        <w:rPr>
          <w:rFonts w:ascii="Times New Roman" w:eastAsia="Times New Roman" w:hAnsi="Times New Roman" w:cs="Times New Roman"/>
        </w:rPr>
        <w:t>teachers of</w:t>
      </w:r>
      <w:r>
        <w:rPr>
          <w:rFonts w:ascii="Times New Roman" w:eastAsia="Times New Roman" w:hAnsi="Times New Roman" w:cs="Times New Roman"/>
        </w:rPr>
        <w:t xml:space="preserve"> color </w:t>
      </w:r>
      <w:r w:rsidR="00616079">
        <w:rPr>
          <w:rFonts w:ascii="Times New Roman" w:eastAsia="Times New Roman" w:hAnsi="Times New Roman" w:cs="Times New Roman"/>
        </w:rPr>
        <w:t>is</w:t>
      </w:r>
      <w:r>
        <w:rPr>
          <w:rFonts w:ascii="Times New Roman" w:eastAsia="Times New Roman" w:hAnsi="Times New Roman" w:cs="Times New Roman"/>
        </w:rPr>
        <w:t xml:space="preserve"> higher at public charter schools than at traditional public schools</w:t>
      </w:r>
      <w:r w:rsidR="00616079">
        <w:rPr>
          <w:rFonts w:ascii="Times New Roman" w:eastAsia="Times New Roman" w:hAnsi="Times New Roman" w:cs="Times New Roman"/>
        </w:rPr>
        <w:t>—f</w:t>
      </w:r>
      <w:r>
        <w:rPr>
          <w:rFonts w:ascii="Times New Roman" w:eastAsia="Times New Roman" w:hAnsi="Times New Roman" w:cs="Times New Roman"/>
        </w:rPr>
        <w:t xml:space="preserve">or example, 14 percent of </w:t>
      </w:r>
      <w:r w:rsidR="00616079">
        <w:rPr>
          <w:rFonts w:ascii="Times New Roman" w:eastAsia="Times New Roman" w:hAnsi="Times New Roman" w:cs="Times New Roman"/>
        </w:rPr>
        <w:t xml:space="preserve">teachers who </w:t>
      </w:r>
      <w:r>
        <w:rPr>
          <w:rFonts w:ascii="Times New Roman" w:eastAsia="Times New Roman" w:hAnsi="Times New Roman" w:cs="Times New Roman"/>
        </w:rPr>
        <w:t>work in public charter schools</w:t>
      </w:r>
      <w:r w:rsidR="00616079">
        <w:rPr>
          <w:rFonts w:ascii="Times New Roman" w:eastAsia="Times New Roman" w:hAnsi="Times New Roman" w:cs="Times New Roman"/>
        </w:rPr>
        <w:t xml:space="preserve"> are Latinx</w:t>
      </w:r>
      <w:r>
        <w:rPr>
          <w:rFonts w:ascii="Times New Roman" w:eastAsia="Times New Roman" w:hAnsi="Times New Roman" w:cs="Times New Roman"/>
        </w:rPr>
        <w:t xml:space="preserve">, </w:t>
      </w:r>
      <w:r w:rsidR="00616079">
        <w:rPr>
          <w:rFonts w:ascii="Times New Roman" w:eastAsia="Times New Roman" w:hAnsi="Times New Roman" w:cs="Times New Roman"/>
        </w:rPr>
        <w:t xml:space="preserve">as compared to the </w:t>
      </w:r>
      <w:r>
        <w:rPr>
          <w:rFonts w:ascii="Times New Roman" w:eastAsia="Times New Roman" w:hAnsi="Times New Roman" w:cs="Times New Roman"/>
        </w:rPr>
        <w:t xml:space="preserve">9 percent </w:t>
      </w:r>
      <w:r w:rsidR="00616079">
        <w:rPr>
          <w:rFonts w:ascii="Times New Roman" w:eastAsia="Times New Roman" w:hAnsi="Times New Roman" w:cs="Times New Roman"/>
        </w:rPr>
        <w:t xml:space="preserve">who </w:t>
      </w:r>
      <w:r>
        <w:rPr>
          <w:rFonts w:ascii="Times New Roman" w:eastAsia="Times New Roman" w:hAnsi="Times New Roman" w:cs="Times New Roman"/>
        </w:rPr>
        <w:t xml:space="preserve">work in traditional public schools (NCES, 2019).  While a strong correlation may not exist, it is important to note that students of color are opting </w:t>
      </w:r>
      <w:r>
        <w:rPr>
          <w:rFonts w:ascii="Times New Roman" w:eastAsia="Times New Roman" w:hAnsi="Times New Roman" w:cs="Times New Roman"/>
        </w:rPr>
        <w:lastRenderedPageBreak/>
        <w:t xml:space="preserve">into public charter schools </w:t>
      </w:r>
      <w:r w:rsidR="008B3A2D">
        <w:rPr>
          <w:rFonts w:ascii="Times New Roman" w:eastAsia="Times New Roman" w:hAnsi="Times New Roman" w:cs="Times New Roman"/>
        </w:rPr>
        <w:t>than</w:t>
      </w:r>
      <w:r>
        <w:rPr>
          <w:rFonts w:ascii="Times New Roman" w:eastAsia="Times New Roman" w:hAnsi="Times New Roman" w:cs="Times New Roman"/>
        </w:rPr>
        <w:t xml:space="preserve"> traditional public schools </w:t>
      </w:r>
      <w:r w:rsidR="00616079">
        <w:rPr>
          <w:rFonts w:ascii="Times New Roman" w:eastAsia="Times New Roman" w:hAnsi="Times New Roman" w:cs="Times New Roman"/>
        </w:rPr>
        <w:t xml:space="preserve">to the tune of </w:t>
      </w:r>
      <w:r>
        <w:rPr>
          <w:rFonts w:ascii="Times New Roman" w:eastAsia="Times New Roman" w:hAnsi="Times New Roman" w:cs="Times New Roman"/>
        </w:rPr>
        <w:t xml:space="preserve">1.7 million </w:t>
      </w:r>
      <w:r w:rsidR="00616079">
        <w:rPr>
          <w:rFonts w:ascii="Times New Roman" w:eastAsia="Times New Roman" w:hAnsi="Times New Roman" w:cs="Times New Roman"/>
        </w:rPr>
        <w:t xml:space="preserve">students </w:t>
      </w:r>
      <w:r>
        <w:rPr>
          <w:rFonts w:ascii="Times New Roman" w:eastAsia="Times New Roman" w:hAnsi="Times New Roman" w:cs="Times New Roman"/>
        </w:rPr>
        <w:t>from 2009 to 2018</w:t>
      </w:r>
      <w:r w:rsidR="0075585E">
        <w:rPr>
          <w:rFonts w:ascii="Times New Roman" w:eastAsia="Times New Roman" w:hAnsi="Times New Roman" w:cs="Times New Roman"/>
        </w:rPr>
        <w:t xml:space="preserve"> (NCES, 2019).</w:t>
      </w:r>
      <w:r w:rsidR="00560D2F">
        <w:rPr>
          <w:rFonts w:ascii="Times New Roman" w:eastAsia="Times New Roman" w:hAnsi="Times New Roman" w:cs="Times New Roman"/>
        </w:rPr>
        <w:t xml:space="preserve"> </w:t>
      </w:r>
      <w:r w:rsidR="00616079">
        <w:rPr>
          <w:rFonts w:ascii="Times New Roman" w:eastAsia="Times New Roman" w:hAnsi="Times New Roman" w:cs="Times New Roman"/>
        </w:rPr>
        <w:t xml:space="preserve">These disparities speak to some preference of students of color to attend schools where more of the teacher workforce looks like them and shares similar racial/demographic </w:t>
      </w:r>
      <w:r w:rsidR="003776E5">
        <w:rPr>
          <w:rFonts w:ascii="Times New Roman" w:eastAsia="Times New Roman" w:hAnsi="Times New Roman" w:cs="Times New Roman"/>
        </w:rPr>
        <w:t>backgrounds</w:t>
      </w:r>
      <w:r w:rsidR="00616079">
        <w:rPr>
          <w:rFonts w:ascii="Times New Roman" w:eastAsia="Times New Roman" w:hAnsi="Times New Roman" w:cs="Times New Roman"/>
        </w:rPr>
        <w:t xml:space="preserve">. </w:t>
      </w:r>
      <w:r>
        <w:rPr>
          <w:rFonts w:ascii="Times New Roman" w:eastAsia="Times New Roman" w:hAnsi="Times New Roman" w:cs="Times New Roman"/>
        </w:rPr>
        <w:t xml:space="preserve"> </w:t>
      </w:r>
    </w:p>
    <w:p w14:paraId="404D4082" w14:textId="3A54605C" w:rsidR="00D864F9" w:rsidRDefault="00D960CE">
      <w:pPr>
        <w:pBdr>
          <w:top w:val="nil"/>
          <w:left w:val="nil"/>
          <w:bottom w:val="nil"/>
          <w:right w:val="nil"/>
          <w:between w:val="nil"/>
        </w:pBdr>
        <w:ind w:firstLine="720"/>
        <w:rPr>
          <w:rFonts w:ascii="Times New Roman" w:eastAsia="Times New Roman" w:hAnsi="Times New Roman" w:cs="Times New Roman"/>
        </w:rPr>
      </w:pPr>
      <w:r>
        <w:rPr>
          <w:rFonts w:ascii="Times New Roman" w:eastAsia="Times New Roman" w:hAnsi="Times New Roman" w:cs="Times New Roman"/>
        </w:rPr>
        <w:t xml:space="preserve">A growing body of research has found that </w:t>
      </w:r>
      <w:r w:rsidR="0015154F">
        <w:rPr>
          <w:rFonts w:ascii="Times New Roman" w:eastAsia="Times New Roman" w:hAnsi="Times New Roman" w:cs="Times New Roman"/>
        </w:rPr>
        <w:t>Black</w:t>
      </w:r>
      <w:r>
        <w:rPr>
          <w:rFonts w:ascii="Times New Roman" w:eastAsia="Times New Roman" w:hAnsi="Times New Roman" w:cs="Times New Roman"/>
        </w:rPr>
        <w:t xml:space="preserve"> students may benefit from having a </w:t>
      </w:r>
      <w:r w:rsidR="0015154F">
        <w:rPr>
          <w:rFonts w:ascii="Times New Roman" w:eastAsia="Times New Roman" w:hAnsi="Times New Roman" w:cs="Times New Roman"/>
        </w:rPr>
        <w:t>Black</w:t>
      </w:r>
      <w:r>
        <w:rPr>
          <w:rFonts w:ascii="Times New Roman" w:eastAsia="Times New Roman" w:hAnsi="Times New Roman" w:cs="Times New Roman"/>
        </w:rPr>
        <w:t xml:space="preserve"> teacher</w:t>
      </w:r>
      <w:r w:rsidR="00A862EF">
        <w:rPr>
          <w:rFonts w:ascii="Times New Roman" w:eastAsia="Times New Roman" w:hAnsi="Times New Roman" w:cs="Times New Roman"/>
        </w:rPr>
        <w:t xml:space="preserve"> as it pertains to both their </w:t>
      </w:r>
      <w:r>
        <w:rPr>
          <w:rFonts w:ascii="Times New Roman" w:eastAsia="Times New Roman" w:hAnsi="Times New Roman" w:cs="Times New Roman"/>
        </w:rPr>
        <w:t>academic</w:t>
      </w:r>
      <w:r w:rsidR="00A862EF">
        <w:rPr>
          <w:rFonts w:ascii="Times New Roman" w:eastAsia="Times New Roman" w:hAnsi="Times New Roman" w:cs="Times New Roman"/>
        </w:rPr>
        <w:t xml:space="preserve"> </w:t>
      </w:r>
      <w:r>
        <w:rPr>
          <w:rFonts w:ascii="Times New Roman" w:eastAsia="Times New Roman" w:hAnsi="Times New Roman" w:cs="Times New Roman"/>
        </w:rPr>
        <w:t>and socia</w:t>
      </w:r>
      <w:r w:rsidR="00A862EF">
        <w:rPr>
          <w:rFonts w:ascii="Times New Roman" w:eastAsia="Times New Roman" w:hAnsi="Times New Roman" w:cs="Times New Roman"/>
        </w:rPr>
        <w:t>l development</w:t>
      </w:r>
      <w:r w:rsidR="0031520E">
        <w:rPr>
          <w:rFonts w:ascii="Times New Roman" w:eastAsia="Times New Roman" w:hAnsi="Times New Roman" w:cs="Times New Roman"/>
        </w:rPr>
        <w:t xml:space="preserve"> (Redding, 2019)</w:t>
      </w:r>
      <w:r>
        <w:rPr>
          <w:rFonts w:ascii="Times New Roman" w:eastAsia="Times New Roman" w:hAnsi="Times New Roman" w:cs="Times New Roman"/>
        </w:rPr>
        <w:t xml:space="preserve">. </w:t>
      </w:r>
      <w:r w:rsidR="00E613A6" w:rsidRPr="00C90C60">
        <w:rPr>
          <w:rFonts w:ascii="Times New Roman" w:eastAsia="Times New Roman" w:hAnsi="Times New Roman" w:cs="Times New Roman"/>
        </w:rPr>
        <w:t xml:space="preserve">The presence of at least one Black teacher by third grade is linked to a 13% higher likelihood of Black students enrolling in college while having two or more Black teachers increases this likelihood to 32%. However, the unfortunate reality is that only 1 out of 22 Black students </w:t>
      </w:r>
      <w:r w:rsidR="00E613A6">
        <w:rPr>
          <w:rFonts w:ascii="Times New Roman" w:eastAsia="Times New Roman" w:hAnsi="Times New Roman" w:cs="Times New Roman"/>
        </w:rPr>
        <w:t xml:space="preserve">will </w:t>
      </w:r>
      <w:r w:rsidR="00E613A6" w:rsidRPr="00C90C60">
        <w:rPr>
          <w:rFonts w:ascii="Times New Roman" w:eastAsia="Times New Roman" w:hAnsi="Times New Roman" w:cs="Times New Roman"/>
        </w:rPr>
        <w:t>ever have access to a Black teacher throughout their K-12 experience, which could greatly impact their educational outcomes.</w:t>
      </w:r>
      <w:r w:rsidR="00E613A6">
        <w:rPr>
          <w:rFonts w:ascii="Times New Roman" w:eastAsia="Times New Roman" w:hAnsi="Times New Roman" w:cs="Times New Roman"/>
        </w:rPr>
        <w:t xml:space="preserve"> </w:t>
      </w:r>
      <w:r>
        <w:rPr>
          <w:rFonts w:ascii="Times New Roman" w:eastAsia="Times New Roman" w:hAnsi="Times New Roman" w:cs="Times New Roman"/>
        </w:rPr>
        <w:t>Increas</w:t>
      </w:r>
      <w:r w:rsidR="00A862EF">
        <w:rPr>
          <w:rFonts w:ascii="Times New Roman" w:eastAsia="Times New Roman" w:hAnsi="Times New Roman" w:cs="Times New Roman"/>
        </w:rPr>
        <w:t>ed</w:t>
      </w:r>
      <w:r>
        <w:rPr>
          <w:rFonts w:ascii="Times New Roman" w:eastAsia="Times New Roman" w:hAnsi="Times New Roman" w:cs="Times New Roman"/>
        </w:rPr>
        <w:t xml:space="preserve"> teacher diversity </w:t>
      </w:r>
      <w:r w:rsidR="00E754F5">
        <w:rPr>
          <w:rFonts w:ascii="Times New Roman" w:eastAsia="Times New Roman" w:hAnsi="Times New Roman" w:cs="Times New Roman"/>
        </w:rPr>
        <w:t xml:space="preserve">in a school </w:t>
      </w:r>
      <w:r>
        <w:rPr>
          <w:rFonts w:ascii="Times New Roman" w:eastAsia="Times New Roman" w:hAnsi="Times New Roman" w:cs="Times New Roman"/>
        </w:rPr>
        <w:t>is an important policy that educational advocates have pushed to implement, especially since half of the student body in the United States is now non</w:t>
      </w:r>
      <w:r w:rsidR="00E754F5">
        <w:rPr>
          <w:rFonts w:ascii="Times New Roman" w:eastAsia="Times New Roman" w:hAnsi="Times New Roman" w:cs="Times New Roman"/>
        </w:rPr>
        <w:t>-</w:t>
      </w:r>
      <w:r w:rsidR="00595653">
        <w:rPr>
          <w:rFonts w:ascii="Times New Roman" w:eastAsia="Times New Roman" w:hAnsi="Times New Roman" w:cs="Times New Roman"/>
        </w:rPr>
        <w:t>White</w:t>
      </w:r>
      <w:r w:rsidR="008B3A2D">
        <w:rPr>
          <w:rFonts w:ascii="Times New Roman" w:eastAsia="Times New Roman" w:hAnsi="Times New Roman" w:cs="Times New Roman"/>
        </w:rPr>
        <w:t>,</w:t>
      </w:r>
      <w:r>
        <w:rPr>
          <w:rFonts w:ascii="Times New Roman" w:eastAsia="Times New Roman" w:hAnsi="Times New Roman" w:cs="Times New Roman"/>
        </w:rPr>
        <w:t xml:space="preserve"> </w:t>
      </w:r>
      <w:r w:rsidR="00E754F5">
        <w:rPr>
          <w:rFonts w:ascii="Times New Roman" w:eastAsia="Times New Roman" w:hAnsi="Times New Roman" w:cs="Times New Roman"/>
        </w:rPr>
        <w:t xml:space="preserve">and receiving a quality education can be such an important ticket to moving out of poverty and into the middle class (Gershenson, 2019). </w:t>
      </w:r>
      <w:r>
        <w:rPr>
          <w:rFonts w:ascii="Times New Roman" w:eastAsia="Times New Roman" w:hAnsi="Times New Roman" w:cs="Times New Roman"/>
        </w:rPr>
        <w:t xml:space="preserve">As the achievement gap has not closed, the question becomes, can a more diverse teacher workforce lead to better </w:t>
      </w:r>
      <w:r w:rsidR="00E754F5">
        <w:rPr>
          <w:rFonts w:ascii="Times New Roman" w:eastAsia="Times New Roman" w:hAnsi="Times New Roman" w:cs="Times New Roman"/>
        </w:rPr>
        <w:t xml:space="preserve">academic outcomes </w:t>
      </w:r>
      <w:r>
        <w:rPr>
          <w:rFonts w:ascii="Times New Roman" w:eastAsia="Times New Roman" w:hAnsi="Times New Roman" w:cs="Times New Roman"/>
        </w:rPr>
        <w:t xml:space="preserve">for students of color? </w:t>
      </w:r>
    </w:p>
    <w:p w14:paraId="6EB086FA" w14:textId="7DB0FA1A" w:rsidR="00D864F9" w:rsidRDefault="00D960CE">
      <w:pPr>
        <w:pBdr>
          <w:top w:val="nil"/>
          <w:left w:val="nil"/>
          <w:bottom w:val="nil"/>
          <w:right w:val="nil"/>
          <w:between w:val="nil"/>
        </w:pBdr>
        <w:ind w:firstLine="720"/>
        <w:rPr>
          <w:rFonts w:ascii="Times New Roman" w:eastAsia="Times New Roman" w:hAnsi="Times New Roman" w:cs="Times New Roman"/>
        </w:rPr>
      </w:pPr>
      <w:r>
        <w:rPr>
          <w:rFonts w:ascii="Times New Roman" w:eastAsia="Times New Roman" w:hAnsi="Times New Roman" w:cs="Times New Roman"/>
        </w:rPr>
        <w:t>There is growing awareness of the benefits of teacher diversity</w:t>
      </w:r>
      <w:r w:rsidR="00E754F5">
        <w:rPr>
          <w:rFonts w:ascii="Times New Roman" w:eastAsia="Times New Roman" w:hAnsi="Times New Roman" w:cs="Times New Roman"/>
        </w:rPr>
        <w:t xml:space="preserve"> and having same-race teachers</w:t>
      </w:r>
      <w:r>
        <w:rPr>
          <w:rFonts w:ascii="Times New Roman" w:eastAsia="Times New Roman" w:hAnsi="Times New Roman" w:cs="Times New Roman"/>
        </w:rPr>
        <w:t xml:space="preserve">, </w:t>
      </w:r>
      <w:r w:rsidR="00E754F5">
        <w:rPr>
          <w:rFonts w:ascii="Times New Roman" w:eastAsia="Times New Roman" w:hAnsi="Times New Roman" w:cs="Times New Roman"/>
        </w:rPr>
        <w:t>particularly for</w:t>
      </w:r>
      <w:r>
        <w:rPr>
          <w:rFonts w:ascii="Times New Roman" w:eastAsia="Times New Roman" w:hAnsi="Times New Roman" w:cs="Times New Roman"/>
        </w:rPr>
        <w:t xml:space="preserve"> students </w:t>
      </w:r>
      <w:r w:rsidR="00E754F5">
        <w:rPr>
          <w:rFonts w:ascii="Times New Roman" w:eastAsia="Times New Roman" w:hAnsi="Times New Roman" w:cs="Times New Roman"/>
        </w:rPr>
        <w:t>of color</w:t>
      </w:r>
      <w:r>
        <w:rPr>
          <w:rFonts w:ascii="Times New Roman" w:eastAsia="Times New Roman" w:hAnsi="Times New Roman" w:cs="Times New Roman"/>
        </w:rPr>
        <w:t xml:space="preserve">. </w:t>
      </w:r>
      <w:r w:rsidR="00E754F5">
        <w:rPr>
          <w:rFonts w:ascii="Times New Roman" w:eastAsia="Times New Roman" w:hAnsi="Times New Roman" w:cs="Times New Roman"/>
        </w:rPr>
        <w:t xml:space="preserve">Yet, most of </w:t>
      </w:r>
      <w:r w:rsidR="003776E5">
        <w:rPr>
          <w:rFonts w:ascii="Times New Roman" w:eastAsia="Times New Roman" w:hAnsi="Times New Roman" w:cs="Times New Roman"/>
        </w:rPr>
        <w:t xml:space="preserve">the </w:t>
      </w:r>
      <w:r w:rsidR="00E754F5">
        <w:rPr>
          <w:rFonts w:ascii="Times New Roman" w:eastAsia="Times New Roman" w:hAnsi="Times New Roman" w:cs="Times New Roman"/>
        </w:rPr>
        <w:t xml:space="preserve">existing research has </w:t>
      </w:r>
      <w:r w:rsidR="00740E54">
        <w:rPr>
          <w:rFonts w:ascii="Times New Roman" w:eastAsia="Times New Roman" w:hAnsi="Times New Roman" w:cs="Times New Roman"/>
        </w:rPr>
        <w:t xml:space="preserve">primarily focused on the </w:t>
      </w:r>
      <w:r w:rsidR="00E754F5">
        <w:rPr>
          <w:rFonts w:ascii="Times New Roman" w:eastAsia="Times New Roman" w:hAnsi="Times New Roman" w:cs="Times New Roman"/>
        </w:rPr>
        <w:t>micro-level of this phenomenon, examining dyadic matches (and mismatches) between the race of teacher and student</w:t>
      </w:r>
      <w:r w:rsidR="00740E54">
        <w:rPr>
          <w:rFonts w:ascii="Times New Roman" w:eastAsia="Times New Roman" w:hAnsi="Times New Roman" w:cs="Times New Roman"/>
        </w:rPr>
        <w:t xml:space="preserve"> and their relationship to a host of student outcomes</w:t>
      </w:r>
      <w:r w:rsidR="00E754F5">
        <w:rPr>
          <w:rFonts w:ascii="Times New Roman" w:eastAsia="Times New Roman" w:hAnsi="Times New Roman" w:cs="Times New Roman"/>
        </w:rPr>
        <w:t xml:space="preserve">. Questions remain as to </w:t>
      </w:r>
      <w:r w:rsidR="004156C0">
        <w:rPr>
          <w:rFonts w:ascii="Times New Roman" w:eastAsia="Times New Roman" w:hAnsi="Times New Roman" w:cs="Times New Roman"/>
        </w:rPr>
        <w:t>whether</w:t>
      </w:r>
      <w:r w:rsidR="00E754F5">
        <w:rPr>
          <w:rFonts w:ascii="Times New Roman" w:eastAsia="Times New Roman" w:hAnsi="Times New Roman" w:cs="Times New Roman"/>
        </w:rPr>
        <w:t xml:space="preserve"> there are aggregate school-level effects </w:t>
      </w:r>
      <w:r w:rsidR="003776E5">
        <w:rPr>
          <w:rFonts w:ascii="Times New Roman" w:eastAsia="Times New Roman" w:hAnsi="Times New Roman" w:cs="Times New Roman"/>
        </w:rPr>
        <w:t>concerning</w:t>
      </w:r>
      <w:r w:rsidR="005D40CF">
        <w:rPr>
          <w:rFonts w:ascii="Times New Roman" w:eastAsia="Times New Roman" w:hAnsi="Times New Roman" w:cs="Times New Roman"/>
        </w:rPr>
        <w:t xml:space="preserve"> </w:t>
      </w:r>
      <w:r w:rsidR="00E754F5">
        <w:rPr>
          <w:rFonts w:ascii="Times New Roman" w:eastAsia="Times New Roman" w:hAnsi="Times New Roman" w:cs="Times New Roman"/>
        </w:rPr>
        <w:t xml:space="preserve">the diversity of the teacher corps within a school. </w:t>
      </w:r>
      <w:r w:rsidR="00740E54">
        <w:rPr>
          <w:rFonts w:ascii="Times New Roman" w:eastAsia="Times New Roman" w:hAnsi="Times New Roman" w:cs="Times New Roman"/>
        </w:rPr>
        <w:t xml:space="preserve">In other words, does the overall proportion of teachers of color for schools with significant numbers of students of color matter for their academic </w:t>
      </w:r>
      <w:r w:rsidR="00740E54">
        <w:rPr>
          <w:rFonts w:ascii="Times New Roman" w:eastAsia="Times New Roman" w:hAnsi="Times New Roman" w:cs="Times New Roman"/>
        </w:rPr>
        <w:lastRenderedPageBreak/>
        <w:t xml:space="preserve">outcomes? </w:t>
      </w:r>
      <w:r w:rsidR="005D40CF">
        <w:rPr>
          <w:rFonts w:ascii="Times New Roman" w:eastAsia="Times New Roman" w:hAnsi="Times New Roman" w:cs="Times New Roman"/>
        </w:rPr>
        <w:t xml:space="preserve">Thus, </w:t>
      </w:r>
      <w:r w:rsidR="00E754F5">
        <w:rPr>
          <w:rFonts w:ascii="Times New Roman" w:eastAsia="Times New Roman" w:hAnsi="Times New Roman" w:cs="Times New Roman"/>
        </w:rPr>
        <w:t xml:space="preserve">the purpose of this study </w:t>
      </w:r>
      <w:r w:rsidR="005D40CF">
        <w:rPr>
          <w:rFonts w:ascii="Times New Roman" w:eastAsia="Times New Roman" w:hAnsi="Times New Roman" w:cs="Times New Roman"/>
        </w:rPr>
        <w:t>was</w:t>
      </w:r>
      <w:r w:rsidR="00E754F5">
        <w:rPr>
          <w:rFonts w:ascii="Times New Roman" w:eastAsia="Times New Roman" w:hAnsi="Times New Roman" w:cs="Times New Roman"/>
        </w:rPr>
        <w:t xml:space="preserve"> to</w:t>
      </w:r>
      <w:r w:rsidR="00F27A66" w:rsidRPr="00F27A66">
        <w:rPr>
          <w:rFonts w:ascii="Times New Roman" w:eastAsia="Times New Roman" w:hAnsi="Times New Roman" w:cs="Times New Roman"/>
        </w:rPr>
        <w:t xml:space="preserve"> </w:t>
      </w:r>
      <w:r w:rsidR="00740E54">
        <w:rPr>
          <w:rFonts w:ascii="Times New Roman" w:eastAsia="Times New Roman" w:hAnsi="Times New Roman" w:cs="Times New Roman"/>
        </w:rPr>
        <w:t>examine the associations of th</w:t>
      </w:r>
      <w:r w:rsidR="00F27A66" w:rsidRPr="00F27A66">
        <w:rPr>
          <w:rFonts w:ascii="Times New Roman" w:eastAsia="Times New Roman" w:hAnsi="Times New Roman" w:cs="Times New Roman"/>
        </w:rPr>
        <w:t xml:space="preserve">e diversity of a teaching corps within a school </w:t>
      </w:r>
      <w:r w:rsidR="005D40CF">
        <w:rPr>
          <w:rFonts w:ascii="Times New Roman" w:eastAsia="Times New Roman" w:hAnsi="Times New Roman" w:cs="Times New Roman"/>
        </w:rPr>
        <w:t xml:space="preserve">to </w:t>
      </w:r>
      <w:r w:rsidR="00740E54">
        <w:rPr>
          <w:rFonts w:ascii="Times New Roman" w:eastAsia="Times New Roman" w:hAnsi="Times New Roman" w:cs="Times New Roman"/>
        </w:rPr>
        <w:t xml:space="preserve">overall </w:t>
      </w:r>
      <w:r w:rsidR="003776E5">
        <w:rPr>
          <w:rFonts w:ascii="Times New Roman" w:eastAsia="Times New Roman" w:hAnsi="Times New Roman" w:cs="Times New Roman"/>
        </w:rPr>
        <w:t>school-level</w:t>
      </w:r>
      <w:r w:rsidR="005D40CF">
        <w:rPr>
          <w:rFonts w:ascii="Times New Roman" w:eastAsia="Times New Roman" w:hAnsi="Times New Roman" w:cs="Times New Roman"/>
        </w:rPr>
        <w:t xml:space="preserve"> </w:t>
      </w:r>
      <w:r w:rsidR="00F27A66" w:rsidRPr="00F27A66">
        <w:rPr>
          <w:rFonts w:ascii="Times New Roman" w:eastAsia="Times New Roman" w:hAnsi="Times New Roman" w:cs="Times New Roman"/>
        </w:rPr>
        <w:t>student engagement, student trust, and student achievement</w:t>
      </w:r>
      <w:r w:rsidR="005D40CF">
        <w:rPr>
          <w:rFonts w:ascii="Times New Roman" w:eastAsia="Times New Roman" w:hAnsi="Times New Roman" w:cs="Times New Roman"/>
        </w:rPr>
        <w:t xml:space="preserve"> for </w:t>
      </w:r>
      <w:r w:rsidR="000C4130">
        <w:rPr>
          <w:rFonts w:ascii="Times New Roman" w:eastAsia="Times New Roman" w:hAnsi="Times New Roman" w:cs="Times New Roman"/>
        </w:rPr>
        <w:t>73</w:t>
      </w:r>
      <w:r w:rsidR="00740E54">
        <w:rPr>
          <w:rFonts w:ascii="Times New Roman" w:eastAsia="Times New Roman" w:hAnsi="Times New Roman" w:cs="Times New Roman"/>
        </w:rPr>
        <w:t xml:space="preserve"> schools in </w:t>
      </w:r>
      <w:r w:rsidR="000C4130">
        <w:rPr>
          <w:rFonts w:ascii="Times New Roman" w:eastAsia="Times New Roman" w:hAnsi="Times New Roman" w:cs="Times New Roman"/>
        </w:rPr>
        <w:t>an urban, Midwestern high-poverty</w:t>
      </w:r>
      <w:r w:rsidR="00740E54">
        <w:rPr>
          <w:rFonts w:ascii="Times New Roman" w:eastAsia="Times New Roman" w:hAnsi="Times New Roman" w:cs="Times New Roman"/>
        </w:rPr>
        <w:t xml:space="preserve"> district</w:t>
      </w:r>
      <w:r w:rsidR="000C4130">
        <w:rPr>
          <w:rFonts w:ascii="Times New Roman" w:eastAsia="Times New Roman" w:hAnsi="Times New Roman" w:cs="Times New Roman"/>
        </w:rPr>
        <w:t>. The</w:t>
      </w:r>
      <w:r w:rsidR="00E754F5">
        <w:rPr>
          <w:rFonts w:ascii="Times New Roman" w:eastAsia="Times New Roman" w:hAnsi="Times New Roman" w:cs="Times New Roman"/>
        </w:rPr>
        <w:t xml:space="preserve"> following research questions</w:t>
      </w:r>
      <w:r w:rsidR="000C4130">
        <w:rPr>
          <w:rFonts w:ascii="Times New Roman" w:eastAsia="Times New Roman" w:hAnsi="Times New Roman" w:cs="Times New Roman"/>
        </w:rPr>
        <w:t xml:space="preserve"> framed the study:</w:t>
      </w:r>
    </w:p>
    <w:p w14:paraId="2D8060EE" w14:textId="3640D6E6" w:rsidR="00D864F9" w:rsidRPr="00866FC6" w:rsidRDefault="00D960CE" w:rsidP="000C4130">
      <w:pPr>
        <w:pStyle w:val="ListParagraph"/>
        <w:numPr>
          <w:ilvl w:val="0"/>
          <w:numId w:val="9"/>
        </w:numPr>
        <w:ind w:left="1710" w:hanging="450"/>
        <w:rPr>
          <w:rFonts w:ascii="Times New Roman" w:eastAsia="Times New Roman" w:hAnsi="Times New Roman" w:cs="Times New Roman"/>
        </w:rPr>
      </w:pPr>
      <w:bookmarkStart w:id="5" w:name="_Hlk146200776"/>
      <w:r w:rsidRPr="00866FC6">
        <w:rPr>
          <w:rFonts w:ascii="Times New Roman" w:eastAsia="Times New Roman" w:hAnsi="Times New Roman" w:cs="Times New Roman"/>
        </w:rPr>
        <w:t xml:space="preserve">Is there a relationship between </w:t>
      </w:r>
      <w:r w:rsidR="00740E54">
        <w:rPr>
          <w:rFonts w:ascii="Times New Roman" w:eastAsia="Times New Roman" w:hAnsi="Times New Roman" w:cs="Times New Roman"/>
        </w:rPr>
        <w:t xml:space="preserve">the </w:t>
      </w:r>
      <w:r w:rsidRPr="00866FC6">
        <w:rPr>
          <w:rFonts w:ascii="Times New Roman" w:eastAsia="Times New Roman" w:hAnsi="Times New Roman" w:cs="Times New Roman"/>
        </w:rPr>
        <w:t>racial</w:t>
      </w:r>
      <w:r w:rsidR="008C41E9" w:rsidRPr="00866FC6">
        <w:rPr>
          <w:rFonts w:ascii="Times New Roman" w:eastAsia="Times New Roman" w:hAnsi="Times New Roman" w:cs="Times New Roman"/>
        </w:rPr>
        <w:t xml:space="preserve"> </w:t>
      </w:r>
      <w:r w:rsidR="00D22EC2" w:rsidRPr="00866FC6">
        <w:rPr>
          <w:rFonts w:ascii="Times New Roman" w:eastAsia="Times New Roman" w:hAnsi="Times New Roman" w:cs="Times New Roman"/>
        </w:rPr>
        <w:t xml:space="preserve">composition </w:t>
      </w:r>
      <w:r w:rsidR="00A514A2" w:rsidRPr="00866FC6">
        <w:rPr>
          <w:rFonts w:ascii="Times New Roman" w:eastAsia="Times New Roman" w:hAnsi="Times New Roman" w:cs="Times New Roman"/>
        </w:rPr>
        <w:t>of</w:t>
      </w:r>
      <w:r w:rsidR="008035B3">
        <w:rPr>
          <w:rFonts w:ascii="Times New Roman" w:eastAsia="Times New Roman" w:hAnsi="Times New Roman" w:cs="Times New Roman"/>
        </w:rPr>
        <w:t xml:space="preserve"> </w:t>
      </w:r>
      <w:r w:rsidR="00012B71">
        <w:rPr>
          <w:rFonts w:ascii="Times New Roman" w:eastAsia="Times New Roman" w:hAnsi="Times New Roman" w:cs="Times New Roman"/>
        </w:rPr>
        <w:t xml:space="preserve">a </w:t>
      </w:r>
      <w:r w:rsidR="00740E54">
        <w:rPr>
          <w:rFonts w:ascii="Times New Roman" w:eastAsia="Times New Roman" w:hAnsi="Times New Roman" w:cs="Times New Roman"/>
        </w:rPr>
        <w:t xml:space="preserve">school </w:t>
      </w:r>
      <w:r w:rsidR="00012B71">
        <w:rPr>
          <w:rFonts w:ascii="Times New Roman" w:eastAsia="Times New Roman" w:hAnsi="Times New Roman" w:cs="Times New Roman"/>
        </w:rPr>
        <w:t xml:space="preserve">teaching </w:t>
      </w:r>
      <w:r w:rsidR="00A514A2" w:rsidRPr="00866FC6">
        <w:rPr>
          <w:rFonts w:ascii="Times New Roman" w:eastAsia="Times New Roman" w:hAnsi="Times New Roman" w:cs="Times New Roman"/>
        </w:rPr>
        <w:t>staff</w:t>
      </w:r>
      <w:r w:rsidR="0046216C" w:rsidRPr="00866FC6">
        <w:rPr>
          <w:rFonts w:ascii="Times New Roman" w:eastAsia="Times New Roman" w:hAnsi="Times New Roman" w:cs="Times New Roman"/>
        </w:rPr>
        <w:t xml:space="preserve"> and </w:t>
      </w:r>
      <w:r w:rsidR="008B3A2D">
        <w:rPr>
          <w:rFonts w:ascii="Times New Roman" w:eastAsia="Times New Roman" w:hAnsi="Times New Roman" w:cs="Times New Roman"/>
        </w:rPr>
        <w:t>school-level</w:t>
      </w:r>
      <w:r w:rsidR="008035B3">
        <w:rPr>
          <w:rFonts w:ascii="Times New Roman" w:eastAsia="Times New Roman" w:hAnsi="Times New Roman" w:cs="Times New Roman"/>
        </w:rPr>
        <w:t xml:space="preserve"> </w:t>
      </w:r>
      <w:r w:rsidR="0046216C" w:rsidRPr="00866FC6">
        <w:rPr>
          <w:rFonts w:ascii="Times New Roman" w:eastAsia="Times New Roman" w:hAnsi="Times New Roman" w:cs="Times New Roman"/>
        </w:rPr>
        <w:t xml:space="preserve">student </w:t>
      </w:r>
      <w:r w:rsidR="005C778B" w:rsidRPr="00866FC6">
        <w:rPr>
          <w:rFonts w:ascii="Times New Roman" w:eastAsia="Times New Roman" w:hAnsi="Times New Roman" w:cs="Times New Roman"/>
        </w:rPr>
        <w:t>engagement</w:t>
      </w:r>
      <w:r w:rsidR="00B22D01" w:rsidRPr="00866FC6">
        <w:rPr>
          <w:rFonts w:ascii="Times New Roman" w:eastAsia="Times New Roman" w:hAnsi="Times New Roman" w:cs="Times New Roman"/>
        </w:rPr>
        <w:t xml:space="preserve">? </w:t>
      </w:r>
    </w:p>
    <w:p w14:paraId="3113468E" w14:textId="777BAA61" w:rsidR="00D864F9" w:rsidRPr="00866FC6" w:rsidRDefault="00D960CE" w:rsidP="00404CC6">
      <w:pPr>
        <w:pStyle w:val="ListParagraph"/>
        <w:numPr>
          <w:ilvl w:val="0"/>
          <w:numId w:val="9"/>
        </w:numPr>
        <w:ind w:left="1710" w:hanging="450"/>
        <w:rPr>
          <w:rFonts w:ascii="Times New Roman" w:eastAsia="Times New Roman" w:hAnsi="Times New Roman" w:cs="Times New Roman"/>
        </w:rPr>
      </w:pPr>
      <w:r w:rsidRPr="00866FC6">
        <w:rPr>
          <w:rFonts w:ascii="Times New Roman" w:eastAsia="Times New Roman" w:hAnsi="Times New Roman" w:cs="Times New Roman"/>
        </w:rPr>
        <w:t>Is there a relationship between the racial</w:t>
      </w:r>
      <w:r w:rsidR="00D22EC2" w:rsidRPr="00866FC6">
        <w:rPr>
          <w:rFonts w:ascii="Times New Roman" w:eastAsia="Times New Roman" w:hAnsi="Times New Roman" w:cs="Times New Roman"/>
        </w:rPr>
        <w:t xml:space="preserve"> composition</w:t>
      </w:r>
      <w:r w:rsidRPr="00866FC6">
        <w:rPr>
          <w:rFonts w:ascii="Times New Roman" w:eastAsia="Times New Roman" w:hAnsi="Times New Roman" w:cs="Times New Roman"/>
        </w:rPr>
        <w:t xml:space="preserve"> of </w:t>
      </w:r>
      <w:r w:rsidR="00012B71">
        <w:rPr>
          <w:rFonts w:ascii="Times New Roman" w:eastAsia="Times New Roman" w:hAnsi="Times New Roman" w:cs="Times New Roman"/>
        </w:rPr>
        <w:t xml:space="preserve">a </w:t>
      </w:r>
      <w:r w:rsidRPr="00866FC6">
        <w:rPr>
          <w:rFonts w:ascii="Times New Roman" w:eastAsia="Times New Roman" w:hAnsi="Times New Roman" w:cs="Times New Roman"/>
        </w:rPr>
        <w:t xml:space="preserve">school </w:t>
      </w:r>
      <w:r w:rsidR="00012B71">
        <w:rPr>
          <w:rFonts w:ascii="Times New Roman" w:eastAsia="Times New Roman" w:hAnsi="Times New Roman" w:cs="Times New Roman"/>
        </w:rPr>
        <w:t xml:space="preserve">teaching </w:t>
      </w:r>
      <w:r w:rsidRPr="00866FC6">
        <w:rPr>
          <w:rFonts w:ascii="Times New Roman" w:eastAsia="Times New Roman" w:hAnsi="Times New Roman" w:cs="Times New Roman"/>
        </w:rPr>
        <w:t xml:space="preserve">staff and </w:t>
      </w:r>
      <w:r w:rsidR="003776E5">
        <w:rPr>
          <w:rFonts w:ascii="Times New Roman" w:eastAsia="Times New Roman" w:hAnsi="Times New Roman" w:cs="Times New Roman"/>
        </w:rPr>
        <w:t>school-level</w:t>
      </w:r>
      <w:r w:rsidR="008035B3">
        <w:rPr>
          <w:rFonts w:ascii="Times New Roman" w:eastAsia="Times New Roman" w:hAnsi="Times New Roman" w:cs="Times New Roman"/>
        </w:rPr>
        <w:t xml:space="preserve"> </w:t>
      </w:r>
      <w:r w:rsidRPr="00866FC6">
        <w:rPr>
          <w:rFonts w:ascii="Times New Roman" w:eastAsia="Times New Roman" w:hAnsi="Times New Roman" w:cs="Times New Roman"/>
        </w:rPr>
        <w:t>student trust in teachers?</w:t>
      </w:r>
    </w:p>
    <w:p w14:paraId="4B8682FD" w14:textId="3DBC2B3D" w:rsidR="00D864F9" w:rsidRPr="00866FC6" w:rsidRDefault="00D960CE" w:rsidP="00404CC6">
      <w:pPr>
        <w:pStyle w:val="ListParagraph"/>
        <w:numPr>
          <w:ilvl w:val="0"/>
          <w:numId w:val="9"/>
        </w:numPr>
        <w:ind w:left="1710" w:hanging="450"/>
        <w:rPr>
          <w:rFonts w:ascii="Times New Roman" w:eastAsia="Times New Roman" w:hAnsi="Times New Roman" w:cs="Times New Roman"/>
        </w:rPr>
      </w:pPr>
      <w:r w:rsidRPr="00866FC6">
        <w:rPr>
          <w:rFonts w:ascii="Times New Roman" w:eastAsia="Times New Roman" w:hAnsi="Times New Roman" w:cs="Times New Roman"/>
        </w:rPr>
        <w:t>Is there a relationship between the racial</w:t>
      </w:r>
      <w:r w:rsidR="00CC0C8A" w:rsidRPr="00866FC6">
        <w:rPr>
          <w:rFonts w:ascii="Times New Roman" w:eastAsia="Times New Roman" w:hAnsi="Times New Roman" w:cs="Times New Roman"/>
        </w:rPr>
        <w:t xml:space="preserve"> composition</w:t>
      </w:r>
      <w:r w:rsidRPr="00866FC6">
        <w:rPr>
          <w:rFonts w:ascii="Times New Roman" w:eastAsia="Times New Roman" w:hAnsi="Times New Roman" w:cs="Times New Roman"/>
        </w:rPr>
        <w:t xml:space="preserve"> of</w:t>
      </w:r>
      <w:r w:rsidR="00012B71">
        <w:rPr>
          <w:rFonts w:ascii="Times New Roman" w:eastAsia="Times New Roman" w:hAnsi="Times New Roman" w:cs="Times New Roman"/>
        </w:rPr>
        <w:t xml:space="preserve"> a </w:t>
      </w:r>
      <w:r w:rsidRPr="00866FC6">
        <w:rPr>
          <w:rFonts w:ascii="Times New Roman" w:eastAsia="Times New Roman" w:hAnsi="Times New Roman" w:cs="Times New Roman"/>
        </w:rPr>
        <w:t xml:space="preserve">school </w:t>
      </w:r>
      <w:r w:rsidR="00012B71">
        <w:rPr>
          <w:rFonts w:ascii="Times New Roman" w:eastAsia="Times New Roman" w:hAnsi="Times New Roman" w:cs="Times New Roman"/>
        </w:rPr>
        <w:t xml:space="preserve">teaching </w:t>
      </w:r>
      <w:r w:rsidRPr="00866FC6">
        <w:rPr>
          <w:rFonts w:ascii="Times New Roman" w:eastAsia="Times New Roman" w:hAnsi="Times New Roman" w:cs="Times New Roman"/>
        </w:rPr>
        <w:t xml:space="preserve">staff and </w:t>
      </w:r>
      <w:r w:rsidR="003776E5">
        <w:rPr>
          <w:rFonts w:ascii="Times New Roman" w:eastAsia="Times New Roman" w:hAnsi="Times New Roman" w:cs="Times New Roman"/>
        </w:rPr>
        <w:t>school-level</w:t>
      </w:r>
      <w:r w:rsidR="008035B3">
        <w:rPr>
          <w:rFonts w:ascii="Times New Roman" w:eastAsia="Times New Roman" w:hAnsi="Times New Roman" w:cs="Times New Roman"/>
        </w:rPr>
        <w:t xml:space="preserve"> </w:t>
      </w:r>
      <w:r w:rsidRPr="00866FC6">
        <w:rPr>
          <w:rFonts w:ascii="Times New Roman" w:eastAsia="Times New Roman" w:hAnsi="Times New Roman" w:cs="Times New Roman"/>
        </w:rPr>
        <w:t xml:space="preserve">student achievement? </w:t>
      </w:r>
    </w:p>
    <w:p w14:paraId="025BEFBE" w14:textId="76D39940" w:rsidR="00D864F9" w:rsidRPr="00866FC6" w:rsidRDefault="00D960CE" w:rsidP="00404CC6">
      <w:pPr>
        <w:pStyle w:val="ListParagraph"/>
        <w:numPr>
          <w:ilvl w:val="0"/>
          <w:numId w:val="9"/>
        </w:numPr>
        <w:ind w:left="1710" w:hanging="450"/>
        <w:rPr>
          <w:rFonts w:ascii="Times New Roman" w:eastAsia="Times New Roman" w:hAnsi="Times New Roman" w:cs="Times New Roman"/>
        </w:rPr>
      </w:pPr>
      <w:r w:rsidRPr="00866FC6">
        <w:rPr>
          <w:rFonts w:ascii="Times New Roman" w:eastAsia="Times New Roman" w:hAnsi="Times New Roman" w:cs="Times New Roman"/>
        </w:rPr>
        <w:t xml:space="preserve">Is the effect of </w:t>
      </w:r>
      <w:r w:rsidR="00012B71">
        <w:rPr>
          <w:rFonts w:ascii="Times New Roman" w:eastAsia="Times New Roman" w:hAnsi="Times New Roman" w:cs="Times New Roman"/>
        </w:rPr>
        <w:t xml:space="preserve">the racial composition of a school teaching staff </w:t>
      </w:r>
      <w:r w:rsidR="00427838">
        <w:rPr>
          <w:rFonts w:ascii="Times New Roman" w:eastAsia="Times New Roman" w:hAnsi="Times New Roman" w:cs="Times New Roman"/>
        </w:rPr>
        <w:t>on the focal outcomes (engagement, student trust in teachers, and student achievement</w:t>
      </w:r>
      <w:r w:rsidR="008035B3">
        <w:rPr>
          <w:rFonts w:ascii="Times New Roman" w:eastAsia="Times New Roman" w:hAnsi="Times New Roman" w:cs="Times New Roman"/>
        </w:rPr>
        <w:t>)</w:t>
      </w:r>
      <w:r w:rsidR="00427838">
        <w:rPr>
          <w:rFonts w:ascii="Times New Roman" w:eastAsia="Times New Roman" w:hAnsi="Times New Roman" w:cs="Times New Roman"/>
        </w:rPr>
        <w:t xml:space="preserve"> moderated by the proportion of students of color in the school?</w:t>
      </w:r>
    </w:p>
    <w:p w14:paraId="2F1CFCC3" w14:textId="4D9A162D" w:rsidR="00D864F9" w:rsidRPr="006653CA" w:rsidRDefault="00E516CC">
      <w:pPr>
        <w:rPr>
          <w:rFonts w:ascii="Times New Roman" w:eastAsia="Times New Roman" w:hAnsi="Times New Roman" w:cs="Times New Roman"/>
          <w:b/>
        </w:rPr>
      </w:pPr>
      <w:bookmarkStart w:id="6" w:name="_Toc119523772"/>
      <w:bookmarkEnd w:id="5"/>
      <w:r w:rsidRPr="006653CA">
        <w:rPr>
          <w:rFonts w:ascii="Times New Roman" w:hAnsi="Times New Roman" w:cs="Times New Roman"/>
          <w:b/>
        </w:rPr>
        <w:t>Chapter Summary</w:t>
      </w:r>
      <w:bookmarkEnd w:id="6"/>
    </w:p>
    <w:p w14:paraId="23015886" w14:textId="3E10EFD0" w:rsidR="008F6B5B" w:rsidRDefault="008F6B5B" w:rsidP="008F6B5B">
      <w:pPr>
        <w:ind w:firstLine="720"/>
        <w:rPr>
          <w:rFonts w:ascii="Times New Roman" w:eastAsia="Times New Roman" w:hAnsi="Times New Roman" w:cs="Times New Roman"/>
        </w:rPr>
      </w:pPr>
      <w:r>
        <w:rPr>
          <w:rFonts w:ascii="Times New Roman" w:eastAsia="Times New Roman" w:hAnsi="Times New Roman" w:cs="Times New Roman"/>
        </w:rPr>
        <w:t>A</w:t>
      </w:r>
      <w:r w:rsidRPr="00C90C60">
        <w:rPr>
          <w:rFonts w:ascii="Times New Roman" w:eastAsia="Times New Roman" w:hAnsi="Times New Roman" w:cs="Times New Roman"/>
        </w:rPr>
        <w:t>chievement gaps, which are disparities in academic performance and educational attainment based on racial and socioeconomic factors</w:t>
      </w:r>
      <w:r>
        <w:rPr>
          <w:rFonts w:ascii="Times New Roman" w:eastAsia="Times New Roman" w:hAnsi="Times New Roman" w:cs="Times New Roman"/>
        </w:rPr>
        <w:t>, have continued to get worse.</w:t>
      </w:r>
      <w:r w:rsidRPr="00C90C60">
        <w:rPr>
          <w:rFonts w:ascii="Times New Roman" w:eastAsia="Times New Roman" w:hAnsi="Times New Roman" w:cs="Times New Roman"/>
        </w:rPr>
        <w:t xml:space="preserve"> Various causes for these gaps</w:t>
      </w:r>
      <w:r>
        <w:rPr>
          <w:rFonts w:ascii="Times New Roman" w:eastAsia="Times New Roman" w:hAnsi="Times New Roman" w:cs="Times New Roman"/>
        </w:rPr>
        <w:t xml:space="preserve"> are</w:t>
      </w:r>
      <w:r w:rsidRPr="00C90C60">
        <w:rPr>
          <w:rFonts w:ascii="Times New Roman" w:eastAsia="Times New Roman" w:hAnsi="Times New Roman" w:cs="Times New Roman"/>
        </w:rPr>
        <w:t xml:space="preserve"> poverty, ineffective teaching, unequal educational opportunities, and biased testing. </w:t>
      </w:r>
      <w:r>
        <w:rPr>
          <w:rFonts w:ascii="Times New Roman" w:eastAsia="Times New Roman" w:hAnsi="Times New Roman" w:cs="Times New Roman"/>
        </w:rPr>
        <w:t>T</w:t>
      </w:r>
      <w:r w:rsidRPr="00C90C60">
        <w:rPr>
          <w:rFonts w:ascii="Times New Roman" w:eastAsia="Times New Roman" w:hAnsi="Times New Roman" w:cs="Times New Roman"/>
        </w:rPr>
        <w:t>he</w:t>
      </w:r>
      <w:r w:rsidR="004F76A5">
        <w:rPr>
          <w:rFonts w:ascii="Times New Roman" w:eastAsia="Times New Roman" w:hAnsi="Times New Roman" w:cs="Times New Roman"/>
        </w:rPr>
        <w:t xml:space="preserve"> </w:t>
      </w:r>
      <w:r w:rsidR="004F76A5" w:rsidRPr="00C90C60">
        <w:rPr>
          <w:rFonts w:ascii="Times New Roman" w:eastAsia="Times New Roman" w:hAnsi="Times New Roman" w:cs="Times New Roman"/>
        </w:rPr>
        <w:t>“</w:t>
      </w:r>
      <w:r w:rsidRPr="00C90C60">
        <w:rPr>
          <w:rFonts w:ascii="Times New Roman" w:eastAsia="Times New Roman" w:hAnsi="Times New Roman" w:cs="Times New Roman"/>
        </w:rPr>
        <w:t>Coleman Report"</w:t>
      </w:r>
      <w:r w:rsidR="006653CA">
        <w:rPr>
          <w:rFonts w:ascii="Times New Roman" w:eastAsia="Times New Roman" w:hAnsi="Times New Roman" w:cs="Times New Roman"/>
        </w:rPr>
        <w:t xml:space="preserve"> </w:t>
      </w:r>
      <w:r w:rsidRPr="00C90C60">
        <w:rPr>
          <w:rFonts w:ascii="Times New Roman" w:eastAsia="Times New Roman" w:hAnsi="Times New Roman" w:cs="Times New Roman"/>
        </w:rPr>
        <w:t xml:space="preserve">revealed a significant achievement gap between </w:t>
      </w:r>
      <w:proofErr w:type="gramStart"/>
      <w:r w:rsidRPr="00C90C60">
        <w:rPr>
          <w:rFonts w:ascii="Times New Roman" w:eastAsia="Times New Roman" w:hAnsi="Times New Roman" w:cs="Times New Roman"/>
        </w:rPr>
        <w:t>African-American</w:t>
      </w:r>
      <w:proofErr w:type="gramEnd"/>
      <w:r w:rsidRPr="00C90C60">
        <w:rPr>
          <w:rFonts w:ascii="Times New Roman" w:eastAsia="Times New Roman" w:hAnsi="Times New Roman" w:cs="Times New Roman"/>
        </w:rPr>
        <w:t xml:space="preserve"> and White students and suggested that racially and socioeconomically diverse schools could be a solution.</w:t>
      </w:r>
    </w:p>
    <w:p w14:paraId="10B8E406" w14:textId="44B4151D" w:rsidR="00E613A6" w:rsidRDefault="00E613A6" w:rsidP="008F6B5B">
      <w:pPr>
        <w:ind w:firstLine="720"/>
        <w:rPr>
          <w:rFonts w:ascii="Times New Roman" w:eastAsia="Times New Roman" w:hAnsi="Times New Roman" w:cs="Times New Roman"/>
        </w:rPr>
      </w:pPr>
      <w:r w:rsidRPr="00E613A6">
        <w:rPr>
          <w:rFonts w:ascii="Times New Roman" w:eastAsia="Times New Roman" w:hAnsi="Times New Roman" w:cs="Times New Roman"/>
        </w:rPr>
        <w:t xml:space="preserve">There is growing awareness of the benefits of teacher diversity and having same-race teachers, particularly for students of color. Yet, most of the existing research has primarily focused on the micro-level of this phenomenon, examining dyadic matches (and mismatches) </w:t>
      </w:r>
      <w:r w:rsidRPr="00E613A6">
        <w:rPr>
          <w:rFonts w:ascii="Times New Roman" w:eastAsia="Times New Roman" w:hAnsi="Times New Roman" w:cs="Times New Roman"/>
        </w:rPr>
        <w:lastRenderedPageBreak/>
        <w:t>between the race of teacher and student and their relationship to a host of student outcomes.</w:t>
      </w:r>
      <w:r>
        <w:rPr>
          <w:rFonts w:ascii="Times New Roman" w:eastAsia="Times New Roman" w:hAnsi="Times New Roman" w:cs="Times New Roman"/>
        </w:rPr>
        <w:t xml:space="preserve"> </w:t>
      </w:r>
      <w:r w:rsidRPr="00E613A6">
        <w:rPr>
          <w:rFonts w:ascii="Times New Roman" w:eastAsia="Times New Roman" w:hAnsi="Times New Roman" w:cs="Times New Roman"/>
        </w:rPr>
        <w:t xml:space="preserve">the purpose of this study was to examine the associations of the diversity of a teaching corps within a school to overall school-level student engagement, student trust, and student achievement </w:t>
      </w:r>
      <w:r>
        <w:rPr>
          <w:rFonts w:ascii="Times New Roman" w:eastAsia="Times New Roman" w:hAnsi="Times New Roman" w:cs="Times New Roman"/>
        </w:rPr>
        <w:t xml:space="preserve">in a </w:t>
      </w:r>
      <w:r w:rsidRPr="00E613A6">
        <w:rPr>
          <w:rFonts w:ascii="Times New Roman" w:eastAsia="Times New Roman" w:hAnsi="Times New Roman" w:cs="Times New Roman"/>
        </w:rPr>
        <w:t>high-poverty district.</w:t>
      </w:r>
      <w:r>
        <w:rPr>
          <w:rFonts w:ascii="Times New Roman" w:eastAsia="Times New Roman" w:hAnsi="Times New Roman" w:cs="Times New Roman"/>
        </w:rPr>
        <w:t xml:space="preserve"> In the next chapter, I review the research on </w:t>
      </w:r>
      <w:r w:rsidR="00294D14">
        <w:rPr>
          <w:rFonts w:ascii="Times New Roman" w:eastAsia="Times New Roman" w:hAnsi="Times New Roman" w:cs="Times New Roman"/>
        </w:rPr>
        <w:t xml:space="preserve">student and teacher diversity and outcomes, including the growing evidence on teacher-student racial match. Chapter 3 advances a conceptual framework for understanding teacher-student racial match and its potential effects on focal outcomes. Chapter 4 provides details on the study design and methods used to investigate the study research questions. Chapter 5 presents results and Chapter 6 provides a discussion of results, policy implications, limitations of the study, and suggestions for future research. </w:t>
      </w:r>
    </w:p>
    <w:p w14:paraId="585B9CC0" w14:textId="77777777" w:rsidR="00E613A6" w:rsidRDefault="00E613A6">
      <w:pPr>
        <w:rPr>
          <w:rFonts w:ascii="Times New Roman" w:eastAsia="Times New Roman" w:hAnsi="Times New Roman" w:cs="Times New Roman"/>
        </w:rPr>
      </w:pPr>
      <w:r>
        <w:rPr>
          <w:rFonts w:ascii="Times New Roman" w:eastAsia="Times New Roman" w:hAnsi="Times New Roman" w:cs="Times New Roman"/>
        </w:rPr>
        <w:br w:type="page"/>
      </w:r>
    </w:p>
    <w:p w14:paraId="7785093B" w14:textId="7A75191C" w:rsidR="00CB102C" w:rsidRPr="00404CC6" w:rsidRDefault="008035B3" w:rsidP="00CC3648">
      <w:pPr>
        <w:pStyle w:val="Heading1"/>
        <w:rPr>
          <w:rFonts w:ascii="Times New Roman" w:hAnsi="Times New Roman" w:cs="Times New Roman"/>
        </w:rPr>
      </w:pPr>
      <w:bookmarkStart w:id="7" w:name="_Toc119523773"/>
      <w:r w:rsidRPr="00404CC6">
        <w:rPr>
          <w:rFonts w:ascii="Times New Roman" w:hAnsi="Times New Roman" w:cs="Times New Roman"/>
        </w:rPr>
        <w:lastRenderedPageBreak/>
        <w:t xml:space="preserve">Chapter2: </w:t>
      </w:r>
    </w:p>
    <w:p w14:paraId="1F216F78" w14:textId="7130C867" w:rsidR="00D864F9" w:rsidRPr="00404CC6" w:rsidRDefault="00D960CE" w:rsidP="00CC3648">
      <w:pPr>
        <w:pStyle w:val="Heading1"/>
        <w:rPr>
          <w:rFonts w:ascii="Times New Roman" w:hAnsi="Times New Roman" w:cs="Times New Roman"/>
        </w:rPr>
      </w:pPr>
      <w:r w:rsidRPr="00404CC6">
        <w:rPr>
          <w:rFonts w:ascii="Times New Roman" w:hAnsi="Times New Roman" w:cs="Times New Roman"/>
        </w:rPr>
        <w:t>Literature Review</w:t>
      </w:r>
      <w:bookmarkEnd w:id="7"/>
    </w:p>
    <w:p w14:paraId="50E757E4" w14:textId="25518841" w:rsidR="00AE0F7E" w:rsidRDefault="008261CB" w:rsidP="008261CB">
      <w:pPr>
        <w:rPr>
          <w:rFonts w:ascii="Times New Roman" w:eastAsia="Times New Roman" w:hAnsi="Times New Roman" w:cs="Times New Roman"/>
          <w:b/>
        </w:rPr>
      </w:pPr>
      <w:r>
        <w:rPr>
          <w:rFonts w:ascii="Times New Roman" w:eastAsia="Times New Roman" w:hAnsi="Times New Roman" w:cs="Times New Roman"/>
          <w:b/>
        </w:rPr>
        <w:tab/>
      </w:r>
      <w:r w:rsidR="008F6B5B" w:rsidRPr="004D40BD">
        <w:rPr>
          <w:rFonts w:ascii="Times New Roman" w:eastAsia="Times New Roman" w:hAnsi="Times New Roman" w:cs="Times New Roman"/>
          <w:bCs/>
        </w:rPr>
        <w:t xml:space="preserve">Despite numerous initiatives and policies aimed at closing achievement gaps, little progress has been made. </w:t>
      </w:r>
      <w:r w:rsidR="008F6B5B">
        <w:rPr>
          <w:rFonts w:ascii="Times New Roman" w:eastAsia="Times New Roman" w:hAnsi="Times New Roman" w:cs="Times New Roman"/>
          <w:bCs/>
        </w:rPr>
        <w:t>The</w:t>
      </w:r>
      <w:r w:rsidR="008F6B5B" w:rsidRPr="004D40BD">
        <w:rPr>
          <w:rFonts w:ascii="Times New Roman" w:eastAsia="Times New Roman" w:hAnsi="Times New Roman" w:cs="Times New Roman"/>
          <w:bCs/>
        </w:rPr>
        <w:t xml:space="preserve"> landmark Brown v. Board of Education case, while ending racial segregation, did not lead to the complete dismantling of school racial segregation, and de facto segregation still exists in many schools.</w:t>
      </w:r>
      <w:r w:rsidR="008F6B5B">
        <w:rPr>
          <w:rFonts w:ascii="Times New Roman" w:eastAsia="Times New Roman" w:hAnsi="Times New Roman" w:cs="Times New Roman"/>
          <w:bCs/>
        </w:rPr>
        <w:t xml:space="preserve"> Studies have shown that students who have the same race teacher, especially black students, have led to higher graduation rates and academic performance (Redding, 2019). This chapter attempts to give a background of racial segregation in America, where we stand now, and what policies we may put in place to address the achievement gap.</w:t>
      </w:r>
    </w:p>
    <w:p w14:paraId="15566BBB" w14:textId="2B48FB4D" w:rsidR="008261CB" w:rsidRPr="00AC0F8A" w:rsidRDefault="008261CB" w:rsidP="00404CC6">
      <w:pPr>
        <w:ind w:firstLine="720"/>
        <w:rPr>
          <w:rFonts w:ascii="Times New Roman" w:eastAsia="Times New Roman" w:hAnsi="Times New Roman" w:cs="Times New Roman"/>
          <w:bCs/>
        </w:rPr>
      </w:pPr>
      <w:r>
        <w:rPr>
          <w:rFonts w:ascii="Times New Roman" w:eastAsia="Times New Roman" w:hAnsi="Times New Roman" w:cs="Times New Roman"/>
          <w:bCs/>
        </w:rPr>
        <w:t xml:space="preserve">Louisiana enacted the Separate Car Act in 1890, which segregated railway cars for Blacks and Whites. Homer Plessy was arrested for not moving to the </w:t>
      </w:r>
      <w:r w:rsidR="003776E5">
        <w:rPr>
          <w:rFonts w:ascii="Times New Roman" w:eastAsia="Times New Roman" w:hAnsi="Times New Roman" w:cs="Times New Roman"/>
          <w:bCs/>
        </w:rPr>
        <w:t>Black-only</w:t>
      </w:r>
      <w:r>
        <w:rPr>
          <w:rFonts w:ascii="Times New Roman" w:eastAsia="Times New Roman" w:hAnsi="Times New Roman" w:cs="Times New Roman"/>
          <w:bCs/>
        </w:rPr>
        <w:t xml:space="preserve"> rail car. Homer Plessy was seven-eighths Black. The United States Supreme Court ruled with the justices voting 7-1 that </w:t>
      </w:r>
      <w:r w:rsidR="002E1766">
        <w:rPr>
          <w:rFonts w:ascii="Times New Roman" w:eastAsia="Times New Roman" w:hAnsi="Times New Roman" w:cs="Times New Roman"/>
          <w:bCs/>
        </w:rPr>
        <w:t>state-imposed</w:t>
      </w:r>
      <w:r>
        <w:rPr>
          <w:rFonts w:ascii="Times New Roman" w:eastAsia="Times New Roman" w:hAnsi="Times New Roman" w:cs="Times New Roman"/>
          <w:bCs/>
        </w:rPr>
        <w:t xml:space="preserve"> racial segregation was constitutional</w:t>
      </w:r>
      <w:r w:rsidR="00AE0F7E">
        <w:rPr>
          <w:rFonts w:ascii="Times New Roman" w:eastAsia="Times New Roman" w:hAnsi="Times New Roman" w:cs="Times New Roman"/>
          <w:bCs/>
        </w:rPr>
        <w:t>; s</w:t>
      </w:r>
      <w:r>
        <w:rPr>
          <w:rFonts w:ascii="Times New Roman" w:eastAsia="Times New Roman" w:hAnsi="Times New Roman" w:cs="Times New Roman"/>
          <w:bCs/>
        </w:rPr>
        <w:t xml:space="preserve">eparate </w:t>
      </w:r>
      <w:r w:rsidR="00CB102C">
        <w:rPr>
          <w:rFonts w:ascii="Times New Roman" w:eastAsia="Times New Roman" w:hAnsi="Times New Roman" w:cs="Times New Roman"/>
          <w:bCs/>
        </w:rPr>
        <w:t>t</w:t>
      </w:r>
      <w:r>
        <w:rPr>
          <w:rFonts w:ascii="Times New Roman" w:eastAsia="Times New Roman" w:hAnsi="Times New Roman" w:cs="Times New Roman"/>
          <w:bCs/>
        </w:rPr>
        <w:t xml:space="preserve">reatment did not imply the inferiority of African Americans (Plessy </w:t>
      </w:r>
      <w:r w:rsidRPr="00EF4D5E">
        <w:rPr>
          <w:rFonts w:ascii="Times New Roman" w:eastAsia="Times New Roman" w:hAnsi="Times New Roman" w:cs="Times New Roman"/>
          <w:bCs/>
          <w:i/>
          <w:iCs/>
        </w:rPr>
        <w:t>v</w:t>
      </w:r>
      <w:r>
        <w:rPr>
          <w:rFonts w:ascii="Times New Roman" w:eastAsia="Times New Roman" w:hAnsi="Times New Roman" w:cs="Times New Roman"/>
          <w:bCs/>
        </w:rPr>
        <w:t xml:space="preserve">. Ferguson). Under this doctrine, </w:t>
      </w:r>
      <w:proofErr w:type="gramStart"/>
      <w:r w:rsidR="003776E5">
        <w:rPr>
          <w:rFonts w:ascii="Times New Roman" w:eastAsia="Times New Roman" w:hAnsi="Times New Roman" w:cs="Times New Roman"/>
          <w:bCs/>
        </w:rPr>
        <w:t>African-American</w:t>
      </w:r>
      <w:proofErr w:type="gramEnd"/>
      <w:r>
        <w:rPr>
          <w:rFonts w:ascii="Times New Roman" w:eastAsia="Times New Roman" w:hAnsi="Times New Roman" w:cs="Times New Roman"/>
          <w:bCs/>
        </w:rPr>
        <w:t xml:space="preserve"> students and other minorities had difficulties finding schools or</w:t>
      </w:r>
      <w:r w:rsidR="00AE0F7E">
        <w:rPr>
          <w:rFonts w:ascii="Times New Roman" w:eastAsia="Times New Roman" w:hAnsi="Times New Roman" w:cs="Times New Roman"/>
          <w:bCs/>
        </w:rPr>
        <w:t xml:space="preserve"> were</w:t>
      </w:r>
      <w:r>
        <w:rPr>
          <w:rFonts w:ascii="Times New Roman" w:eastAsia="Times New Roman" w:hAnsi="Times New Roman" w:cs="Times New Roman"/>
          <w:bCs/>
        </w:rPr>
        <w:t xml:space="preserve"> forced into schools that were not of the same standard as their White counterparts</w:t>
      </w:r>
      <w:r w:rsidR="00AE0F7E">
        <w:rPr>
          <w:rFonts w:ascii="Times New Roman" w:eastAsia="Times New Roman" w:hAnsi="Times New Roman" w:cs="Times New Roman"/>
          <w:bCs/>
        </w:rPr>
        <w:t>—</w:t>
      </w:r>
      <w:r>
        <w:rPr>
          <w:rFonts w:ascii="Times New Roman" w:eastAsia="Times New Roman" w:hAnsi="Times New Roman" w:cs="Times New Roman"/>
          <w:bCs/>
        </w:rPr>
        <w:t xml:space="preserve">schools that were segregated by race </w:t>
      </w:r>
      <w:r w:rsidRPr="00CB6DE5">
        <w:rPr>
          <w:rFonts w:ascii="Times New Roman" w:eastAsia="Times New Roman" w:hAnsi="Times New Roman" w:cs="Times New Roman"/>
          <w:bCs/>
        </w:rPr>
        <w:t>(Darling-Hammond, 2016)</w:t>
      </w:r>
      <w:r>
        <w:rPr>
          <w:rFonts w:ascii="Times New Roman" w:eastAsia="Times New Roman" w:hAnsi="Times New Roman" w:cs="Times New Roman"/>
          <w:bCs/>
        </w:rPr>
        <w:t xml:space="preserve">. Furthermore, Black schools were </w:t>
      </w:r>
      <w:r w:rsidR="00AE0F7E">
        <w:rPr>
          <w:rFonts w:ascii="Times New Roman" w:eastAsia="Times New Roman" w:hAnsi="Times New Roman" w:cs="Times New Roman"/>
          <w:bCs/>
        </w:rPr>
        <w:t xml:space="preserve">consistently </w:t>
      </w:r>
      <w:r>
        <w:rPr>
          <w:rFonts w:ascii="Times New Roman" w:eastAsia="Times New Roman" w:hAnsi="Times New Roman" w:cs="Times New Roman"/>
          <w:bCs/>
        </w:rPr>
        <w:t xml:space="preserve">under threat of closure in favor of funding </w:t>
      </w:r>
      <w:r w:rsidR="003776E5">
        <w:rPr>
          <w:rFonts w:ascii="Times New Roman" w:eastAsia="Times New Roman" w:hAnsi="Times New Roman" w:cs="Times New Roman"/>
          <w:bCs/>
        </w:rPr>
        <w:t>white-majority</w:t>
      </w:r>
      <w:r>
        <w:rPr>
          <w:rFonts w:ascii="Times New Roman" w:eastAsia="Times New Roman" w:hAnsi="Times New Roman" w:cs="Times New Roman"/>
          <w:bCs/>
        </w:rPr>
        <w:t xml:space="preserve"> schools</w:t>
      </w:r>
      <w:r w:rsidRPr="00B81AF0">
        <w:t xml:space="preserve"> </w:t>
      </w:r>
      <w:r w:rsidRPr="00B81AF0">
        <w:rPr>
          <w:rFonts w:ascii="Times New Roman" w:eastAsia="Times New Roman" w:hAnsi="Times New Roman" w:cs="Times New Roman"/>
          <w:bCs/>
        </w:rPr>
        <w:t>(Darling-Hammond, 2016)</w:t>
      </w:r>
      <w:r>
        <w:rPr>
          <w:rFonts w:ascii="Times New Roman" w:eastAsia="Times New Roman" w:hAnsi="Times New Roman" w:cs="Times New Roman"/>
          <w:bCs/>
        </w:rPr>
        <w:t xml:space="preserve">.   </w:t>
      </w:r>
    </w:p>
    <w:p w14:paraId="2F6FA36D" w14:textId="05403298" w:rsidR="008261CB" w:rsidRDefault="008261CB" w:rsidP="008261CB">
      <w:pPr>
        <w:rPr>
          <w:rFonts w:ascii="Times New Roman" w:eastAsia="Times New Roman" w:hAnsi="Times New Roman" w:cs="Times New Roman"/>
          <w:color w:val="181818"/>
          <w:highlight w:val="white"/>
        </w:rPr>
      </w:pPr>
      <w:r>
        <w:rPr>
          <w:rFonts w:ascii="Times New Roman" w:eastAsia="Times New Roman" w:hAnsi="Times New Roman" w:cs="Times New Roman"/>
          <w:b/>
        </w:rPr>
        <w:tab/>
      </w:r>
      <w:r>
        <w:rPr>
          <w:rFonts w:ascii="Times New Roman" w:eastAsia="Times New Roman" w:hAnsi="Times New Roman" w:cs="Times New Roman"/>
          <w:color w:val="181818"/>
          <w:highlight w:val="white"/>
        </w:rPr>
        <w:t xml:space="preserve">In 1950 and 1951, lawsuits were filed in Kansas, South Carolina, Virginia, Delaware, and the District of Columbia on behalf of Black elementary school students who all alleged segregated schools violated the equal protection clause of the 14th </w:t>
      </w:r>
      <w:r w:rsidR="002E1766">
        <w:rPr>
          <w:rFonts w:ascii="Times New Roman" w:eastAsia="Times New Roman" w:hAnsi="Times New Roman" w:cs="Times New Roman"/>
          <w:color w:val="181818"/>
          <w:highlight w:val="white"/>
        </w:rPr>
        <w:t>Amendment</w:t>
      </w:r>
      <w:r>
        <w:rPr>
          <w:rFonts w:ascii="Times New Roman" w:eastAsia="Times New Roman" w:hAnsi="Times New Roman" w:cs="Times New Roman"/>
          <w:color w:val="181818"/>
          <w:highlight w:val="white"/>
        </w:rPr>
        <w:t xml:space="preserve"> (Greenspan, 2014). None of the five lower courts struck down the laws mandating segregated schools. In </w:t>
      </w:r>
      <w:r>
        <w:rPr>
          <w:rFonts w:ascii="Times New Roman" w:eastAsia="Times New Roman" w:hAnsi="Times New Roman" w:cs="Times New Roman"/>
          <w:color w:val="181818"/>
          <w:highlight w:val="white"/>
        </w:rPr>
        <w:lastRenderedPageBreak/>
        <w:t>Kansas, for example, the ruling held that Topeka’s Black schools were “substantially” equal enough to meet the Plessy doctrine. In a unanimous decision (9-0)</w:t>
      </w:r>
      <w:r w:rsidR="00AE0F7E">
        <w:rPr>
          <w:rFonts w:ascii="Times New Roman" w:eastAsia="Times New Roman" w:hAnsi="Times New Roman" w:cs="Times New Roman"/>
          <w:color w:val="181818"/>
          <w:highlight w:val="white"/>
        </w:rPr>
        <w:t>,</w:t>
      </w:r>
      <w:r>
        <w:rPr>
          <w:rFonts w:ascii="Times New Roman" w:eastAsia="Times New Roman" w:hAnsi="Times New Roman" w:cs="Times New Roman"/>
          <w:color w:val="181818"/>
          <w:highlight w:val="white"/>
        </w:rPr>
        <w:t xml:space="preserve"> the United States Supreme Court stated that </w:t>
      </w:r>
      <w:r w:rsidR="0010044E">
        <w:rPr>
          <w:rFonts w:ascii="Times New Roman" w:eastAsia="Times New Roman" w:hAnsi="Times New Roman" w:cs="Times New Roman"/>
          <w:color w:val="181818"/>
          <w:highlight w:val="white"/>
        </w:rPr>
        <w:t>forcing</w:t>
      </w:r>
      <w:r>
        <w:rPr>
          <w:rFonts w:ascii="Times New Roman" w:eastAsia="Times New Roman" w:hAnsi="Times New Roman" w:cs="Times New Roman"/>
          <w:color w:val="181818"/>
          <w:highlight w:val="white"/>
        </w:rPr>
        <w:t xml:space="preserve"> </w:t>
      </w:r>
      <w:proofErr w:type="gramStart"/>
      <w:r w:rsidR="003776E5">
        <w:rPr>
          <w:rFonts w:ascii="Times New Roman" w:eastAsia="Times New Roman" w:hAnsi="Times New Roman" w:cs="Times New Roman"/>
          <w:color w:val="181818"/>
          <w:highlight w:val="white"/>
        </w:rPr>
        <w:t>African-American</w:t>
      </w:r>
      <w:proofErr w:type="gramEnd"/>
      <w:r>
        <w:rPr>
          <w:rFonts w:ascii="Times New Roman" w:eastAsia="Times New Roman" w:hAnsi="Times New Roman" w:cs="Times New Roman"/>
          <w:color w:val="181818"/>
          <w:highlight w:val="white"/>
        </w:rPr>
        <w:t xml:space="preserve"> students to attend separate schools because of their race created a feeling of inferiority that undermined </w:t>
      </w:r>
      <w:r w:rsidR="003776E5">
        <w:rPr>
          <w:rFonts w:ascii="Times New Roman" w:eastAsia="Times New Roman" w:hAnsi="Times New Roman" w:cs="Times New Roman"/>
          <w:color w:val="181818"/>
          <w:highlight w:val="white"/>
        </w:rPr>
        <w:t>African-American</w:t>
      </w:r>
      <w:r>
        <w:rPr>
          <w:rFonts w:ascii="Times New Roman" w:eastAsia="Times New Roman" w:hAnsi="Times New Roman" w:cs="Times New Roman"/>
          <w:color w:val="181818"/>
          <w:highlight w:val="white"/>
        </w:rPr>
        <w:t xml:space="preserve"> students' motivation </w:t>
      </w:r>
      <w:r w:rsidRPr="00AE0F7E">
        <w:rPr>
          <w:rFonts w:ascii="Times New Roman" w:eastAsia="Times New Roman" w:hAnsi="Times New Roman" w:cs="Times New Roman"/>
          <w:color w:val="181818"/>
          <w:highlight w:val="white"/>
        </w:rPr>
        <w:t>to learn (</w:t>
      </w:r>
      <w:r w:rsidRPr="00404CC6">
        <w:rPr>
          <w:rFonts w:ascii="Times New Roman" w:eastAsia="Georgia" w:hAnsi="Times New Roman" w:cs="Times New Roman"/>
          <w:color w:val="1A1A1A"/>
          <w:highlight w:val="white"/>
        </w:rPr>
        <w:t>Duignan, 2021)</w:t>
      </w:r>
      <w:r w:rsidRPr="00AE0F7E">
        <w:rPr>
          <w:rFonts w:ascii="Times New Roman" w:eastAsia="Times New Roman" w:hAnsi="Times New Roman" w:cs="Times New Roman"/>
          <w:color w:val="181818"/>
          <w:highlight w:val="white"/>
        </w:rPr>
        <w:t>.</w:t>
      </w:r>
    </w:p>
    <w:p w14:paraId="68DD52CE" w14:textId="0AE1B7BB" w:rsidR="008261CB" w:rsidRDefault="008261CB" w:rsidP="008261CB">
      <w:pPr>
        <w:ind w:firstLine="720"/>
        <w:rPr>
          <w:rFonts w:ascii="Times New Roman" w:eastAsia="Times New Roman" w:hAnsi="Times New Roman" w:cs="Times New Roman"/>
        </w:rPr>
      </w:pPr>
      <w:r>
        <w:rPr>
          <w:rFonts w:ascii="Times New Roman" w:eastAsia="Times New Roman" w:hAnsi="Times New Roman" w:cs="Times New Roman"/>
        </w:rPr>
        <w:t xml:space="preserve">In 1954, there were 82,000 African American teachers in the United States to teach over 2 million Black students (Hudson </w:t>
      </w:r>
      <w:r w:rsidR="00210DEC">
        <w:rPr>
          <w:rFonts w:ascii="Times New Roman" w:eastAsia="Times New Roman" w:hAnsi="Times New Roman" w:cs="Times New Roman"/>
        </w:rPr>
        <w:t>&amp;</w:t>
      </w:r>
      <w:r>
        <w:rPr>
          <w:rFonts w:ascii="Times New Roman" w:eastAsia="Times New Roman" w:hAnsi="Times New Roman" w:cs="Times New Roman"/>
        </w:rPr>
        <w:t xml:space="preserve"> Holmes, 1994). By 1964, a decade after </w:t>
      </w:r>
      <w:r w:rsidRPr="00404CC6">
        <w:rPr>
          <w:rFonts w:ascii="Times New Roman" w:eastAsia="Times New Roman" w:hAnsi="Times New Roman" w:cs="Times New Roman"/>
          <w:i/>
          <w:iCs/>
        </w:rPr>
        <w:t>Brown</w:t>
      </w:r>
      <w:r>
        <w:rPr>
          <w:rFonts w:ascii="Times New Roman" w:eastAsia="Times New Roman" w:hAnsi="Times New Roman" w:cs="Times New Roman"/>
        </w:rPr>
        <w:t xml:space="preserve">, 38,000 Black educators had lost their jobs (Hudson </w:t>
      </w:r>
      <w:r w:rsidR="00210DEC">
        <w:rPr>
          <w:rFonts w:ascii="Times New Roman" w:eastAsia="Times New Roman" w:hAnsi="Times New Roman" w:cs="Times New Roman"/>
        </w:rPr>
        <w:t xml:space="preserve">&amp; </w:t>
      </w:r>
      <w:r>
        <w:rPr>
          <w:rFonts w:ascii="Times New Roman" w:eastAsia="Times New Roman" w:hAnsi="Times New Roman" w:cs="Times New Roman"/>
        </w:rPr>
        <w:t xml:space="preserve">Holmes, 1994). Furthermore, the number of Black college students majoring in </w:t>
      </w:r>
      <w:r w:rsidR="00210DEC">
        <w:rPr>
          <w:rFonts w:ascii="Times New Roman" w:eastAsia="Times New Roman" w:hAnsi="Times New Roman" w:cs="Times New Roman"/>
        </w:rPr>
        <w:t>e</w:t>
      </w:r>
      <w:r>
        <w:rPr>
          <w:rFonts w:ascii="Times New Roman" w:eastAsia="Times New Roman" w:hAnsi="Times New Roman" w:cs="Times New Roman"/>
        </w:rPr>
        <w:t xml:space="preserve">ducation declined by 66% (Hudson </w:t>
      </w:r>
      <w:r w:rsidR="00210DEC">
        <w:rPr>
          <w:rFonts w:ascii="Times New Roman" w:eastAsia="Times New Roman" w:hAnsi="Times New Roman" w:cs="Times New Roman"/>
        </w:rPr>
        <w:t xml:space="preserve">&amp; </w:t>
      </w:r>
      <w:r>
        <w:rPr>
          <w:rFonts w:ascii="Times New Roman" w:eastAsia="Times New Roman" w:hAnsi="Times New Roman" w:cs="Times New Roman"/>
        </w:rPr>
        <w:t xml:space="preserve">Holmes, 1994). </w:t>
      </w:r>
      <w:r w:rsidR="00AE0F7E">
        <w:rPr>
          <w:rFonts w:ascii="Times New Roman" w:eastAsia="Times New Roman" w:hAnsi="Times New Roman" w:cs="Times New Roman"/>
        </w:rPr>
        <w:t>Despite the potential of schools to help students reach their full potential and ability to relate to all other human beings regardless of race, t</w:t>
      </w:r>
      <w:r>
        <w:rPr>
          <w:rFonts w:ascii="Times New Roman" w:eastAsia="Times New Roman" w:hAnsi="Times New Roman" w:cs="Times New Roman"/>
        </w:rPr>
        <w:t>he loss of African American teachers post-</w:t>
      </w:r>
      <w:r w:rsidR="00210DEC" w:rsidRPr="00404CC6">
        <w:rPr>
          <w:rFonts w:ascii="Times New Roman" w:eastAsia="Times New Roman" w:hAnsi="Times New Roman" w:cs="Times New Roman"/>
          <w:i/>
          <w:iCs/>
        </w:rPr>
        <w:t>B</w:t>
      </w:r>
      <w:r w:rsidRPr="00404CC6">
        <w:rPr>
          <w:rFonts w:ascii="Times New Roman" w:eastAsia="Times New Roman" w:hAnsi="Times New Roman" w:cs="Times New Roman"/>
          <w:i/>
          <w:iCs/>
        </w:rPr>
        <w:t>rown</w:t>
      </w:r>
      <w:r>
        <w:rPr>
          <w:rFonts w:ascii="Times New Roman" w:eastAsia="Times New Roman" w:hAnsi="Times New Roman" w:cs="Times New Roman"/>
        </w:rPr>
        <w:t xml:space="preserve"> led to some troubling mindsets by White teachers about the intellectual capacity of Black students, which led Black students to be</w:t>
      </w:r>
      <w:r w:rsidR="00AE0F7E">
        <w:rPr>
          <w:rFonts w:ascii="Times New Roman" w:eastAsia="Times New Roman" w:hAnsi="Times New Roman" w:cs="Times New Roman"/>
        </w:rPr>
        <w:t xml:space="preserve"> over-</w:t>
      </w:r>
      <w:r>
        <w:rPr>
          <w:rFonts w:ascii="Times New Roman" w:eastAsia="Times New Roman" w:hAnsi="Times New Roman" w:cs="Times New Roman"/>
        </w:rPr>
        <w:t xml:space="preserve">represented in special education classes and lower academic tracks (Hudson </w:t>
      </w:r>
      <w:r w:rsidR="00210DEC">
        <w:rPr>
          <w:rFonts w:ascii="Times New Roman" w:eastAsia="Times New Roman" w:hAnsi="Times New Roman" w:cs="Times New Roman"/>
        </w:rPr>
        <w:t>&amp;</w:t>
      </w:r>
      <w:r>
        <w:rPr>
          <w:rFonts w:ascii="Times New Roman" w:eastAsia="Times New Roman" w:hAnsi="Times New Roman" w:cs="Times New Roman"/>
        </w:rPr>
        <w:t xml:space="preserve"> Holmes, 1994</w:t>
      </w:r>
      <w:r w:rsidR="00AE0F7E">
        <w:rPr>
          <w:rFonts w:ascii="Times New Roman" w:eastAsia="Times New Roman" w:hAnsi="Times New Roman" w:cs="Times New Roman"/>
        </w:rPr>
        <w:t>; Losen &amp; Orfield, 2002</w:t>
      </w:r>
      <w:r>
        <w:rPr>
          <w:rFonts w:ascii="Times New Roman" w:eastAsia="Times New Roman" w:hAnsi="Times New Roman" w:cs="Times New Roman"/>
        </w:rPr>
        <w:t xml:space="preserve">). </w:t>
      </w:r>
    </w:p>
    <w:p w14:paraId="0DBE8A3F" w14:textId="0536C6E2" w:rsidR="008261CB" w:rsidRDefault="00AE0F7E" w:rsidP="008261CB">
      <w:pPr>
        <w:ind w:firstLine="720"/>
        <w:rPr>
          <w:rFonts w:ascii="Times New Roman" w:eastAsia="Times New Roman" w:hAnsi="Times New Roman" w:cs="Times New Roman"/>
        </w:rPr>
      </w:pPr>
      <w:r>
        <w:rPr>
          <w:rFonts w:ascii="Times New Roman" w:eastAsia="Times New Roman" w:hAnsi="Times New Roman" w:cs="Times New Roman"/>
        </w:rPr>
        <w:t xml:space="preserve">Despite the promise of </w:t>
      </w:r>
      <w:r w:rsidRPr="00404CC6">
        <w:rPr>
          <w:rFonts w:ascii="Times New Roman" w:eastAsia="Times New Roman" w:hAnsi="Times New Roman" w:cs="Times New Roman"/>
          <w:i/>
          <w:iCs/>
        </w:rPr>
        <w:t>Brown</w:t>
      </w:r>
      <w:r>
        <w:rPr>
          <w:rFonts w:ascii="Times New Roman" w:eastAsia="Times New Roman" w:hAnsi="Times New Roman" w:cs="Times New Roman"/>
        </w:rPr>
        <w:t xml:space="preserve">, additional structural challenges remain to </w:t>
      </w:r>
      <w:r w:rsidR="003776E5">
        <w:rPr>
          <w:rFonts w:ascii="Times New Roman" w:eastAsia="Times New Roman" w:hAnsi="Times New Roman" w:cs="Times New Roman"/>
        </w:rPr>
        <w:t>improve</w:t>
      </w:r>
      <w:r>
        <w:rPr>
          <w:rFonts w:ascii="Times New Roman" w:eastAsia="Times New Roman" w:hAnsi="Times New Roman" w:cs="Times New Roman"/>
        </w:rPr>
        <w:t xml:space="preserve"> Black representation in the teaching profession. </w:t>
      </w:r>
      <w:r w:rsidR="008261CB">
        <w:rPr>
          <w:rFonts w:ascii="Times New Roman" w:eastAsia="Times New Roman" w:hAnsi="Times New Roman" w:cs="Times New Roman"/>
        </w:rPr>
        <w:t>Barriers post-</w:t>
      </w:r>
      <w:r w:rsidR="00210DEC" w:rsidRPr="00404CC6">
        <w:rPr>
          <w:rFonts w:ascii="Times New Roman" w:eastAsia="Times New Roman" w:hAnsi="Times New Roman" w:cs="Times New Roman"/>
          <w:i/>
          <w:iCs/>
        </w:rPr>
        <w:t>B</w:t>
      </w:r>
      <w:r w:rsidR="008261CB" w:rsidRPr="00404CC6">
        <w:rPr>
          <w:rFonts w:ascii="Times New Roman" w:eastAsia="Times New Roman" w:hAnsi="Times New Roman" w:cs="Times New Roman"/>
          <w:i/>
          <w:iCs/>
        </w:rPr>
        <w:t>rown</w:t>
      </w:r>
      <w:r w:rsidR="008261CB">
        <w:rPr>
          <w:rFonts w:ascii="Times New Roman" w:eastAsia="Times New Roman" w:hAnsi="Times New Roman" w:cs="Times New Roman"/>
        </w:rPr>
        <w:t xml:space="preserve"> limit the recruitment of minority teachers (Hudson</w:t>
      </w:r>
      <w:r w:rsidR="00210DEC">
        <w:rPr>
          <w:rFonts w:ascii="Times New Roman" w:eastAsia="Times New Roman" w:hAnsi="Times New Roman" w:cs="Times New Roman"/>
        </w:rPr>
        <w:t xml:space="preserve"> &amp;</w:t>
      </w:r>
      <w:r w:rsidR="008261CB">
        <w:rPr>
          <w:rFonts w:ascii="Times New Roman" w:eastAsia="Times New Roman" w:hAnsi="Times New Roman" w:cs="Times New Roman"/>
        </w:rPr>
        <w:t xml:space="preserve"> Holmes, 1994); low scores on competency tests, failure to meet certification requirements, lower salaries compared to other fields, and</w:t>
      </w:r>
      <w:r>
        <w:rPr>
          <w:rFonts w:ascii="Times New Roman" w:eastAsia="Times New Roman" w:hAnsi="Times New Roman" w:cs="Times New Roman"/>
        </w:rPr>
        <w:t xml:space="preserve"> limited </w:t>
      </w:r>
      <w:r w:rsidR="008261CB">
        <w:rPr>
          <w:rFonts w:ascii="Times New Roman" w:eastAsia="Times New Roman" w:hAnsi="Times New Roman" w:cs="Times New Roman"/>
        </w:rPr>
        <w:t xml:space="preserve">access to different job opportunities (Education Commission of the States, 1990; Hudson </w:t>
      </w:r>
      <w:r w:rsidR="00210DEC">
        <w:rPr>
          <w:rFonts w:ascii="Times New Roman" w:eastAsia="Times New Roman" w:hAnsi="Times New Roman" w:cs="Times New Roman"/>
        </w:rPr>
        <w:t xml:space="preserve">&amp; </w:t>
      </w:r>
      <w:r w:rsidR="008261CB">
        <w:rPr>
          <w:rFonts w:ascii="Times New Roman" w:eastAsia="Times New Roman" w:hAnsi="Times New Roman" w:cs="Times New Roman"/>
        </w:rPr>
        <w:t xml:space="preserve">Holmes, 1994). </w:t>
      </w:r>
      <w:proofErr w:type="gramStart"/>
      <w:r>
        <w:rPr>
          <w:rFonts w:ascii="Times New Roman" w:eastAsia="Times New Roman" w:hAnsi="Times New Roman" w:cs="Times New Roman"/>
        </w:rPr>
        <w:t>A m</w:t>
      </w:r>
      <w:r w:rsidR="008261CB">
        <w:rPr>
          <w:rFonts w:ascii="Times New Roman" w:eastAsia="Times New Roman" w:hAnsi="Times New Roman" w:cs="Times New Roman"/>
        </w:rPr>
        <w:t>ajority of</w:t>
      </w:r>
      <w:proofErr w:type="gramEnd"/>
      <w:r w:rsidR="008261CB">
        <w:rPr>
          <w:rFonts w:ascii="Times New Roman" w:eastAsia="Times New Roman" w:hAnsi="Times New Roman" w:cs="Times New Roman"/>
        </w:rPr>
        <w:t xml:space="preserve"> states continue to encourage teaching certification requirement</w:t>
      </w:r>
      <w:r>
        <w:rPr>
          <w:rFonts w:ascii="Times New Roman" w:eastAsia="Times New Roman" w:hAnsi="Times New Roman" w:cs="Times New Roman"/>
        </w:rPr>
        <w:t>s</w:t>
      </w:r>
      <w:r w:rsidR="008261CB">
        <w:rPr>
          <w:rFonts w:ascii="Times New Roman" w:eastAsia="Times New Roman" w:hAnsi="Times New Roman" w:cs="Times New Roman"/>
        </w:rPr>
        <w:t xml:space="preserve"> even though </w:t>
      </w:r>
      <w:r w:rsidR="00210DEC">
        <w:rPr>
          <w:rFonts w:ascii="Times New Roman" w:eastAsia="Times New Roman" w:hAnsi="Times New Roman" w:cs="Times New Roman"/>
        </w:rPr>
        <w:t xml:space="preserve">it </w:t>
      </w:r>
      <w:r w:rsidR="0010044E">
        <w:rPr>
          <w:rFonts w:ascii="Times New Roman" w:eastAsia="Times New Roman" w:hAnsi="Times New Roman" w:cs="Times New Roman"/>
        </w:rPr>
        <w:t>does not correlate with</w:t>
      </w:r>
      <w:r w:rsidR="008261CB">
        <w:rPr>
          <w:rFonts w:ascii="Times New Roman" w:eastAsia="Times New Roman" w:hAnsi="Times New Roman" w:cs="Times New Roman"/>
        </w:rPr>
        <w:t xml:space="preserve"> student outcomes. </w:t>
      </w:r>
      <w:r w:rsidR="008F6B5B" w:rsidRPr="008F6B5B">
        <w:rPr>
          <w:rFonts w:ascii="Times New Roman" w:eastAsia="Times New Roman" w:hAnsi="Times New Roman" w:cs="Times New Roman"/>
        </w:rPr>
        <w:t xml:space="preserve"> </w:t>
      </w:r>
      <w:r w:rsidR="008F6B5B">
        <w:rPr>
          <w:rFonts w:ascii="Times New Roman" w:eastAsia="Times New Roman" w:hAnsi="Times New Roman" w:cs="Times New Roman"/>
        </w:rPr>
        <w:t xml:space="preserve">Furthermore, Oklahoma has a statewide teacher shortage and there has been an increase of teachers being emergency certified to teach in classrooms </w:t>
      </w:r>
      <w:r w:rsidR="008F6B5B" w:rsidRPr="00CF1FF5">
        <w:rPr>
          <w:rFonts w:ascii="Times New Roman" w:eastAsia="Times New Roman" w:hAnsi="Times New Roman" w:cs="Times New Roman"/>
        </w:rPr>
        <w:t>(Felder, 2017)</w:t>
      </w:r>
      <w:r w:rsidR="008F6B5B">
        <w:rPr>
          <w:rFonts w:ascii="Times New Roman" w:eastAsia="Times New Roman" w:hAnsi="Times New Roman" w:cs="Times New Roman"/>
        </w:rPr>
        <w:t xml:space="preserve">. While using emergency certification has helped increase some diversity in the teacher </w:t>
      </w:r>
      <w:r w:rsidR="008F6B5B">
        <w:rPr>
          <w:rFonts w:ascii="Times New Roman" w:eastAsia="Times New Roman" w:hAnsi="Times New Roman" w:cs="Times New Roman"/>
        </w:rPr>
        <w:lastRenderedPageBreak/>
        <w:t xml:space="preserve">force it is not a permanent solution to the teacher diversity issue </w:t>
      </w:r>
      <w:r w:rsidR="008F6B5B" w:rsidRPr="0092678C">
        <w:rPr>
          <w:rFonts w:ascii="Times New Roman" w:eastAsia="Times New Roman" w:hAnsi="Times New Roman" w:cs="Times New Roman"/>
        </w:rPr>
        <w:t>(Felder, 2017)</w:t>
      </w:r>
      <w:r w:rsidR="008F6B5B">
        <w:rPr>
          <w:rFonts w:ascii="Times New Roman" w:eastAsia="Times New Roman" w:hAnsi="Times New Roman" w:cs="Times New Roman"/>
        </w:rPr>
        <w:t xml:space="preserve">. In </w:t>
      </w:r>
      <w:r w:rsidR="00E613A6">
        <w:rPr>
          <w:rFonts w:ascii="Times New Roman" w:eastAsia="Times New Roman" w:hAnsi="Times New Roman" w:cs="Times New Roman"/>
        </w:rPr>
        <w:t xml:space="preserve">a state like </w:t>
      </w:r>
      <w:r w:rsidR="008F6B5B">
        <w:rPr>
          <w:rFonts w:ascii="Times New Roman" w:eastAsia="Times New Roman" w:hAnsi="Times New Roman" w:cs="Times New Roman"/>
        </w:rPr>
        <w:t xml:space="preserve">Oklahoma, </w:t>
      </w:r>
      <w:r w:rsidR="00E613A6">
        <w:rPr>
          <w:rFonts w:ascii="Times New Roman" w:eastAsia="Times New Roman" w:hAnsi="Times New Roman" w:cs="Times New Roman"/>
        </w:rPr>
        <w:t xml:space="preserve">with a high prevalence of emergency certified teachers, only </w:t>
      </w:r>
      <w:r w:rsidR="008F6B5B">
        <w:rPr>
          <w:rFonts w:ascii="Times New Roman" w:eastAsia="Times New Roman" w:hAnsi="Times New Roman" w:cs="Times New Roman"/>
        </w:rPr>
        <w:t>4 percent of the teaching population is Black, and 2 percent of the teaching workforce is Hispanic.</w:t>
      </w:r>
    </w:p>
    <w:p w14:paraId="61CA4B75" w14:textId="2B51976C" w:rsidR="008261CB" w:rsidRDefault="001272DA" w:rsidP="008261CB">
      <w:pPr>
        <w:ind w:firstLine="720"/>
        <w:rPr>
          <w:rFonts w:ascii="Times New Roman" w:eastAsia="Times New Roman" w:hAnsi="Times New Roman" w:cs="Times New Roman"/>
        </w:rPr>
      </w:pPr>
      <w:r>
        <w:rPr>
          <w:rFonts w:ascii="Times New Roman" w:eastAsia="Times New Roman" w:hAnsi="Times New Roman" w:cs="Times New Roman"/>
        </w:rPr>
        <w:t>As mentioned above, d</w:t>
      </w:r>
      <w:r w:rsidR="008261CB">
        <w:rPr>
          <w:rFonts w:ascii="Times New Roman" w:eastAsia="Times New Roman" w:hAnsi="Times New Roman" w:cs="Times New Roman"/>
        </w:rPr>
        <w:t>esegregation closed Black schools and d</w:t>
      </w:r>
      <w:r w:rsidR="00210DEC">
        <w:rPr>
          <w:rFonts w:ascii="Times New Roman" w:eastAsia="Times New Roman" w:hAnsi="Times New Roman" w:cs="Times New Roman"/>
        </w:rPr>
        <w:t>isrupted</w:t>
      </w:r>
      <w:r w:rsidR="008261CB">
        <w:rPr>
          <w:rFonts w:ascii="Times New Roman" w:eastAsia="Times New Roman" w:hAnsi="Times New Roman" w:cs="Times New Roman"/>
        </w:rPr>
        <w:t xml:space="preserve"> the impact </w:t>
      </w:r>
      <w:r w:rsidR="00210DEC">
        <w:rPr>
          <w:rFonts w:ascii="Times New Roman" w:eastAsia="Times New Roman" w:hAnsi="Times New Roman" w:cs="Times New Roman"/>
        </w:rPr>
        <w:t>educators of color had</w:t>
      </w:r>
      <w:r w:rsidR="008261CB">
        <w:rPr>
          <w:rFonts w:ascii="Times New Roman" w:eastAsia="Times New Roman" w:hAnsi="Times New Roman" w:cs="Times New Roman"/>
        </w:rPr>
        <w:t xml:space="preserve"> on the</w:t>
      </w:r>
      <w:r w:rsidR="00AE0F7E">
        <w:rPr>
          <w:rFonts w:ascii="Times New Roman" w:eastAsia="Times New Roman" w:hAnsi="Times New Roman" w:cs="Times New Roman"/>
        </w:rPr>
        <w:t xml:space="preserve"> </w:t>
      </w:r>
      <w:r w:rsidR="008261CB">
        <w:rPr>
          <w:rFonts w:ascii="Times New Roman" w:eastAsia="Times New Roman" w:hAnsi="Times New Roman" w:cs="Times New Roman"/>
        </w:rPr>
        <w:t xml:space="preserve">students and </w:t>
      </w:r>
      <w:r w:rsidR="0010044E">
        <w:rPr>
          <w:rFonts w:ascii="Times New Roman" w:eastAsia="Times New Roman" w:hAnsi="Times New Roman" w:cs="Times New Roman"/>
        </w:rPr>
        <w:t xml:space="preserve">the </w:t>
      </w:r>
      <w:r w:rsidR="008261CB">
        <w:rPr>
          <w:rFonts w:ascii="Times New Roman" w:eastAsia="Times New Roman" w:hAnsi="Times New Roman" w:cs="Times New Roman"/>
        </w:rPr>
        <w:t xml:space="preserve">communities they serve (Peters, 2019). Desegregation meant that Black students were no longer </w:t>
      </w:r>
      <w:r w:rsidR="00210DEC">
        <w:rPr>
          <w:rFonts w:ascii="Times New Roman" w:eastAsia="Times New Roman" w:hAnsi="Times New Roman" w:cs="Times New Roman"/>
        </w:rPr>
        <w:t xml:space="preserve">taught by </w:t>
      </w:r>
      <w:r w:rsidR="008261CB">
        <w:rPr>
          <w:rFonts w:ascii="Times New Roman" w:eastAsia="Times New Roman" w:hAnsi="Times New Roman" w:cs="Times New Roman"/>
        </w:rPr>
        <w:t xml:space="preserve">Black teachers (Peters, 2019), forcing Black educators to seek employment in other fields ultimately leading to a decline of Black teachers in the K-12 system (Milner &amp; Howard, 2004). The effects of this displacement of Black educators still </w:t>
      </w:r>
      <w:r w:rsidR="003776E5">
        <w:rPr>
          <w:rFonts w:ascii="Times New Roman" w:eastAsia="Times New Roman" w:hAnsi="Times New Roman" w:cs="Times New Roman"/>
        </w:rPr>
        <w:t>linger</w:t>
      </w:r>
      <w:r w:rsidR="008261CB">
        <w:rPr>
          <w:rFonts w:ascii="Times New Roman" w:eastAsia="Times New Roman" w:hAnsi="Times New Roman" w:cs="Times New Roman"/>
        </w:rPr>
        <w:t xml:space="preserve"> today (Peters, 2019), current data states that 11% of public schools are led by Black principals, while over 50% of public schools are people of color, which indicates the importance of increasing the </w:t>
      </w:r>
      <w:r w:rsidR="0010044E">
        <w:rPr>
          <w:rFonts w:ascii="Times New Roman" w:eastAsia="Times New Roman" w:hAnsi="Times New Roman" w:cs="Times New Roman"/>
        </w:rPr>
        <w:t>number</w:t>
      </w:r>
      <w:r w:rsidR="008261CB">
        <w:rPr>
          <w:rFonts w:ascii="Times New Roman" w:eastAsia="Times New Roman" w:hAnsi="Times New Roman" w:cs="Times New Roman"/>
        </w:rPr>
        <w:t xml:space="preserve"> of people of color in the education field (Peters, 2019). Modern schooling is “to inculcate in the masses a respect for the dominant culture” (Tyson, 2003, p. 328). </w:t>
      </w:r>
      <w:r>
        <w:rPr>
          <w:rFonts w:ascii="Times New Roman" w:eastAsia="Times New Roman" w:hAnsi="Times New Roman" w:cs="Times New Roman"/>
        </w:rPr>
        <w:t xml:space="preserve">The increasing diversity of our nation’s public schools necessitates a more </w:t>
      </w:r>
      <w:r w:rsidR="008261CB">
        <w:rPr>
          <w:rFonts w:ascii="Times New Roman" w:eastAsia="Times New Roman" w:hAnsi="Times New Roman" w:cs="Times New Roman"/>
        </w:rPr>
        <w:t>inclusive</w:t>
      </w:r>
      <w:r>
        <w:rPr>
          <w:rFonts w:ascii="Times New Roman" w:eastAsia="Times New Roman" w:hAnsi="Times New Roman" w:cs="Times New Roman"/>
        </w:rPr>
        <w:t xml:space="preserve">, </w:t>
      </w:r>
      <w:r w:rsidR="008261CB">
        <w:rPr>
          <w:rFonts w:ascii="Times New Roman" w:eastAsia="Times New Roman" w:hAnsi="Times New Roman" w:cs="Times New Roman"/>
        </w:rPr>
        <w:t xml:space="preserve">diverse field of educators (Peters, 2019; Taie &amp; Goldring, 2017). </w:t>
      </w:r>
      <w:r w:rsidR="0017176D">
        <w:rPr>
          <w:rFonts w:ascii="Times New Roman" w:eastAsia="Times New Roman" w:hAnsi="Times New Roman" w:cs="Times New Roman"/>
        </w:rPr>
        <w:t>Given recent evidence on the importance of same-race teachers in the success of students of color (see Redding, 2019), such a lack of diversity could</w:t>
      </w:r>
      <w:r w:rsidR="00750712">
        <w:rPr>
          <w:rFonts w:ascii="Times New Roman" w:eastAsia="Times New Roman" w:hAnsi="Times New Roman" w:cs="Times New Roman"/>
        </w:rPr>
        <w:t xml:space="preserve"> </w:t>
      </w:r>
      <w:r>
        <w:rPr>
          <w:rFonts w:ascii="Times New Roman" w:eastAsia="Times New Roman" w:hAnsi="Times New Roman" w:cs="Times New Roman"/>
        </w:rPr>
        <w:t>be a</w:t>
      </w:r>
      <w:r w:rsidR="00750712">
        <w:rPr>
          <w:rFonts w:ascii="Times New Roman" w:eastAsia="Times New Roman" w:hAnsi="Times New Roman" w:cs="Times New Roman"/>
        </w:rPr>
        <w:t xml:space="preserve"> potentially </w:t>
      </w:r>
      <w:r>
        <w:rPr>
          <w:rFonts w:ascii="Times New Roman" w:eastAsia="Times New Roman" w:hAnsi="Times New Roman" w:cs="Times New Roman"/>
        </w:rPr>
        <w:t>important contributor to the lack of success in closing achievement gaps over the past several decades.</w:t>
      </w:r>
    </w:p>
    <w:p w14:paraId="28BDA6AA" w14:textId="77777777" w:rsidR="008261CB" w:rsidRPr="00237C91" w:rsidRDefault="008261CB" w:rsidP="007D705A">
      <w:pPr>
        <w:pStyle w:val="Heading2"/>
      </w:pPr>
      <w:bookmarkStart w:id="8" w:name="_Toc119523774"/>
      <w:r w:rsidRPr="00237C91">
        <w:t>Laws Passed by Congress to Address the Achievement Gap</w:t>
      </w:r>
      <w:bookmarkEnd w:id="8"/>
    </w:p>
    <w:p w14:paraId="0EAF9576" w14:textId="49100DD5" w:rsidR="008261CB" w:rsidRDefault="008261CB" w:rsidP="008261CB">
      <w:pPr>
        <w:ind w:firstLine="720"/>
        <w:rPr>
          <w:rFonts w:ascii="Times New Roman" w:eastAsia="Times New Roman" w:hAnsi="Times New Roman" w:cs="Times New Roman"/>
        </w:rPr>
      </w:pPr>
      <w:r>
        <w:rPr>
          <w:rFonts w:ascii="Times New Roman" w:eastAsia="Times New Roman" w:hAnsi="Times New Roman" w:cs="Times New Roman"/>
        </w:rPr>
        <w:t xml:space="preserve">Ever since The Elementary and Secondary Education Act </w:t>
      </w:r>
      <w:r w:rsidR="00315210">
        <w:rPr>
          <w:rFonts w:ascii="Times New Roman" w:eastAsia="Times New Roman" w:hAnsi="Times New Roman" w:cs="Times New Roman"/>
        </w:rPr>
        <w:t xml:space="preserve">[ESEA] </w:t>
      </w:r>
      <w:r>
        <w:rPr>
          <w:rFonts w:ascii="Times New Roman" w:eastAsia="Times New Roman" w:hAnsi="Times New Roman" w:cs="Times New Roman"/>
        </w:rPr>
        <w:t>of 1965</w:t>
      </w:r>
      <w:r w:rsidR="001272DA">
        <w:rPr>
          <w:rFonts w:ascii="Times New Roman" w:eastAsia="Times New Roman" w:hAnsi="Times New Roman" w:cs="Times New Roman"/>
        </w:rPr>
        <w:t>,</w:t>
      </w:r>
      <w:r>
        <w:rPr>
          <w:rFonts w:ascii="Times New Roman" w:eastAsia="Times New Roman" w:hAnsi="Times New Roman" w:cs="Times New Roman"/>
        </w:rPr>
        <w:t xml:space="preserve"> the federal government has </w:t>
      </w:r>
      <w:r w:rsidR="007B2428">
        <w:rPr>
          <w:rFonts w:ascii="Times New Roman" w:eastAsia="Times New Roman" w:hAnsi="Times New Roman" w:cs="Times New Roman"/>
        </w:rPr>
        <w:t xml:space="preserve">attempted to intervene in </w:t>
      </w:r>
      <w:r w:rsidR="0017176D">
        <w:rPr>
          <w:rFonts w:ascii="Times New Roman" w:eastAsia="Times New Roman" w:hAnsi="Times New Roman" w:cs="Times New Roman"/>
        </w:rPr>
        <w:t>improving</w:t>
      </w:r>
      <w:r>
        <w:rPr>
          <w:rFonts w:ascii="Times New Roman" w:eastAsia="Times New Roman" w:hAnsi="Times New Roman" w:cs="Times New Roman"/>
        </w:rPr>
        <w:t xml:space="preserve"> educational outcomes </w:t>
      </w:r>
      <w:r w:rsidR="007B2428">
        <w:rPr>
          <w:rFonts w:ascii="Times New Roman" w:eastAsia="Times New Roman" w:hAnsi="Times New Roman" w:cs="Times New Roman"/>
        </w:rPr>
        <w:t>for</w:t>
      </w:r>
      <w:r w:rsidR="001272DA">
        <w:rPr>
          <w:rFonts w:ascii="Times New Roman" w:eastAsia="Times New Roman" w:hAnsi="Times New Roman" w:cs="Times New Roman"/>
        </w:rPr>
        <w:t xml:space="preserve"> poor </w:t>
      </w:r>
      <w:r>
        <w:rPr>
          <w:rFonts w:ascii="Times New Roman" w:eastAsia="Times New Roman" w:hAnsi="Times New Roman" w:cs="Times New Roman"/>
        </w:rPr>
        <w:t xml:space="preserve">students </w:t>
      </w:r>
      <w:r w:rsidR="001272DA">
        <w:rPr>
          <w:rFonts w:ascii="Times New Roman" w:eastAsia="Times New Roman" w:hAnsi="Times New Roman" w:cs="Times New Roman"/>
        </w:rPr>
        <w:t xml:space="preserve">and students </w:t>
      </w:r>
      <w:r>
        <w:rPr>
          <w:rFonts w:ascii="Times New Roman" w:eastAsia="Times New Roman" w:hAnsi="Times New Roman" w:cs="Times New Roman"/>
        </w:rPr>
        <w:t xml:space="preserve">of color. </w:t>
      </w:r>
      <w:r w:rsidR="007B2428">
        <w:rPr>
          <w:rFonts w:ascii="Times New Roman" w:eastAsia="Times New Roman" w:hAnsi="Times New Roman" w:cs="Times New Roman"/>
        </w:rPr>
        <w:t>Thus, it seems</w:t>
      </w:r>
      <w:r>
        <w:rPr>
          <w:rFonts w:ascii="Times New Roman" w:eastAsia="Times New Roman" w:hAnsi="Times New Roman" w:cs="Times New Roman"/>
        </w:rPr>
        <w:t xml:space="preserve"> important to review </w:t>
      </w:r>
      <w:r w:rsidR="007B2428">
        <w:rPr>
          <w:rFonts w:ascii="Times New Roman" w:eastAsia="Times New Roman" w:hAnsi="Times New Roman" w:cs="Times New Roman"/>
        </w:rPr>
        <w:t>its</w:t>
      </w:r>
      <w:r>
        <w:rPr>
          <w:rFonts w:ascii="Times New Roman" w:eastAsia="Times New Roman" w:hAnsi="Times New Roman" w:cs="Times New Roman"/>
        </w:rPr>
        <w:t xml:space="preserve"> </w:t>
      </w:r>
      <w:r w:rsidR="0017176D">
        <w:rPr>
          <w:rFonts w:ascii="Times New Roman" w:eastAsia="Times New Roman" w:hAnsi="Times New Roman" w:cs="Times New Roman"/>
        </w:rPr>
        <w:t>eight</w:t>
      </w:r>
      <w:r>
        <w:rPr>
          <w:rFonts w:ascii="Times New Roman" w:eastAsia="Times New Roman" w:hAnsi="Times New Roman" w:cs="Times New Roman"/>
        </w:rPr>
        <w:t xml:space="preserve"> re-authorizations </w:t>
      </w:r>
      <w:r w:rsidR="007B2428">
        <w:rPr>
          <w:rFonts w:ascii="Times New Roman" w:eastAsia="Times New Roman" w:hAnsi="Times New Roman" w:cs="Times New Roman"/>
        </w:rPr>
        <w:t xml:space="preserve">to understand how this </w:t>
      </w:r>
      <w:r>
        <w:rPr>
          <w:rFonts w:ascii="Times New Roman" w:eastAsia="Times New Roman" w:hAnsi="Times New Roman" w:cs="Times New Roman"/>
        </w:rPr>
        <w:t>polic</w:t>
      </w:r>
      <w:r w:rsidR="007B2428">
        <w:rPr>
          <w:rFonts w:ascii="Times New Roman" w:eastAsia="Times New Roman" w:hAnsi="Times New Roman" w:cs="Times New Roman"/>
        </w:rPr>
        <w:t>y</w:t>
      </w:r>
      <w:r>
        <w:rPr>
          <w:rFonts w:ascii="Times New Roman" w:eastAsia="Times New Roman" w:hAnsi="Times New Roman" w:cs="Times New Roman"/>
        </w:rPr>
        <w:t xml:space="preserve"> </w:t>
      </w:r>
      <w:r w:rsidR="007B2428">
        <w:rPr>
          <w:rFonts w:ascii="Times New Roman" w:eastAsia="Times New Roman" w:hAnsi="Times New Roman" w:cs="Times New Roman"/>
        </w:rPr>
        <w:t xml:space="preserve">has been used </w:t>
      </w:r>
      <w:r>
        <w:rPr>
          <w:rFonts w:ascii="Times New Roman" w:eastAsia="Times New Roman" w:hAnsi="Times New Roman" w:cs="Times New Roman"/>
        </w:rPr>
        <w:t>to address education inequity</w:t>
      </w:r>
      <w:r w:rsidR="00315210">
        <w:rPr>
          <w:rFonts w:ascii="Times New Roman" w:eastAsia="Times New Roman" w:hAnsi="Times New Roman" w:cs="Times New Roman"/>
        </w:rPr>
        <w:t xml:space="preserve"> and </w:t>
      </w:r>
      <w:r w:rsidR="007B2428">
        <w:rPr>
          <w:rFonts w:ascii="Times New Roman" w:eastAsia="Times New Roman" w:hAnsi="Times New Roman" w:cs="Times New Roman"/>
        </w:rPr>
        <w:t xml:space="preserve">its ultimate successes and failures in working </w:t>
      </w:r>
      <w:r w:rsidR="00315210">
        <w:rPr>
          <w:rFonts w:ascii="Times New Roman" w:eastAsia="Times New Roman" w:hAnsi="Times New Roman" w:cs="Times New Roman"/>
        </w:rPr>
        <w:t>to c</w:t>
      </w:r>
      <w:r>
        <w:rPr>
          <w:rFonts w:ascii="Times New Roman" w:eastAsia="Times New Roman" w:hAnsi="Times New Roman" w:cs="Times New Roman"/>
        </w:rPr>
        <w:t>los</w:t>
      </w:r>
      <w:r w:rsidR="00315210">
        <w:rPr>
          <w:rFonts w:ascii="Times New Roman" w:eastAsia="Times New Roman" w:hAnsi="Times New Roman" w:cs="Times New Roman"/>
        </w:rPr>
        <w:t>e</w:t>
      </w:r>
      <w:r>
        <w:rPr>
          <w:rFonts w:ascii="Times New Roman" w:eastAsia="Times New Roman" w:hAnsi="Times New Roman" w:cs="Times New Roman"/>
        </w:rPr>
        <w:t xml:space="preserve"> the achievement gap. </w:t>
      </w:r>
    </w:p>
    <w:p w14:paraId="5B8318C4" w14:textId="32DBB7B1" w:rsidR="006576F2" w:rsidRDefault="006576F2" w:rsidP="008261CB">
      <w:pPr>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The Elementary and Secondary Education Act of 1965 was a part of President Johnson's </w:t>
      </w:r>
      <w:r w:rsidRPr="00EF4D5E">
        <w:rPr>
          <w:rFonts w:ascii="Times New Roman" w:eastAsia="Times New Roman" w:hAnsi="Times New Roman" w:cs="Times New Roman"/>
          <w:i/>
          <w:iCs/>
        </w:rPr>
        <w:t>War on Poverty</w:t>
      </w:r>
      <w:r>
        <w:rPr>
          <w:rFonts w:ascii="Times New Roman" w:eastAsia="Times New Roman" w:hAnsi="Times New Roman" w:cs="Times New Roman"/>
        </w:rPr>
        <w:t xml:space="preserve"> and funds primary and secondary education in the United States. The ESEA has been reauthorized every five years since its passage in 1965. In pushing ESEA to Congress, whose original goal was to improve educational outcomes for students from lower-income families by providing federal funds to school districts serving poor students, </w:t>
      </w:r>
      <w:r w:rsidR="008261CB">
        <w:rPr>
          <w:rFonts w:ascii="Times New Roman" w:eastAsia="Times New Roman" w:hAnsi="Times New Roman" w:cs="Times New Roman"/>
        </w:rPr>
        <w:t>President Johnson stated in 1965 to Congress</w:t>
      </w:r>
      <w:r w:rsidR="007B2428">
        <w:rPr>
          <w:rFonts w:ascii="Times New Roman" w:eastAsia="Times New Roman" w:hAnsi="Times New Roman" w:cs="Times New Roman"/>
        </w:rPr>
        <w:t>,</w:t>
      </w:r>
      <w:r w:rsidR="008261CB">
        <w:rPr>
          <w:rFonts w:ascii="Times New Roman" w:eastAsia="Times New Roman" w:hAnsi="Times New Roman" w:cs="Times New Roman"/>
        </w:rPr>
        <w:t xml:space="preserve"> “We are now embarked on another venture to put the American dream to work in meeting the new demands of a new day. Once </w:t>
      </w:r>
      <w:r w:rsidR="00E931AF">
        <w:rPr>
          <w:rFonts w:ascii="Times New Roman" w:eastAsia="Times New Roman" w:hAnsi="Times New Roman" w:cs="Times New Roman"/>
        </w:rPr>
        <w:t>again,</w:t>
      </w:r>
      <w:r w:rsidR="008261CB">
        <w:rPr>
          <w:rFonts w:ascii="Times New Roman" w:eastAsia="Times New Roman" w:hAnsi="Times New Roman" w:cs="Times New Roman"/>
        </w:rPr>
        <w:t xml:space="preserve"> we must start where men who would improve their society have always known they must begin</w:t>
      </w:r>
      <w:r>
        <w:rPr>
          <w:rFonts w:ascii="Times New Roman" w:eastAsia="Times New Roman" w:hAnsi="Times New Roman" w:cs="Times New Roman"/>
        </w:rPr>
        <w:t>—</w:t>
      </w:r>
      <w:r w:rsidR="008261CB">
        <w:rPr>
          <w:rFonts w:ascii="Times New Roman" w:eastAsia="Times New Roman" w:hAnsi="Times New Roman" w:cs="Times New Roman"/>
        </w:rPr>
        <w:t>with an educational system restudied, reinforced, and revitalized</w:t>
      </w:r>
      <w:r>
        <w:rPr>
          <w:rFonts w:ascii="Times New Roman" w:eastAsia="Times New Roman" w:hAnsi="Times New Roman" w:cs="Times New Roman"/>
        </w:rPr>
        <w:t>”</w:t>
      </w:r>
      <w:r w:rsidR="008261CB">
        <w:rPr>
          <w:rFonts w:ascii="Times New Roman" w:eastAsia="Times New Roman" w:hAnsi="Times New Roman" w:cs="Times New Roman"/>
        </w:rPr>
        <w:t xml:space="preserve"> (Lyndon Johnson, 1965</w:t>
      </w:r>
      <w:r>
        <w:rPr>
          <w:rFonts w:ascii="Times New Roman" w:eastAsia="Times New Roman" w:hAnsi="Times New Roman" w:cs="Times New Roman"/>
        </w:rPr>
        <w:t xml:space="preserve">, p. </w:t>
      </w:r>
      <w:r w:rsidR="008F6B5B">
        <w:rPr>
          <w:rFonts w:ascii="Times New Roman" w:eastAsia="Times New Roman" w:hAnsi="Times New Roman" w:cs="Times New Roman"/>
        </w:rPr>
        <w:t>2</w:t>
      </w:r>
      <w:r w:rsidR="008261CB">
        <w:rPr>
          <w:rFonts w:ascii="Times New Roman" w:eastAsia="Times New Roman" w:hAnsi="Times New Roman" w:cs="Times New Roman"/>
        </w:rPr>
        <w:t xml:space="preserve">).  </w:t>
      </w:r>
      <w:r>
        <w:rPr>
          <w:rFonts w:ascii="Times New Roman" w:eastAsia="Times New Roman" w:hAnsi="Times New Roman" w:cs="Times New Roman"/>
        </w:rPr>
        <w:t>He</w:t>
      </w:r>
      <w:r w:rsidR="008261CB">
        <w:rPr>
          <w:rFonts w:ascii="Times New Roman" w:eastAsia="Times New Roman" w:hAnsi="Times New Roman" w:cs="Times New Roman"/>
        </w:rPr>
        <w:t xml:space="preserve"> urged that the country “declare a national goal of full educational opportunity</w:t>
      </w:r>
      <w:r w:rsidR="00315210">
        <w:rPr>
          <w:rFonts w:ascii="Times New Roman" w:eastAsia="Times New Roman" w:hAnsi="Times New Roman" w:cs="Times New Roman"/>
        </w:rPr>
        <w:t>”</w:t>
      </w:r>
      <w:r w:rsidR="008261CB">
        <w:rPr>
          <w:rFonts w:ascii="Times New Roman" w:eastAsia="Times New Roman" w:hAnsi="Times New Roman" w:cs="Times New Roman"/>
        </w:rPr>
        <w:t xml:space="preserve"> (Johnson, 1965</w:t>
      </w:r>
      <w:r>
        <w:rPr>
          <w:rFonts w:ascii="Times New Roman" w:eastAsia="Times New Roman" w:hAnsi="Times New Roman" w:cs="Times New Roman"/>
        </w:rPr>
        <w:t xml:space="preserve">, p. </w:t>
      </w:r>
      <w:r w:rsidR="008F6B5B">
        <w:rPr>
          <w:rFonts w:ascii="Times New Roman" w:eastAsia="Times New Roman" w:hAnsi="Times New Roman" w:cs="Times New Roman"/>
        </w:rPr>
        <w:t>2</w:t>
      </w:r>
      <w:r w:rsidR="008261CB">
        <w:rPr>
          <w:rFonts w:ascii="Times New Roman" w:eastAsia="Times New Roman" w:hAnsi="Times New Roman" w:cs="Times New Roman"/>
        </w:rPr>
        <w:t xml:space="preserve">). </w:t>
      </w:r>
    </w:p>
    <w:p w14:paraId="1CAB2ABE" w14:textId="72E7F693" w:rsidR="008261CB" w:rsidRDefault="006576F2" w:rsidP="00404CC6">
      <w:pPr>
        <w:rPr>
          <w:rFonts w:ascii="Times New Roman" w:eastAsia="Times New Roman" w:hAnsi="Times New Roman" w:cs="Times New Roman"/>
        </w:rPr>
      </w:pPr>
      <w:r>
        <w:rPr>
          <w:rFonts w:ascii="Times New Roman" w:eastAsia="Times New Roman" w:hAnsi="Times New Roman" w:cs="Times New Roman"/>
        </w:rPr>
        <w:t xml:space="preserve">Since its original passage, it has been re-authorized 8 times. Below, these reauthorizations are reviewed. </w:t>
      </w:r>
      <w:r w:rsidR="008261CB">
        <w:rPr>
          <w:rFonts w:ascii="Times New Roman" w:eastAsia="Times New Roman" w:hAnsi="Times New Roman" w:cs="Times New Roman"/>
        </w:rPr>
        <w:t xml:space="preserve"> In June of 1982, the Educational </w:t>
      </w:r>
      <w:proofErr w:type="gramStart"/>
      <w:r w:rsidR="00DC2804">
        <w:rPr>
          <w:rFonts w:ascii="Times New Roman" w:eastAsia="Times New Roman" w:hAnsi="Times New Roman" w:cs="Times New Roman"/>
        </w:rPr>
        <w:t>Consolidation</w:t>
      </w:r>
      <w:proofErr w:type="gramEnd"/>
      <w:r w:rsidR="008261CB">
        <w:rPr>
          <w:rFonts w:ascii="Times New Roman" w:eastAsia="Times New Roman" w:hAnsi="Times New Roman" w:cs="Times New Roman"/>
        </w:rPr>
        <w:t xml:space="preserve"> and Improvement Act (ECIA) reauthorized the Elementary and Secondary Education Act of 1965. This act turned Title I funds into block grants</w:t>
      </w:r>
      <w:r w:rsidR="00500430">
        <w:rPr>
          <w:rFonts w:ascii="Times New Roman" w:eastAsia="Times New Roman" w:hAnsi="Times New Roman" w:cs="Times New Roman"/>
        </w:rPr>
        <w:t>, and once a state received grant money, they could use the money to meet educational needs they considered pressing,</w:t>
      </w:r>
      <w:r w:rsidR="008261CB">
        <w:rPr>
          <w:rFonts w:ascii="Times New Roman" w:eastAsia="Times New Roman" w:hAnsi="Times New Roman" w:cs="Times New Roman"/>
        </w:rPr>
        <w:t xml:space="preserve"> </w:t>
      </w:r>
      <w:r>
        <w:rPr>
          <w:rFonts w:ascii="Times New Roman" w:eastAsia="Times New Roman" w:hAnsi="Times New Roman" w:cs="Times New Roman"/>
        </w:rPr>
        <w:t>including how to help</w:t>
      </w:r>
      <w:r w:rsidR="008261CB">
        <w:rPr>
          <w:rFonts w:ascii="Times New Roman" w:eastAsia="Times New Roman" w:hAnsi="Times New Roman" w:cs="Times New Roman"/>
        </w:rPr>
        <w:t xml:space="preserve"> specific disadvantaged populations (Federal Education Policy and the States, 2009). </w:t>
      </w:r>
      <w:proofErr w:type="gramStart"/>
      <w:r w:rsidR="008261CB">
        <w:rPr>
          <w:rFonts w:ascii="Times New Roman" w:eastAsia="Times New Roman" w:hAnsi="Times New Roman" w:cs="Times New Roman"/>
        </w:rPr>
        <w:t>Title</w:t>
      </w:r>
      <w:proofErr w:type="gramEnd"/>
      <w:r w:rsidR="008261CB">
        <w:rPr>
          <w:rFonts w:ascii="Times New Roman" w:eastAsia="Times New Roman" w:hAnsi="Times New Roman" w:cs="Times New Roman"/>
        </w:rPr>
        <w:t xml:space="preserve"> I funding was used to fund schools and school districts with a high percentage of students from low-income families. After the passage of ECIA, the Reagan Administration also added an increased emphasis on standardized test scores and attached continuing eligibility for federal aid contingent on rising test scores (Federal Education Policy and the States, 2009). </w:t>
      </w:r>
    </w:p>
    <w:p w14:paraId="6D938D4B" w14:textId="143CDEA8" w:rsidR="008261CB" w:rsidRDefault="008261CB" w:rsidP="008261CB">
      <w:pPr>
        <w:ind w:firstLine="720"/>
        <w:rPr>
          <w:rFonts w:ascii="Times New Roman" w:eastAsia="Times New Roman" w:hAnsi="Times New Roman" w:cs="Times New Roman"/>
        </w:rPr>
      </w:pPr>
      <w:r>
        <w:rPr>
          <w:rFonts w:ascii="Times New Roman" w:eastAsia="Times New Roman" w:hAnsi="Times New Roman" w:cs="Times New Roman"/>
        </w:rPr>
        <w:t>Under the Clinton</w:t>
      </w:r>
      <w:r w:rsidR="00315210">
        <w:rPr>
          <w:rFonts w:ascii="Times New Roman" w:eastAsia="Times New Roman" w:hAnsi="Times New Roman" w:cs="Times New Roman"/>
        </w:rPr>
        <w:t xml:space="preserve"> Administration</w:t>
      </w:r>
      <w:r>
        <w:rPr>
          <w:rFonts w:ascii="Times New Roman" w:eastAsia="Times New Roman" w:hAnsi="Times New Roman" w:cs="Times New Roman"/>
        </w:rPr>
        <w:t xml:space="preserve">, several pieces of legislation </w:t>
      </w:r>
      <w:r w:rsidR="006576F2">
        <w:rPr>
          <w:rFonts w:ascii="Times New Roman" w:eastAsia="Times New Roman" w:hAnsi="Times New Roman" w:cs="Times New Roman"/>
        </w:rPr>
        <w:t>impacted educational programs</w:t>
      </w:r>
      <w:r>
        <w:rPr>
          <w:rFonts w:ascii="Times New Roman" w:eastAsia="Times New Roman" w:hAnsi="Times New Roman" w:cs="Times New Roman"/>
        </w:rPr>
        <w:t>. Goals 2000</w:t>
      </w:r>
      <w:r w:rsidR="006576F2">
        <w:rPr>
          <w:rFonts w:ascii="Times New Roman" w:eastAsia="Times New Roman" w:hAnsi="Times New Roman" w:cs="Times New Roman"/>
        </w:rPr>
        <w:t>,</w:t>
      </w:r>
      <w:r>
        <w:rPr>
          <w:rFonts w:ascii="Times New Roman" w:eastAsia="Times New Roman" w:hAnsi="Times New Roman" w:cs="Times New Roman"/>
        </w:rPr>
        <w:t xml:space="preserve"> legislation passed in February 1994</w:t>
      </w:r>
      <w:r w:rsidR="006576F2">
        <w:rPr>
          <w:rFonts w:ascii="Times New Roman" w:eastAsia="Times New Roman" w:hAnsi="Times New Roman" w:cs="Times New Roman"/>
        </w:rPr>
        <w:t>,</w:t>
      </w:r>
      <w:r>
        <w:rPr>
          <w:rFonts w:ascii="Times New Roman" w:eastAsia="Times New Roman" w:hAnsi="Times New Roman" w:cs="Times New Roman"/>
        </w:rPr>
        <w:t xml:space="preserve"> was a grant program to support state development of standards, assessments, and school district implementation of standards-based </w:t>
      </w:r>
      <w:r>
        <w:rPr>
          <w:rFonts w:ascii="Times New Roman" w:eastAsia="Times New Roman" w:hAnsi="Times New Roman" w:cs="Times New Roman"/>
        </w:rPr>
        <w:lastRenderedPageBreak/>
        <w:t xml:space="preserve">reform. In October 1994, </w:t>
      </w:r>
      <w:r w:rsidR="006576F2">
        <w:rPr>
          <w:rFonts w:ascii="Times New Roman" w:eastAsia="Times New Roman" w:hAnsi="Times New Roman" w:cs="Times New Roman"/>
        </w:rPr>
        <w:t xml:space="preserve">the </w:t>
      </w:r>
      <w:r>
        <w:rPr>
          <w:rFonts w:ascii="Times New Roman" w:eastAsia="Times New Roman" w:hAnsi="Times New Roman" w:cs="Times New Roman"/>
        </w:rPr>
        <w:t xml:space="preserve">Improving America's Schools </w:t>
      </w:r>
      <w:r w:rsidR="006576F2">
        <w:rPr>
          <w:rFonts w:ascii="Times New Roman" w:eastAsia="Times New Roman" w:hAnsi="Times New Roman" w:cs="Times New Roman"/>
        </w:rPr>
        <w:t>Act</w:t>
      </w:r>
      <w:r w:rsidR="0010044E">
        <w:rPr>
          <w:rFonts w:ascii="Times New Roman" w:eastAsia="Times New Roman" w:hAnsi="Times New Roman" w:cs="Times New Roman"/>
        </w:rPr>
        <w:t>,</w:t>
      </w:r>
      <w:r>
        <w:rPr>
          <w:rFonts w:ascii="Times New Roman" w:eastAsia="Times New Roman" w:hAnsi="Times New Roman" w:cs="Times New Roman"/>
        </w:rPr>
        <w:t xml:space="preserve"> or IASA, which was the reauthorization of ESEA, was signed into law. IASA required that Title I and non-Title I students' standards be the same (Federal Education Policy and the States, 2009). Furthermore, IASA advanced the states' standards-based reform and allocated </w:t>
      </w:r>
      <w:r w:rsidR="00B057B8">
        <w:rPr>
          <w:rFonts w:ascii="Times New Roman" w:eastAsia="Times New Roman" w:hAnsi="Times New Roman" w:cs="Times New Roman"/>
        </w:rPr>
        <w:t>11 billion dollars</w:t>
      </w:r>
      <w:r w:rsidR="00C30857">
        <w:rPr>
          <w:rFonts w:ascii="Times New Roman" w:eastAsia="Times New Roman" w:hAnsi="Times New Roman" w:cs="Times New Roman"/>
        </w:rPr>
        <w:t xml:space="preserve"> </w:t>
      </w:r>
      <w:r>
        <w:rPr>
          <w:rFonts w:ascii="Times New Roman" w:eastAsia="Times New Roman" w:hAnsi="Times New Roman" w:cs="Times New Roman"/>
        </w:rPr>
        <w:t xml:space="preserve">of Title I funds to help </w:t>
      </w:r>
      <w:r w:rsidR="00C30857">
        <w:rPr>
          <w:rFonts w:ascii="Times New Roman" w:eastAsia="Times New Roman" w:hAnsi="Times New Roman" w:cs="Times New Roman"/>
        </w:rPr>
        <w:t>impoverished students</w:t>
      </w:r>
      <w:r>
        <w:rPr>
          <w:rFonts w:ascii="Times New Roman" w:eastAsia="Times New Roman" w:hAnsi="Times New Roman" w:cs="Times New Roman"/>
        </w:rPr>
        <w:t xml:space="preserve"> meet new state standards. Moving toward standards ensured that teachers would be held accountable for teaching specific objectives</w:t>
      </w:r>
      <w:r w:rsidR="00C30857">
        <w:rPr>
          <w:rFonts w:ascii="Times New Roman" w:eastAsia="Times New Roman" w:hAnsi="Times New Roman" w:cs="Times New Roman"/>
        </w:rPr>
        <w:t>, leading to better student success</w:t>
      </w:r>
      <w:r>
        <w:rPr>
          <w:rFonts w:ascii="Times New Roman" w:eastAsia="Times New Roman" w:hAnsi="Times New Roman" w:cs="Times New Roman"/>
        </w:rPr>
        <w:t xml:space="preserve">. Moreover, in the 1990s, some rolling back of desegregation policies occurred (Gamoran, 2016). </w:t>
      </w:r>
    </w:p>
    <w:p w14:paraId="50A06105" w14:textId="312E4F01" w:rsidR="008261CB" w:rsidRPr="00404CC6" w:rsidRDefault="008261CB" w:rsidP="008261CB">
      <w:pPr>
        <w:rPr>
          <w:rFonts w:ascii="Times New Roman" w:eastAsia="Times New Roman" w:hAnsi="Times New Roman" w:cs="Times New Roman"/>
          <w:color w:val="000000" w:themeColor="text1"/>
        </w:rPr>
      </w:pPr>
      <w:r>
        <w:rPr>
          <w:rFonts w:ascii="Times New Roman" w:eastAsia="Times New Roman" w:hAnsi="Times New Roman" w:cs="Times New Roman"/>
        </w:rPr>
        <w:tab/>
      </w:r>
      <w:r w:rsidR="006576F2">
        <w:rPr>
          <w:rFonts w:ascii="Times New Roman" w:eastAsia="Times New Roman" w:hAnsi="Times New Roman" w:cs="Times New Roman"/>
        </w:rPr>
        <w:t>More recently</w:t>
      </w:r>
      <w:r>
        <w:rPr>
          <w:rFonts w:ascii="Times New Roman" w:eastAsia="Times New Roman" w:hAnsi="Times New Roman" w:cs="Times New Roman"/>
        </w:rPr>
        <w:t xml:space="preserve">, </w:t>
      </w:r>
      <w:r w:rsidR="006576F2">
        <w:rPr>
          <w:rFonts w:ascii="Times New Roman" w:eastAsia="Times New Roman" w:hAnsi="Times New Roman" w:cs="Times New Roman"/>
        </w:rPr>
        <w:t xml:space="preserve">the </w:t>
      </w:r>
      <w:r w:rsidR="006576F2" w:rsidRPr="00404CC6">
        <w:rPr>
          <w:rFonts w:ascii="Times New Roman" w:eastAsia="Times New Roman" w:hAnsi="Times New Roman" w:cs="Times New Roman"/>
          <w:i/>
          <w:iCs/>
        </w:rPr>
        <w:t>No Child Left Behind Act</w:t>
      </w:r>
      <w:r w:rsidR="006576F2">
        <w:rPr>
          <w:rFonts w:ascii="Times New Roman" w:eastAsia="Times New Roman" w:hAnsi="Times New Roman" w:cs="Times New Roman"/>
        </w:rPr>
        <w:t xml:space="preserve"> </w:t>
      </w:r>
      <w:r w:rsidR="00B55399">
        <w:rPr>
          <w:rFonts w:ascii="Times New Roman" w:eastAsia="Times New Roman" w:hAnsi="Times New Roman" w:cs="Times New Roman"/>
        </w:rPr>
        <w:t xml:space="preserve">[NCLB] </w:t>
      </w:r>
      <w:r w:rsidR="006576F2">
        <w:rPr>
          <w:rFonts w:ascii="Times New Roman" w:eastAsia="Times New Roman" w:hAnsi="Times New Roman" w:cs="Times New Roman"/>
        </w:rPr>
        <w:t>of 200</w:t>
      </w:r>
      <w:r w:rsidR="00B55399">
        <w:rPr>
          <w:rFonts w:ascii="Times New Roman" w:eastAsia="Times New Roman" w:hAnsi="Times New Roman" w:cs="Times New Roman"/>
        </w:rPr>
        <w:t>1, the subsequent authorization of the Elementary and Secondary Education Act, was intended to hold</w:t>
      </w:r>
      <w:r>
        <w:rPr>
          <w:rFonts w:ascii="Times New Roman" w:eastAsia="Times New Roman" w:hAnsi="Times New Roman" w:cs="Times New Roman"/>
        </w:rPr>
        <w:t xml:space="preserve"> </w:t>
      </w:r>
      <w:r w:rsidR="006576F2">
        <w:rPr>
          <w:rFonts w:ascii="Times New Roman" w:eastAsia="Times New Roman" w:hAnsi="Times New Roman" w:cs="Times New Roman"/>
        </w:rPr>
        <w:t xml:space="preserve">schools </w:t>
      </w:r>
      <w:r>
        <w:rPr>
          <w:rFonts w:ascii="Times New Roman" w:eastAsia="Times New Roman" w:hAnsi="Times New Roman" w:cs="Times New Roman"/>
        </w:rPr>
        <w:t>more accountable</w:t>
      </w:r>
      <w:r w:rsidR="00B55399">
        <w:rPr>
          <w:rFonts w:ascii="Times New Roman" w:eastAsia="Times New Roman" w:hAnsi="Times New Roman" w:cs="Times New Roman"/>
        </w:rPr>
        <w:t xml:space="preserve"> for student performance, specifically mandating increased attention to the performance of specific vulnerable subgroups of the student population to help </w:t>
      </w:r>
      <w:r>
        <w:rPr>
          <w:rFonts w:ascii="Times New Roman" w:eastAsia="Times New Roman" w:hAnsi="Times New Roman" w:cs="Times New Roman"/>
        </w:rPr>
        <w:t xml:space="preserve">close </w:t>
      </w:r>
      <w:r w:rsidR="00315210">
        <w:rPr>
          <w:rFonts w:ascii="Times New Roman" w:eastAsia="Times New Roman" w:hAnsi="Times New Roman" w:cs="Times New Roman"/>
        </w:rPr>
        <w:t>a</w:t>
      </w:r>
      <w:r>
        <w:rPr>
          <w:rFonts w:ascii="Times New Roman" w:eastAsia="Times New Roman" w:hAnsi="Times New Roman" w:cs="Times New Roman"/>
        </w:rPr>
        <w:t xml:space="preserve">chievement </w:t>
      </w:r>
      <w:r w:rsidR="00315210">
        <w:rPr>
          <w:rFonts w:ascii="Times New Roman" w:eastAsia="Times New Roman" w:hAnsi="Times New Roman" w:cs="Times New Roman"/>
        </w:rPr>
        <w:t>g</w:t>
      </w:r>
      <w:r>
        <w:rPr>
          <w:rFonts w:ascii="Times New Roman" w:eastAsia="Times New Roman" w:hAnsi="Times New Roman" w:cs="Times New Roman"/>
        </w:rPr>
        <w:t>ap</w:t>
      </w:r>
      <w:r w:rsidR="00B55399">
        <w:rPr>
          <w:rFonts w:ascii="Times New Roman" w:eastAsia="Times New Roman" w:hAnsi="Times New Roman" w:cs="Times New Roman"/>
        </w:rPr>
        <w:t>s</w:t>
      </w:r>
      <w:r>
        <w:rPr>
          <w:rFonts w:ascii="Times New Roman" w:eastAsia="Times New Roman" w:hAnsi="Times New Roman" w:cs="Times New Roman"/>
        </w:rPr>
        <w:t xml:space="preserve"> (Klein, 2015). The goal of the law was that</w:t>
      </w:r>
      <w:r w:rsidR="00B55399">
        <w:rPr>
          <w:rFonts w:ascii="Times New Roman" w:eastAsia="Times New Roman" w:hAnsi="Times New Roman" w:cs="Times New Roman"/>
        </w:rPr>
        <w:t>,</w:t>
      </w:r>
      <w:r>
        <w:rPr>
          <w:rFonts w:ascii="Times New Roman" w:eastAsia="Times New Roman" w:hAnsi="Times New Roman" w:cs="Times New Roman"/>
        </w:rPr>
        <w:t xml:space="preserve"> by 2014</w:t>
      </w:r>
      <w:r w:rsidR="00B55399">
        <w:rPr>
          <w:rFonts w:ascii="Times New Roman" w:eastAsia="Times New Roman" w:hAnsi="Times New Roman" w:cs="Times New Roman"/>
        </w:rPr>
        <w:t>,</w:t>
      </w:r>
      <w:r>
        <w:rPr>
          <w:rFonts w:ascii="Times New Roman" w:eastAsia="Times New Roman" w:hAnsi="Times New Roman" w:cs="Times New Roman"/>
        </w:rPr>
        <w:t xml:space="preserve"> all students were expected to meet or exceed state standards in reading and math</w:t>
      </w:r>
      <w:r w:rsidR="00B55399">
        <w:rPr>
          <w:rFonts w:ascii="Times New Roman" w:eastAsia="Times New Roman" w:hAnsi="Times New Roman" w:cs="Times New Roman"/>
        </w:rPr>
        <w:t xml:space="preserve">, therefore closing </w:t>
      </w:r>
      <w:r>
        <w:rPr>
          <w:rFonts w:ascii="Times New Roman" w:eastAsia="Times New Roman" w:hAnsi="Times New Roman" w:cs="Times New Roman"/>
        </w:rPr>
        <w:t>achievement gap</w:t>
      </w:r>
      <w:r w:rsidR="00B55399">
        <w:rPr>
          <w:rFonts w:ascii="Times New Roman" w:eastAsia="Times New Roman" w:hAnsi="Times New Roman" w:cs="Times New Roman"/>
        </w:rPr>
        <w:t>s</w:t>
      </w:r>
      <w:r>
        <w:rPr>
          <w:rFonts w:ascii="Times New Roman" w:eastAsia="Times New Roman" w:hAnsi="Times New Roman" w:cs="Times New Roman"/>
        </w:rPr>
        <w:t xml:space="preserve"> (Klein, 2015). No Child Left Behind was based upon four pillars: </w:t>
      </w:r>
      <w:r w:rsidR="00B55399">
        <w:rPr>
          <w:rFonts w:ascii="Times New Roman" w:eastAsia="Times New Roman" w:hAnsi="Times New Roman" w:cs="Times New Roman"/>
        </w:rPr>
        <w:t xml:space="preserve">1) </w:t>
      </w:r>
      <w:r>
        <w:rPr>
          <w:rFonts w:ascii="Times New Roman" w:eastAsia="Times New Roman" w:hAnsi="Times New Roman" w:cs="Times New Roman"/>
        </w:rPr>
        <w:t>accountability, to ensure all students achieve academic proficiency;</w:t>
      </w:r>
      <w:r w:rsidR="00B55399">
        <w:rPr>
          <w:rFonts w:ascii="Times New Roman" w:eastAsia="Times New Roman" w:hAnsi="Times New Roman" w:cs="Times New Roman"/>
        </w:rPr>
        <w:t xml:space="preserve"> 2)</w:t>
      </w:r>
      <w:r>
        <w:rPr>
          <w:rFonts w:ascii="Times New Roman" w:eastAsia="Times New Roman" w:hAnsi="Times New Roman" w:cs="Times New Roman"/>
        </w:rPr>
        <w:t xml:space="preserve"> flexibility, which referred to how school districts use federal funds; </w:t>
      </w:r>
      <w:r w:rsidR="00B55399">
        <w:rPr>
          <w:rFonts w:ascii="Times New Roman" w:eastAsia="Times New Roman" w:hAnsi="Times New Roman" w:cs="Times New Roman"/>
        </w:rPr>
        <w:t>3</w:t>
      </w:r>
      <w:r w:rsidR="00B55399" w:rsidRPr="00404CC6">
        <w:rPr>
          <w:rFonts w:ascii="Times New Roman" w:eastAsia="Times New Roman" w:hAnsi="Times New Roman" w:cs="Times New Roman"/>
          <w:color w:val="000000" w:themeColor="text1"/>
        </w:rPr>
        <w:t xml:space="preserve">) </w:t>
      </w:r>
      <w:r w:rsidRPr="00404CC6">
        <w:rPr>
          <w:rFonts w:ascii="Times New Roman" w:eastAsia="Times New Roman" w:hAnsi="Times New Roman" w:cs="Times New Roman"/>
          <w:color w:val="000000" w:themeColor="text1"/>
        </w:rPr>
        <w:t>research-based education that emphasizes effective classroom practices through scientific research;</w:t>
      </w:r>
      <w:r w:rsidR="00B55399" w:rsidRPr="00404CC6">
        <w:rPr>
          <w:rFonts w:ascii="Times New Roman" w:eastAsia="Times New Roman" w:hAnsi="Times New Roman" w:cs="Times New Roman"/>
          <w:color w:val="000000" w:themeColor="text1"/>
        </w:rPr>
        <w:t xml:space="preserve"> and 4)</w:t>
      </w:r>
      <w:r w:rsidRPr="00404CC6">
        <w:rPr>
          <w:rFonts w:ascii="Times New Roman" w:eastAsia="Times New Roman" w:hAnsi="Times New Roman" w:cs="Times New Roman"/>
          <w:color w:val="000000" w:themeColor="text1"/>
        </w:rPr>
        <w:t xml:space="preserve"> parent options</w:t>
      </w:r>
      <w:r w:rsidR="00B55399" w:rsidRPr="00404CC6">
        <w:rPr>
          <w:rFonts w:ascii="Times New Roman" w:eastAsia="Times New Roman" w:hAnsi="Times New Roman" w:cs="Times New Roman"/>
          <w:color w:val="000000" w:themeColor="text1"/>
        </w:rPr>
        <w:t xml:space="preserve"> to </w:t>
      </w:r>
      <w:r w:rsidRPr="00404CC6">
        <w:rPr>
          <w:rFonts w:ascii="Times New Roman" w:eastAsia="Times New Roman" w:hAnsi="Times New Roman" w:cs="Times New Roman"/>
          <w:color w:val="000000" w:themeColor="text1"/>
          <w:highlight w:val="white"/>
        </w:rPr>
        <w:t>increase the choices available to the parents of students attending Title I schools</w:t>
      </w:r>
      <w:r w:rsidRPr="00404CC6">
        <w:rPr>
          <w:rFonts w:ascii="Open Sans" w:eastAsia="Open Sans" w:hAnsi="Open Sans" w:cs="Open Sans"/>
          <w:color w:val="000000" w:themeColor="text1"/>
          <w:sz w:val="23"/>
          <w:szCs w:val="23"/>
          <w:highlight w:val="white"/>
        </w:rPr>
        <w:t xml:space="preserve"> </w:t>
      </w:r>
      <w:r w:rsidRPr="00404CC6">
        <w:rPr>
          <w:rFonts w:ascii="Times New Roman" w:eastAsia="Times New Roman" w:hAnsi="Times New Roman" w:cs="Times New Roman"/>
          <w:color w:val="000000" w:themeColor="text1"/>
        </w:rPr>
        <w:t>(Klien, 2015). Another major component of the law was to ensure that "highly qualified" teachers were evenly distributed throughout</w:t>
      </w:r>
      <w:r w:rsidR="00B55399">
        <w:rPr>
          <w:rFonts w:ascii="Times New Roman" w:eastAsia="Times New Roman" w:hAnsi="Times New Roman" w:cs="Times New Roman"/>
          <w:color w:val="000000" w:themeColor="text1"/>
        </w:rPr>
        <w:t xml:space="preserve"> </w:t>
      </w:r>
      <w:r w:rsidRPr="00404CC6">
        <w:rPr>
          <w:rFonts w:ascii="Times New Roman" w:eastAsia="Times New Roman" w:hAnsi="Times New Roman" w:cs="Times New Roman"/>
          <w:color w:val="000000" w:themeColor="text1"/>
        </w:rPr>
        <w:t>district</w:t>
      </w:r>
      <w:r w:rsidR="00B55399">
        <w:rPr>
          <w:rFonts w:ascii="Times New Roman" w:eastAsia="Times New Roman" w:hAnsi="Times New Roman" w:cs="Times New Roman"/>
          <w:color w:val="000000" w:themeColor="text1"/>
        </w:rPr>
        <w:t xml:space="preserve">s </w:t>
      </w:r>
      <w:r w:rsidRPr="00404CC6">
        <w:rPr>
          <w:rFonts w:ascii="Times New Roman" w:eastAsia="Times New Roman" w:hAnsi="Times New Roman" w:cs="Times New Roman"/>
          <w:color w:val="000000" w:themeColor="text1"/>
        </w:rPr>
        <w:t xml:space="preserve">with </w:t>
      </w:r>
      <w:r w:rsidR="00B55399">
        <w:rPr>
          <w:rFonts w:ascii="Times New Roman" w:eastAsia="Times New Roman" w:hAnsi="Times New Roman" w:cs="Times New Roman"/>
          <w:color w:val="000000" w:themeColor="text1"/>
        </w:rPr>
        <w:t xml:space="preserve">both </w:t>
      </w:r>
      <w:r w:rsidRPr="00404CC6">
        <w:rPr>
          <w:rFonts w:ascii="Times New Roman" w:eastAsia="Times New Roman" w:hAnsi="Times New Roman" w:cs="Times New Roman"/>
          <w:color w:val="000000" w:themeColor="text1"/>
        </w:rPr>
        <w:t xml:space="preserve">high concentrations of poverty and wealthier schools (Klien, 2015). </w:t>
      </w:r>
    </w:p>
    <w:p w14:paraId="33B6D083" w14:textId="1A90EE2B" w:rsidR="008261CB" w:rsidRDefault="008261CB" w:rsidP="008261CB">
      <w:pPr>
        <w:rPr>
          <w:rFonts w:ascii="Times New Roman" w:eastAsia="Times New Roman" w:hAnsi="Times New Roman" w:cs="Times New Roman"/>
        </w:rPr>
      </w:pPr>
      <w:r>
        <w:rPr>
          <w:rFonts w:ascii="Times New Roman" w:eastAsia="Times New Roman" w:hAnsi="Times New Roman" w:cs="Times New Roman"/>
        </w:rPr>
        <w:tab/>
        <w:t>Under No Child Left Behind, schools were judged on making adequate yearly progress</w:t>
      </w:r>
      <w:r w:rsidR="00B55399">
        <w:rPr>
          <w:rFonts w:ascii="Times New Roman" w:eastAsia="Times New Roman" w:hAnsi="Times New Roman" w:cs="Times New Roman"/>
        </w:rPr>
        <w:t xml:space="preserve"> (AYP)</w:t>
      </w:r>
      <w:r>
        <w:rPr>
          <w:rFonts w:ascii="Times New Roman" w:eastAsia="Times New Roman" w:hAnsi="Times New Roman" w:cs="Times New Roman"/>
        </w:rPr>
        <w:t xml:space="preserve">. The law required schools to break down their data into subgroups. If one group of </w:t>
      </w:r>
      <w:r>
        <w:rPr>
          <w:rFonts w:ascii="Times New Roman" w:eastAsia="Times New Roman" w:hAnsi="Times New Roman" w:cs="Times New Roman"/>
        </w:rPr>
        <w:lastRenderedPageBreak/>
        <w:t xml:space="preserve">disadvantaged students underperformed, the entire school was considered underperforming. If six </w:t>
      </w:r>
      <w:r w:rsidR="0010044E">
        <w:rPr>
          <w:rFonts w:ascii="Times New Roman" w:eastAsia="Times New Roman" w:hAnsi="Times New Roman" w:cs="Times New Roman"/>
        </w:rPr>
        <w:t>years</w:t>
      </w:r>
      <w:r>
        <w:rPr>
          <w:rFonts w:ascii="Times New Roman" w:eastAsia="Times New Roman" w:hAnsi="Times New Roman" w:cs="Times New Roman"/>
        </w:rPr>
        <w:t xml:space="preserve"> schools were underperforming, they had to go through a restructuring plan, where the principal and teachers could be replaced. According to Casselman (2015), </w:t>
      </w:r>
      <w:r w:rsidR="00B55399">
        <w:rPr>
          <w:rFonts w:ascii="Times New Roman" w:eastAsia="Times New Roman" w:hAnsi="Times New Roman" w:cs="Times New Roman"/>
        </w:rPr>
        <w:t>NCLB</w:t>
      </w:r>
      <w:r>
        <w:rPr>
          <w:rFonts w:ascii="Times New Roman" w:eastAsia="Times New Roman" w:hAnsi="Times New Roman" w:cs="Times New Roman"/>
        </w:rPr>
        <w:t xml:space="preserve"> did not meet most of its ambitious goals. Most schools did not meet the 100% mandate. The laws' penalties did little to improve student performance, and large achievement gaps remained. </w:t>
      </w:r>
      <w:r w:rsidR="00B55399">
        <w:rPr>
          <w:rFonts w:ascii="Times New Roman" w:eastAsia="Times New Roman" w:hAnsi="Times New Roman" w:cs="Times New Roman"/>
        </w:rPr>
        <w:t>Casselman (2015) also remarked that</w:t>
      </w:r>
      <w:r>
        <w:rPr>
          <w:rFonts w:ascii="Times New Roman" w:eastAsia="Times New Roman" w:hAnsi="Times New Roman" w:cs="Times New Roman"/>
        </w:rPr>
        <w:t xml:space="preserve"> </w:t>
      </w:r>
      <w:r w:rsidR="00B55399">
        <w:rPr>
          <w:rFonts w:ascii="Times New Roman" w:eastAsia="Times New Roman" w:hAnsi="Times New Roman" w:cs="Times New Roman"/>
        </w:rPr>
        <w:t xml:space="preserve">the </w:t>
      </w:r>
      <w:r w:rsidR="004156C0">
        <w:rPr>
          <w:rFonts w:ascii="Times New Roman" w:eastAsia="Times New Roman" w:hAnsi="Times New Roman" w:cs="Times New Roman"/>
        </w:rPr>
        <w:t>legacy</w:t>
      </w:r>
      <w:r>
        <w:rPr>
          <w:rFonts w:ascii="Times New Roman" w:eastAsia="Times New Roman" w:hAnsi="Times New Roman" w:cs="Times New Roman"/>
        </w:rPr>
        <w:t xml:space="preserve"> of NCLB is that it laid bare the inequities in the American educational system and forced districts to address them. Districts had to publicly show which students were being left behind and how they would fix this problem. </w:t>
      </w:r>
    </w:p>
    <w:p w14:paraId="2A97BF6A" w14:textId="77777777" w:rsidR="008F6B5B" w:rsidRDefault="008F6B5B" w:rsidP="008F6B5B">
      <w:pPr>
        <w:rPr>
          <w:rFonts w:ascii="Times New Roman" w:eastAsia="Times New Roman" w:hAnsi="Times New Roman" w:cs="Times New Roman"/>
        </w:rPr>
      </w:pPr>
      <w:r>
        <w:rPr>
          <w:rFonts w:ascii="Times New Roman" w:eastAsia="Times New Roman" w:hAnsi="Times New Roman" w:cs="Times New Roman"/>
        </w:rPr>
        <w:t xml:space="preserve">During the administration of President Barack Obama, the administration allowed No Child Left Behind waivers </w:t>
      </w:r>
      <w:r w:rsidRPr="00B86793">
        <w:rPr>
          <w:rFonts w:ascii="Times New Roman" w:eastAsia="Times New Roman" w:hAnsi="Times New Roman" w:cs="Times New Roman"/>
        </w:rPr>
        <w:t>(Kl</w:t>
      </w:r>
      <w:r>
        <w:rPr>
          <w:rFonts w:ascii="Times New Roman" w:eastAsia="Times New Roman" w:hAnsi="Times New Roman" w:cs="Times New Roman"/>
        </w:rPr>
        <w:t>ei</w:t>
      </w:r>
      <w:r w:rsidRPr="00B86793">
        <w:rPr>
          <w:rFonts w:ascii="Times New Roman" w:eastAsia="Times New Roman" w:hAnsi="Times New Roman" w:cs="Times New Roman"/>
        </w:rPr>
        <w:t>n, 2018)</w:t>
      </w:r>
      <w:r>
        <w:rPr>
          <w:rFonts w:ascii="Times New Roman" w:eastAsia="Times New Roman" w:hAnsi="Times New Roman" w:cs="Times New Roman"/>
        </w:rPr>
        <w:t xml:space="preserve">. The Obama Administration offered states waivers from key mandates of the No Child Left Behind (NCLB) mandates if they adopted a teacher evaluation system, rigorous </w:t>
      </w:r>
      <w:proofErr w:type="gramStart"/>
      <w:r>
        <w:rPr>
          <w:rFonts w:ascii="Times New Roman" w:eastAsia="Times New Roman" w:hAnsi="Times New Roman" w:cs="Times New Roman"/>
        </w:rPr>
        <w:t>standards</w:t>
      </w:r>
      <w:proofErr w:type="gramEnd"/>
      <w:r>
        <w:rPr>
          <w:rFonts w:ascii="Times New Roman" w:eastAsia="Times New Roman" w:hAnsi="Times New Roman" w:cs="Times New Roman"/>
        </w:rPr>
        <w:t xml:space="preserve"> and assessments, and implemented intensive school turnaround interventions (Klein, 2018). The NCLB waivers allowed for States not to meet that 100% of students were proficient in Math and English, which was one of the main mandates of the No Child Left Behind law. </w:t>
      </w:r>
    </w:p>
    <w:p w14:paraId="1A9708F2" w14:textId="77777777" w:rsidR="008F6B5B" w:rsidRPr="005703A1" w:rsidRDefault="008F6B5B" w:rsidP="008F6B5B">
      <w:pPr>
        <w:ind w:firstLine="720"/>
        <w:rPr>
          <w:rFonts w:ascii="Times New Roman" w:eastAsia="Times New Roman" w:hAnsi="Times New Roman" w:cs="Times New Roman"/>
        </w:rPr>
      </w:pPr>
      <w:r w:rsidRPr="005703A1">
        <w:rPr>
          <w:rFonts w:ascii="Times New Roman" w:eastAsia="Times New Roman" w:hAnsi="Times New Roman" w:cs="Times New Roman"/>
        </w:rPr>
        <w:t>NCLB initially set a 2014 deadline for all students to achieve proficiency, with the expectation of its reauthorization. However, due to congressional gridlock, U.S. Secretary of Education Arne Duncan introduced waivers in 2011 to offer states flexibility in exchange for adopting certain educational reforms, which generated controversy</w:t>
      </w:r>
      <w:r>
        <w:rPr>
          <w:rFonts w:ascii="Times New Roman" w:eastAsia="Times New Roman" w:hAnsi="Times New Roman" w:cs="Times New Roman"/>
        </w:rPr>
        <w:t xml:space="preserve"> </w:t>
      </w:r>
      <w:r w:rsidRPr="00000A81">
        <w:rPr>
          <w:rFonts w:ascii="Times New Roman" w:eastAsia="Times New Roman" w:hAnsi="Times New Roman" w:cs="Times New Roman"/>
        </w:rPr>
        <w:t>(Bonilla &amp; Dee, 2017)</w:t>
      </w:r>
      <w:r>
        <w:rPr>
          <w:rFonts w:ascii="Times New Roman" w:eastAsia="Times New Roman" w:hAnsi="Times New Roman" w:cs="Times New Roman"/>
        </w:rPr>
        <w:t xml:space="preserve">. </w:t>
      </w:r>
    </w:p>
    <w:p w14:paraId="2F3EF1AC" w14:textId="6ECABDE7" w:rsidR="008F6B5B" w:rsidRDefault="008F6B5B" w:rsidP="008F6B5B">
      <w:pPr>
        <w:ind w:firstLine="720"/>
        <w:rPr>
          <w:rFonts w:ascii="Times New Roman" w:eastAsia="Times New Roman" w:hAnsi="Times New Roman" w:cs="Times New Roman"/>
        </w:rPr>
      </w:pPr>
      <w:r w:rsidRPr="005703A1">
        <w:rPr>
          <w:rFonts w:ascii="Times New Roman" w:eastAsia="Times New Roman" w:hAnsi="Times New Roman" w:cs="Times New Roman"/>
        </w:rPr>
        <w:t xml:space="preserve">The waiver-driven reforms aimed at increasing flexibility in </w:t>
      </w:r>
      <w:r w:rsidR="003776E5">
        <w:rPr>
          <w:rFonts w:ascii="Times New Roman" w:eastAsia="Times New Roman" w:hAnsi="Times New Roman" w:cs="Times New Roman"/>
        </w:rPr>
        <w:t>school accountability</w:t>
      </w:r>
      <w:r w:rsidRPr="005703A1">
        <w:rPr>
          <w:rFonts w:ascii="Times New Roman" w:eastAsia="Times New Roman" w:hAnsi="Times New Roman" w:cs="Times New Roman"/>
        </w:rPr>
        <w:t xml:space="preserve"> systems, emphasizing college and career-ready standards, and introducing new methods to evaluate teacher and principal effectiveness</w:t>
      </w:r>
      <w:r>
        <w:rPr>
          <w:rFonts w:ascii="Times New Roman" w:eastAsia="Times New Roman" w:hAnsi="Times New Roman" w:cs="Times New Roman"/>
        </w:rPr>
        <w:t xml:space="preserve"> </w:t>
      </w:r>
      <w:r w:rsidRPr="00995482">
        <w:rPr>
          <w:rFonts w:ascii="Times New Roman" w:eastAsia="Times New Roman" w:hAnsi="Times New Roman" w:cs="Times New Roman"/>
        </w:rPr>
        <w:t>(Bonilla &amp; Dee, 2017)</w:t>
      </w:r>
      <w:r w:rsidRPr="005703A1">
        <w:rPr>
          <w:rFonts w:ascii="Times New Roman" w:eastAsia="Times New Roman" w:hAnsi="Times New Roman" w:cs="Times New Roman"/>
        </w:rPr>
        <w:t xml:space="preserve">. These reforms also promoted "differentiated accountability," where states had to categorize schools with the largest </w:t>
      </w:r>
      <w:r w:rsidRPr="005703A1">
        <w:rPr>
          <w:rFonts w:ascii="Times New Roman" w:eastAsia="Times New Roman" w:hAnsi="Times New Roman" w:cs="Times New Roman"/>
        </w:rPr>
        <w:lastRenderedPageBreak/>
        <w:t>achievement gaps as "Focus Schools" (10 percent) and those with persistently low achievement as "Priority Schools" (5 percent)</w:t>
      </w:r>
      <w:r>
        <w:rPr>
          <w:rFonts w:ascii="Times New Roman" w:eastAsia="Times New Roman" w:hAnsi="Times New Roman" w:cs="Times New Roman"/>
        </w:rPr>
        <w:t xml:space="preserve"> </w:t>
      </w:r>
      <w:r w:rsidRPr="00046D19">
        <w:rPr>
          <w:rFonts w:ascii="Times New Roman" w:eastAsia="Times New Roman" w:hAnsi="Times New Roman" w:cs="Times New Roman"/>
        </w:rPr>
        <w:t>(Bonilla &amp; Dee, 2017)</w:t>
      </w:r>
      <w:r w:rsidRPr="005703A1">
        <w:rPr>
          <w:rFonts w:ascii="Times New Roman" w:eastAsia="Times New Roman" w:hAnsi="Times New Roman" w:cs="Times New Roman"/>
        </w:rPr>
        <w:t>. Priority Schools had to implement specific turnaround models, while Focus Schools had more flexibility in how they addressed their achievement gaps. Understanding the impact of these reforms is crucial as they continue to shape the education landscape</w:t>
      </w:r>
      <w:r>
        <w:rPr>
          <w:rFonts w:ascii="Times New Roman" w:eastAsia="Times New Roman" w:hAnsi="Times New Roman" w:cs="Times New Roman"/>
        </w:rPr>
        <w:t xml:space="preserve"> </w:t>
      </w:r>
      <w:r w:rsidRPr="00046D19">
        <w:rPr>
          <w:rFonts w:ascii="Times New Roman" w:eastAsia="Times New Roman" w:hAnsi="Times New Roman" w:cs="Times New Roman"/>
        </w:rPr>
        <w:t>(Bonilla &amp; Dee, 2017)</w:t>
      </w:r>
      <w:r w:rsidRPr="005703A1">
        <w:rPr>
          <w:rFonts w:ascii="Times New Roman" w:eastAsia="Times New Roman" w:hAnsi="Times New Roman" w:cs="Times New Roman"/>
        </w:rPr>
        <w:t>.</w:t>
      </w:r>
    </w:p>
    <w:p w14:paraId="1CCA3172" w14:textId="5AE83A92" w:rsidR="008F6B5B" w:rsidRDefault="008F6B5B" w:rsidP="008F6B5B">
      <w:pPr>
        <w:ind w:firstLine="720"/>
        <w:rPr>
          <w:rFonts w:ascii="Times New Roman" w:eastAsia="Times New Roman" w:hAnsi="Times New Roman" w:cs="Times New Roman"/>
        </w:rPr>
      </w:pPr>
      <w:r>
        <w:rPr>
          <w:rFonts w:ascii="Times New Roman" w:eastAsia="Times New Roman" w:hAnsi="Times New Roman" w:cs="Times New Roman"/>
        </w:rPr>
        <w:t xml:space="preserve">Research conducted by (Bonilla and Dee, 2020) found that proficiency rates increased by 17 percent for math and 9 percent for reading based </w:t>
      </w:r>
      <w:r w:rsidR="003776E5">
        <w:rPr>
          <w:rFonts w:ascii="Times New Roman" w:eastAsia="Times New Roman" w:hAnsi="Times New Roman" w:cs="Times New Roman"/>
        </w:rPr>
        <w:t>on</w:t>
      </w:r>
      <w:r>
        <w:rPr>
          <w:rFonts w:ascii="Times New Roman" w:eastAsia="Times New Roman" w:hAnsi="Times New Roman" w:cs="Times New Roman"/>
        </w:rPr>
        <w:t xml:space="preserve"> the Focus Schools in Kentucky. The state of Kentucky, based upon the waiver, had to identify schools </w:t>
      </w:r>
      <w:r w:rsidRPr="00A670E4">
        <w:rPr>
          <w:rFonts w:ascii="Times New Roman" w:eastAsia="Times New Roman" w:hAnsi="Times New Roman" w:cs="Times New Roman"/>
        </w:rPr>
        <w:t>where targeted subgroups of students have the lowest achievement and to implement reforms in these “Focus Schools</w:t>
      </w:r>
      <w:r>
        <w:rPr>
          <w:rFonts w:ascii="Times New Roman" w:eastAsia="Times New Roman" w:hAnsi="Times New Roman" w:cs="Times New Roman"/>
        </w:rPr>
        <w:t xml:space="preserve">” (Bonilla &amp; Dee, 2020). </w:t>
      </w:r>
      <w:r w:rsidRPr="00106452">
        <w:rPr>
          <w:rFonts w:ascii="Times New Roman" w:eastAsia="Times New Roman" w:hAnsi="Times New Roman" w:cs="Times New Roman"/>
        </w:rPr>
        <w:t>Th</w:t>
      </w:r>
      <w:r>
        <w:rPr>
          <w:rFonts w:ascii="Times New Roman" w:eastAsia="Times New Roman" w:hAnsi="Times New Roman" w:cs="Times New Roman"/>
        </w:rPr>
        <w:t>is</w:t>
      </w:r>
      <w:r w:rsidRPr="00106452">
        <w:rPr>
          <w:rFonts w:ascii="Times New Roman" w:eastAsia="Times New Roman" w:hAnsi="Times New Roman" w:cs="Times New Roman"/>
        </w:rPr>
        <w:t xml:space="preserve"> study suggests that comprehensive school planning and high-quality teacher professional development played a role in these improvements. Kentucky's success in implementing these reforms may be attributed to the state's enthusiasm for educational reforms, as they provided detailed and homegrown solutions, which contributed to high-fidelity implementation</w:t>
      </w:r>
      <w:r>
        <w:rPr>
          <w:rFonts w:ascii="Times New Roman" w:eastAsia="Times New Roman" w:hAnsi="Times New Roman" w:cs="Times New Roman"/>
        </w:rPr>
        <w:t xml:space="preserve"> (Bonilla &amp; Dee, 2017)</w:t>
      </w:r>
      <w:r w:rsidRPr="00106452">
        <w:rPr>
          <w:rFonts w:ascii="Times New Roman" w:eastAsia="Times New Roman" w:hAnsi="Times New Roman" w:cs="Times New Roman"/>
        </w:rPr>
        <w:t xml:space="preserve">. </w:t>
      </w:r>
    </w:p>
    <w:p w14:paraId="076A0750" w14:textId="18FF0CFA" w:rsidR="008261CB" w:rsidRDefault="008261CB" w:rsidP="008F6B5B">
      <w:pPr>
        <w:ind w:firstLine="720"/>
        <w:rPr>
          <w:rFonts w:ascii="Times New Roman" w:eastAsia="Times New Roman" w:hAnsi="Times New Roman" w:cs="Times New Roman"/>
        </w:rPr>
      </w:pPr>
      <w:r>
        <w:rPr>
          <w:rFonts w:ascii="Times New Roman" w:eastAsia="Times New Roman" w:hAnsi="Times New Roman" w:cs="Times New Roman"/>
        </w:rPr>
        <w:t xml:space="preserve">Since the </w:t>
      </w:r>
      <w:r w:rsidRPr="00EF4D5E">
        <w:rPr>
          <w:rFonts w:ascii="Times New Roman" w:eastAsia="Times New Roman" w:hAnsi="Times New Roman" w:cs="Times New Roman"/>
          <w:i/>
          <w:iCs/>
        </w:rPr>
        <w:t>Coleman Report</w:t>
      </w:r>
      <w:r>
        <w:rPr>
          <w:rFonts w:ascii="Times New Roman" w:eastAsia="Times New Roman" w:hAnsi="Times New Roman" w:cs="Times New Roman"/>
        </w:rPr>
        <w:t xml:space="preserve">, school districts </w:t>
      </w:r>
      <w:r w:rsidR="00B55399">
        <w:rPr>
          <w:rFonts w:ascii="Times New Roman" w:eastAsia="Times New Roman" w:hAnsi="Times New Roman" w:cs="Times New Roman"/>
        </w:rPr>
        <w:t xml:space="preserve">and a flurry of federal programs </w:t>
      </w:r>
      <w:r>
        <w:rPr>
          <w:rFonts w:ascii="Times New Roman" w:eastAsia="Times New Roman" w:hAnsi="Times New Roman" w:cs="Times New Roman"/>
        </w:rPr>
        <w:t xml:space="preserve">have </w:t>
      </w:r>
      <w:r w:rsidR="00B55399">
        <w:rPr>
          <w:rFonts w:ascii="Times New Roman" w:eastAsia="Times New Roman" w:hAnsi="Times New Roman" w:cs="Times New Roman"/>
        </w:rPr>
        <w:t>worked to</w:t>
      </w:r>
      <w:r>
        <w:rPr>
          <w:rFonts w:ascii="Times New Roman" w:eastAsia="Times New Roman" w:hAnsi="Times New Roman" w:cs="Times New Roman"/>
        </w:rPr>
        <w:t xml:space="preserve"> address</w:t>
      </w:r>
      <w:r w:rsidR="00B55399">
        <w:rPr>
          <w:rFonts w:ascii="Times New Roman" w:eastAsia="Times New Roman" w:hAnsi="Times New Roman" w:cs="Times New Roman"/>
        </w:rPr>
        <w:t xml:space="preserve"> large social issues </w:t>
      </w:r>
      <w:r w:rsidR="00430537">
        <w:rPr>
          <w:rFonts w:ascii="Times New Roman" w:eastAsia="Times New Roman" w:hAnsi="Times New Roman" w:cs="Times New Roman"/>
        </w:rPr>
        <w:t>through more targeted intervention into educational access to underserved populations</w:t>
      </w:r>
      <w:r>
        <w:rPr>
          <w:rFonts w:ascii="Times New Roman" w:eastAsia="Times New Roman" w:hAnsi="Times New Roman" w:cs="Times New Roman"/>
        </w:rPr>
        <w:t xml:space="preserve">. </w:t>
      </w:r>
      <w:r w:rsidR="00430537">
        <w:rPr>
          <w:rFonts w:ascii="Times New Roman" w:eastAsia="Times New Roman" w:hAnsi="Times New Roman" w:cs="Times New Roman"/>
        </w:rPr>
        <w:t>However, in the</w:t>
      </w:r>
      <w:r>
        <w:rPr>
          <w:rFonts w:ascii="Times New Roman" w:eastAsia="Times New Roman" w:hAnsi="Times New Roman" w:cs="Times New Roman"/>
        </w:rPr>
        <w:t xml:space="preserve"> half-century </w:t>
      </w:r>
      <w:r w:rsidR="00430537">
        <w:rPr>
          <w:rFonts w:ascii="Times New Roman" w:eastAsia="Times New Roman" w:hAnsi="Times New Roman" w:cs="Times New Roman"/>
        </w:rPr>
        <w:t xml:space="preserve">since its </w:t>
      </w:r>
      <w:r>
        <w:rPr>
          <w:rFonts w:ascii="Times New Roman" w:eastAsia="Times New Roman" w:hAnsi="Times New Roman" w:cs="Times New Roman"/>
        </w:rPr>
        <w:t xml:space="preserve">publication, racial gaps in achievement, academic attainment, earnings, crime, poverty, and extensive school segregation </w:t>
      </w:r>
      <w:r w:rsidR="003776E5">
        <w:rPr>
          <w:rFonts w:ascii="Times New Roman" w:eastAsia="Times New Roman" w:hAnsi="Times New Roman" w:cs="Times New Roman"/>
        </w:rPr>
        <w:t>persist</w:t>
      </w:r>
      <w:r>
        <w:rPr>
          <w:rFonts w:ascii="Times New Roman" w:eastAsia="Times New Roman" w:hAnsi="Times New Roman" w:cs="Times New Roman"/>
        </w:rPr>
        <w:t xml:space="preserve"> even though the equality of opportunity </w:t>
      </w:r>
      <w:r w:rsidR="003776E5">
        <w:rPr>
          <w:rFonts w:ascii="Times New Roman" w:eastAsia="Times New Roman" w:hAnsi="Times New Roman" w:cs="Times New Roman"/>
        </w:rPr>
        <w:t>remains</w:t>
      </w:r>
      <w:r>
        <w:rPr>
          <w:rFonts w:ascii="Times New Roman" w:eastAsia="Times New Roman" w:hAnsi="Times New Roman" w:cs="Times New Roman"/>
        </w:rPr>
        <w:t xml:space="preserve"> (Rivkin, 2016). According to Rivkin (2016), the Coleman Report legacy broadened the public understanding of some solutions that may one day elevate the academic, social, and economic outcomes of disadvantaged students and lead to closing the achievement gap. </w:t>
      </w:r>
    </w:p>
    <w:p w14:paraId="09A733C0" w14:textId="70263A41" w:rsidR="008261CB" w:rsidRDefault="008261CB" w:rsidP="008261CB">
      <w:pPr>
        <w:rPr>
          <w:rFonts w:ascii="Times New Roman" w:eastAsia="Times New Roman" w:hAnsi="Times New Roman" w:cs="Times New Roman"/>
        </w:rPr>
      </w:pPr>
      <w:r>
        <w:rPr>
          <w:rFonts w:ascii="Times New Roman" w:eastAsia="Times New Roman" w:hAnsi="Times New Roman" w:cs="Times New Roman"/>
        </w:rPr>
        <w:lastRenderedPageBreak/>
        <w:tab/>
      </w:r>
      <w:proofErr w:type="gramStart"/>
      <w:r w:rsidR="00430537">
        <w:rPr>
          <w:rFonts w:ascii="Times New Roman" w:eastAsia="Times New Roman" w:hAnsi="Times New Roman" w:cs="Times New Roman"/>
        </w:rPr>
        <w:t>So</w:t>
      </w:r>
      <w:proofErr w:type="gramEnd"/>
      <w:r w:rsidR="00430537">
        <w:rPr>
          <w:rFonts w:ascii="Times New Roman" w:eastAsia="Times New Roman" w:hAnsi="Times New Roman" w:cs="Times New Roman"/>
        </w:rPr>
        <w:t xml:space="preserve"> w</w:t>
      </w:r>
      <w:r w:rsidR="00315210">
        <w:rPr>
          <w:rFonts w:ascii="Times New Roman" w:eastAsia="Times New Roman" w:hAnsi="Times New Roman" w:cs="Times New Roman"/>
        </w:rPr>
        <w:t xml:space="preserve">hile </w:t>
      </w:r>
      <w:r w:rsidR="003104F0">
        <w:rPr>
          <w:rFonts w:ascii="Times New Roman" w:eastAsia="Times New Roman" w:hAnsi="Times New Roman" w:cs="Times New Roman"/>
        </w:rPr>
        <w:t xml:space="preserve">Federal programs have been influential in changing learning outcomes for all students, recent evidence suggests that there are other important considerations for changing the educational opportunities, experiences, and attainment of students of color. This literature, which focuses on the impact of same-race teachers </w:t>
      </w:r>
      <w:r w:rsidR="003776E5">
        <w:rPr>
          <w:rFonts w:ascii="Times New Roman" w:eastAsia="Times New Roman" w:hAnsi="Times New Roman" w:cs="Times New Roman"/>
        </w:rPr>
        <w:t>on</w:t>
      </w:r>
      <w:r w:rsidR="003104F0">
        <w:rPr>
          <w:rFonts w:ascii="Times New Roman" w:eastAsia="Times New Roman" w:hAnsi="Times New Roman" w:cs="Times New Roman"/>
        </w:rPr>
        <w:t xml:space="preserve"> students of color, is a burgeoning field of research </w:t>
      </w:r>
      <w:r w:rsidR="0010044E">
        <w:rPr>
          <w:rFonts w:ascii="Times New Roman" w:eastAsia="Times New Roman" w:hAnsi="Times New Roman" w:cs="Times New Roman"/>
        </w:rPr>
        <w:t>that</w:t>
      </w:r>
      <w:r w:rsidR="003104F0">
        <w:rPr>
          <w:rFonts w:ascii="Times New Roman" w:eastAsia="Times New Roman" w:hAnsi="Times New Roman" w:cs="Times New Roman"/>
        </w:rPr>
        <w:t xml:space="preserve"> demonstrates some important gains that students of color make when they have an opportunity to be taught by a teacher </w:t>
      </w:r>
      <w:r w:rsidR="003776E5">
        <w:rPr>
          <w:rFonts w:ascii="Times New Roman" w:eastAsia="Times New Roman" w:hAnsi="Times New Roman" w:cs="Times New Roman"/>
        </w:rPr>
        <w:t>who</w:t>
      </w:r>
      <w:r w:rsidR="003104F0">
        <w:rPr>
          <w:rFonts w:ascii="Times New Roman" w:eastAsia="Times New Roman" w:hAnsi="Times New Roman" w:cs="Times New Roman"/>
        </w:rPr>
        <w:t xml:space="preserve"> looks like them. This literature is reviewed below.</w:t>
      </w:r>
      <w:r>
        <w:rPr>
          <w:rFonts w:ascii="Times New Roman" w:eastAsia="Times New Roman" w:hAnsi="Times New Roman" w:cs="Times New Roman"/>
        </w:rPr>
        <w:t xml:space="preserve"> </w:t>
      </w:r>
    </w:p>
    <w:p w14:paraId="60B2A048" w14:textId="58973CAE" w:rsidR="008261CB" w:rsidRPr="00237C91" w:rsidRDefault="008261CB" w:rsidP="007D705A">
      <w:pPr>
        <w:pStyle w:val="Heading2"/>
      </w:pPr>
      <w:bookmarkStart w:id="9" w:name="_Toc119523775"/>
      <w:r w:rsidRPr="00237C91">
        <w:t xml:space="preserve">Defining Race, Racial Bias, and </w:t>
      </w:r>
      <w:r w:rsidR="008E24CD">
        <w:t xml:space="preserve">Disparities in </w:t>
      </w:r>
      <w:r w:rsidRPr="00237C91">
        <w:t>Student Outcomes</w:t>
      </w:r>
      <w:bookmarkEnd w:id="9"/>
    </w:p>
    <w:p w14:paraId="394CCECE" w14:textId="0595B31F" w:rsidR="004A355C" w:rsidRDefault="004E54B7">
      <w:pPr>
        <w:ind w:firstLine="720"/>
        <w:rPr>
          <w:rFonts w:ascii="Times New Roman" w:eastAsia="Times New Roman" w:hAnsi="Times New Roman" w:cs="Times New Roman"/>
        </w:rPr>
      </w:pPr>
      <w:r>
        <w:rPr>
          <w:rFonts w:ascii="Times New Roman" w:eastAsia="Times New Roman" w:hAnsi="Times New Roman" w:cs="Times New Roman"/>
        </w:rPr>
        <w:t>Because the purpose of this paper is to investigate the role of staff racial diversity on student outcomes, i</w:t>
      </w:r>
      <w:r w:rsidR="009E2E01" w:rsidRPr="009E2E01">
        <w:rPr>
          <w:rFonts w:ascii="Times New Roman" w:eastAsia="Times New Roman" w:hAnsi="Times New Roman" w:cs="Times New Roman"/>
        </w:rPr>
        <w:t xml:space="preserve">t is important to </w:t>
      </w:r>
      <w:r>
        <w:rPr>
          <w:rFonts w:ascii="Times New Roman" w:eastAsia="Times New Roman" w:hAnsi="Times New Roman" w:cs="Times New Roman"/>
        </w:rPr>
        <w:t xml:space="preserve">formally </w:t>
      </w:r>
      <w:r w:rsidR="009E2E01" w:rsidRPr="009E2E01">
        <w:rPr>
          <w:rFonts w:ascii="Times New Roman" w:eastAsia="Times New Roman" w:hAnsi="Times New Roman" w:cs="Times New Roman"/>
        </w:rPr>
        <w:t xml:space="preserve">define race for this study. Race can be defined in three ways: (1) biological lineage (Anderson &amp; Fienberg, 2005), (2) socially constructed beliefs that refer to race as a social construct that hinders minority groups relative to </w:t>
      </w:r>
      <w:r w:rsidR="008035B3">
        <w:rPr>
          <w:rFonts w:ascii="Times New Roman" w:eastAsia="Times New Roman" w:hAnsi="Times New Roman" w:cs="Times New Roman"/>
        </w:rPr>
        <w:t xml:space="preserve">a dominant or </w:t>
      </w:r>
      <w:r w:rsidR="009E2E01" w:rsidRPr="009E2E01">
        <w:rPr>
          <w:rFonts w:ascii="Times New Roman" w:eastAsia="Times New Roman" w:hAnsi="Times New Roman" w:cs="Times New Roman"/>
        </w:rPr>
        <w:t>majority group (Ogbu, 1998; Williams &amp; Collins, 1995), and (3) the situational meaning of race (</w:t>
      </w:r>
      <w:proofErr w:type="spellStart"/>
      <w:r w:rsidR="009E2E01" w:rsidRPr="009E2E01">
        <w:rPr>
          <w:rFonts w:ascii="Times New Roman" w:eastAsia="Times New Roman" w:hAnsi="Times New Roman" w:cs="Times New Roman"/>
        </w:rPr>
        <w:t>Omini</w:t>
      </w:r>
      <w:proofErr w:type="spellEnd"/>
      <w:r w:rsidR="009E2E01" w:rsidRPr="009E2E01">
        <w:rPr>
          <w:rFonts w:ascii="Times New Roman" w:eastAsia="Times New Roman" w:hAnsi="Times New Roman" w:cs="Times New Roman"/>
        </w:rPr>
        <w:t xml:space="preserve"> &amp; Winant, 1986). In this study</w:t>
      </w:r>
      <w:r w:rsidR="003776E5">
        <w:rPr>
          <w:rFonts w:ascii="Times New Roman" w:eastAsia="Times New Roman" w:hAnsi="Times New Roman" w:cs="Times New Roman"/>
        </w:rPr>
        <w:t>,</w:t>
      </w:r>
      <w:r w:rsidR="009E2E01" w:rsidRPr="009E2E01">
        <w:rPr>
          <w:rFonts w:ascii="Times New Roman" w:eastAsia="Times New Roman" w:hAnsi="Times New Roman" w:cs="Times New Roman"/>
        </w:rPr>
        <w:t xml:space="preserve"> it is important to understand that all these dimensions of race help shape our views about race and racial identity and </w:t>
      </w:r>
      <w:r w:rsidR="004A355C">
        <w:rPr>
          <w:rFonts w:ascii="Times New Roman" w:eastAsia="Times New Roman" w:hAnsi="Times New Roman" w:cs="Times New Roman"/>
        </w:rPr>
        <w:t xml:space="preserve">how the consequences of these views on race shape the educational opportunities and life chances of those targeted by these perceptions. </w:t>
      </w:r>
    </w:p>
    <w:p w14:paraId="4BC84A30" w14:textId="7487B0EA" w:rsidR="00D425B6" w:rsidRDefault="00266236">
      <w:pPr>
        <w:ind w:firstLine="720"/>
        <w:rPr>
          <w:rFonts w:ascii="Times New Roman" w:eastAsia="Times New Roman" w:hAnsi="Times New Roman" w:cs="Times New Roman"/>
        </w:rPr>
      </w:pPr>
      <w:r>
        <w:rPr>
          <w:rFonts w:ascii="Times New Roman" w:eastAsia="Times New Roman" w:hAnsi="Times New Roman" w:cs="Times New Roman"/>
        </w:rPr>
        <w:t xml:space="preserve">Racial bias is a personal and sometimes </w:t>
      </w:r>
      <w:r w:rsidR="00BF480D">
        <w:rPr>
          <w:rFonts w:ascii="Times New Roman" w:eastAsia="Times New Roman" w:hAnsi="Times New Roman" w:cs="Times New Roman"/>
        </w:rPr>
        <w:t xml:space="preserve">unreasoned judgment made solely on an </w:t>
      </w:r>
      <w:r w:rsidR="00F741F5">
        <w:rPr>
          <w:rFonts w:ascii="Times New Roman" w:eastAsia="Times New Roman" w:hAnsi="Times New Roman" w:cs="Times New Roman"/>
        </w:rPr>
        <w:t>individual’s</w:t>
      </w:r>
      <w:r w:rsidR="00096174">
        <w:rPr>
          <w:rFonts w:ascii="Times New Roman" w:eastAsia="Times New Roman" w:hAnsi="Times New Roman" w:cs="Times New Roman"/>
        </w:rPr>
        <w:t xml:space="preserve"> race</w:t>
      </w:r>
      <w:r w:rsidR="005B0C58">
        <w:rPr>
          <w:rFonts w:ascii="Times New Roman" w:eastAsia="Times New Roman" w:hAnsi="Times New Roman" w:cs="Times New Roman"/>
        </w:rPr>
        <w:t xml:space="preserve"> </w:t>
      </w:r>
      <w:r w:rsidR="00900549">
        <w:rPr>
          <w:rFonts w:ascii="Times New Roman" w:eastAsia="Times New Roman" w:hAnsi="Times New Roman" w:cs="Times New Roman"/>
        </w:rPr>
        <w:t>(</w:t>
      </w:r>
      <w:r w:rsidR="005B0C58">
        <w:rPr>
          <w:rFonts w:ascii="Times New Roman" w:eastAsia="Times New Roman" w:hAnsi="Times New Roman" w:cs="Times New Roman"/>
        </w:rPr>
        <w:t>Williams</w:t>
      </w:r>
      <w:r w:rsidR="00900549">
        <w:rPr>
          <w:rFonts w:ascii="Times New Roman" w:eastAsia="Times New Roman" w:hAnsi="Times New Roman" w:cs="Times New Roman"/>
        </w:rPr>
        <w:t>, 2011)</w:t>
      </w:r>
      <w:r w:rsidR="00096174">
        <w:rPr>
          <w:rFonts w:ascii="Times New Roman" w:eastAsia="Times New Roman" w:hAnsi="Times New Roman" w:cs="Times New Roman"/>
        </w:rPr>
        <w:t xml:space="preserve">. </w:t>
      </w:r>
      <w:r w:rsidR="00802FDE">
        <w:rPr>
          <w:rFonts w:ascii="Times New Roman" w:eastAsia="Times New Roman" w:hAnsi="Times New Roman" w:cs="Times New Roman"/>
        </w:rPr>
        <w:t>Racial</w:t>
      </w:r>
      <w:r w:rsidR="00F741F5">
        <w:rPr>
          <w:rFonts w:ascii="Times New Roman" w:eastAsia="Times New Roman" w:hAnsi="Times New Roman" w:cs="Times New Roman"/>
        </w:rPr>
        <w:t xml:space="preserve"> </w:t>
      </w:r>
      <w:r w:rsidR="00802FDE">
        <w:rPr>
          <w:rFonts w:ascii="Times New Roman" w:eastAsia="Times New Roman" w:hAnsi="Times New Roman" w:cs="Times New Roman"/>
        </w:rPr>
        <w:t>gaps in educational achievement persist, even though many resources have been allocated to close them. Reducing educational achievement gaps</w:t>
      </w:r>
      <w:r w:rsidR="00D11562">
        <w:rPr>
          <w:rFonts w:ascii="Times New Roman" w:eastAsia="Times New Roman" w:hAnsi="Times New Roman" w:cs="Times New Roman"/>
        </w:rPr>
        <w:t xml:space="preserve"> has the potential to increase earnings, </w:t>
      </w:r>
      <w:r w:rsidR="0010044E">
        <w:rPr>
          <w:rFonts w:ascii="Times New Roman" w:eastAsia="Times New Roman" w:hAnsi="Times New Roman" w:cs="Times New Roman"/>
        </w:rPr>
        <w:t xml:space="preserve">and </w:t>
      </w:r>
      <w:r w:rsidR="00D11562">
        <w:rPr>
          <w:rFonts w:ascii="Times New Roman" w:eastAsia="Times New Roman" w:hAnsi="Times New Roman" w:cs="Times New Roman"/>
        </w:rPr>
        <w:t>employment</w:t>
      </w:r>
      <w:r w:rsidR="004A355C">
        <w:rPr>
          <w:rFonts w:ascii="Times New Roman" w:eastAsia="Times New Roman" w:hAnsi="Times New Roman" w:cs="Times New Roman"/>
        </w:rPr>
        <w:t xml:space="preserve"> as well as</w:t>
      </w:r>
      <w:r w:rsidR="00D11562">
        <w:rPr>
          <w:rFonts w:ascii="Times New Roman" w:eastAsia="Times New Roman" w:hAnsi="Times New Roman" w:cs="Times New Roman"/>
        </w:rPr>
        <w:t xml:space="preserve"> reduce criminal behavior and</w:t>
      </w:r>
      <w:r w:rsidR="00F741F5">
        <w:rPr>
          <w:rFonts w:ascii="Times New Roman" w:eastAsia="Times New Roman" w:hAnsi="Times New Roman" w:cs="Times New Roman"/>
        </w:rPr>
        <w:t xml:space="preserve"> dependence on social </w:t>
      </w:r>
      <w:r w:rsidR="004A355C">
        <w:rPr>
          <w:rFonts w:ascii="Times New Roman" w:eastAsia="Times New Roman" w:hAnsi="Times New Roman" w:cs="Times New Roman"/>
        </w:rPr>
        <w:t>programs and assistance</w:t>
      </w:r>
      <w:r w:rsidR="0001634D">
        <w:rPr>
          <w:rFonts w:ascii="Times New Roman" w:eastAsia="Times New Roman" w:hAnsi="Times New Roman" w:cs="Times New Roman"/>
        </w:rPr>
        <w:t xml:space="preserve"> </w:t>
      </w:r>
      <w:r w:rsidR="00C86A65" w:rsidRPr="00C86A65">
        <w:rPr>
          <w:rFonts w:ascii="Times New Roman" w:eastAsia="Times New Roman" w:hAnsi="Times New Roman" w:cs="Times New Roman"/>
        </w:rPr>
        <w:t>(Lynch, 2019)</w:t>
      </w:r>
      <w:r w:rsidR="0001634D">
        <w:rPr>
          <w:rFonts w:ascii="Times New Roman" w:eastAsia="Times New Roman" w:hAnsi="Times New Roman" w:cs="Times New Roman"/>
        </w:rPr>
        <w:t xml:space="preserve"> </w:t>
      </w:r>
    </w:p>
    <w:p w14:paraId="558FC1C5" w14:textId="797898D8" w:rsidR="00C727B8" w:rsidRDefault="002E5A98" w:rsidP="00812DB3">
      <w:pPr>
        <w:ind w:firstLine="720"/>
        <w:rPr>
          <w:rFonts w:ascii="Times New Roman" w:eastAsia="Times New Roman" w:hAnsi="Times New Roman" w:cs="Times New Roman"/>
        </w:rPr>
      </w:pPr>
      <w:r>
        <w:rPr>
          <w:rFonts w:ascii="Times New Roman" w:eastAsia="Times New Roman" w:hAnsi="Times New Roman" w:cs="Times New Roman"/>
        </w:rPr>
        <w:t xml:space="preserve">Unfortunately, </w:t>
      </w:r>
      <w:r w:rsidR="004E54B7">
        <w:rPr>
          <w:rFonts w:ascii="Times New Roman" w:eastAsia="Times New Roman" w:hAnsi="Times New Roman" w:cs="Times New Roman"/>
        </w:rPr>
        <w:t xml:space="preserve">systemic racism, </w:t>
      </w:r>
      <w:r>
        <w:rPr>
          <w:rFonts w:ascii="Times New Roman" w:eastAsia="Times New Roman" w:hAnsi="Times New Roman" w:cs="Times New Roman"/>
        </w:rPr>
        <w:t>racial b</w:t>
      </w:r>
      <w:r w:rsidR="004E54B7">
        <w:rPr>
          <w:rFonts w:ascii="Times New Roman" w:eastAsia="Times New Roman" w:hAnsi="Times New Roman" w:cs="Times New Roman"/>
        </w:rPr>
        <w:t>ias,</w:t>
      </w:r>
      <w:r>
        <w:rPr>
          <w:rFonts w:ascii="Times New Roman" w:eastAsia="Times New Roman" w:hAnsi="Times New Roman" w:cs="Times New Roman"/>
        </w:rPr>
        <w:t xml:space="preserve"> </w:t>
      </w:r>
      <w:r w:rsidR="004E54B7">
        <w:rPr>
          <w:rFonts w:ascii="Times New Roman" w:eastAsia="Times New Roman" w:hAnsi="Times New Roman" w:cs="Times New Roman"/>
        </w:rPr>
        <w:t xml:space="preserve">and </w:t>
      </w:r>
      <w:r>
        <w:rPr>
          <w:rFonts w:ascii="Times New Roman" w:eastAsia="Times New Roman" w:hAnsi="Times New Roman" w:cs="Times New Roman"/>
        </w:rPr>
        <w:t>racist policies</w:t>
      </w:r>
      <w:r w:rsidR="004E54B7">
        <w:rPr>
          <w:rFonts w:ascii="Times New Roman" w:eastAsia="Times New Roman" w:hAnsi="Times New Roman" w:cs="Times New Roman"/>
        </w:rPr>
        <w:t xml:space="preserve"> </w:t>
      </w:r>
      <w:r>
        <w:rPr>
          <w:rFonts w:ascii="Times New Roman" w:eastAsia="Times New Roman" w:hAnsi="Times New Roman" w:cs="Times New Roman"/>
        </w:rPr>
        <w:t xml:space="preserve">have plagued the American </w:t>
      </w:r>
      <w:r w:rsidR="004A355C">
        <w:rPr>
          <w:rFonts w:ascii="Times New Roman" w:eastAsia="Times New Roman" w:hAnsi="Times New Roman" w:cs="Times New Roman"/>
        </w:rPr>
        <w:t>e</w:t>
      </w:r>
      <w:r>
        <w:rPr>
          <w:rFonts w:ascii="Times New Roman" w:eastAsia="Times New Roman" w:hAnsi="Times New Roman" w:cs="Times New Roman"/>
        </w:rPr>
        <w:t xml:space="preserve">ducational </w:t>
      </w:r>
      <w:r w:rsidR="004A355C">
        <w:rPr>
          <w:rFonts w:ascii="Times New Roman" w:eastAsia="Times New Roman" w:hAnsi="Times New Roman" w:cs="Times New Roman"/>
        </w:rPr>
        <w:t>s</w:t>
      </w:r>
      <w:r>
        <w:rPr>
          <w:rFonts w:ascii="Times New Roman" w:eastAsia="Times New Roman" w:hAnsi="Times New Roman" w:cs="Times New Roman"/>
        </w:rPr>
        <w:t>ystem</w:t>
      </w:r>
      <w:r w:rsidR="00C86A65">
        <w:rPr>
          <w:rFonts w:ascii="Times New Roman" w:eastAsia="Times New Roman" w:hAnsi="Times New Roman" w:cs="Times New Roman"/>
        </w:rPr>
        <w:t xml:space="preserve"> </w:t>
      </w:r>
      <w:r w:rsidR="00C86A65" w:rsidRPr="00C86A65">
        <w:rPr>
          <w:rFonts w:ascii="Times New Roman" w:eastAsia="Times New Roman" w:hAnsi="Times New Roman" w:cs="Times New Roman"/>
        </w:rPr>
        <w:t>(Lynch, 2019)</w:t>
      </w:r>
      <w:r w:rsidR="004A355C">
        <w:rPr>
          <w:rFonts w:ascii="Times New Roman" w:eastAsia="Times New Roman" w:hAnsi="Times New Roman" w:cs="Times New Roman"/>
        </w:rPr>
        <w:t xml:space="preserve">, and these issues have been well-documented in the </w:t>
      </w:r>
      <w:r w:rsidR="004A355C">
        <w:rPr>
          <w:rFonts w:ascii="Times New Roman" w:eastAsia="Times New Roman" w:hAnsi="Times New Roman" w:cs="Times New Roman"/>
        </w:rPr>
        <w:lastRenderedPageBreak/>
        <w:t>literature</w:t>
      </w:r>
      <w:r w:rsidR="00C86A65">
        <w:rPr>
          <w:rFonts w:ascii="Times New Roman" w:eastAsia="Times New Roman" w:hAnsi="Times New Roman" w:cs="Times New Roman"/>
        </w:rPr>
        <w:t xml:space="preserve">. </w:t>
      </w:r>
      <w:r w:rsidR="004A355C">
        <w:rPr>
          <w:rFonts w:ascii="Times New Roman" w:eastAsia="Times New Roman" w:hAnsi="Times New Roman" w:cs="Times New Roman"/>
        </w:rPr>
        <w:t xml:space="preserve">Nearly two centuries ago, </w:t>
      </w:r>
      <w:r w:rsidR="00D425B6">
        <w:rPr>
          <w:rFonts w:ascii="Times New Roman" w:eastAsia="Times New Roman" w:hAnsi="Times New Roman" w:cs="Times New Roman"/>
        </w:rPr>
        <w:t xml:space="preserve">Native American </w:t>
      </w:r>
      <w:r w:rsidR="00687225">
        <w:rPr>
          <w:rFonts w:ascii="Times New Roman" w:eastAsia="Times New Roman" w:hAnsi="Times New Roman" w:cs="Times New Roman"/>
        </w:rPr>
        <w:t xml:space="preserve">children were </w:t>
      </w:r>
      <w:r w:rsidR="004A355C">
        <w:rPr>
          <w:rFonts w:ascii="Times New Roman" w:eastAsia="Times New Roman" w:hAnsi="Times New Roman" w:cs="Times New Roman"/>
        </w:rPr>
        <w:t xml:space="preserve">forcibly displaced and sent to </w:t>
      </w:r>
      <w:r w:rsidR="00687225">
        <w:rPr>
          <w:rFonts w:ascii="Times New Roman" w:eastAsia="Times New Roman" w:hAnsi="Times New Roman" w:cs="Times New Roman"/>
        </w:rPr>
        <w:t xml:space="preserve">boarding schools, </w:t>
      </w:r>
      <w:r w:rsidR="000A2D7A">
        <w:rPr>
          <w:rFonts w:ascii="Times New Roman" w:eastAsia="Times New Roman" w:hAnsi="Times New Roman" w:cs="Times New Roman"/>
        </w:rPr>
        <w:t xml:space="preserve">where </w:t>
      </w:r>
      <w:r w:rsidR="004A355C">
        <w:rPr>
          <w:rFonts w:ascii="Times New Roman" w:eastAsia="Times New Roman" w:hAnsi="Times New Roman" w:cs="Times New Roman"/>
        </w:rPr>
        <w:t>the motto “Kill the Indian, Save the Man” was common</w:t>
      </w:r>
      <w:r w:rsidR="005E5C86">
        <w:rPr>
          <w:rFonts w:ascii="Times New Roman" w:eastAsia="Times New Roman" w:hAnsi="Times New Roman" w:cs="Times New Roman"/>
        </w:rPr>
        <w:t xml:space="preserve"> and Native Americans were forced to </w:t>
      </w:r>
      <w:r w:rsidR="003D66A9">
        <w:rPr>
          <w:rFonts w:ascii="Times New Roman" w:eastAsia="Times New Roman" w:hAnsi="Times New Roman" w:cs="Times New Roman"/>
        </w:rPr>
        <w:t>abandon their native language and religion</w:t>
      </w:r>
      <w:r w:rsidR="005E5C86">
        <w:rPr>
          <w:rFonts w:ascii="Times New Roman" w:eastAsia="Times New Roman" w:hAnsi="Times New Roman" w:cs="Times New Roman"/>
        </w:rPr>
        <w:t xml:space="preserve"> in favor of appropriating White ways of being and living</w:t>
      </w:r>
      <w:r w:rsidR="003D66A9">
        <w:rPr>
          <w:rFonts w:ascii="Times New Roman" w:eastAsia="Times New Roman" w:hAnsi="Times New Roman" w:cs="Times New Roman"/>
        </w:rPr>
        <w:t xml:space="preserve"> (Lynch, 2019). This type of thinking </w:t>
      </w:r>
      <w:r w:rsidR="005E5C86">
        <w:rPr>
          <w:rFonts w:ascii="Times New Roman" w:eastAsia="Times New Roman" w:hAnsi="Times New Roman" w:cs="Times New Roman"/>
        </w:rPr>
        <w:t>reinforced</w:t>
      </w:r>
      <w:r w:rsidR="005D1E95">
        <w:rPr>
          <w:rFonts w:ascii="Times New Roman" w:eastAsia="Times New Roman" w:hAnsi="Times New Roman" w:cs="Times New Roman"/>
        </w:rPr>
        <w:t xml:space="preserve"> a belief that </w:t>
      </w:r>
      <w:r w:rsidR="00595653">
        <w:rPr>
          <w:rFonts w:ascii="Times New Roman" w:eastAsia="Times New Roman" w:hAnsi="Times New Roman" w:cs="Times New Roman"/>
        </w:rPr>
        <w:t>White</w:t>
      </w:r>
      <w:r w:rsidR="005D1E95">
        <w:rPr>
          <w:rFonts w:ascii="Times New Roman" w:eastAsia="Times New Roman" w:hAnsi="Times New Roman" w:cs="Times New Roman"/>
        </w:rPr>
        <w:t xml:space="preserve"> culture was the dominant and correct way to live </w:t>
      </w:r>
      <w:r w:rsidR="00A01493">
        <w:rPr>
          <w:rFonts w:ascii="Times New Roman" w:eastAsia="Times New Roman" w:hAnsi="Times New Roman" w:cs="Times New Roman"/>
        </w:rPr>
        <w:t xml:space="preserve">life (Lynch, 2019). </w:t>
      </w:r>
      <w:r w:rsidR="007A5EA8">
        <w:rPr>
          <w:rFonts w:ascii="Times New Roman" w:eastAsia="Times New Roman" w:hAnsi="Times New Roman" w:cs="Times New Roman"/>
        </w:rPr>
        <w:t xml:space="preserve">There are </w:t>
      </w:r>
      <w:r w:rsidR="0049124A">
        <w:rPr>
          <w:rFonts w:ascii="Times New Roman" w:eastAsia="Times New Roman" w:hAnsi="Times New Roman" w:cs="Times New Roman"/>
        </w:rPr>
        <w:t xml:space="preserve">similar </w:t>
      </w:r>
      <w:r w:rsidR="007A5EA8">
        <w:rPr>
          <w:rFonts w:ascii="Times New Roman" w:eastAsia="Times New Roman" w:hAnsi="Times New Roman" w:cs="Times New Roman"/>
        </w:rPr>
        <w:t>ex</w:t>
      </w:r>
      <w:r w:rsidR="00E5322F">
        <w:rPr>
          <w:rFonts w:ascii="Times New Roman" w:eastAsia="Times New Roman" w:hAnsi="Times New Roman" w:cs="Times New Roman"/>
        </w:rPr>
        <w:t>amples of Chinese and Latin</w:t>
      </w:r>
      <w:r w:rsidR="0049124A">
        <w:rPr>
          <w:rFonts w:ascii="Times New Roman" w:eastAsia="Times New Roman" w:hAnsi="Times New Roman" w:cs="Times New Roman"/>
        </w:rPr>
        <w:t>x</w:t>
      </w:r>
      <w:r w:rsidR="00E5322F">
        <w:rPr>
          <w:rFonts w:ascii="Times New Roman" w:eastAsia="Times New Roman" w:hAnsi="Times New Roman" w:cs="Times New Roman"/>
        </w:rPr>
        <w:t xml:space="preserve"> Americans being barred from going to school completely or later allowed to go to </w:t>
      </w:r>
      <w:r w:rsidR="00731510">
        <w:rPr>
          <w:rFonts w:ascii="Times New Roman" w:eastAsia="Times New Roman" w:hAnsi="Times New Roman" w:cs="Times New Roman"/>
        </w:rPr>
        <w:t xml:space="preserve">Chinese or </w:t>
      </w:r>
      <w:r w:rsidR="003776E5">
        <w:rPr>
          <w:rFonts w:ascii="Times New Roman" w:eastAsia="Times New Roman" w:hAnsi="Times New Roman" w:cs="Times New Roman"/>
        </w:rPr>
        <w:t>Latinx-only</w:t>
      </w:r>
      <w:r w:rsidR="00731510">
        <w:rPr>
          <w:rFonts w:ascii="Times New Roman" w:eastAsia="Times New Roman" w:hAnsi="Times New Roman" w:cs="Times New Roman"/>
        </w:rPr>
        <w:t xml:space="preserve"> schools (Lynch, 2019). </w:t>
      </w:r>
    </w:p>
    <w:p w14:paraId="15DAECD9" w14:textId="603FEAAD" w:rsidR="004E54B7" w:rsidRDefault="00E846CB" w:rsidP="00812DB3">
      <w:pPr>
        <w:ind w:firstLine="720"/>
        <w:rPr>
          <w:rFonts w:ascii="Times New Roman" w:eastAsia="Times New Roman" w:hAnsi="Times New Roman" w:cs="Times New Roman"/>
        </w:rPr>
      </w:pPr>
      <w:r>
        <w:rPr>
          <w:rFonts w:ascii="Times New Roman" w:eastAsia="Times New Roman" w:hAnsi="Times New Roman" w:cs="Times New Roman"/>
        </w:rPr>
        <w:t xml:space="preserve">Educational outcomes for African American children are much more a function of their unequal access to key educational resources: </w:t>
      </w:r>
      <w:r w:rsidR="005C1EBC">
        <w:rPr>
          <w:rFonts w:ascii="Times New Roman" w:eastAsia="Times New Roman" w:hAnsi="Times New Roman" w:cs="Times New Roman"/>
        </w:rPr>
        <w:t xml:space="preserve">skilled experienced teachers, </w:t>
      </w:r>
      <w:r w:rsidR="0070550E">
        <w:rPr>
          <w:rFonts w:ascii="Times New Roman" w:eastAsia="Times New Roman" w:hAnsi="Times New Roman" w:cs="Times New Roman"/>
        </w:rPr>
        <w:t xml:space="preserve">quality </w:t>
      </w:r>
      <w:r w:rsidR="000E7AF0">
        <w:rPr>
          <w:rFonts w:ascii="Times New Roman" w:eastAsia="Times New Roman" w:hAnsi="Times New Roman" w:cs="Times New Roman"/>
        </w:rPr>
        <w:t>curriculum, and</w:t>
      </w:r>
      <w:r w:rsidR="0070550E">
        <w:rPr>
          <w:rFonts w:ascii="Times New Roman" w:eastAsia="Times New Roman" w:hAnsi="Times New Roman" w:cs="Times New Roman"/>
        </w:rPr>
        <w:t xml:space="preserve"> funding</w:t>
      </w:r>
      <w:r w:rsidR="000E7AF0">
        <w:rPr>
          <w:rFonts w:ascii="Times New Roman" w:eastAsia="Times New Roman" w:hAnsi="Times New Roman" w:cs="Times New Roman"/>
        </w:rPr>
        <w:t xml:space="preserve"> </w:t>
      </w:r>
      <w:r w:rsidR="000E7AF0" w:rsidRPr="000E7AF0">
        <w:rPr>
          <w:rFonts w:ascii="Times New Roman" w:eastAsia="Times New Roman" w:hAnsi="Times New Roman" w:cs="Times New Roman"/>
        </w:rPr>
        <w:t>(Darling-Hammond, 2016)</w:t>
      </w:r>
      <w:r w:rsidR="000E7AF0">
        <w:rPr>
          <w:rFonts w:ascii="Times New Roman" w:eastAsia="Times New Roman" w:hAnsi="Times New Roman" w:cs="Times New Roman"/>
        </w:rPr>
        <w:t xml:space="preserve">. The United </w:t>
      </w:r>
      <w:r w:rsidR="000F1835">
        <w:rPr>
          <w:rFonts w:ascii="Times New Roman" w:eastAsia="Times New Roman" w:hAnsi="Times New Roman" w:cs="Times New Roman"/>
        </w:rPr>
        <w:t>States educational system is one of the most unequal in the industrialized world, and students receive dramatically different learning opportunities based on their social status</w:t>
      </w:r>
      <w:r w:rsidR="00D01F3C">
        <w:rPr>
          <w:rFonts w:ascii="Times New Roman" w:eastAsia="Times New Roman" w:hAnsi="Times New Roman" w:cs="Times New Roman"/>
        </w:rPr>
        <w:t xml:space="preserve"> </w:t>
      </w:r>
      <w:r w:rsidR="00D01F3C" w:rsidRPr="00D01F3C">
        <w:rPr>
          <w:rFonts w:ascii="Times New Roman" w:eastAsia="Times New Roman" w:hAnsi="Times New Roman" w:cs="Times New Roman"/>
        </w:rPr>
        <w:t>(Darling-Hammond, 2016).</w:t>
      </w:r>
      <w:r w:rsidR="00D01F3C">
        <w:rPr>
          <w:rFonts w:ascii="Times New Roman" w:eastAsia="Times New Roman" w:hAnsi="Times New Roman" w:cs="Times New Roman"/>
        </w:rPr>
        <w:t xml:space="preserve"> </w:t>
      </w:r>
      <w:r w:rsidR="004E54B7">
        <w:rPr>
          <w:rFonts w:ascii="Times New Roman" w:eastAsia="Times New Roman" w:hAnsi="Times New Roman" w:cs="Times New Roman"/>
        </w:rPr>
        <w:t xml:space="preserve">The GINI index, a measure of nation-state economic inequality, consistently locates the U.S. well above the median in economic inequality per capita and this rating has worsened over the past 30 years (World Bank, 2023). </w:t>
      </w:r>
      <w:r w:rsidR="00163485">
        <w:rPr>
          <w:rFonts w:ascii="Times New Roman" w:eastAsia="Times New Roman" w:hAnsi="Times New Roman" w:cs="Times New Roman"/>
        </w:rPr>
        <w:t>The wealthiest</w:t>
      </w:r>
      <w:r w:rsidR="00D01F3C">
        <w:rPr>
          <w:rFonts w:ascii="Times New Roman" w:eastAsia="Times New Roman" w:hAnsi="Times New Roman" w:cs="Times New Roman"/>
        </w:rPr>
        <w:t xml:space="preserve"> 10 percent of U.S. school districts spend nearly </w:t>
      </w:r>
      <w:r w:rsidR="00D66BD0">
        <w:rPr>
          <w:rFonts w:ascii="Times New Roman" w:eastAsia="Times New Roman" w:hAnsi="Times New Roman" w:cs="Times New Roman"/>
        </w:rPr>
        <w:t>10 times more than the poorest 10 percent</w:t>
      </w:r>
      <w:r w:rsidR="001B3BA8">
        <w:rPr>
          <w:rFonts w:ascii="Times New Roman" w:eastAsia="Times New Roman" w:hAnsi="Times New Roman" w:cs="Times New Roman"/>
        </w:rPr>
        <w:t xml:space="preserve"> </w:t>
      </w:r>
      <w:r w:rsidR="001B3BA8" w:rsidRPr="000E7AF0">
        <w:rPr>
          <w:rFonts w:ascii="Times New Roman" w:eastAsia="Times New Roman" w:hAnsi="Times New Roman" w:cs="Times New Roman"/>
        </w:rPr>
        <w:t>(Darling-Hammond, 2016)</w:t>
      </w:r>
      <w:r w:rsidR="00D66BD0">
        <w:rPr>
          <w:rFonts w:ascii="Times New Roman" w:eastAsia="Times New Roman" w:hAnsi="Times New Roman" w:cs="Times New Roman"/>
        </w:rPr>
        <w:t>.</w:t>
      </w:r>
      <w:r w:rsidR="001B3BA8">
        <w:rPr>
          <w:rFonts w:ascii="Times New Roman" w:eastAsia="Times New Roman" w:hAnsi="Times New Roman" w:cs="Times New Roman"/>
        </w:rPr>
        <w:t xml:space="preserve"> As of the </w:t>
      </w:r>
      <w:r w:rsidR="00170BB8">
        <w:rPr>
          <w:rFonts w:ascii="Times New Roman" w:eastAsia="Times New Roman" w:hAnsi="Times New Roman" w:cs="Times New Roman"/>
        </w:rPr>
        <w:t>1960</w:t>
      </w:r>
      <w:r w:rsidR="001B3BA8">
        <w:rPr>
          <w:rFonts w:ascii="Times New Roman" w:eastAsia="Times New Roman" w:hAnsi="Times New Roman" w:cs="Times New Roman"/>
        </w:rPr>
        <w:t>s</w:t>
      </w:r>
      <w:r w:rsidR="004E54B7">
        <w:rPr>
          <w:rFonts w:ascii="Times New Roman" w:eastAsia="Times New Roman" w:hAnsi="Times New Roman" w:cs="Times New Roman"/>
        </w:rPr>
        <w:t>,</w:t>
      </w:r>
      <w:r w:rsidR="001B3BA8">
        <w:rPr>
          <w:rFonts w:ascii="Times New Roman" w:eastAsia="Times New Roman" w:hAnsi="Times New Roman" w:cs="Times New Roman"/>
        </w:rPr>
        <w:t xml:space="preserve"> most African, Latino, and </w:t>
      </w:r>
      <w:r w:rsidR="006614F6">
        <w:rPr>
          <w:rFonts w:ascii="Times New Roman" w:eastAsia="Times New Roman" w:hAnsi="Times New Roman" w:cs="Times New Roman"/>
        </w:rPr>
        <w:t>N</w:t>
      </w:r>
      <w:r w:rsidR="001B3BA8">
        <w:rPr>
          <w:rFonts w:ascii="Times New Roman" w:eastAsia="Times New Roman" w:hAnsi="Times New Roman" w:cs="Times New Roman"/>
        </w:rPr>
        <w:t xml:space="preserve">ative Americans </w:t>
      </w:r>
      <w:r w:rsidR="006614F6">
        <w:rPr>
          <w:rFonts w:ascii="Times New Roman" w:eastAsia="Times New Roman" w:hAnsi="Times New Roman" w:cs="Times New Roman"/>
        </w:rPr>
        <w:t xml:space="preserve">were educated </w:t>
      </w:r>
      <w:r w:rsidR="00127AE9">
        <w:rPr>
          <w:rFonts w:ascii="Times New Roman" w:eastAsia="Times New Roman" w:hAnsi="Times New Roman" w:cs="Times New Roman"/>
        </w:rPr>
        <w:t xml:space="preserve">in schools that were funded at </w:t>
      </w:r>
      <w:r w:rsidR="00170BB8">
        <w:rPr>
          <w:rFonts w:ascii="Times New Roman" w:eastAsia="Times New Roman" w:hAnsi="Times New Roman" w:cs="Times New Roman"/>
        </w:rPr>
        <w:t>far inferior rates to those</w:t>
      </w:r>
      <w:r w:rsidR="00127AE9">
        <w:rPr>
          <w:rFonts w:ascii="Times New Roman" w:eastAsia="Times New Roman" w:hAnsi="Times New Roman" w:cs="Times New Roman"/>
        </w:rPr>
        <w:t xml:space="preserve"> serving </w:t>
      </w:r>
      <w:r w:rsidR="00595653">
        <w:rPr>
          <w:rFonts w:ascii="Times New Roman" w:eastAsia="Times New Roman" w:hAnsi="Times New Roman" w:cs="Times New Roman"/>
        </w:rPr>
        <w:t>White</w:t>
      </w:r>
      <w:r w:rsidR="00127AE9">
        <w:rPr>
          <w:rFonts w:ascii="Times New Roman" w:eastAsia="Times New Roman" w:hAnsi="Times New Roman" w:cs="Times New Roman"/>
        </w:rPr>
        <w:t>s</w:t>
      </w:r>
      <w:r w:rsidR="00170BB8">
        <w:rPr>
          <w:rFonts w:ascii="Times New Roman" w:eastAsia="Times New Roman" w:hAnsi="Times New Roman" w:cs="Times New Roman"/>
        </w:rPr>
        <w:t xml:space="preserve"> and such disparities in</w:t>
      </w:r>
      <w:r w:rsidR="00824414">
        <w:rPr>
          <w:rFonts w:ascii="Times New Roman" w:eastAsia="Times New Roman" w:hAnsi="Times New Roman" w:cs="Times New Roman"/>
        </w:rPr>
        <w:t xml:space="preserve"> funding </w:t>
      </w:r>
      <w:r w:rsidR="002051A7">
        <w:rPr>
          <w:rFonts w:ascii="Times New Roman" w:eastAsia="Times New Roman" w:hAnsi="Times New Roman" w:cs="Times New Roman"/>
        </w:rPr>
        <w:t>persist</w:t>
      </w:r>
      <w:r w:rsidR="00824414">
        <w:rPr>
          <w:rFonts w:ascii="Times New Roman" w:eastAsia="Times New Roman" w:hAnsi="Times New Roman" w:cs="Times New Roman"/>
        </w:rPr>
        <w:t xml:space="preserve"> today</w:t>
      </w:r>
      <w:r w:rsidR="004F76A5">
        <w:rPr>
          <w:rFonts w:ascii="Times New Roman" w:eastAsia="Times New Roman" w:hAnsi="Times New Roman" w:cs="Times New Roman"/>
        </w:rPr>
        <w:t xml:space="preserve"> </w:t>
      </w:r>
      <w:r w:rsidR="004F76A5" w:rsidRPr="000E7AF0">
        <w:rPr>
          <w:rFonts w:ascii="Times New Roman" w:eastAsia="Times New Roman" w:hAnsi="Times New Roman" w:cs="Times New Roman"/>
        </w:rPr>
        <w:t>(Darling-Hammond, 2016)</w:t>
      </w:r>
      <w:r w:rsidR="00824414">
        <w:rPr>
          <w:rFonts w:ascii="Times New Roman" w:eastAsia="Times New Roman" w:hAnsi="Times New Roman" w:cs="Times New Roman"/>
        </w:rPr>
        <w:t xml:space="preserve">. </w:t>
      </w:r>
      <w:r w:rsidR="00D14638">
        <w:rPr>
          <w:rFonts w:ascii="Times New Roman" w:eastAsia="Times New Roman" w:hAnsi="Times New Roman" w:cs="Times New Roman"/>
        </w:rPr>
        <w:t xml:space="preserve">For example, </w:t>
      </w:r>
      <w:r w:rsidR="002051A7">
        <w:rPr>
          <w:rFonts w:ascii="Times New Roman" w:eastAsia="Times New Roman" w:hAnsi="Times New Roman" w:cs="Times New Roman"/>
        </w:rPr>
        <w:t>data prepared for school finance cases in Alabama, New Jersey, New York</w:t>
      </w:r>
      <w:r w:rsidR="004967D9">
        <w:rPr>
          <w:rFonts w:ascii="Times New Roman" w:eastAsia="Times New Roman" w:hAnsi="Times New Roman" w:cs="Times New Roman"/>
        </w:rPr>
        <w:t xml:space="preserve">, Louisiana, and Texas found that schools serving a greater number of students of color </w:t>
      </w:r>
      <w:r w:rsidR="0051244D">
        <w:rPr>
          <w:rFonts w:ascii="Times New Roman" w:eastAsia="Times New Roman" w:hAnsi="Times New Roman" w:cs="Times New Roman"/>
        </w:rPr>
        <w:t xml:space="preserve">had </w:t>
      </w:r>
      <w:r w:rsidR="00774618">
        <w:rPr>
          <w:rFonts w:ascii="Times New Roman" w:eastAsia="Times New Roman" w:hAnsi="Times New Roman" w:cs="Times New Roman"/>
        </w:rPr>
        <w:t>significant</w:t>
      </w:r>
      <w:r w:rsidR="00EE3C9D">
        <w:rPr>
          <w:rFonts w:ascii="Times New Roman" w:eastAsia="Times New Roman" w:hAnsi="Times New Roman" w:cs="Times New Roman"/>
        </w:rPr>
        <w:t>ly</w:t>
      </w:r>
      <w:r w:rsidR="00774618">
        <w:rPr>
          <w:rFonts w:ascii="Times New Roman" w:eastAsia="Times New Roman" w:hAnsi="Times New Roman" w:cs="Times New Roman"/>
        </w:rPr>
        <w:t xml:space="preserve"> fewer resource</w:t>
      </w:r>
      <w:r w:rsidR="001B4AF7">
        <w:rPr>
          <w:rFonts w:ascii="Times New Roman" w:eastAsia="Times New Roman" w:hAnsi="Times New Roman" w:cs="Times New Roman"/>
        </w:rPr>
        <w:t>s</w:t>
      </w:r>
      <w:r w:rsidR="009859A7">
        <w:rPr>
          <w:rFonts w:ascii="Times New Roman" w:eastAsia="Times New Roman" w:hAnsi="Times New Roman" w:cs="Times New Roman"/>
        </w:rPr>
        <w:t xml:space="preserve"> than schools serving </w:t>
      </w:r>
      <w:r w:rsidR="007B2500">
        <w:rPr>
          <w:rFonts w:ascii="Times New Roman" w:eastAsia="Times New Roman" w:hAnsi="Times New Roman" w:cs="Times New Roman"/>
        </w:rPr>
        <w:t xml:space="preserve">mostly </w:t>
      </w:r>
      <w:r w:rsidR="00595653">
        <w:rPr>
          <w:rFonts w:ascii="Times New Roman" w:eastAsia="Times New Roman" w:hAnsi="Times New Roman" w:cs="Times New Roman"/>
        </w:rPr>
        <w:t>White</w:t>
      </w:r>
      <w:r w:rsidR="007B2500">
        <w:rPr>
          <w:rFonts w:ascii="Times New Roman" w:eastAsia="Times New Roman" w:hAnsi="Times New Roman" w:cs="Times New Roman"/>
        </w:rPr>
        <w:t xml:space="preserve"> students </w:t>
      </w:r>
      <w:r w:rsidR="007B2500" w:rsidRPr="000E7AF0">
        <w:rPr>
          <w:rFonts w:ascii="Times New Roman" w:eastAsia="Times New Roman" w:hAnsi="Times New Roman" w:cs="Times New Roman"/>
        </w:rPr>
        <w:t>(Darling-Hammond, 2016)</w:t>
      </w:r>
      <w:r w:rsidR="007B2500">
        <w:rPr>
          <w:rFonts w:ascii="Times New Roman" w:eastAsia="Times New Roman" w:hAnsi="Times New Roman" w:cs="Times New Roman"/>
        </w:rPr>
        <w:t xml:space="preserve">. </w:t>
      </w:r>
      <w:proofErr w:type="spellStart"/>
      <w:r w:rsidR="00234612">
        <w:rPr>
          <w:rFonts w:ascii="Times New Roman" w:eastAsia="Times New Roman" w:hAnsi="Times New Roman" w:cs="Times New Roman"/>
        </w:rPr>
        <w:t>MacKenzie</w:t>
      </w:r>
      <w:proofErr w:type="spellEnd"/>
      <w:r w:rsidR="00234612">
        <w:rPr>
          <w:rFonts w:ascii="Times New Roman" w:eastAsia="Times New Roman" w:hAnsi="Times New Roman" w:cs="Times New Roman"/>
        </w:rPr>
        <w:t xml:space="preserve"> High School in Detroit</w:t>
      </w:r>
      <w:r w:rsidR="00BF22EC">
        <w:rPr>
          <w:rFonts w:ascii="Times New Roman" w:eastAsia="Times New Roman" w:hAnsi="Times New Roman" w:cs="Times New Roman"/>
        </w:rPr>
        <w:t xml:space="preserve"> </w:t>
      </w:r>
      <w:r w:rsidR="006D43B6">
        <w:rPr>
          <w:rFonts w:ascii="Times New Roman" w:eastAsia="Times New Roman" w:hAnsi="Times New Roman" w:cs="Times New Roman"/>
        </w:rPr>
        <w:t xml:space="preserve">has </w:t>
      </w:r>
      <w:r w:rsidR="00493C01">
        <w:rPr>
          <w:rFonts w:ascii="Times New Roman" w:eastAsia="Times New Roman" w:hAnsi="Times New Roman" w:cs="Times New Roman"/>
        </w:rPr>
        <w:t xml:space="preserve">a word processing class without word processors because the school </w:t>
      </w:r>
      <w:r w:rsidR="00493C01">
        <w:rPr>
          <w:rFonts w:ascii="Times New Roman" w:eastAsia="Times New Roman" w:hAnsi="Times New Roman" w:cs="Times New Roman"/>
        </w:rPr>
        <w:lastRenderedPageBreak/>
        <w:t>cannot afford them</w:t>
      </w:r>
      <w:r w:rsidR="0022758C">
        <w:rPr>
          <w:rFonts w:ascii="Times New Roman" w:eastAsia="Times New Roman" w:hAnsi="Times New Roman" w:cs="Times New Roman"/>
        </w:rPr>
        <w:t xml:space="preserve"> or </w:t>
      </w:r>
      <w:r w:rsidR="00613A32">
        <w:rPr>
          <w:rFonts w:ascii="Times New Roman" w:eastAsia="Times New Roman" w:hAnsi="Times New Roman" w:cs="Times New Roman"/>
        </w:rPr>
        <w:t xml:space="preserve">a high school in East St. Louis </w:t>
      </w:r>
      <w:r w:rsidR="00E22E40">
        <w:rPr>
          <w:rFonts w:ascii="Times New Roman" w:eastAsia="Times New Roman" w:hAnsi="Times New Roman" w:cs="Times New Roman"/>
        </w:rPr>
        <w:t xml:space="preserve">that has </w:t>
      </w:r>
      <w:r w:rsidR="00E041AF">
        <w:rPr>
          <w:rFonts w:ascii="Times New Roman" w:eastAsia="Times New Roman" w:hAnsi="Times New Roman" w:cs="Times New Roman"/>
        </w:rPr>
        <w:t>biology laboratories</w:t>
      </w:r>
      <w:r w:rsidR="00A177D4">
        <w:rPr>
          <w:rFonts w:ascii="Times New Roman" w:eastAsia="Times New Roman" w:hAnsi="Times New Roman" w:cs="Times New Roman"/>
        </w:rPr>
        <w:t xml:space="preserve"> that do not have laboratory tables or dissecting kits </w:t>
      </w:r>
      <w:r w:rsidR="00A177D4" w:rsidRPr="000E7AF0">
        <w:rPr>
          <w:rFonts w:ascii="Times New Roman" w:eastAsia="Times New Roman" w:hAnsi="Times New Roman" w:cs="Times New Roman"/>
        </w:rPr>
        <w:t>(Darling-Hammond, 2016)</w:t>
      </w:r>
      <w:r w:rsidR="00A177D4">
        <w:rPr>
          <w:rFonts w:ascii="Times New Roman" w:eastAsia="Times New Roman" w:hAnsi="Times New Roman" w:cs="Times New Roman"/>
        </w:rPr>
        <w:t>.</w:t>
      </w:r>
      <w:r w:rsidR="004E54B7">
        <w:rPr>
          <w:rFonts w:ascii="Times New Roman" w:eastAsia="Times New Roman" w:hAnsi="Times New Roman" w:cs="Times New Roman"/>
        </w:rPr>
        <w:t xml:space="preserve"> </w:t>
      </w:r>
    </w:p>
    <w:p w14:paraId="4D001C7C" w14:textId="3D09868A" w:rsidR="00D432FC" w:rsidRDefault="00774618" w:rsidP="00812DB3">
      <w:pPr>
        <w:ind w:firstLine="720"/>
        <w:rPr>
          <w:rFonts w:ascii="Times New Roman" w:eastAsia="Times New Roman" w:hAnsi="Times New Roman" w:cs="Times New Roman"/>
        </w:rPr>
      </w:pPr>
      <w:r>
        <w:rPr>
          <w:rFonts w:ascii="Times New Roman" w:eastAsia="Times New Roman" w:hAnsi="Times New Roman" w:cs="Times New Roman"/>
        </w:rPr>
        <w:t xml:space="preserve">Funding has </w:t>
      </w:r>
      <w:r w:rsidR="004E54B7">
        <w:rPr>
          <w:rFonts w:ascii="Times New Roman" w:eastAsia="Times New Roman" w:hAnsi="Times New Roman" w:cs="Times New Roman"/>
        </w:rPr>
        <w:t xml:space="preserve">certainly </w:t>
      </w:r>
      <w:r>
        <w:rPr>
          <w:rFonts w:ascii="Times New Roman" w:eastAsia="Times New Roman" w:hAnsi="Times New Roman" w:cs="Times New Roman"/>
        </w:rPr>
        <w:t>not</w:t>
      </w:r>
      <w:r w:rsidR="0054368D">
        <w:rPr>
          <w:rFonts w:ascii="Times New Roman" w:eastAsia="Times New Roman" w:hAnsi="Times New Roman" w:cs="Times New Roman"/>
        </w:rPr>
        <w:t xml:space="preserve"> </w:t>
      </w:r>
      <w:r w:rsidR="000B1493">
        <w:rPr>
          <w:rFonts w:ascii="Times New Roman" w:eastAsia="Times New Roman" w:hAnsi="Times New Roman" w:cs="Times New Roman"/>
        </w:rPr>
        <w:t>been equitable</w:t>
      </w:r>
      <w:r w:rsidR="004E54B7">
        <w:rPr>
          <w:rFonts w:ascii="Times New Roman" w:eastAsia="Times New Roman" w:hAnsi="Times New Roman" w:cs="Times New Roman"/>
        </w:rPr>
        <w:t>,</w:t>
      </w:r>
      <w:r w:rsidR="000B1493">
        <w:rPr>
          <w:rFonts w:ascii="Times New Roman" w:eastAsia="Times New Roman" w:hAnsi="Times New Roman" w:cs="Times New Roman"/>
        </w:rPr>
        <w:t xml:space="preserve"> but </w:t>
      </w:r>
      <w:r w:rsidR="001B4AF7">
        <w:rPr>
          <w:rFonts w:ascii="Times New Roman" w:eastAsia="Times New Roman" w:hAnsi="Times New Roman" w:cs="Times New Roman"/>
        </w:rPr>
        <w:t xml:space="preserve">neither has </w:t>
      </w:r>
      <w:r w:rsidR="000B1493">
        <w:rPr>
          <w:rFonts w:ascii="Times New Roman" w:eastAsia="Times New Roman" w:hAnsi="Times New Roman" w:cs="Times New Roman"/>
        </w:rPr>
        <w:t xml:space="preserve">teacher </w:t>
      </w:r>
      <w:r w:rsidR="00892DC5">
        <w:rPr>
          <w:rFonts w:ascii="Times New Roman" w:eastAsia="Times New Roman" w:hAnsi="Times New Roman" w:cs="Times New Roman"/>
        </w:rPr>
        <w:t xml:space="preserve">expertise </w:t>
      </w:r>
      <w:r w:rsidR="001B4AF7">
        <w:rPr>
          <w:rFonts w:ascii="Times New Roman" w:eastAsia="Times New Roman" w:hAnsi="Times New Roman" w:cs="Times New Roman"/>
        </w:rPr>
        <w:t>and access to quality teaching</w:t>
      </w:r>
      <w:r w:rsidR="00892DC5">
        <w:rPr>
          <w:rFonts w:ascii="Times New Roman" w:eastAsia="Times New Roman" w:hAnsi="Times New Roman" w:cs="Times New Roman"/>
        </w:rPr>
        <w:t>. Minorit</w:t>
      </w:r>
      <w:r w:rsidR="001B4AF7">
        <w:rPr>
          <w:rFonts w:ascii="Times New Roman" w:eastAsia="Times New Roman" w:hAnsi="Times New Roman" w:cs="Times New Roman"/>
        </w:rPr>
        <w:t>ized</w:t>
      </w:r>
      <w:r w:rsidR="00892DC5">
        <w:rPr>
          <w:rFonts w:ascii="Times New Roman" w:eastAsia="Times New Roman" w:hAnsi="Times New Roman" w:cs="Times New Roman"/>
        </w:rPr>
        <w:t xml:space="preserve"> students </w:t>
      </w:r>
      <w:r w:rsidR="00CB6512">
        <w:rPr>
          <w:rFonts w:ascii="Times New Roman" w:eastAsia="Times New Roman" w:hAnsi="Times New Roman" w:cs="Times New Roman"/>
        </w:rPr>
        <w:t>are more likely to be assigned to the</w:t>
      </w:r>
      <w:r w:rsidR="001B4AF7">
        <w:rPr>
          <w:rFonts w:ascii="Times New Roman" w:eastAsia="Times New Roman" w:hAnsi="Times New Roman" w:cs="Times New Roman"/>
        </w:rPr>
        <w:t xml:space="preserve"> lower academic tracks and</w:t>
      </w:r>
      <w:r w:rsidR="00CB6512">
        <w:rPr>
          <w:rFonts w:ascii="Times New Roman" w:eastAsia="Times New Roman" w:hAnsi="Times New Roman" w:cs="Times New Roman"/>
        </w:rPr>
        <w:t xml:space="preserve"> </w:t>
      </w:r>
      <w:r w:rsidR="001B4AF7">
        <w:rPr>
          <w:rFonts w:ascii="Times New Roman" w:eastAsia="Times New Roman" w:hAnsi="Times New Roman" w:cs="Times New Roman"/>
        </w:rPr>
        <w:t xml:space="preserve">the </w:t>
      </w:r>
      <w:r w:rsidR="009D5A6A">
        <w:rPr>
          <w:rFonts w:ascii="Times New Roman" w:eastAsia="Times New Roman" w:hAnsi="Times New Roman" w:cs="Times New Roman"/>
        </w:rPr>
        <w:t xml:space="preserve">least effective teachers </w:t>
      </w:r>
      <w:r w:rsidR="009D5A6A" w:rsidRPr="000E7AF0">
        <w:rPr>
          <w:rFonts w:ascii="Times New Roman" w:eastAsia="Times New Roman" w:hAnsi="Times New Roman" w:cs="Times New Roman"/>
        </w:rPr>
        <w:t>(Darling-Hammond, 2016</w:t>
      </w:r>
      <w:r w:rsidR="001B4AF7">
        <w:rPr>
          <w:rFonts w:ascii="Times New Roman" w:eastAsia="Times New Roman" w:hAnsi="Times New Roman" w:cs="Times New Roman"/>
        </w:rPr>
        <w:t>; Oakes, 1985</w:t>
      </w:r>
      <w:r w:rsidR="009D5A6A" w:rsidRPr="000E7AF0">
        <w:rPr>
          <w:rFonts w:ascii="Times New Roman" w:eastAsia="Times New Roman" w:hAnsi="Times New Roman" w:cs="Times New Roman"/>
        </w:rPr>
        <w:t>)</w:t>
      </w:r>
      <w:r w:rsidR="009D5A6A">
        <w:rPr>
          <w:rFonts w:ascii="Times New Roman" w:eastAsia="Times New Roman" w:hAnsi="Times New Roman" w:cs="Times New Roman"/>
        </w:rPr>
        <w:t xml:space="preserve">. The National Commission on Teaching and America’s </w:t>
      </w:r>
      <w:r w:rsidR="001B4AF7">
        <w:rPr>
          <w:rFonts w:ascii="Times New Roman" w:eastAsia="Times New Roman" w:hAnsi="Times New Roman" w:cs="Times New Roman"/>
        </w:rPr>
        <w:t>F</w:t>
      </w:r>
      <w:r w:rsidR="009D5A6A">
        <w:rPr>
          <w:rFonts w:ascii="Times New Roman" w:eastAsia="Times New Roman" w:hAnsi="Times New Roman" w:cs="Times New Roman"/>
        </w:rPr>
        <w:t xml:space="preserve">uture </w:t>
      </w:r>
      <w:r w:rsidR="00272152">
        <w:rPr>
          <w:rFonts w:ascii="Times New Roman" w:eastAsia="Times New Roman" w:hAnsi="Times New Roman" w:cs="Times New Roman"/>
        </w:rPr>
        <w:t xml:space="preserve">found that 25% percent of new teachers hired without </w:t>
      </w:r>
      <w:r w:rsidR="00480C86">
        <w:rPr>
          <w:rFonts w:ascii="Times New Roman" w:eastAsia="Times New Roman" w:hAnsi="Times New Roman" w:cs="Times New Roman"/>
        </w:rPr>
        <w:t xml:space="preserve">meeting </w:t>
      </w:r>
      <w:r w:rsidR="00426E95">
        <w:rPr>
          <w:rFonts w:ascii="Times New Roman" w:eastAsia="Times New Roman" w:hAnsi="Times New Roman" w:cs="Times New Roman"/>
        </w:rPr>
        <w:t xml:space="preserve">certification </w:t>
      </w:r>
      <w:r w:rsidR="009C5EC9">
        <w:rPr>
          <w:rFonts w:ascii="Times New Roman" w:eastAsia="Times New Roman" w:hAnsi="Times New Roman" w:cs="Times New Roman"/>
        </w:rPr>
        <w:t>standards are assigned to teach low-income minority schools</w:t>
      </w:r>
      <w:r w:rsidR="00D920E8">
        <w:rPr>
          <w:rFonts w:ascii="Times New Roman" w:eastAsia="Times New Roman" w:hAnsi="Times New Roman" w:cs="Times New Roman"/>
        </w:rPr>
        <w:t xml:space="preserve"> </w:t>
      </w:r>
      <w:r w:rsidR="00D920E8" w:rsidRPr="000E7AF0">
        <w:rPr>
          <w:rFonts w:ascii="Times New Roman" w:eastAsia="Times New Roman" w:hAnsi="Times New Roman" w:cs="Times New Roman"/>
        </w:rPr>
        <w:t>(Darling-Hammond, 2016)</w:t>
      </w:r>
      <w:r w:rsidR="00D920E8">
        <w:rPr>
          <w:rFonts w:ascii="Times New Roman" w:eastAsia="Times New Roman" w:hAnsi="Times New Roman" w:cs="Times New Roman"/>
        </w:rPr>
        <w:t>.</w:t>
      </w:r>
      <w:r w:rsidR="00BA16F6">
        <w:rPr>
          <w:rFonts w:ascii="Times New Roman" w:eastAsia="Times New Roman" w:hAnsi="Times New Roman" w:cs="Times New Roman"/>
        </w:rPr>
        <w:t xml:space="preserve"> </w:t>
      </w:r>
    </w:p>
    <w:p w14:paraId="60BE1B18" w14:textId="506CA352" w:rsidR="00D864F9" w:rsidRDefault="004E54B7">
      <w:pPr>
        <w:ind w:firstLine="720"/>
        <w:rPr>
          <w:rFonts w:ascii="Times New Roman" w:eastAsia="Times New Roman" w:hAnsi="Times New Roman" w:cs="Times New Roman"/>
        </w:rPr>
      </w:pPr>
      <w:r>
        <w:rPr>
          <w:rFonts w:ascii="Times New Roman" w:eastAsia="Times New Roman" w:hAnsi="Times New Roman" w:cs="Times New Roman"/>
        </w:rPr>
        <w:t xml:space="preserve">Systemic racism entrenched in the American educational system has significantly contributed to </w:t>
      </w:r>
      <w:r w:rsidR="00E72BBC">
        <w:rPr>
          <w:rFonts w:ascii="Times New Roman" w:eastAsia="Times New Roman" w:hAnsi="Times New Roman" w:cs="Times New Roman"/>
        </w:rPr>
        <w:t xml:space="preserve">achievement gaps between White students and students of color. </w:t>
      </w:r>
      <w:r w:rsidR="00D960CE">
        <w:rPr>
          <w:rFonts w:ascii="Times New Roman" w:eastAsia="Times New Roman" w:hAnsi="Times New Roman" w:cs="Times New Roman"/>
        </w:rPr>
        <w:t xml:space="preserve">As previously mentioned, the achievement gap, which describes any significant disparity in academic performance or educational attainment, </w:t>
      </w:r>
      <w:r w:rsidR="005A5AFB">
        <w:rPr>
          <w:rFonts w:ascii="Times New Roman" w:eastAsia="Times New Roman" w:hAnsi="Times New Roman" w:cs="Times New Roman"/>
        </w:rPr>
        <w:t>persists</w:t>
      </w:r>
      <w:r w:rsidR="00D960CE">
        <w:rPr>
          <w:rFonts w:ascii="Times New Roman" w:eastAsia="Times New Roman" w:hAnsi="Times New Roman" w:cs="Times New Roman"/>
        </w:rPr>
        <w:t xml:space="preserve">. </w:t>
      </w:r>
      <w:r w:rsidR="008E24CD" w:rsidRPr="008E24CD">
        <w:rPr>
          <w:rFonts w:ascii="Times New Roman" w:eastAsia="Times New Roman" w:hAnsi="Times New Roman" w:cs="Times New Roman"/>
        </w:rPr>
        <w:t xml:space="preserve">A recent meta-analysis of social science research examined the impact of school racial composition on students' mathematics outcomes in K-12 education (Mickelson, 2013). The study found that students attending schools with a high concentration of disadvantaged racial minority populations tend to achieve lower academic progress in mathematics compared to their peers in more racially balanced or integrated schools. This effect, although small, is statistically significant and becomes more substantial as </w:t>
      </w:r>
      <w:proofErr w:type="spellStart"/>
      <w:r w:rsidR="008E24CD" w:rsidRPr="008E24CD">
        <w:rPr>
          <w:rFonts w:ascii="Times New Roman" w:eastAsia="Times New Roman" w:hAnsi="Times New Roman" w:cs="Times New Roman"/>
        </w:rPr>
        <w:t>students</w:t>
      </w:r>
      <w:proofErr w:type="spellEnd"/>
      <w:r w:rsidR="008E24CD" w:rsidRPr="008E24CD">
        <w:rPr>
          <w:rFonts w:ascii="Times New Roman" w:eastAsia="Times New Roman" w:hAnsi="Times New Roman" w:cs="Times New Roman"/>
        </w:rPr>
        <w:t xml:space="preserve"> progress from elementary to secondary grades (Mickelson, 2013). The demographics of American public schools, whether in urban, suburban, or rural areas, have been significantly influenced by changes in the racial and ethnic backgrounds of student populations. Black and Latino/ students now make up a larger proportion of these schools compared to the past. Two-thirds of American schools that Blacks and Latinos attend are more racially segregated. Asian Americans are more likely to attend integrated schools than any other ethnic group (Mickelson, </w:t>
      </w:r>
      <w:r w:rsidR="008E24CD" w:rsidRPr="008E24CD">
        <w:rPr>
          <w:rFonts w:ascii="Times New Roman" w:eastAsia="Times New Roman" w:hAnsi="Times New Roman" w:cs="Times New Roman"/>
        </w:rPr>
        <w:lastRenderedPageBreak/>
        <w:t xml:space="preserve">2013). Whites are the least likely of any student group to attend segregated minority schools, especially if their families live outside of central cities. There is a growing trend of racial and socioeconomic segregation in urban and suburban public schools. This research underscores the importance of addressing racial isolation in schools to reduce the widening racial gaps in academic performance as students advance through the grades (Mickelson, 2013). </w:t>
      </w:r>
      <w:r w:rsidR="00D960CE">
        <w:rPr>
          <w:rFonts w:ascii="Times New Roman" w:eastAsia="Times New Roman" w:hAnsi="Times New Roman" w:cs="Times New Roman"/>
        </w:rPr>
        <w:t>As the literature will show</w:t>
      </w:r>
      <w:r w:rsidR="00BE7650">
        <w:rPr>
          <w:rFonts w:ascii="Times New Roman" w:eastAsia="Times New Roman" w:hAnsi="Times New Roman" w:cs="Times New Roman"/>
        </w:rPr>
        <w:t>,</w:t>
      </w:r>
      <w:r w:rsidR="00D960CE">
        <w:rPr>
          <w:rFonts w:ascii="Times New Roman" w:eastAsia="Times New Roman" w:hAnsi="Times New Roman" w:cs="Times New Roman"/>
        </w:rPr>
        <w:t xml:space="preserve"> </w:t>
      </w:r>
      <w:r w:rsidR="003776E5">
        <w:rPr>
          <w:rFonts w:ascii="Times New Roman" w:eastAsia="Times New Roman" w:hAnsi="Times New Roman" w:cs="Times New Roman"/>
        </w:rPr>
        <w:t>several research studies show</w:t>
      </w:r>
      <w:r w:rsidR="00D960CE">
        <w:rPr>
          <w:rFonts w:ascii="Times New Roman" w:eastAsia="Times New Roman" w:hAnsi="Times New Roman" w:cs="Times New Roman"/>
        </w:rPr>
        <w:t xml:space="preserve"> large and persistent racial gaps in educational attainment that may be addressed</w:t>
      </w:r>
      <w:r w:rsidR="00BE7650">
        <w:rPr>
          <w:rFonts w:ascii="Times New Roman" w:eastAsia="Times New Roman" w:hAnsi="Times New Roman" w:cs="Times New Roman"/>
        </w:rPr>
        <w:t>, in part, by</w:t>
      </w:r>
      <w:r w:rsidR="00D960CE">
        <w:rPr>
          <w:rFonts w:ascii="Times New Roman" w:eastAsia="Times New Roman" w:hAnsi="Times New Roman" w:cs="Times New Roman"/>
        </w:rPr>
        <w:t xml:space="preserve"> students having access to teachers from the same racial or ethnic background. </w:t>
      </w:r>
      <w:r w:rsidR="0010044E">
        <w:rPr>
          <w:rFonts w:ascii="Times New Roman" w:eastAsia="Times New Roman" w:hAnsi="Times New Roman" w:cs="Times New Roman"/>
        </w:rPr>
        <w:t>Several</w:t>
      </w:r>
      <w:r w:rsidR="00D960CE">
        <w:rPr>
          <w:rFonts w:ascii="Times New Roman" w:eastAsia="Times New Roman" w:hAnsi="Times New Roman" w:cs="Times New Roman"/>
        </w:rPr>
        <w:t xml:space="preserve"> studies that will be discussed during this review</w:t>
      </w:r>
      <w:r w:rsidR="00BE7650">
        <w:rPr>
          <w:rFonts w:ascii="Times New Roman" w:eastAsia="Times New Roman" w:hAnsi="Times New Roman" w:cs="Times New Roman"/>
        </w:rPr>
        <w:t xml:space="preserve"> </w:t>
      </w:r>
      <w:r w:rsidR="00D960CE">
        <w:rPr>
          <w:rFonts w:ascii="Times New Roman" w:eastAsia="Times New Roman" w:hAnsi="Times New Roman" w:cs="Times New Roman"/>
        </w:rPr>
        <w:t xml:space="preserve">have </w:t>
      </w:r>
      <w:r w:rsidR="00BE7650">
        <w:rPr>
          <w:rFonts w:ascii="Times New Roman" w:eastAsia="Times New Roman" w:hAnsi="Times New Roman" w:cs="Times New Roman"/>
        </w:rPr>
        <w:t xml:space="preserve">demonstrated </w:t>
      </w:r>
      <w:r w:rsidR="00D960CE">
        <w:rPr>
          <w:rFonts w:ascii="Times New Roman" w:eastAsia="Times New Roman" w:hAnsi="Times New Roman" w:cs="Times New Roman"/>
        </w:rPr>
        <w:t>that s</w:t>
      </w:r>
      <w:r w:rsidR="00BE7650">
        <w:rPr>
          <w:rFonts w:ascii="Times New Roman" w:eastAsia="Times New Roman" w:hAnsi="Times New Roman" w:cs="Times New Roman"/>
        </w:rPr>
        <w:t>tudents with only one s</w:t>
      </w:r>
      <w:r w:rsidR="00D960CE">
        <w:rPr>
          <w:rFonts w:ascii="Times New Roman" w:eastAsia="Times New Roman" w:hAnsi="Times New Roman" w:cs="Times New Roman"/>
        </w:rPr>
        <w:t xml:space="preserve">ame-race teacher </w:t>
      </w:r>
      <w:r w:rsidR="00BE7650">
        <w:rPr>
          <w:rFonts w:ascii="Times New Roman" w:eastAsia="Times New Roman" w:hAnsi="Times New Roman" w:cs="Times New Roman"/>
        </w:rPr>
        <w:t xml:space="preserve">experience </w:t>
      </w:r>
      <w:r w:rsidR="00D960CE">
        <w:rPr>
          <w:rFonts w:ascii="Times New Roman" w:eastAsia="Times New Roman" w:hAnsi="Times New Roman" w:cs="Times New Roman"/>
        </w:rPr>
        <w:t>have fewer absences and suspensions, higher test scores, and are more likely to graduate high school and start college</w:t>
      </w:r>
      <w:r w:rsidR="007541CB">
        <w:rPr>
          <w:rFonts w:ascii="Times New Roman" w:eastAsia="Times New Roman" w:hAnsi="Times New Roman" w:cs="Times New Roman"/>
        </w:rPr>
        <w:t xml:space="preserve"> </w:t>
      </w:r>
      <w:r w:rsidR="007541CB" w:rsidRPr="000E7AF0">
        <w:rPr>
          <w:rFonts w:ascii="Times New Roman" w:eastAsia="Times New Roman" w:hAnsi="Times New Roman" w:cs="Times New Roman"/>
        </w:rPr>
        <w:t>(Darling-Hammond, 2016)</w:t>
      </w:r>
      <w:r w:rsidR="00D960CE">
        <w:rPr>
          <w:rFonts w:ascii="Times New Roman" w:eastAsia="Times New Roman" w:hAnsi="Times New Roman" w:cs="Times New Roman"/>
        </w:rPr>
        <w:t xml:space="preserve">. </w:t>
      </w:r>
    </w:p>
    <w:p w14:paraId="78225303" w14:textId="6182E8F8" w:rsidR="00D864F9" w:rsidRDefault="00D960CE">
      <w:pPr>
        <w:ind w:firstLine="720"/>
        <w:rPr>
          <w:rFonts w:ascii="Times New Roman" w:eastAsia="Times New Roman" w:hAnsi="Times New Roman" w:cs="Times New Roman"/>
        </w:rPr>
      </w:pPr>
      <w:r>
        <w:rPr>
          <w:rFonts w:ascii="Times New Roman" w:eastAsia="Times New Roman" w:hAnsi="Times New Roman" w:cs="Times New Roman"/>
        </w:rPr>
        <w:t xml:space="preserve">This </w:t>
      </w:r>
      <w:r w:rsidR="00E72BBC">
        <w:rPr>
          <w:rFonts w:ascii="Times New Roman" w:eastAsia="Times New Roman" w:hAnsi="Times New Roman" w:cs="Times New Roman"/>
        </w:rPr>
        <w:t xml:space="preserve">remaining </w:t>
      </w:r>
      <w:r>
        <w:rPr>
          <w:rFonts w:ascii="Times New Roman" w:eastAsia="Times New Roman" w:hAnsi="Times New Roman" w:cs="Times New Roman"/>
        </w:rPr>
        <w:t xml:space="preserve">literature review </w:t>
      </w:r>
      <w:r w:rsidR="005E4585">
        <w:rPr>
          <w:rFonts w:ascii="Times New Roman" w:eastAsia="Times New Roman" w:hAnsi="Times New Roman" w:cs="Times New Roman"/>
        </w:rPr>
        <w:t>is dedicated to</w:t>
      </w:r>
      <w:r>
        <w:rPr>
          <w:rFonts w:ascii="Times New Roman" w:eastAsia="Times New Roman" w:hAnsi="Times New Roman" w:cs="Times New Roman"/>
        </w:rPr>
        <w:t xml:space="preserve"> </w:t>
      </w:r>
      <w:r w:rsidR="00E72BBC">
        <w:rPr>
          <w:rFonts w:ascii="Times New Roman" w:eastAsia="Times New Roman" w:hAnsi="Times New Roman" w:cs="Times New Roman"/>
        </w:rPr>
        <w:t xml:space="preserve">the discussion of </w:t>
      </w:r>
      <w:r>
        <w:rPr>
          <w:rFonts w:ascii="Times New Roman" w:eastAsia="Times New Roman" w:hAnsi="Times New Roman" w:cs="Times New Roman"/>
        </w:rPr>
        <w:t xml:space="preserve">findings </w:t>
      </w:r>
      <w:r w:rsidR="00E72BBC">
        <w:rPr>
          <w:rFonts w:ascii="Times New Roman" w:eastAsia="Times New Roman" w:hAnsi="Times New Roman" w:cs="Times New Roman"/>
        </w:rPr>
        <w:t xml:space="preserve">regarding </w:t>
      </w:r>
      <w:r>
        <w:rPr>
          <w:rFonts w:ascii="Times New Roman" w:eastAsia="Times New Roman" w:hAnsi="Times New Roman" w:cs="Times New Roman"/>
        </w:rPr>
        <w:t xml:space="preserve">the influence </w:t>
      </w:r>
      <w:r w:rsidR="00E72BBC">
        <w:rPr>
          <w:rFonts w:ascii="Times New Roman" w:eastAsia="Times New Roman" w:hAnsi="Times New Roman" w:cs="Times New Roman"/>
        </w:rPr>
        <w:t xml:space="preserve">of having a </w:t>
      </w:r>
      <w:r>
        <w:rPr>
          <w:rFonts w:ascii="Times New Roman" w:eastAsia="Times New Roman" w:hAnsi="Times New Roman" w:cs="Times New Roman"/>
        </w:rPr>
        <w:t xml:space="preserve">same-race teacher on student achievement, student engagement, and student trust. According to the National Center for Education Statistics, 79% of the teaching force in this country is </w:t>
      </w:r>
      <w:r w:rsidR="00595653">
        <w:rPr>
          <w:rFonts w:ascii="Times New Roman" w:eastAsia="Times New Roman" w:hAnsi="Times New Roman" w:cs="Times New Roman"/>
        </w:rPr>
        <w:t>White</w:t>
      </w:r>
      <w:r>
        <w:rPr>
          <w:rFonts w:ascii="Times New Roman" w:eastAsia="Times New Roman" w:hAnsi="Times New Roman" w:cs="Times New Roman"/>
        </w:rPr>
        <w:t>, and 21% of the teaching force are people of color. The review of literature will also consider the influence of educators' attitudes, beliefs, and mindsets on students' performance in schools. Much of this work draws on literature investigating how the connections between a teacher's attitudes about a student can positively or negatively affect student</w:t>
      </w:r>
      <w:r w:rsidR="005E4585">
        <w:rPr>
          <w:rFonts w:ascii="Times New Roman" w:eastAsia="Times New Roman" w:hAnsi="Times New Roman" w:cs="Times New Roman"/>
        </w:rPr>
        <w:t>s, their beliefs about their abilities, potential, and, ultimately, their learning and achievement</w:t>
      </w:r>
      <w:r>
        <w:rPr>
          <w:rFonts w:ascii="Times New Roman" w:eastAsia="Times New Roman" w:hAnsi="Times New Roman" w:cs="Times New Roman"/>
        </w:rPr>
        <w:t xml:space="preserve">. </w:t>
      </w:r>
    </w:p>
    <w:p w14:paraId="138F539B" w14:textId="1092040C" w:rsidR="00C1620A" w:rsidRPr="00237C91" w:rsidRDefault="008E24CD" w:rsidP="00482174">
      <w:pPr>
        <w:pStyle w:val="Heading2"/>
      </w:pPr>
      <w:bookmarkStart w:id="10" w:name="_Toc119523776"/>
      <w:r>
        <w:t xml:space="preserve">The Role of </w:t>
      </w:r>
      <w:r w:rsidR="00C1620A" w:rsidRPr="00237C91">
        <w:t>Teacher Attitudes and Mindsets</w:t>
      </w:r>
      <w:bookmarkEnd w:id="10"/>
      <w:r>
        <w:t xml:space="preserve"> in Racial Achievement Disparities</w:t>
      </w:r>
    </w:p>
    <w:p w14:paraId="7C870F89" w14:textId="534648D7" w:rsidR="00C1620A" w:rsidRDefault="00481586" w:rsidP="00481586">
      <w:pPr>
        <w:ind w:firstLine="720"/>
        <w:rPr>
          <w:rFonts w:ascii="Times New Roman" w:eastAsia="Times New Roman" w:hAnsi="Times New Roman" w:cs="Times New Roman"/>
        </w:rPr>
      </w:pPr>
      <w:r>
        <w:rPr>
          <w:rFonts w:ascii="Times New Roman" w:hAnsi="Times New Roman" w:cs="Times New Roman"/>
        </w:rPr>
        <w:t xml:space="preserve">Research shows positive effects of student diversity, but the achievement of students is influenced by a teacher’s attitude and mindset. </w:t>
      </w:r>
      <w:r w:rsidR="00C1620A">
        <w:rPr>
          <w:rFonts w:ascii="Times New Roman" w:eastAsia="Times New Roman" w:hAnsi="Times New Roman" w:cs="Times New Roman"/>
        </w:rPr>
        <w:t>Teachers</w:t>
      </w:r>
      <w:r w:rsidR="0025097B">
        <w:rPr>
          <w:rFonts w:ascii="Times New Roman" w:eastAsia="Times New Roman" w:hAnsi="Times New Roman" w:cs="Times New Roman"/>
        </w:rPr>
        <w:t>’</w:t>
      </w:r>
      <w:r w:rsidR="00C1620A">
        <w:rPr>
          <w:rFonts w:ascii="Times New Roman" w:eastAsia="Times New Roman" w:hAnsi="Times New Roman" w:cs="Times New Roman"/>
        </w:rPr>
        <w:t xml:space="preserve"> attitudes and mindsets towards students </w:t>
      </w:r>
      <w:r w:rsidR="008C4E33">
        <w:rPr>
          <w:rFonts w:ascii="Times New Roman" w:eastAsia="Times New Roman" w:hAnsi="Times New Roman" w:cs="Times New Roman"/>
        </w:rPr>
        <w:lastRenderedPageBreak/>
        <w:t xml:space="preserve">strongly influence students’ success </w:t>
      </w:r>
      <w:r w:rsidR="00C1620A">
        <w:rPr>
          <w:rFonts w:ascii="Times New Roman" w:eastAsia="Times New Roman" w:hAnsi="Times New Roman" w:cs="Times New Roman"/>
        </w:rPr>
        <w:t xml:space="preserve">in school (Duckworth, 2009). </w:t>
      </w:r>
      <w:r w:rsidR="008C4E33">
        <w:rPr>
          <w:rFonts w:ascii="Times New Roman" w:eastAsia="Times New Roman" w:hAnsi="Times New Roman" w:cs="Times New Roman"/>
        </w:rPr>
        <w:t>In a</w:t>
      </w:r>
      <w:r w:rsidR="00C1620A">
        <w:rPr>
          <w:rFonts w:ascii="Times New Roman" w:eastAsia="Times New Roman" w:hAnsi="Times New Roman" w:cs="Times New Roman"/>
        </w:rPr>
        <w:t xml:space="preserve"> study </w:t>
      </w:r>
      <w:r w:rsidR="008C4E33">
        <w:rPr>
          <w:rFonts w:ascii="Times New Roman" w:eastAsia="Times New Roman" w:hAnsi="Times New Roman" w:cs="Times New Roman"/>
        </w:rPr>
        <w:t xml:space="preserve">by </w:t>
      </w:r>
      <w:r w:rsidR="00C1620A">
        <w:rPr>
          <w:rFonts w:ascii="Times New Roman" w:eastAsia="Times New Roman" w:hAnsi="Times New Roman" w:cs="Times New Roman"/>
        </w:rPr>
        <w:t xml:space="preserve">Brookover </w:t>
      </w:r>
      <w:r w:rsidR="008C4E33">
        <w:rPr>
          <w:rFonts w:ascii="Times New Roman" w:eastAsia="Times New Roman" w:hAnsi="Times New Roman" w:cs="Times New Roman"/>
        </w:rPr>
        <w:t>(</w:t>
      </w:r>
      <w:r w:rsidR="00C1620A">
        <w:rPr>
          <w:rFonts w:ascii="Times New Roman" w:eastAsia="Times New Roman" w:hAnsi="Times New Roman" w:cs="Times New Roman"/>
        </w:rPr>
        <w:t>1969</w:t>
      </w:r>
      <w:r w:rsidR="008C4E33">
        <w:rPr>
          <w:rFonts w:ascii="Times New Roman" w:eastAsia="Times New Roman" w:hAnsi="Times New Roman" w:cs="Times New Roman"/>
        </w:rPr>
        <w:t xml:space="preserve">), students were picked at random </w:t>
      </w:r>
      <w:r w:rsidR="00C1620A">
        <w:rPr>
          <w:rFonts w:ascii="Times New Roman" w:eastAsia="Times New Roman" w:hAnsi="Times New Roman" w:cs="Times New Roman"/>
        </w:rPr>
        <w:t xml:space="preserve">in a public elementary school </w:t>
      </w:r>
      <w:r w:rsidR="008C4E33">
        <w:rPr>
          <w:rFonts w:ascii="Times New Roman" w:eastAsia="Times New Roman" w:hAnsi="Times New Roman" w:cs="Times New Roman"/>
        </w:rPr>
        <w:t>and called</w:t>
      </w:r>
      <w:r w:rsidR="00C1620A">
        <w:rPr>
          <w:rFonts w:ascii="Times New Roman" w:eastAsia="Times New Roman" w:hAnsi="Times New Roman" w:cs="Times New Roman"/>
        </w:rPr>
        <w:t xml:space="preserve"> "growth sputters" to see if there would be a change in teacher behavior</w:t>
      </w:r>
      <w:r w:rsidR="008C4E33">
        <w:rPr>
          <w:rFonts w:ascii="Times New Roman" w:eastAsia="Times New Roman" w:hAnsi="Times New Roman" w:cs="Times New Roman"/>
        </w:rPr>
        <w:t xml:space="preserve"> due to this moniker</w:t>
      </w:r>
      <w:r w:rsidR="00C1620A">
        <w:rPr>
          <w:rFonts w:ascii="Times New Roman" w:eastAsia="Times New Roman" w:hAnsi="Times New Roman" w:cs="Times New Roman"/>
        </w:rPr>
        <w:t xml:space="preserve">. Brookover (1969) </w:t>
      </w:r>
      <w:r w:rsidR="008C4E33">
        <w:rPr>
          <w:rFonts w:ascii="Times New Roman" w:eastAsia="Times New Roman" w:hAnsi="Times New Roman" w:cs="Times New Roman"/>
        </w:rPr>
        <w:t xml:space="preserve">found </w:t>
      </w:r>
      <w:r w:rsidR="00C1620A">
        <w:rPr>
          <w:rFonts w:ascii="Times New Roman" w:eastAsia="Times New Roman" w:hAnsi="Times New Roman" w:cs="Times New Roman"/>
        </w:rPr>
        <w:t>that one person's expectations of another's behavior may come to serve as a self-fulfilling prophecy</w:t>
      </w:r>
      <w:r w:rsidR="008C4E33">
        <w:rPr>
          <w:rFonts w:ascii="Times New Roman" w:eastAsia="Times New Roman" w:hAnsi="Times New Roman" w:cs="Times New Roman"/>
        </w:rPr>
        <w:t xml:space="preserve">: </w:t>
      </w:r>
      <w:r w:rsidR="00C1620A">
        <w:rPr>
          <w:rFonts w:ascii="Times New Roman" w:eastAsia="Times New Roman" w:hAnsi="Times New Roman" w:cs="Times New Roman"/>
        </w:rPr>
        <w:t xml:space="preserve">When teachers expected that certain children would show more remarkable intellectual development, they showed more remarkable intellectual development. This study suggested that mindsets about students can </w:t>
      </w:r>
      <w:r w:rsidR="006C10B6">
        <w:rPr>
          <w:rFonts w:ascii="Times New Roman" w:eastAsia="Times New Roman" w:hAnsi="Times New Roman" w:cs="Times New Roman"/>
        </w:rPr>
        <w:t xml:space="preserve">influence beliefs which can have </w:t>
      </w:r>
      <w:r w:rsidR="00C1620A">
        <w:rPr>
          <w:rFonts w:ascii="Times New Roman" w:eastAsia="Times New Roman" w:hAnsi="Times New Roman" w:cs="Times New Roman"/>
        </w:rPr>
        <w:t>positive or negative effect</w:t>
      </w:r>
      <w:r w:rsidR="006C10B6">
        <w:rPr>
          <w:rFonts w:ascii="Times New Roman" w:eastAsia="Times New Roman" w:hAnsi="Times New Roman" w:cs="Times New Roman"/>
        </w:rPr>
        <w:t>s</w:t>
      </w:r>
      <w:r w:rsidR="00C1620A">
        <w:rPr>
          <w:rFonts w:ascii="Times New Roman" w:eastAsia="Times New Roman" w:hAnsi="Times New Roman" w:cs="Times New Roman"/>
        </w:rPr>
        <w:t xml:space="preserve"> on them. What </w:t>
      </w:r>
      <w:r w:rsidR="0025097B">
        <w:rPr>
          <w:rFonts w:ascii="Times New Roman" w:eastAsia="Times New Roman" w:hAnsi="Times New Roman" w:cs="Times New Roman"/>
        </w:rPr>
        <w:t>was no</w:t>
      </w:r>
      <w:r w:rsidR="00C1620A">
        <w:rPr>
          <w:rFonts w:ascii="Times New Roman" w:eastAsia="Times New Roman" w:hAnsi="Times New Roman" w:cs="Times New Roman"/>
        </w:rPr>
        <w:t xml:space="preserve">t clear </w:t>
      </w:r>
      <w:r w:rsidR="0025097B">
        <w:rPr>
          <w:rFonts w:ascii="Times New Roman" w:eastAsia="Times New Roman" w:hAnsi="Times New Roman" w:cs="Times New Roman"/>
        </w:rPr>
        <w:t xml:space="preserve">from this study </w:t>
      </w:r>
      <w:r w:rsidR="008C4E33">
        <w:rPr>
          <w:rFonts w:ascii="Times New Roman" w:eastAsia="Times New Roman" w:hAnsi="Times New Roman" w:cs="Times New Roman"/>
        </w:rPr>
        <w:t>was</w:t>
      </w:r>
      <w:r w:rsidR="00C1620A">
        <w:rPr>
          <w:rFonts w:ascii="Times New Roman" w:eastAsia="Times New Roman" w:hAnsi="Times New Roman" w:cs="Times New Roman"/>
        </w:rPr>
        <w:t xml:space="preserve"> why (Brookover, 1969). </w:t>
      </w:r>
    </w:p>
    <w:p w14:paraId="4BF8DE7D" w14:textId="2B12CE6D" w:rsidR="006C10B6" w:rsidRDefault="0010044E" w:rsidP="00C1620A">
      <w:pPr>
        <w:ind w:firstLine="720"/>
        <w:rPr>
          <w:rFonts w:ascii="Times New Roman" w:eastAsia="Times New Roman" w:hAnsi="Times New Roman" w:cs="Times New Roman"/>
        </w:rPr>
      </w:pPr>
      <w:r>
        <w:rPr>
          <w:rFonts w:ascii="Times New Roman" w:eastAsia="Times New Roman" w:hAnsi="Times New Roman" w:cs="Times New Roman"/>
        </w:rPr>
        <w:t>Other research suggests</w:t>
      </w:r>
      <w:r w:rsidR="00C1620A">
        <w:rPr>
          <w:rFonts w:ascii="Times New Roman" w:eastAsia="Times New Roman" w:hAnsi="Times New Roman" w:cs="Times New Roman"/>
        </w:rPr>
        <w:t xml:space="preserve"> that teacher mindsets about students' academic abilities may be a key factor in student achievement (Cherng, 2017; Weinstein, 2012). Furthermore, Latin</w:t>
      </w:r>
      <w:r w:rsidR="006C10B6">
        <w:rPr>
          <w:rFonts w:ascii="Times New Roman" w:eastAsia="Times New Roman" w:hAnsi="Times New Roman" w:cs="Times New Roman"/>
        </w:rPr>
        <w:t>x</w:t>
      </w:r>
      <w:r w:rsidR="00C1620A">
        <w:rPr>
          <w:rFonts w:ascii="Times New Roman" w:eastAsia="Times New Roman" w:hAnsi="Times New Roman" w:cs="Times New Roman"/>
        </w:rPr>
        <w:t xml:space="preserve"> and </w:t>
      </w:r>
      <w:r w:rsidR="0015154F">
        <w:rPr>
          <w:rFonts w:ascii="Times New Roman" w:eastAsia="Times New Roman" w:hAnsi="Times New Roman" w:cs="Times New Roman"/>
        </w:rPr>
        <w:t>Black</w:t>
      </w:r>
      <w:r w:rsidR="00C1620A">
        <w:rPr>
          <w:rFonts w:ascii="Times New Roman" w:eastAsia="Times New Roman" w:hAnsi="Times New Roman" w:cs="Times New Roman"/>
        </w:rPr>
        <w:t xml:space="preserve"> students tend to have lower academic achievement when underestimated by English and Math teachers (Cherng, 2017)</w:t>
      </w:r>
      <w:r w:rsidR="006C10B6">
        <w:rPr>
          <w:rFonts w:ascii="Times New Roman" w:eastAsia="Times New Roman" w:hAnsi="Times New Roman" w:cs="Times New Roman"/>
        </w:rPr>
        <w:t>, which hints at the implicit bias of tea</w:t>
      </w:r>
      <w:r w:rsidR="00C1620A">
        <w:rPr>
          <w:rFonts w:ascii="Times New Roman" w:eastAsia="Times New Roman" w:hAnsi="Times New Roman" w:cs="Times New Roman"/>
        </w:rPr>
        <w:t xml:space="preserve">chers </w:t>
      </w:r>
      <w:r w:rsidR="006C10B6">
        <w:rPr>
          <w:rFonts w:ascii="Times New Roman" w:eastAsia="Times New Roman" w:hAnsi="Times New Roman" w:cs="Times New Roman"/>
        </w:rPr>
        <w:t xml:space="preserve">in making </w:t>
      </w:r>
      <w:r w:rsidR="003776E5">
        <w:rPr>
          <w:rFonts w:ascii="Times New Roman" w:eastAsia="Times New Roman" w:hAnsi="Times New Roman" w:cs="Times New Roman"/>
        </w:rPr>
        <w:t>judgments</w:t>
      </w:r>
      <w:r w:rsidR="006C10B6">
        <w:rPr>
          <w:rFonts w:ascii="Times New Roman" w:eastAsia="Times New Roman" w:hAnsi="Times New Roman" w:cs="Times New Roman"/>
        </w:rPr>
        <w:t xml:space="preserve"> about the abilities of </w:t>
      </w:r>
      <w:r w:rsidR="00C1620A">
        <w:rPr>
          <w:rFonts w:ascii="Times New Roman" w:eastAsia="Times New Roman" w:hAnsi="Times New Roman" w:cs="Times New Roman"/>
        </w:rPr>
        <w:t xml:space="preserve">students of color as less capable than their </w:t>
      </w:r>
      <w:r w:rsidR="00595653">
        <w:rPr>
          <w:rFonts w:ascii="Times New Roman" w:eastAsia="Times New Roman" w:hAnsi="Times New Roman" w:cs="Times New Roman"/>
        </w:rPr>
        <w:t>White</w:t>
      </w:r>
      <w:r w:rsidR="00C1620A">
        <w:rPr>
          <w:rFonts w:ascii="Times New Roman" w:eastAsia="Times New Roman" w:hAnsi="Times New Roman" w:cs="Times New Roman"/>
        </w:rPr>
        <w:t xml:space="preserve"> counterparts (Cherng, 2017)</w:t>
      </w:r>
      <w:r w:rsidR="006C10B6">
        <w:rPr>
          <w:rFonts w:ascii="Times New Roman" w:eastAsia="Times New Roman" w:hAnsi="Times New Roman" w:cs="Times New Roman"/>
        </w:rPr>
        <w:t xml:space="preserve">. </w:t>
      </w:r>
    </w:p>
    <w:p w14:paraId="11272784" w14:textId="2C67FDF7" w:rsidR="00223CB9" w:rsidRDefault="006C10B6" w:rsidP="004413C9">
      <w:pPr>
        <w:ind w:firstLine="720"/>
        <w:rPr>
          <w:rFonts w:ascii="Times New Roman" w:eastAsia="Times New Roman" w:hAnsi="Times New Roman" w:cs="Times New Roman"/>
        </w:rPr>
      </w:pPr>
      <w:r>
        <w:rPr>
          <w:rFonts w:ascii="Times New Roman" w:eastAsia="Times New Roman" w:hAnsi="Times New Roman" w:cs="Times New Roman"/>
        </w:rPr>
        <w:t xml:space="preserve">To add complexity to the issues of teacher implicit bias, </w:t>
      </w:r>
      <w:r w:rsidR="00C1620A">
        <w:rPr>
          <w:rFonts w:ascii="Times New Roman" w:eastAsia="Times New Roman" w:hAnsi="Times New Roman" w:cs="Times New Roman"/>
        </w:rPr>
        <w:t>Gersheson et al. (2016) examine</w:t>
      </w:r>
      <w:r>
        <w:rPr>
          <w:rFonts w:ascii="Times New Roman" w:eastAsia="Times New Roman" w:hAnsi="Times New Roman" w:cs="Times New Roman"/>
        </w:rPr>
        <w:t>d</w:t>
      </w:r>
      <w:r w:rsidR="00C1620A">
        <w:rPr>
          <w:rFonts w:ascii="Times New Roman" w:eastAsia="Times New Roman" w:hAnsi="Times New Roman" w:cs="Times New Roman"/>
        </w:rPr>
        <w:t xml:space="preserve"> whether teacher expectations are different based on the teacher's race. This study found that </w:t>
      </w:r>
      <w:r w:rsidR="003776E5">
        <w:rPr>
          <w:rFonts w:ascii="Times New Roman" w:eastAsia="Times New Roman" w:hAnsi="Times New Roman" w:cs="Times New Roman"/>
        </w:rPr>
        <w:t>non-black</w:t>
      </w:r>
      <w:r w:rsidR="00C1620A">
        <w:rPr>
          <w:rFonts w:ascii="Times New Roman" w:eastAsia="Times New Roman" w:hAnsi="Times New Roman" w:cs="Times New Roman"/>
        </w:rPr>
        <w:t xml:space="preserve"> teachers of </w:t>
      </w:r>
      <w:r w:rsidR="0015154F">
        <w:rPr>
          <w:rFonts w:ascii="Times New Roman" w:eastAsia="Times New Roman" w:hAnsi="Times New Roman" w:cs="Times New Roman"/>
        </w:rPr>
        <w:t>Black</w:t>
      </w:r>
      <w:r w:rsidR="00C1620A">
        <w:rPr>
          <w:rFonts w:ascii="Times New Roman" w:eastAsia="Times New Roman" w:hAnsi="Times New Roman" w:cs="Times New Roman"/>
        </w:rPr>
        <w:t xml:space="preserve"> students have significantly lower expectations than </w:t>
      </w:r>
      <w:r w:rsidR="0015154F">
        <w:rPr>
          <w:rFonts w:ascii="Times New Roman" w:eastAsia="Times New Roman" w:hAnsi="Times New Roman" w:cs="Times New Roman"/>
        </w:rPr>
        <w:t>Black</w:t>
      </w:r>
      <w:r w:rsidR="00C1620A">
        <w:rPr>
          <w:rFonts w:ascii="Times New Roman" w:eastAsia="Times New Roman" w:hAnsi="Times New Roman" w:cs="Times New Roman"/>
        </w:rPr>
        <w:t xml:space="preserve"> teachers, which leads to lower academic achievement for </w:t>
      </w:r>
      <w:r w:rsidR="0015154F">
        <w:rPr>
          <w:rFonts w:ascii="Times New Roman" w:eastAsia="Times New Roman" w:hAnsi="Times New Roman" w:cs="Times New Roman"/>
        </w:rPr>
        <w:t>Black</w:t>
      </w:r>
      <w:r w:rsidR="00C1620A">
        <w:rPr>
          <w:rFonts w:ascii="Times New Roman" w:eastAsia="Times New Roman" w:hAnsi="Times New Roman" w:cs="Times New Roman"/>
        </w:rPr>
        <w:t xml:space="preserve"> students (Gersheson et al., 2016). Furthermore, this study showed that teachers likely influence students' beliefs (Gersheson et al., 2016), </w:t>
      </w:r>
      <w:r>
        <w:rPr>
          <w:rFonts w:ascii="Times New Roman" w:eastAsia="Times New Roman" w:hAnsi="Times New Roman" w:cs="Times New Roman"/>
        </w:rPr>
        <w:t xml:space="preserve">which is </w:t>
      </w:r>
      <w:proofErr w:type="gramStart"/>
      <w:r w:rsidR="00C1620A">
        <w:rPr>
          <w:rFonts w:ascii="Times New Roman" w:eastAsia="Times New Roman" w:hAnsi="Times New Roman" w:cs="Times New Roman"/>
        </w:rPr>
        <w:t>similar to</w:t>
      </w:r>
      <w:proofErr w:type="gramEnd"/>
      <w:r w:rsidR="00C1620A">
        <w:rPr>
          <w:rFonts w:ascii="Times New Roman" w:eastAsia="Times New Roman" w:hAnsi="Times New Roman" w:cs="Times New Roman"/>
        </w:rPr>
        <w:t xml:space="preserve"> </w:t>
      </w:r>
      <w:r>
        <w:rPr>
          <w:rFonts w:ascii="Times New Roman" w:eastAsia="Times New Roman" w:hAnsi="Times New Roman" w:cs="Times New Roman"/>
        </w:rPr>
        <w:t xml:space="preserve">the other studies mentioned above </w:t>
      </w:r>
      <w:r w:rsidR="00C1620A">
        <w:rPr>
          <w:rFonts w:ascii="Times New Roman" w:eastAsia="Times New Roman" w:hAnsi="Times New Roman" w:cs="Times New Roman"/>
        </w:rPr>
        <w:t>(Burgess &amp; Greaves, 2013; Dee, 2015)</w:t>
      </w:r>
      <w:r w:rsidR="004413C9">
        <w:rPr>
          <w:rFonts w:ascii="Times New Roman" w:eastAsia="Times New Roman" w:hAnsi="Times New Roman" w:cs="Times New Roman"/>
        </w:rPr>
        <w:t>.</w:t>
      </w:r>
    </w:p>
    <w:p w14:paraId="49428EE7" w14:textId="126152B8" w:rsidR="00482174" w:rsidRDefault="00482174" w:rsidP="00482174">
      <w:pPr>
        <w:ind w:firstLine="720"/>
        <w:rPr>
          <w:rFonts w:ascii="Times New Roman" w:eastAsia="Times New Roman" w:hAnsi="Times New Roman" w:cs="Times New Roman"/>
        </w:rPr>
      </w:pPr>
      <w:r>
        <w:rPr>
          <w:rFonts w:ascii="Times New Roman" w:eastAsia="Times New Roman" w:hAnsi="Times New Roman" w:cs="Times New Roman"/>
        </w:rPr>
        <w:t xml:space="preserve">Dee's (2005) study used the National Education Longitudinal Study [NELS:88] to evaluate whether an assignment to a demographically similar teacher influences the teacher's </w:t>
      </w:r>
      <w:r>
        <w:rPr>
          <w:rFonts w:ascii="Times New Roman" w:eastAsia="Times New Roman" w:hAnsi="Times New Roman" w:cs="Times New Roman"/>
        </w:rPr>
        <w:lastRenderedPageBreak/>
        <w:t xml:space="preserve">evaluation of that student's behavior or performance. Dee (2005) found that eighth graders viewed as disruptive or inattentive were less likely to be enrolled in honor classes. They were more likely to drop out of high school and teacher perceptions of students’ abilities have a direct impact on a student's educational opportunities (Dee, 2005). Some studies suggest that White teachers assess White students to be more academically engaged than their Black counterparts (Downey &amp; </w:t>
      </w:r>
      <w:proofErr w:type="spellStart"/>
      <w:r>
        <w:rPr>
          <w:rFonts w:ascii="Times New Roman" w:eastAsia="Times New Roman" w:hAnsi="Times New Roman" w:cs="Times New Roman"/>
        </w:rPr>
        <w:t>Pribesh</w:t>
      </w:r>
      <w:proofErr w:type="spellEnd"/>
      <w:r>
        <w:rPr>
          <w:rFonts w:ascii="Times New Roman" w:eastAsia="Times New Roman" w:hAnsi="Times New Roman" w:cs="Times New Roman"/>
        </w:rPr>
        <w:t xml:space="preserve">, 2004; Ferguson, 2003). Other studies suggest that White teachers give Black students worse evaluations than Black teachers tend to give them (Alexander, Entwisle, &amp; Thompson, 1987; Brewer, Ehrenberg &amp; Goldhaber, 1994; Downey &amp; </w:t>
      </w:r>
      <w:proofErr w:type="spellStart"/>
      <w:r>
        <w:rPr>
          <w:rFonts w:ascii="Times New Roman" w:eastAsia="Times New Roman" w:hAnsi="Times New Roman" w:cs="Times New Roman"/>
        </w:rPr>
        <w:t>Pribesh</w:t>
      </w:r>
      <w:proofErr w:type="spellEnd"/>
      <w:r>
        <w:rPr>
          <w:rFonts w:ascii="Times New Roman" w:eastAsia="Times New Roman" w:hAnsi="Times New Roman" w:cs="Times New Roman"/>
        </w:rPr>
        <w:t xml:space="preserve">, 2004; Ferguson, 2003). </w:t>
      </w:r>
    </w:p>
    <w:p w14:paraId="6A0E63DE" w14:textId="3AAF1B8F" w:rsidR="00456742" w:rsidRDefault="00482174" w:rsidP="00C1620A">
      <w:pPr>
        <w:ind w:firstLine="720"/>
        <w:rPr>
          <w:rFonts w:ascii="Times New Roman" w:eastAsia="Times New Roman" w:hAnsi="Times New Roman" w:cs="Times New Roman"/>
        </w:rPr>
      </w:pPr>
      <w:r>
        <w:rPr>
          <w:rFonts w:ascii="Times New Roman" w:eastAsia="Times New Roman" w:hAnsi="Times New Roman" w:cs="Times New Roman"/>
        </w:rPr>
        <w:t xml:space="preserve">Similarly, </w:t>
      </w:r>
      <w:r w:rsidR="00C1620A">
        <w:rPr>
          <w:rFonts w:ascii="Times New Roman" w:eastAsia="Times New Roman" w:hAnsi="Times New Roman" w:cs="Times New Roman"/>
        </w:rPr>
        <w:t>Dweck (2006) discussed how success in life could be influenced by how we think about our</w:t>
      </w:r>
      <w:r w:rsidR="00CC39A5">
        <w:rPr>
          <w:rFonts w:ascii="Times New Roman" w:eastAsia="Times New Roman" w:hAnsi="Times New Roman" w:cs="Times New Roman"/>
        </w:rPr>
        <w:t xml:space="preserve"> own</w:t>
      </w:r>
      <w:r w:rsidR="00C1620A">
        <w:rPr>
          <w:rFonts w:ascii="Times New Roman" w:eastAsia="Times New Roman" w:hAnsi="Times New Roman" w:cs="Times New Roman"/>
        </w:rPr>
        <w:t xml:space="preserve"> talents and abilitie</w:t>
      </w:r>
      <w:r w:rsidR="00CC39A5">
        <w:rPr>
          <w:rFonts w:ascii="Times New Roman" w:eastAsia="Times New Roman" w:hAnsi="Times New Roman" w:cs="Times New Roman"/>
        </w:rPr>
        <w:t>s</w:t>
      </w:r>
      <w:r w:rsidR="006C10B6">
        <w:rPr>
          <w:rFonts w:ascii="Times New Roman" w:eastAsia="Times New Roman" w:hAnsi="Times New Roman" w:cs="Times New Roman"/>
        </w:rPr>
        <w:t xml:space="preserve">, what she refers to as </w:t>
      </w:r>
      <w:r w:rsidR="0010044E">
        <w:rPr>
          <w:rFonts w:ascii="Times New Roman" w:eastAsia="Times New Roman" w:hAnsi="Times New Roman" w:cs="Times New Roman"/>
        </w:rPr>
        <w:t xml:space="preserve">a </w:t>
      </w:r>
      <w:r w:rsidR="006C10B6">
        <w:rPr>
          <w:rFonts w:ascii="Times New Roman" w:eastAsia="Times New Roman" w:hAnsi="Times New Roman" w:cs="Times New Roman"/>
        </w:rPr>
        <w:t>growth mindset</w:t>
      </w:r>
      <w:r w:rsidR="00C1620A">
        <w:rPr>
          <w:rFonts w:ascii="Times New Roman" w:eastAsia="Times New Roman" w:hAnsi="Times New Roman" w:cs="Times New Roman"/>
        </w:rPr>
        <w:t xml:space="preserve">. </w:t>
      </w:r>
      <w:proofErr w:type="gramStart"/>
      <w:r w:rsidR="00C1620A">
        <w:rPr>
          <w:rFonts w:ascii="Times New Roman" w:eastAsia="Times New Roman" w:hAnsi="Times New Roman" w:cs="Times New Roman"/>
        </w:rPr>
        <w:t>Similar</w:t>
      </w:r>
      <w:r w:rsidR="0025097B">
        <w:rPr>
          <w:rFonts w:ascii="Times New Roman" w:eastAsia="Times New Roman" w:hAnsi="Times New Roman" w:cs="Times New Roman"/>
        </w:rPr>
        <w:t>ly</w:t>
      </w:r>
      <w:proofErr w:type="gramEnd"/>
      <w:r w:rsidR="00C1620A">
        <w:rPr>
          <w:rFonts w:ascii="Times New Roman" w:eastAsia="Times New Roman" w:hAnsi="Times New Roman" w:cs="Times New Roman"/>
        </w:rPr>
        <w:t xml:space="preserve"> to how Cherng (2017) suggested that when students of color were underestimated, they scored lower than their </w:t>
      </w:r>
      <w:r w:rsidR="00595653">
        <w:rPr>
          <w:rFonts w:ascii="Times New Roman" w:eastAsia="Times New Roman" w:hAnsi="Times New Roman" w:cs="Times New Roman"/>
        </w:rPr>
        <w:t>White</w:t>
      </w:r>
      <w:r w:rsidR="00C1620A">
        <w:rPr>
          <w:rFonts w:ascii="Times New Roman" w:eastAsia="Times New Roman" w:hAnsi="Times New Roman" w:cs="Times New Roman"/>
        </w:rPr>
        <w:t xml:space="preserve"> counterparts</w:t>
      </w:r>
      <w:r w:rsidR="00CC39A5">
        <w:rPr>
          <w:rFonts w:ascii="Times New Roman" w:eastAsia="Times New Roman" w:hAnsi="Times New Roman" w:cs="Times New Roman"/>
        </w:rPr>
        <w:t xml:space="preserve">, </w:t>
      </w:r>
      <w:r w:rsidR="00C1620A">
        <w:rPr>
          <w:rFonts w:ascii="Times New Roman" w:eastAsia="Times New Roman" w:hAnsi="Times New Roman" w:cs="Times New Roman"/>
        </w:rPr>
        <w:t xml:space="preserve">Dweck (2006) </w:t>
      </w:r>
      <w:r w:rsidR="00CC39A5">
        <w:rPr>
          <w:rFonts w:ascii="Times New Roman" w:eastAsia="Times New Roman" w:hAnsi="Times New Roman" w:cs="Times New Roman"/>
        </w:rPr>
        <w:t>argues</w:t>
      </w:r>
      <w:r w:rsidR="00C1620A">
        <w:rPr>
          <w:rFonts w:ascii="Times New Roman" w:eastAsia="Times New Roman" w:hAnsi="Times New Roman" w:cs="Times New Roman"/>
        </w:rPr>
        <w:t xml:space="preserve"> that the view you adopt of yourself profoundly affects how you live your life. If you adopt a positive view of yourself, that may affect your life positively</w:t>
      </w:r>
      <w:r w:rsidR="00CC39A5">
        <w:rPr>
          <w:rFonts w:ascii="Times New Roman" w:eastAsia="Times New Roman" w:hAnsi="Times New Roman" w:cs="Times New Roman"/>
        </w:rPr>
        <w:t xml:space="preserve"> and you are more likely to exhibit resilience in the face of adversity, overcome challenges, take on more challenging problems and experience success</w:t>
      </w:r>
      <w:r w:rsidR="00C1620A">
        <w:rPr>
          <w:rFonts w:ascii="Times New Roman" w:eastAsia="Times New Roman" w:hAnsi="Times New Roman" w:cs="Times New Roman"/>
        </w:rPr>
        <w:t xml:space="preserve">. People with fixed mindsets believe that their potential or status in life cannot change because </w:t>
      </w:r>
      <w:r w:rsidR="00CC39A5">
        <w:rPr>
          <w:rFonts w:ascii="Times New Roman" w:eastAsia="Times New Roman" w:hAnsi="Times New Roman" w:cs="Times New Roman"/>
        </w:rPr>
        <w:t xml:space="preserve">one </w:t>
      </w:r>
      <w:r w:rsidR="007541CB">
        <w:rPr>
          <w:rFonts w:ascii="Times New Roman" w:eastAsia="Times New Roman" w:hAnsi="Times New Roman" w:cs="Times New Roman"/>
        </w:rPr>
        <w:t>must</w:t>
      </w:r>
      <w:r w:rsidR="00CC39A5">
        <w:rPr>
          <w:rFonts w:ascii="Times New Roman" w:eastAsia="Times New Roman" w:hAnsi="Times New Roman" w:cs="Times New Roman"/>
        </w:rPr>
        <w:t xml:space="preserve"> deal with the</w:t>
      </w:r>
      <w:r w:rsidR="00C1620A">
        <w:rPr>
          <w:rFonts w:ascii="Times New Roman" w:eastAsia="Times New Roman" w:hAnsi="Times New Roman" w:cs="Times New Roman"/>
        </w:rPr>
        <w:t xml:space="preserve"> hand they are dealt (Dweck</w:t>
      </w:r>
      <w:r w:rsidR="00ED1919">
        <w:rPr>
          <w:rFonts w:ascii="Times New Roman" w:eastAsia="Times New Roman" w:hAnsi="Times New Roman" w:cs="Times New Roman"/>
        </w:rPr>
        <w:t>,</w:t>
      </w:r>
      <w:r w:rsidR="00C1620A">
        <w:rPr>
          <w:rFonts w:ascii="Times New Roman" w:eastAsia="Times New Roman" w:hAnsi="Times New Roman" w:cs="Times New Roman"/>
        </w:rPr>
        <w:t xml:space="preserve"> 2006).  People who have a fixed mindset are less likely to grow or flourish in life endeavors. In contrast, a person with a mindset for growth is likely to grow and flourish in life endeavors because their beliefs help them</w:t>
      </w:r>
      <w:r w:rsidR="00CC39A5">
        <w:rPr>
          <w:rFonts w:ascii="Times New Roman" w:eastAsia="Times New Roman" w:hAnsi="Times New Roman" w:cs="Times New Roman"/>
        </w:rPr>
        <w:t xml:space="preserve"> experience</w:t>
      </w:r>
      <w:r w:rsidR="00C1620A">
        <w:rPr>
          <w:rFonts w:ascii="Times New Roman" w:eastAsia="Times New Roman" w:hAnsi="Times New Roman" w:cs="Times New Roman"/>
        </w:rPr>
        <w:t xml:space="preserve"> accomplishment</w:t>
      </w:r>
      <w:r w:rsidR="00CC39A5">
        <w:rPr>
          <w:rFonts w:ascii="Times New Roman" w:eastAsia="Times New Roman" w:hAnsi="Times New Roman" w:cs="Times New Roman"/>
        </w:rPr>
        <w:t>, particularly in challenging or adverse circumstances</w:t>
      </w:r>
      <w:r w:rsidR="00C1620A">
        <w:rPr>
          <w:rFonts w:ascii="Times New Roman" w:eastAsia="Times New Roman" w:hAnsi="Times New Roman" w:cs="Times New Roman"/>
        </w:rPr>
        <w:t xml:space="preserve"> (Dweck</w:t>
      </w:r>
      <w:r w:rsidR="00ED1919">
        <w:rPr>
          <w:rFonts w:ascii="Times New Roman" w:eastAsia="Times New Roman" w:hAnsi="Times New Roman" w:cs="Times New Roman"/>
        </w:rPr>
        <w:t>,</w:t>
      </w:r>
      <w:r w:rsidR="00C1620A">
        <w:rPr>
          <w:rFonts w:ascii="Times New Roman" w:eastAsia="Times New Roman" w:hAnsi="Times New Roman" w:cs="Times New Roman"/>
        </w:rPr>
        <w:t xml:space="preserve"> 2006). Mindsets are crucial to ensuring students and organizations are moving toward success. </w:t>
      </w:r>
      <w:r w:rsidR="00ED1919">
        <w:rPr>
          <w:rFonts w:ascii="Times New Roman" w:eastAsia="Times New Roman" w:hAnsi="Times New Roman" w:cs="Times New Roman"/>
        </w:rPr>
        <w:t xml:space="preserve">These scholars cite examples of </w:t>
      </w:r>
      <w:r w:rsidR="00C1620A">
        <w:rPr>
          <w:rFonts w:ascii="Times New Roman" w:eastAsia="Times New Roman" w:hAnsi="Times New Roman" w:cs="Times New Roman"/>
        </w:rPr>
        <w:lastRenderedPageBreak/>
        <w:t>people who</w:t>
      </w:r>
      <w:r w:rsidR="00AD2E0A">
        <w:rPr>
          <w:rFonts w:ascii="Times New Roman" w:eastAsia="Times New Roman" w:hAnsi="Times New Roman" w:cs="Times New Roman"/>
        </w:rPr>
        <w:t xml:space="preserve"> </w:t>
      </w:r>
      <w:r w:rsidR="00C1620A">
        <w:rPr>
          <w:rFonts w:ascii="Times New Roman" w:eastAsia="Times New Roman" w:hAnsi="Times New Roman" w:cs="Times New Roman"/>
        </w:rPr>
        <w:t xml:space="preserve">develop a </w:t>
      </w:r>
      <w:r w:rsidR="007541CB">
        <w:rPr>
          <w:rFonts w:ascii="Times New Roman" w:eastAsia="Times New Roman" w:hAnsi="Times New Roman" w:cs="Times New Roman"/>
        </w:rPr>
        <w:t>negative mindset</w:t>
      </w:r>
      <w:r w:rsidR="00C1620A">
        <w:rPr>
          <w:rFonts w:ascii="Times New Roman" w:eastAsia="Times New Roman" w:hAnsi="Times New Roman" w:cs="Times New Roman"/>
        </w:rPr>
        <w:t xml:space="preserve"> that </w:t>
      </w:r>
      <w:r w:rsidR="00AD2E0A">
        <w:rPr>
          <w:rFonts w:ascii="Times New Roman" w:eastAsia="Times New Roman" w:hAnsi="Times New Roman" w:cs="Times New Roman"/>
        </w:rPr>
        <w:t xml:space="preserve">invariably </w:t>
      </w:r>
      <w:r w:rsidR="00E931AF">
        <w:rPr>
          <w:rFonts w:ascii="Times New Roman" w:eastAsia="Times New Roman" w:hAnsi="Times New Roman" w:cs="Times New Roman"/>
        </w:rPr>
        <w:t>led</w:t>
      </w:r>
      <w:r w:rsidR="00C1620A">
        <w:rPr>
          <w:rFonts w:ascii="Times New Roman" w:eastAsia="Times New Roman" w:hAnsi="Times New Roman" w:cs="Times New Roman"/>
        </w:rPr>
        <w:t xml:space="preserve"> to negative behaviors </w:t>
      </w:r>
      <w:r w:rsidR="00AD2E0A">
        <w:rPr>
          <w:rFonts w:ascii="Times New Roman" w:eastAsia="Times New Roman" w:hAnsi="Times New Roman" w:cs="Times New Roman"/>
        </w:rPr>
        <w:t xml:space="preserve">characterized by </w:t>
      </w:r>
      <w:r w:rsidR="00C1620A">
        <w:rPr>
          <w:rFonts w:ascii="Times New Roman" w:eastAsia="Times New Roman" w:hAnsi="Times New Roman" w:cs="Times New Roman"/>
        </w:rPr>
        <w:t xml:space="preserve">unwilling-to-change attitudes. </w:t>
      </w:r>
    </w:p>
    <w:p w14:paraId="299E41F8" w14:textId="04B7A3B3" w:rsidR="00C1620A" w:rsidRDefault="00AD2E0A" w:rsidP="00C1620A">
      <w:pPr>
        <w:ind w:firstLine="720"/>
        <w:rPr>
          <w:rFonts w:ascii="Times New Roman" w:eastAsia="Times New Roman" w:hAnsi="Times New Roman" w:cs="Times New Roman"/>
        </w:rPr>
      </w:pPr>
      <w:r>
        <w:rPr>
          <w:rFonts w:ascii="Times New Roman" w:eastAsia="Times New Roman" w:hAnsi="Times New Roman" w:cs="Times New Roman"/>
        </w:rPr>
        <w:t>Naturally, research has also demonstrated how teachers can pla</w:t>
      </w:r>
      <w:r w:rsidR="008E24CD">
        <w:rPr>
          <w:rFonts w:ascii="Times New Roman" w:eastAsia="Times New Roman" w:hAnsi="Times New Roman" w:cs="Times New Roman"/>
        </w:rPr>
        <w:t>y</w:t>
      </w:r>
      <w:r>
        <w:rPr>
          <w:rFonts w:ascii="Times New Roman" w:eastAsia="Times New Roman" w:hAnsi="Times New Roman" w:cs="Times New Roman"/>
        </w:rPr>
        <w:t xml:space="preserve"> an important role in w</w:t>
      </w:r>
      <w:r w:rsidR="00C1620A">
        <w:rPr>
          <w:rFonts w:ascii="Times New Roman" w:eastAsia="Times New Roman" w:hAnsi="Times New Roman" w:cs="Times New Roman"/>
        </w:rPr>
        <w:t>hether students have fixed or growth mindset</w:t>
      </w:r>
      <w:r>
        <w:rPr>
          <w:rFonts w:ascii="Times New Roman" w:eastAsia="Times New Roman" w:hAnsi="Times New Roman" w:cs="Times New Roman"/>
        </w:rPr>
        <w:t>s</w:t>
      </w:r>
      <w:r w:rsidR="00C1620A">
        <w:rPr>
          <w:rFonts w:ascii="Times New Roman" w:eastAsia="Times New Roman" w:hAnsi="Times New Roman" w:cs="Times New Roman"/>
        </w:rPr>
        <w:t xml:space="preserve"> towards </w:t>
      </w:r>
      <w:r>
        <w:rPr>
          <w:rFonts w:ascii="Times New Roman" w:eastAsia="Times New Roman" w:hAnsi="Times New Roman" w:cs="Times New Roman"/>
        </w:rPr>
        <w:t xml:space="preserve">content as well as </w:t>
      </w:r>
      <w:r w:rsidR="00C1620A">
        <w:rPr>
          <w:rFonts w:ascii="Times New Roman" w:eastAsia="Times New Roman" w:hAnsi="Times New Roman" w:cs="Times New Roman"/>
        </w:rPr>
        <w:t>their own achievements. Researchers have found it advantageous to think about beliefs of intelligence in two ways: an incremental view or an entity view</w:t>
      </w:r>
      <w:r>
        <w:rPr>
          <w:rFonts w:ascii="Times New Roman" w:eastAsia="Times New Roman" w:hAnsi="Times New Roman" w:cs="Times New Roman"/>
        </w:rPr>
        <w:t xml:space="preserve">, </w:t>
      </w:r>
      <w:proofErr w:type="gramStart"/>
      <w:r>
        <w:rPr>
          <w:rFonts w:ascii="Times New Roman" w:eastAsia="Times New Roman" w:hAnsi="Times New Roman" w:cs="Times New Roman"/>
        </w:rPr>
        <w:t>similar to</w:t>
      </w:r>
      <w:proofErr w:type="gramEnd"/>
      <w:r>
        <w:rPr>
          <w:rFonts w:ascii="Times New Roman" w:eastAsia="Times New Roman" w:hAnsi="Times New Roman" w:cs="Times New Roman"/>
        </w:rPr>
        <w:t xml:space="preserve"> the ideas of growth and fixed mindsets</w:t>
      </w:r>
      <w:r w:rsidR="00C1620A">
        <w:rPr>
          <w:rFonts w:ascii="Times New Roman" w:eastAsia="Times New Roman" w:hAnsi="Times New Roman" w:cs="Times New Roman"/>
        </w:rPr>
        <w:t xml:space="preserve"> (Dweck, 1999). The incremental view is the belief that a person has control over their intelligence and that their intelligence can continue to grow through continuous improvement (Jones et al., 2012). The entity view of intelligence believes that humans are born with a predetermined level of intelligence, and their intelligence does not change over time. Because teachers work closely with their students, </w:t>
      </w:r>
      <w:r w:rsidR="00456742">
        <w:rPr>
          <w:rFonts w:ascii="Times New Roman" w:eastAsia="Times New Roman" w:hAnsi="Times New Roman" w:cs="Times New Roman"/>
        </w:rPr>
        <w:t xml:space="preserve">they can profoundly affect the types of views students have over their own intelligence and its ability to change over time </w:t>
      </w:r>
      <w:r w:rsidR="00C1620A">
        <w:rPr>
          <w:rFonts w:ascii="Times New Roman" w:eastAsia="Times New Roman" w:hAnsi="Times New Roman" w:cs="Times New Roman"/>
        </w:rPr>
        <w:t xml:space="preserve">(Jones et al., 2012). Teachers with more incremental views of intelligence are likely to care more about specific practical skills and social behaviors and the way they teach and create goals for their </w:t>
      </w:r>
      <w:r w:rsidR="0010044E">
        <w:rPr>
          <w:rFonts w:ascii="Times New Roman" w:eastAsia="Times New Roman" w:hAnsi="Times New Roman" w:cs="Times New Roman"/>
        </w:rPr>
        <w:t>classrooms</w:t>
      </w:r>
      <w:r w:rsidR="006510BF">
        <w:rPr>
          <w:rFonts w:ascii="Times New Roman" w:eastAsia="Times New Roman" w:hAnsi="Times New Roman" w:cs="Times New Roman"/>
        </w:rPr>
        <w:t xml:space="preserve"> and students</w:t>
      </w:r>
      <w:r w:rsidR="00C1620A">
        <w:rPr>
          <w:rFonts w:ascii="Times New Roman" w:eastAsia="Times New Roman" w:hAnsi="Times New Roman" w:cs="Times New Roman"/>
        </w:rPr>
        <w:t>. Teachers with an entity view of intelligence are likely to have lower self-efficacy</w:t>
      </w:r>
      <w:r w:rsidR="00796B25">
        <w:rPr>
          <w:rFonts w:ascii="Times New Roman" w:eastAsia="Times New Roman" w:hAnsi="Times New Roman" w:cs="Times New Roman"/>
        </w:rPr>
        <w:t xml:space="preserve"> themselves and they are</w:t>
      </w:r>
      <w:r w:rsidR="00C1620A">
        <w:rPr>
          <w:rFonts w:ascii="Times New Roman" w:eastAsia="Times New Roman" w:hAnsi="Times New Roman" w:cs="Times New Roman"/>
        </w:rPr>
        <w:t xml:space="preserve"> less likely to create autonomy-supportive climates in their classrooms (Jones et al., 2012). Teachers themselves </w:t>
      </w:r>
      <w:r w:rsidR="00796B25">
        <w:rPr>
          <w:rFonts w:ascii="Times New Roman" w:eastAsia="Times New Roman" w:hAnsi="Times New Roman" w:cs="Times New Roman"/>
        </w:rPr>
        <w:t xml:space="preserve">cultivate their own growth or fixed mindsets and, </w:t>
      </w:r>
      <w:r w:rsidR="0010044E">
        <w:rPr>
          <w:rFonts w:ascii="Times New Roman" w:eastAsia="Times New Roman" w:hAnsi="Times New Roman" w:cs="Times New Roman"/>
        </w:rPr>
        <w:t>to</w:t>
      </w:r>
      <w:r w:rsidR="00796B25">
        <w:rPr>
          <w:rFonts w:ascii="Times New Roman" w:eastAsia="Times New Roman" w:hAnsi="Times New Roman" w:cs="Times New Roman"/>
        </w:rPr>
        <w:t xml:space="preserve"> help </w:t>
      </w:r>
      <w:r w:rsidR="00E931AF">
        <w:rPr>
          <w:rFonts w:ascii="Times New Roman" w:eastAsia="Times New Roman" w:hAnsi="Times New Roman" w:cs="Times New Roman"/>
        </w:rPr>
        <w:t>students,</w:t>
      </w:r>
      <w:r w:rsidR="00796B25">
        <w:rPr>
          <w:rFonts w:ascii="Times New Roman" w:eastAsia="Times New Roman" w:hAnsi="Times New Roman" w:cs="Times New Roman"/>
        </w:rPr>
        <w:t xml:space="preserve"> cultivate a </w:t>
      </w:r>
      <w:r w:rsidR="00C1620A">
        <w:rPr>
          <w:rFonts w:ascii="Times New Roman" w:eastAsia="Times New Roman" w:hAnsi="Times New Roman" w:cs="Times New Roman"/>
        </w:rPr>
        <w:t>growth mindset over a fixed mindset</w:t>
      </w:r>
      <w:r w:rsidR="00796B25">
        <w:rPr>
          <w:rFonts w:ascii="Times New Roman" w:eastAsia="Times New Roman" w:hAnsi="Times New Roman" w:cs="Times New Roman"/>
        </w:rPr>
        <w:t>, they need to develop one themselves</w:t>
      </w:r>
      <w:r w:rsidR="00C1620A">
        <w:rPr>
          <w:rFonts w:ascii="Times New Roman" w:eastAsia="Times New Roman" w:hAnsi="Times New Roman" w:cs="Times New Roman"/>
        </w:rPr>
        <w:t xml:space="preserve">, </w:t>
      </w:r>
      <w:r w:rsidR="00796B25">
        <w:rPr>
          <w:rFonts w:ascii="Times New Roman" w:eastAsia="Times New Roman" w:hAnsi="Times New Roman" w:cs="Times New Roman"/>
        </w:rPr>
        <w:t xml:space="preserve">and </w:t>
      </w:r>
      <w:r w:rsidR="00C1620A">
        <w:rPr>
          <w:rFonts w:ascii="Times New Roman" w:eastAsia="Times New Roman" w:hAnsi="Times New Roman" w:cs="Times New Roman"/>
        </w:rPr>
        <w:t>the malleability of intelligence leads to better student outcomes</w:t>
      </w:r>
      <w:r w:rsidR="00796B25">
        <w:rPr>
          <w:rFonts w:ascii="Times New Roman" w:eastAsia="Times New Roman" w:hAnsi="Times New Roman" w:cs="Times New Roman"/>
        </w:rPr>
        <w:t xml:space="preserve">, according to the evidence </w:t>
      </w:r>
      <w:r w:rsidR="00C1620A">
        <w:rPr>
          <w:rFonts w:ascii="Times New Roman" w:eastAsia="Times New Roman" w:hAnsi="Times New Roman" w:cs="Times New Roman"/>
        </w:rPr>
        <w:t>(</w:t>
      </w:r>
      <w:r w:rsidR="00796B25">
        <w:rPr>
          <w:rFonts w:ascii="Times New Roman" w:eastAsia="Times New Roman" w:hAnsi="Times New Roman" w:cs="Times New Roman"/>
        </w:rPr>
        <w:t xml:space="preserve">Dweck, 2006; </w:t>
      </w:r>
      <w:r w:rsidR="00C1620A">
        <w:rPr>
          <w:rFonts w:ascii="Times New Roman" w:eastAsia="Times New Roman" w:hAnsi="Times New Roman" w:cs="Times New Roman"/>
        </w:rPr>
        <w:t xml:space="preserve">Jones et al., 2012).  </w:t>
      </w:r>
    </w:p>
    <w:p w14:paraId="375583B6" w14:textId="6AC1180F" w:rsidR="00C1620A" w:rsidRDefault="00C1620A" w:rsidP="00093673">
      <w:pPr>
        <w:ind w:firstLine="720"/>
        <w:rPr>
          <w:rFonts w:ascii="Times New Roman" w:eastAsia="Times New Roman" w:hAnsi="Times New Roman" w:cs="Times New Roman"/>
        </w:rPr>
      </w:pPr>
      <w:r>
        <w:rPr>
          <w:rFonts w:ascii="Times New Roman" w:eastAsia="Times New Roman" w:hAnsi="Times New Roman" w:cs="Times New Roman"/>
        </w:rPr>
        <w:t xml:space="preserve">Dweck's (1988) work suggests that if an organization is to be great, there </w:t>
      </w:r>
      <w:r w:rsidR="004D75A1">
        <w:rPr>
          <w:rFonts w:ascii="Times New Roman" w:eastAsia="Times New Roman" w:hAnsi="Times New Roman" w:cs="Times New Roman"/>
        </w:rPr>
        <w:t>must</w:t>
      </w:r>
      <w:r>
        <w:rPr>
          <w:rFonts w:ascii="Times New Roman" w:eastAsia="Times New Roman" w:hAnsi="Times New Roman" w:cs="Times New Roman"/>
        </w:rPr>
        <w:t xml:space="preserve"> be a growth mindset. Dweck and Leggett (1988) discussed how people's implicit bias about human attributes structures the way they understand and react to human actions and outcomes. They </w:t>
      </w:r>
      <w:r>
        <w:rPr>
          <w:rFonts w:ascii="Times New Roman" w:eastAsia="Times New Roman" w:hAnsi="Times New Roman" w:cs="Times New Roman"/>
        </w:rPr>
        <w:lastRenderedPageBreak/>
        <w:t>reviewed research dealing with fixed and growth mindsets, specifically dealing with attributes or trait-like qualities. A person with a fixed mindset would believe that if they failed a test, it was because they are dumb, and nothing can be changed</w:t>
      </w:r>
      <w:r w:rsidR="008D3F16">
        <w:rPr>
          <w:rFonts w:ascii="Times New Roman" w:eastAsia="Times New Roman" w:hAnsi="Times New Roman" w:cs="Times New Roman"/>
        </w:rPr>
        <w:t>—future performances on similar tasks are likely to have the same result regardless of the effort put in to do better</w:t>
      </w:r>
      <w:r>
        <w:rPr>
          <w:rFonts w:ascii="Times New Roman" w:eastAsia="Times New Roman" w:hAnsi="Times New Roman" w:cs="Times New Roman"/>
        </w:rPr>
        <w:t xml:space="preserve">. However, a person with a growth mindset would see the same situation differently. If they failed the test, they failed the test because they did not study or did not put forth their best effort, which means they could do better next time. They feel they have the power to change their circumstances, outcome, and reality. </w:t>
      </w:r>
    </w:p>
    <w:p w14:paraId="006AABE1" w14:textId="6A9E9E77" w:rsidR="00553D07" w:rsidRDefault="00C1620A" w:rsidP="00553D07">
      <w:pPr>
        <w:ind w:firstLine="720"/>
        <w:rPr>
          <w:rFonts w:ascii="Times New Roman" w:eastAsia="Times New Roman" w:hAnsi="Times New Roman" w:cs="Times New Roman"/>
        </w:rPr>
      </w:pPr>
      <w:r>
        <w:rPr>
          <w:rFonts w:ascii="Times New Roman" w:eastAsia="Times New Roman" w:hAnsi="Times New Roman" w:cs="Times New Roman"/>
        </w:rPr>
        <w:t>Conclusions by different researchers have been mixed on whether teacher perceptions of a student influence that student's success (Dee, 2005). For example, Ferguson (</w:t>
      </w:r>
      <w:r w:rsidR="00562650">
        <w:rPr>
          <w:rFonts w:ascii="Times New Roman" w:eastAsia="Times New Roman" w:hAnsi="Times New Roman" w:cs="Times New Roman"/>
        </w:rPr>
        <w:t>2003)</w:t>
      </w:r>
      <w:r>
        <w:rPr>
          <w:rFonts w:ascii="Times New Roman" w:eastAsia="Times New Roman" w:hAnsi="Times New Roman" w:cs="Times New Roman"/>
        </w:rPr>
        <w:t xml:space="preserve"> examined whether teachers and students determine the </w:t>
      </w:r>
      <w:r w:rsidR="0015154F">
        <w:rPr>
          <w:rFonts w:ascii="Times New Roman" w:eastAsia="Times New Roman" w:hAnsi="Times New Roman" w:cs="Times New Roman"/>
        </w:rPr>
        <w:t>Black</w:t>
      </w:r>
      <w:r>
        <w:rPr>
          <w:rFonts w:ascii="Times New Roman" w:eastAsia="Times New Roman" w:hAnsi="Times New Roman" w:cs="Times New Roman"/>
        </w:rPr>
        <w:t>-</w:t>
      </w:r>
      <w:r w:rsidR="00595653">
        <w:rPr>
          <w:rFonts w:ascii="Times New Roman" w:eastAsia="Times New Roman" w:hAnsi="Times New Roman" w:cs="Times New Roman"/>
        </w:rPr>
        <w:t>White</w:t>
      </w:r>
      <w:r>
        <w:rPr>
          <w:rFonts w:ascii="Times New Roman" w:eastAsia="Times New Roman" w:hAnsi="Times New Roman" w:cs="Times New Roman"/>
        </w:rPr>
        <w:t xml:space="preserve"> score gap. Ferguson found that teachers' perceptions, expectations, and behaviors interrelate with students' beliefs, behaviors, and work habits in ways that help maintain the achievement gap (Ferguson, </w:t>
      </w:r>
      <w:r w:rsidR="00562650">
        <w:rPr>
          <w:rFonts w:ascii="Times New Roman" w:eastAsia="Times New Roman" w:hAnsi="Times New Roman" w:cs="Times New Roman"/>
        </w:rPr>
        <w:t>2003</w:t>
      </w:r>
      <w:r>
        <w:rPr>
          <w:rFonts w:ascii="Times New Roman" w:eastAsia="Times New Roman" w:hAnsi="Times New Roman" w:cs="Times New Roman"/>
        </w:rPr>
        <w:t>).</w:t>
      </w:r>
      <w:r w:rsidR="00553D07">
        <w:rPr>
          <w:rFonts w:ascii="Times New Roman" w:eastAsia="Times New Roman" w:hAnsi="Times New Roman" w:cs="Times New Roman"/>
        </w:rPr>
        <w:t xml:space="preserve"> One important way </w:t>
      </w:r>
      <w:r w:rsidR="00D5088A">
        <w:rPr>
          <w:rFonts w:ascii="Times New Roman" w:eastAsia="Times New Roman" w:hAnsi="Times New Roman" w:cs="Times New Roman"/>
        </w:rPr>
        <w:t>teacher</w:t>
      </w:r>
      <w:r w:rsidR="00553D07">
        <w:rPr>
          <w:rFonts w:ascii="Times New Roman" w:eastAsia="Times New Roman" w:hAnsi="Times New Roman" w:cs="Times New Roman"/>
        </w:rPr>
        <w:t xml:space="preserve"> attitudes can feed into student outcomes is through phenomena like stereotype threat. </w:t>
      </w:r>
      <w:r w:rsidR="00553D07" w:rsidRPr="00D254A7">
        <w:rPr>
          <w:rFonts w:ascii="Times New Roman" w:eastAsia="Times New Roman" w:hAnsi="Times New Roman" w:cs="Times New Roman"/>
        </w:rPr>
        <w:t>Stereotype threat refers to the risk of confirming a negative stereotype about one's group as a self-characteristic</w:t>
      </w:r>
      <w:r w:rsidR="00553D07">
        <w:rPr>
          <w:rFonts w:ascii="Times New Roman" w:eastAsia="Times New Roman" w:hAnsi="Times New Roman" w:cs="Times New Roman"/>
        </w:rPr>
        <w:t xml:space="preserve"> (Steele &amp; Aronson, 1995)</w:t>
      </w:r>
      <w:r w:rsidR="00553D07" w:rsidRPr="00D254A7">
        <w:rPr>
          <w:rFonts w:ascii="Times New Roman" w:eastAsia="Times New Roman" w:hAnsi="Times New Roman" w:cs="Times New Roman"/>
        </w:rPr>
        <w:t xml:space="preserve">. </w:t>
      </w:r>
      <w:r w:rsidR="00553D07">
        <w:rPr>
          <w:rFonts w:ascii="Times New Roman" w:eastAsia="Times New Roman" w:hAnsi="Times New Roman" w:cs="Times New Roman"/>
        </w:rPr>
        <w:t xml:space="preserve">For example, Steele and Aronson (1995) </w:t>
      </w:r>
      <w:r w:rsidR="00553D07" w:rsidRPr="003F4806">
        <w:rPr>
          <w:rFonts w:ascii="Times New Roman" w:eastAsia="Times New Roman" w:hAnsi="Times New Roman" w:cs="Times New Roman"/>
        </w:rPr>
        <w:t>examined the impact of societal stereotypes on the intellectual test performance of African American students. It was hypothesized that these students face the threat of confirming negative stereotypes about their intellectual ability when engaging in scholastic or intellectual tasks</w:t>
      </w:r>
      <w:r w:rsidR="00553D07">
        <w:rPr>
          <w:rFonts w:ascii="Times New Roman" w:eastAsia="Times New Roman" w:hAnsi="Times New Roman" w:cs="Times New Roman"/>
        </w:rPr>
        <w:t>, which</w:t>
      </w:r>
      <w:r w:rsidR="00553D07" w:rsidRPr="003F4806">
        <w:rPr>
          <w:rFonts w:ascii="Times New Roman" w:eastAsia="Times New Roman" w:hAnsi="Times New Roman" w:cs="Times New Roman"/>
        </w:rPr>
        <w:t xml:space="preserve"> can interfere with their intellectual functioning, especially during standardized tests</w:t>
      </w:r>
      <w:r w:rsidR="00553D07">
        <w:rPr>
          <w:rFonts w:ascii="Times New Roman" w:eastAsia="Times New Roman" w:hAnsi="Times New Roman" w:cs="Times New Roman"/>
        </w:rPr>
        <w:t xml:space="preserve"> (Steele &amp; Aronson, 1995)</w:t>
      </w:r>
      <w:r w:rsidR="00553D07" w:rsidRPr="003F4806">
        <w:rPr>
          <w:rFonts w:ascii="Times New Roman" w:eastAsia="Times New Roman" w:hAnsi="Times New Roman" w:cs="Times New Roman"/>
        </w:rPr>
        <w:t>. Over time, this threat may also lead students to disidentify with academic achievement to protect themselves from stereotype-based self-evaluation threats</w:t>
      </w:r>
      <w:r w:rsidR="00553D07">
        <w:rPr>
          <w:rFonts w:ascii="Times New Roman" w:eastAsia="Times New Roman" w:hAnsi="Times New Roman" w:cs="Times New Roman"/>
        </w:rPr>
        <w:t xml:space="preserve"> and negative mindsets (Steele &amp; Aronson, 1995). </w:t>
      </w:r>
    </w:p>
    <w:p w14:paraId="05339179" w14:textId="140FC2C0" w:rsidR="00C1620A" w:rsidRPr="00934215" w:rsidRDefault="00C1620A" w:rsidP="00404CC6">
      <w:pPr>
        <w:rPr>
          <w:bCs/>
        </w:rPr>
      </w:pPr>
      <w:bookmarkStart w:id="11" w:name="_Toc119523778"/>
      <w:r w:rsidRPr="00404CC6">
        <w:rPr>
          <w:rFonts w:ascii="Times New Roman" w:hAnsi="Times New Roman" w:cs="Times New Roman"/>
          <w:b/>
          <w:bCs/>
        </w:rPr>
        <w:lastRenderedPageBreak/>
        <w:t xml:space="preserve">Teacher </w:t>
      </w:r>
      <w:r w:rsidR="008E24CD">
        <w:rPr>
          <w:rFonts w:ascii="Times New Roman" w:hAnsi="Times New Roman" w:cs="Times New Roman"/>
          <w:b/>
          <w:bCs/>
        </w:rPr>
        <w:t>Racial Composition, Same-Race Teachers,</w:t>
      </w:r>
      <w:r w:rsidR="008E24CD" w:rsidRPr="00404CC6">
        <w:rPr>
          <w:rFonts w:ascii="Times New Roman" w:hAnsi="Times New Roman" w:cs="Times New Roman"/>
          <w:b/>
          <w:bCs/>
        </w:rPr>
        <w:t xml:space="preserve"> </w:t>
      </w:r>
      <w:r w:rsidRPr="00404CC6">
        <w:rPr>
          <w:rFonts w:ascii="Times New Roman" w:hAnsi="Times New Roman" w:cs="Times New Roman"/>
          <w:b/>
          <w:bCs/>
        </w:rPr>
        <w:t>and Student Outcomes</w:t>
      </w:r>
      <w:bookmarkEnd w:id="11"/>
    </w:p>
    <w:p w14:paraId="26608129" w14:textId="2E08CD4E" w:rsidR="00C1620A" w:rsidRDefault="00C1620A" w:rsidP="00C1620A">
      <w:pPr>
        <w:ind w:firstLine="720"/>
        <w:rPr>
          <w:rFonts w:ascii="Times New Roman" w:eastAsia="Times New Roman" w:hAnsi="Times New Roman" w:cs="Times New Roman"/>
        </w:rPr>
      </w:pPr>
      <w:r w:rsidRPr="00651BD1">
        <w:rPr>
          <w:rFonts w:ascii="Times New Roman" w:eastAsia="Times New Roman" w:hAnsi="Times New Roman" w:cs="Times New Roman"/>
        </w:rPr>
        <w:t xml:space="preserve">As the United States demographics continue to change, </w:t>
      </w:r>
      <w:r w:rsidR="00641B1B">
        <w:rPr>
          <w:rFonts w:ascii="Times New Roman" w:eastAsia="Times New Roman" w:hAnsi="Times New Roman" w:cs="Times New Roman"/>
        </w:rPr>
        <w:t xml:space="preserve">the </w:t>
      </w:r>
      <w:r w:rsidRPr="00651BD1">
        <w:rPr>
          <w:rFonts w:ascii="Times New Roman" w:eastAsia="Times New Roman" w:hAnsi="Times New Roman" w:cs="Times New Roman"/>
        </w:rPr>
        <w:t>Anglo-conformist</w:t>
      </w:r>
      <w:r w:rsidR="00E45061" w:rsidRPr="00651BD1">
        <w:rPr>
          <w:rFonts w:ascii="Times New Roman" w:eastAsia="Times New Roman" w:hAnsi="Times New Roman" w:cs="Times New Roman"/>
        </w:rPr>
        <w:t xml:space="preserve"> policy </w:t>
      </w:r>
      <w:r w:rsidR="00651BD1">
        <w:rPr>
          <w:rFonts w:ascii="Times New Roman" w:eastAsia="Times New Roman" w:hAnsi="Times New Roman" w:cs="Times New Roman"/>
        </w:rPr>
        <w:t xml:space="preserve">of the past </w:t>
      </w:r>
      <w:r w:rsidR="00E45061" w:rsidRPr="00651BD1">
        <w:rPr>
          <w:rFonts w:ascii="Times New Roman" w:eastAsia="Times New Roman" w:hAnsi="Times New Roman" w:cs="Times New Roman"/>
        </w:rPr>
        <w:t xml:space="preserve">is shifting </w:t>
      </w:r>
      <w:r w:rsidRPr="00651BD1">
        <w:rPr>
          <w:rFonts w:ascii="Times New Roman" w:eastAsia="Times New Roman" w:hAnsi="Times New Roman" w:cs="Times New Roman"/>
        </w:rPr>
        <w:t>towards cultural pluralism (Washburn, 199</w:t>
      </w:r>
      <w:r w:rsidR="007B0EB9" w:rsidRPr="00651BD1">
        <w:rPr>
          <w:rFonts w:ascii="Times New Roman" w:eastAsia="Times New Roman" w:hAnsi="Times New Roman" w:cs="Times New Roman"/>
        </w:rPr>
        <w:t>6</w:t>
      </w:r>
      <w:r w:rsidRPr="00651BD1">
        <w:rPr>
          <w:rFonts w:ascii="Times New Roman" w:eastAsia="Times New Roman" w:hAnsi="Times New Roman" w:cs="Times New Roman"/>
        </w:rPr>
        <w:t xml:space="preserve">). </w:t>
      </w:r>
      <w:r w:rsidR="00C95467" w:rsidRPr="00651BD1">
        <w:rPr>
          <w:rFonts w:ascii="Times New Roman" w:eastAsia="Times New Roman" w:hAnsi="Times New Roman" w:cs="Times New Roman"/>
        </w:rPr>
        <w:t>While</w:t>
      </w:r>
      <w:r w:rsidRPr="00651BD1">
        <w:rPr>
          <w:rFonts w:ascii="Times New Roman" w:eastAsia="Times New Roman" w:hAnsi="Times New Roman" w:cs="Times New Roman"/>
        </w:rPr>
        <w:t xml:space="preserve"> existing research is not conclusive </w:t>
      </w:r>
      <w:r w:rsidR="00C95467" w:rsidRPr="00651BD1">
        <w:rPr>
          <w:rFonts w:ascii="Times New Roman" w:eastAsia="Times New Roman" w:hAnsi="Times New Roman" w:cs="Times New Roman"/>
        </w:rPr>
        <w:t xml:space="preserve">about </w:t>
      </w:r>
      <w:r w:rsidRPr="00651BD1">
        <w:rPr>
          <w:rFonts w:ascii="Times New Roman" w:eastAsia="Times New Roman" w:hAnsi="Times New Roman" w:cs="Times New Roman"/>
        </w:rPr>
        <w:t>whether teacher diversity matters in student learning</w:t>
      </w:r>
      <w:r w:rsidR="00C95467" w:rsidRPr="00651BD1">
        <w:rPr>
          <w:rFonts w:ascii="Times New Roman" w:eastAsia="Times New Roman" w:hAnsi="Times New Roman" w:cs="Times New Roman"/>
        </w:rPr>
        <w:t>, there can be no doubt that the</w:t>
      </w:r>
      <w:r w:rsidRPr="00651BD1">
        <w:rPr>
          <w:rFonts w:ascii="Times New Roman" w:eastAsia="Times New Roman" w:hAnsi="Times New Roman" w:cs="Times New Roman"/>
        </w:rPr>
        <w:t xml:space="preserve"> United States faces a cultural gap between students</w:t>
      </w:r>
      <w:r>
        <w:rPr>
          <w:rFonts w:ascii="Times New Roman" w:eastAsia="Times New Roman" w:hAnsi="Times New Roman" w:cs="Times New Roman"/>
        </w:rPr>
        <w:t xml:space="preserve"> and teachers in schools (Banerjee,</w:t>
      </w:r>
      <w:r w:rsidR="007B0EB9">
        <w:rPr>
          <w:rFonts w:ascii="Times New Roman" w:eastAsia="Times New Roman" w:hAnsi="Times New Roman" w:cs="Times New Roman"/>
        </w:rPr>
        <w:t xml:space="preserve"> </w:t>
      </w:r>
      <w:r>
        <w:rPr>
          <w:rFonts w:ascii="Times New Roman" w:eastAsia="Times New Roman" w:hAnsi="Times New Roman" w:cs="Times New Roman"/>
        </w:rPr>
        <w:t>201</w:t>
      </w:r>
      <w:r w:rsidR="007F5AA1">
        <w:rPr>
          <w:rFonts w:ascii="Times New Roman" w:eastAsia="Times New Roman" w:hAnsi="Times New Roman" w:cs="Times New Roman"/>
        </w:rPr>
        <w:t>7</w:t>
      </w:r>
      <w:r>
        <w:rPr>
          <w:rFonts w:ascii="Times New Roman" w:eastAsia="Times New Roman" w:hAnsi="Times New Roman" w:cs="Times New Roman"/>
        </w:rPr>
        <w:t xml:space="preserve">). Schools in the United States have become diverse, while </w:t>
      </w:r>
      <w:r w:rsidR="00B05A46">
        <w:rPr>
          <w:rFonts w:ascii="Times New Roman" w:eastAsia="Times New Roman" w:hAnsi="Times New Roman" w:cs="Times New Roman"/>
        </w:rPr>
        <w:t>most of</w:t>
      </w:r>
      <w:r>
        <w:rPr>
          <w:rFonts w:ascii="Times New Roman" w:eastAsia="Times New Roman" w:hAnsi="Times New Roman" w:cs="Times New Roman"/>
        </w:rPr>
        <w:t xml:space="preserve"> the teacher workforce remains predominantly </w:t>
      </w:r>
      <w:r w:rsidR="00595653">
        <w:rPr>
          <w:rFonts w:ascii="Times New Roman" w:eastAsia="Times New Roman" w:hAnsi="Times New Roman" w:cs="Times New Roman"/>
        </w:rPr>
        <w:t>White</w:t>
      </w:r>
      <w:r>
        <w:rPr>
          <w:rFonts w:ascii="Times New Roman" w:eastAsia="Times New Roman" w:hAnsi="Times New Roman" w:cs="Times New Roman"/>
        </w:rPr>
        <w:t xml:space="preserve"> (Banerjee, 201</w:t>
      </w:r>
      <w:r w:rsidR="007F5AA1">
        <w:rPr>
          <w:rFonts w:ascii="Times New Roman" w:eastAsia="Times New Roman" w:hAnsi="Times New Roman" w:cs="Times New Roman"/>
        </w:rPr>
        <w:t>7</w:t>
      </w:r>
      <w:r>
        <w:rPr>
          <w:rFonts w:ascii="Times New Roman" w:eastAsia="Times New Roman" w:hAnsi="Times New Roman" w:cs="Times New Roman"/>
        </w:rPr>
        <w:t>; Guarino, Santiba</w:t>
      </w:r>
      <w:r w:rsidR="00651BD1">
        <w:rPr>
          <w:rFonts w:ascii="Times New Roman" w:eastAsia="Times New Roman" w:hAnsi="Times New Roman" w:cs="Times New Roman"/>
        </w:rPr>
        <w:t>ñ</w:t>
      </w:r>
      <w:r>
        <w:rPr>
          <w:rFonts w:ascii="Times New Roman" w:eastAsia="Times New Roman" w:hAnsi="Times New Roman" w:cs="Times New Roman"/>
        </w:rPr>
        <w:t>ez, &amp; Daley, 2006; Little &amp; Bartlett, 2010)</w:t>
      </w:r>
      <w:r w:rsidR="00C95467">
        <w:rPr>
          <w:rFonts w:ascii="Times New Roman" w:eastAsia="Times New Roman" w:hAnsi="Times New Roman" w:cs="Times New Roman"/>
        </w:rPr>
        <w:t>. Regardless of the conclusions of this research, multicultural education theory would suggest that the fact that</w:t>
      </w:r>
      <w:r>
        <w:rPr>
          <w:rFonts w:ascii="Times New Roman" w:eastAsia="Times New Roman" w:hAnsi="Times New Roman" w:cs="Times New Roman"/>
        </w:rPr>
        <w:t xml:space="preserve"> the teaching force is not diversifying along with the student population </w:t>
      </w:r>
      <w:r w:rsidR="00C95467">
        <w:rPr>
          <w:rFonts w:ascii="Times New Roman" w:eastAsia="Times New Roman" w:hAnsi="Times New Roman" w:cs="Times New Roman"/>
        </w:rPr>
        <w:t>is concerning when it comes to the academic achievement and success of</w:t>
      </w:r>
      <w:r>
        <w:rPr>
          <w:rFonts w:ascii="Times New Roman" w:eastAsia="Times New Roman" w:hAnsi="Times New Roman" w:cs="Times New Roman"/>
        </w:rPr>
        <w:t xml:space="preserve"> students of color. </w:t>
      </w:r>
    </w:p>
    <w:p w14:paraId="76294F5C" w14:textId="756B3E23" w:rsidR="00C95467" w:rsidRDefault="00C95467" w:rsidP="00C95467">
      <w:pPr>
        <w:ind w:firstLine="720"/>
        <w:rPr>
          <w:rFonts w:ascii="Times New Roman" w:eastAsia="Times New Roman" w:hAnsi="Times New Roman" w:cs="Times New Roman"/>
        </w:rPr>
      </w:pPr>
      <w:r>
        <w:rPr>
          <w:rFonts w:ascii="Times New Roman" w:eastAsia="Times New Roman" w:hAnsi="Times New Roman" w:cs="Times New Roman"/>
        </w:rPr>
        <w:t xml:space="preserve">Dee (2005) sought to evaluate whether assignment to a same-race teacher influences the teacher's evaluations of student behavior and performance (Dee, 2005). Dee believed that there are two ways that demographic matches can positively influence educational outcomes (Dee, 2005). One way is called passive teacher effects. Passive teacher effects are triggered by the teacher's racial, gender, or ethnic identity (Dee, 2005). Another benefit of </w:t>
      </w:r>
      <w:r w:rsidR="00651BD1">
        <w:rPr>
          <w:rFonts w:ascii="Times New Roman" w:eastAsia="Times New Roman" w:hAnsi="Times New Roman" w:cs="Times New Roman"/>
        </w:rPr>
        <w:t>same</w:t>
      </w:r>
      <w:r>
        <w:rPr>
          <w:rFonts w:ascii="Times New Roman" w:eastAsia="Times New Roman" w:hAnsi="Times New Roman" w:cs="Times New Roman"/>
        </w:rPr>
        <w:t>-race teachers is the level of expectations they have for students who have similar demographics (Dee, 2005). According to Dee (2005), minori</w:t>
      </w:r>
      <w:r w:rsidR="0083061D">
        <w:rPr>
          <w:rFonts w:ascii="Times New Roman" w:eastAsia="Times New Roman" w:hAnsi="Times New Roman" w:cs="Times New Roman"/>
        </w:rPr>
        <w:t xml:space="preserve">tized </w:t>
      </w:r>
      <w:r>
        <w:rPr>
          <w:rFonts w:ascii="Times New Roman" w:eastAsia="Times New Roman" w:hAnsi="Times New Roman" w:cs="Times New Roman"/>
        </w:rPr>
        <w:t xml:space="preserve">students are more likely to be evaluated negatively by a demographically dissimilar teacher (Dee, 2005). For example, in a recent study by Dee (2004), data from Tennessee's Project STAR show that random assignment to racially similar teachers improved both Black and White students' test scores. </w:t>
      </w:r>
    </w:p>
    <w:p w14:paraId="1330DFDC" w14:textId="7E15A066" w:rsidR="00440683" w:rsidRDefault="00C95467" w:rsidP="00C1620A">
      <w:pPr>
        <w:ind w:firstLine="720"/>
        <w:rPr>
          <w:rFonts w:ascii="Times New Roman" w:eastAsia="Times New Roman" w:hAnsi="Times New Roman" w:cs="Times New Roman"/>
        </w:rPr>
      </w:pPr>
      <w:r>
        <w:rPr>
          <w:rFonts w:ascii="Times New Roman" w:eastAsia="Times New Roman" w:hAnsi="Times New Roman" w:cs="Times New Roman"/>
        </w:rPr>
        <w:t xml:space="preserve">Dee (2005) 's findings are </w:t>
      </w:r>
      <w:proofErr w:type="gramStart"/>
      <w:r>
        <w:rPr>
          <w:rFonts w:ascii="Times New Roman" w:eastAsia="Times New Roman" w:hAnsi="Times New Roman" w:cs="Times New Roman"/>
        </w:rPr>
        <w:t>similar to</w:t>
      </w:r>
      <w:proofErr w:type="gramEnd"/>
      <w:r>
        <w:rPr>
          <w:rFonts w:ascii="Times New Roman" w:eastAsia="Times New Roman" w:hAnsi="Times New Roman" w:cs="Times New Roman"/>
        </w:rPr>
        <w:t xml:space="preserve"> the conclusions reached by Banerjee (2017), who found that Latin</w:t>
      </w:r>
      <w:r w:rsidR="0083061D">
        <w:rPr>
          <w:rFonts w:ascii="Times New Roman" w:eastAsia="Times New Roman" w:hAnsi="Times New Roman" w:cs="Times New Roman"/>
        </w:rPr>
        <w:t>x</w:t>
      </w:r>
      <w:r>
        <w:rPr>
          <w:rFonts w:ascii="Times New Roman" w:eastAsia="Times New Roman" w:hAnsi="Times New Roman" w:cs="Times New Roman"/>
        </w:rPr>
        <w:t xml:space="preserve"> students are more likely to be placed in </w:t>
      </w:r>
      <w:r w:rsidR="0010044E">
        <w:rPr>
          <w:rFonts w:ascii="Times New Roman" w:eastAsia="Times New Roman" w:hAnsi="Times New Roman" w:cs="Times New Roman"/>
        </w:rPr>
        <w:t>higher-ability</w:t>
      </w:r>
      <w:r>
        <w:rPr>
          <w:rFonts w:ascii="Times New Roman" w:eastAsia="Times New Roman" w:hAnsi="Times New Roman" w:cs="Times New Roman"/>
        </w:rPr>
        <w:t xml:space="preserve"> groups when assigned to a Latin</w:t>
      </w:r>
      <w:r w:rsidR="00440683">
        <w:rPr>
          <w:rFonts w:ascii="Times New Roman" w:eastAsia="Times New Roman" w:hAnsi="Times New Roman" w:cs="Times New Roman"/>
        </w:rPr>
        <w:t>x</w:t>
      </w:r>
      <w:r>
        <w:rPr>
          <w:rFonts w:ascii="Times New Roman" w:eastAsia="Times New Roman" w:hAnsi="Times New Roman" w:cs="Times New Roman"/>
        </w:rPr>
        <w:t xml:space="preserve"> teacher.  Studies have shown that a </w:t>
      </w:r>
      <w:r w:rsidR="00440683">
        <w:rPr>
          <w:rFonts w:ascii="Times New Roman" w:eastAsia="Times New Roman" w:hAnsi="Times New Roman" w:cs="Times New Roman"/>
        </w:rPr>
        <w:t>teacher-child</w:t>
      </w:r>
      <w:r>
        <w:rPr>
          <w:rFonts w:ascii="Times New Roman" w:eastAsia="Times New Roman" w:hAnsi="Times New Roman" w:cs="Times New Roman"/>
        </w:rPr>
        <w:t xml:space="preserve"> relationship is enhanced by being of </w:t>
      </w:r>
      <w:r>
        <w:rPr>
          <w:rFonts w:ascii="Times New Roman" w:eastAsia="Times New Roman" w:hAnsi="Times New Roman" w:cs="Times New Roman"/>
        </w:rPr>
        <w:lastRenderedPageBreak/>
        <w:t>the same rac</w:t>
      </w:r>
      <w:r w:rsidR="00440683">
        <w:rPr>
          <w:rFonts w:ascii="Times New Roman" w:eastAsia="Times New Roman" w:hAnsi="Times New Roman" w:cs="Times New Roman"/>
        </w:rPr>
        <w:t>e</w:t>
      </w:r>
      <w:r>
        <w:rPr>
          <w:rFonts w:ascii="Times New Roman" w:eastAsia="Times New Roman" w:hAnsi="Times New Roman" w:cs="Times New Roman"/>
        </w:rPr>
        <w:t>, and there is a higher sense of belongingness (Alexander</w:t>
      </w:r>
      <w:r w:rsidR="00651BD1">
        <w:rPr>
          <w:rFonts w:ascii="Times New Roman" w:eastAsia="Times New Roman" w:hAnsi="Times New Roman" w:cs="Times New Roman"/>
        </w:rPr>
        <w:t xml:space="preserve"> et al.</w:t>
      </w:r>
      <w:r>
        <w:rPr>
          <w:rFonts w:ascii="Times New Roman" w:eastAsia="Times New Roman" w:hAnsi="Times New Roman" w:cs="Times New Roman"/>
        </w:rPr>
        <w:t>, 1987).</w:t>
      </w:r>
      <w:r w:rsidR="00440683">
        <w:rPr>
          <w:rFonts w:ascii="Times New Roman" w:eastAsia="Times New Roman" w:hAnsi="Times New Roman" w:cs="Times New Roman"/>
        </w:rPr>
        <w:t xml:space="preserve"> Furthermore, having a </w:t>
      </w:r>
      <w:r w:rsidR="007D1CF6">
        <w:rPr>
          <w:rFonts w:ascii="Times New Roman" w:eastAsia="Times New Roman" w:hAnsi="Times New Roman" w:cs="Times New Roman"/>
        </w:rPr>
        <w:t>same-race teacher leading specific classes, such as Advanced Placement or Honor classes, often determines</w:t>
      </w:r>
      <w:r w:rsidR="00E45061">
        <w:rPr>
          <w:rFonts w:ascii="Times New Roman" w:eastAsia="Times New Roman" w:hAnsi="Times New Roman" w:cs="Times New Roman"/>
        </w:rPr>
        <w:t xml:space="preserve"> whether students </w:t>
      </w:r>
      <w:r w:rsidR="004D75A1">
        <w:rPr>
          <w:rFonts w:ascii="Times New Roman" w:eastAsia="Times New Roman" w:hAnsi="Times New Roman" w:cs="Times New Roman"/>
        </w:rPr>
        <w:t>can</w:t>
      </w:r>
      <w:r w:rsidR="00E45061">
        <w:rPr>
          <w:rFonts w:ascii="Times New Roman" w:eastAsia="Times New Roman" w:hAnsi="Times New Roman" w:cs="Times New Roman"/>
        </w:rPr>
        <w:t xml:space="preserve"> take these classes</w:t>
      </w:r>
      <w:r w:rsidR="00440683">
        <w:rPr>
          <w:rFonts w:ascii="Times New Roman" w:eastAsia="Times New Roman" w:hAnsi="Times New Roman" w:cs="Times New Roman"/>
        </w:rPr>
        <w:t xml:space="preserve">. These are </w:t>
      </w:r>
      <w:r w:rsidR="00E45061">
        <w:rPr>
          <w:rFonts w:ascii="Times New Roman" w:eastAsia="Times New Roman" w:hAnsi="Times New Roman" w:cs="Times New Roman"/>
        </w:rPr>
        <w:t xml:space="preserve">“gatekeeping classes” </w:t>
      </w:r>
      <w:r w:rsidR="00440683">
        <w:rPr>
          <w:rFonts w:ascii="Times New Roman" w:eastAsia="Times New Roman" w:hAnsi="Times New Roman" w:cs="Times New Roman"/>
        </w:rPr>
        <w:t xml:space="preserve">because </w:t>
      </w:r>
      <w:r w:rsidR="00E45061">
        <w:rPr>
          <w:rFonts w:ascii="Times New Roman" w:eastAsia="Times New Roman" w:hAnsi="Times New Roman" w:cs="Times New Roman"/>
        </w:rPr>
        <w:t xml:space="preserve">access to them can </w:t>
      </w:r>
      <w:r w:rsidR="004D75A1">
        <w:rPr>
          <w:rFonts w:ascii="Times New Roman" w:eastAsia="Times New Roman" w:hAnsi="Times New Roman" w:cs="Times New Roman"/>
        </w:rPr>
        <w:t>open</w:t>
      </w:r>
      <w:r w:rsidR="00E45061">
        <w:rPr>
          <w:rFonts w:ascii="Times New Roman" w:eastAsia="Times New Roman" w:hAnsi="Times New Roman" w:cs="Times New Roman"/>
        </w:rPr>
        <w:t xml:space="preserve"> significant opportunities for students, including access to STEM post-secondary opportunities. </w:t>
      </w:r>
    </w:p>
    <w:p w14:paraId="5F47D031" w14:textId="3E36140C" w:rsidR="00C1620A" w:rsidRDefault="00440683" w:rsidP="00C1620A">
      <w:pPr>
        <w:ind w:firstLine="720"/>
        <w:rPr>
          <w:rFonts w:ascii="Times New Roman" w:eastAsia="Times New Roman" w:hAnsi="Times New Roman" w:cs="Times New Roman"/>
        </w:rPr>
      </w:pPr>
      <w:r>
        <w:rPr>
          <w:rFonts w:ascii="Times New Roman" w:eastAsia="Times New Roman" w:hAnsi="Times New Roman" w:cs="Times New Roman"/>
        </w:rPr>
        <w:t>Minoritized</w:t>
      </w:r>
      <w:r w:rsidR="00E45061">
        <w:rPr>
          <w:rFonts w:ascii="Times New Roman" w:eastAsia="Times New Roman" w:hAnsi="Times New Roman" w:cs="Times New Roman"/>
        </w:rPr>
        <w:t xml:space="preserve"> students </w:t>
      </w:r>
      <w:r>
        <w:rPr>
          <w:rFonts w:ascii="Times New Roman" w:eastAsia="Times New Roman" w:hAnsi="Times New Roman" w:cs="Times New Roman"/>
        </w:rPr>
        <w:t xml:space="preserve">can experience increases in </w:t>
      </w:r>
      <w:r w:rsidR="00E45061">
        <w:rPr>
          <w:rFonts w:ascii="Times New Roman" w:eastAsia="Times New Roman" w:hAnsi="Times New Roman" w:cs="Times New Roman"/>
        </w:rPr>
        <w:t xml:space="preserve">their motivation and personal expectations when having a same-race teacher (Adair, 1984; Harris et al., 1988; Stewart et al., 1989).  Furthermore, having a teacher who is </w:t>
      </w:r>
      <w:r w:rsidR="0010044E">
        <w:rPr>
          <w:rFonts w:ascii="Times New Roman" w:eastAsia="Times New Roman" w:hAnsi="Times New Roman" w:cs="Times New Roman"/>
        </w:rPr>
        <w:t xml:space="preserve">of </w:t>
      </w:r>
      <w:r w:rsidR="00E45061">
        <w:rPr>
          <w:rFonts w:ascii="Times New Roman" w:eastAsia="Times New Roman" w:hAnsi="Times New Roman" w:cs="Times New Roman"/>
        </w:rPr>
        <w:t>the same race may reduce a student's belief that their teacher has a negative stereotype about them</w:t>
      </w:r>
      <w:r>
        <w:rPr>
          <w:rFonts w:ascii="Times New Roman" w:eastAsia="Times New Roman" w:hAnsi="Times New Roman" w:cs="Times New Roman"/>
        </w:rPr>
        <w:t xml:space="preserve"> which can lead </w:t>
      </w:r>
      <w:r w:rsidR="00E45061">
        <w:rPr>
          <w:rFonts w:ascii="Times New Roman" w:eastAsia="Times New Roman" w:hAnsi="Times New Roman" w:cs="Times New Roman"/>
        </w:rPr>
        <w:t>to lower student engagement and achievement (Ega</w:t>
      </w:r>
      <w:r w:rsidR="00651BD1">
        <w:rPr>
          <w:rFonts w:ascii="Times New Roman" w:eastAsia="Times New Roman" w:hAnsi="Times New Roman" w:cs="Times New Roman"/>
        </w:rPr>
        <w:t xml:space="preserve">lite </w:t>
      </w:r>
      <w:r w:rsidR="00553D07">
        <w:rPr>
          <w:rFonts w:ascii="Times New Roman" w:eastAsia="Times New Roman" w:hAnsi="Times New Roman" w:cs="Times New Roman"/>
        </w:rPr>
        <w:t xml:space="preserve">&amp; </w:t>
      </w:r>
      <w:proofErr w:type="spellStart"/>
      <w:r w:rsidR="00553D07">
        <w:rPr>
          <w:rFonts w:ascii="Times New Roman" w:eastAsia="Times New Roman" w:hAnsi="Times New Roman" w:cs="Times New Roman"/>
        </w:rPr>
        <w:t>Kisida</w:t>
      </w:r>
      <w:proofErr w:type="spellEnd"/>
      <w:r w:rsidR="00E45061">
        <w:rPr>
          <w:rFonts w:ascii="Times New Roman" w:eastAsia="Times New Roman" w:hAnsi="Times New Roman" w:cs="Times New Roman"/>
        </w:rPr>
        <w:t>, 201</w:t>
      </w:r>
      <w:r w:rsidR="00553D07">
        <w:rPr>
          <w:rFonts w:ascii="Times New Roman" w:eastAsia="Times New Roman" w:hAnsi="Times New Roman" w:cs="Times New Roman"/>
        </w:rPr>
        <w:t>8</w:t>
      </w:r>
      <w:r w:rsidR="00E45061">
        <w:rPr>
          <w:rFonts w:ascii="Times New Roman" w:eastAsia="Times New Roman" w:hAnsi="Times New Roman" w:cs="Times New Roman"/>
        </w:rPr>
        <w:t xml:space="preserve">). Ehrenberg, Goldhaber, and Brewer </w:t>
      </w:r>
      <w:r>
        <w:rPr>
          <w:rFonts w:ascii="Times New Roman" w:eastAsia="Times New Roman" w:hAnsi="Times New Roman" w:cs="Times New Roman"/>
        </w:rPr>
        <w:t xml:space="preserve">(1995) </w:t>
      </w:r>
      <w:r w:rsidR="00E45061">
        <w:rPr>
          <w:rFonts w:ascii="Times New Roman" w:eastAsia="Times New Roman" w:hAnsi="Times New Roman" w:cs="Times New Roman"/>
        </w:rPr>
        <w:t>found that teachers' race, gender, and ethnicity were likely to influence teachers' biased assessments of their students.</w:t>
      </w:r>
      <w:r w:rsidR="00C1620A">
        <w:rPr>
          <w:rFonts w:ascii="Times New Roman" w:eastAsia="Times New Roman" w:hAnsi="Times New Roman" w:cs="Times New Roman"/>
        </w:rPr>
        <w:t xml:space="preserve"> Gershenson (2018)</w:t>
      </w:r>
      <w:r w:rsidR="00FE0705">
        <w:rPr>
          <w:rFonts w:ascii="Times New Roman" w:eastAsia="Times New Roman" w:hAnsi="Times New Roman" w:cs="Times New Roman"/>
        </w:rPr>
        <w:t xml:space="preserve"> </w:t>
      </w:r>
      <w:r>
        <w:rPr>
          <w:rFonts w:ascii="Times New Roman" w:eastAsia="Times New Roman" w:hAnsi="Times New Roman" w:cs="Times New Roman"/>
        </w:rPr>
        <w:t>found</w:t>
      </w:r>
      <w:r w:rsidR="00C1620A">
        <w:rPr>
          <w:rFonts w:ascii="Times New Roman" w:eastAsia="Times New Roman" w:hAnsi="Times New Roman" w:cs="Times New Roman"/>
        </w:rPr>
        <w:t xml:space="preserve"> that when </w:t>
      </w:r>
      <w:r w:rsidR="0015154F">
        <w:rPr>
          <w:rFonts w:ascii="Times New Roman" w:eastAsia="Times New Roman" w:hAnsi="Times New Roman" w:cs="Times New Roman"/>
        </w:rPr>
        <w:t>Black</w:t>
      </w:r>
      <w:r w:rsidR="00C1620A">
        <w:rPr>
          <w:rFonts w:ascii="Times New Roman" w:eastAsia="Times New Roman" w:hAnsi="Times New Roman" w:cs="Times New Roman"/>
        </w:rPr>
        <w:t xml:space="preserve"> children had a </w:t>
      </w:r>
      <w:r w:rsidR="0015154F">
        <w:rPr>
          <w:rFonts w:ascii="Times New Roman" w:eastAsia="Times New Roman" w:hAnsi="Times New Roman" w:cs="Times New Roman"/>
        </w:rPr>
        <w:t>Black</w:t>
      </w:r>
      <w:r w:rsidR="00C1620A">
        <w:rPr>
          <w:rFonts w:ascii="Times New Roman" w:eastAsia="Times New Roman" w:hAnsi="Times New Roman" w:cs="Times New Roman"/>
        </w:rPr>
        <w:t xml:space="preserve"> teacher between third and fifth grades, boys were significantly less likely to drop out of high school, and both boys and girls were more likely to attend college. Furthermore, Gershenson (2018) states that </w:t>
      </w:r>
      <w:r w:rsidR="0015154F">
        <w:rPr>
          <w:rFonts w:ascii="Times New Roman" w:eastAsia="Times New Roman" w:hAnsi="Times New Roman" w:cs="Times New Roman"/>
        </w:rPr>
        <w:t>Black</w:t>
      </w:r>
      <w:r w:rsidR="00C1620A">
        <w:rPr>
          <w:rFonts w:ascii="Times New Roman" w:eastAsia="Times New Roman" w:hAnsi="Times New Roman" w:cs="Times New Roman"/>
        </w:rPr>
        <w:t xml:space="preserve"> students randomly assigned to a </w:t>
      </w:r>
      <w:r w:rsidR="0015154F">
        <w:rPr>
          <w:rFonts w:ascii="Times New Roman" w:eastAsia="Times New Roman" w:hAnsi="Times New Roman" w:cs="Times New Roman"/>
        </w:rPr>
        <w:t>Black</w:t>
      </w:r>
      <w:r w:rsidR="00C1620A">
        <w:rPr>
          <w:rFonts w:ascii="Times New Roman" w:eastAsia="Times New Roman" w:hAnsi="Times New Roman" w:cs="Times New Roman"/>
        </w:rPr>
        <w:t xml:space="preserve"> teacher in grades K-3 </w:t>
      </w:r>
      <w:r w:rsidR="00C144E5">
        <w:rPr>
          <w:rFonts w:ascii="Times New Roman" w:eastAsia="Times New Roman" w:hAnsi="Times New Roman" w:cs="Times New Roman"/>
        </w:rPr>
        <w:t>were</w:t>
      </w:r>
      <w:r w:rsidR="00C1620A">
        <w:rPr>
          <w:rFonts w:ascii="Times New Roman" w:eastAsia="Times New Roman" w:hAnsi="Times New Roman" w:cs="Times New Roman"/>
        </w:rPr>
        <w:t xml:space="preserve"> </w:t>
      </w:r>
      <w:r w:rsidR="00C144E5">
        <w:rPr>
          <w:rFonts w:ascii="Times New Roman" w:eastAsia="Times New Roman" w:hAnsi="Times New Roman" w:cs="Times New Roman"/>
        </w:rPr>
        <w:t>5</w:t>
      </w:r>
      <w:r w:rsidR="00C1620A">
        <w:rPr>
          <w:rFonts w:ascii="Times New Roman" w:eastAsia="Times New Roman" w:hAnsi="Times New Roman" w:cs="Times New Roman"/>
        </w:rPr>
        <w:t xml:space="preserve"> percentage points more likely to graduate from high school and </w:t>
      </w:r>
      <w:r w:rsidR="00C144E5">
        <w:rPr>
          <w:rFonts w:ascii="Times New Roman" w:eastAsia="Times New Roman" w:hAnsi="Times New Roman" w:cs="Times New Roman"/>
        </w:rPr>
        <w:t>4</w:t>
      </w:r>
      <w:r w:rsidR="00C1620A">
        <w:rPr>
          <w:rFonts w:ascii="Times New Roman" w:eastAsia="Times New Roman" w:hAnsi="Times New Roman" w:cs="Times New Roman"/>
        </w:rPr>
        <w:t xml:space="preserve"> percentage points more likely to enroll in college than their peers in the same school who </w:t>
      </w:r>
      <w:r w:rsidR="00C144E5">
        <w:rPr>
          <w:rFonts w:ascii="Times New Roman" w:eastAsia="Times New Roman" w:hAnsi="Times New Roman" w:cs="Times New Roman"/>
        </w:rPr>
        <w:t>were</w:t>
      </w:r>
      <w:r w:rsidR="00C1620A">
        <w:rPr>
          <w:rFonts w:ascii="Times New Roman" w:eastAsia="Times New Roman" w:hAnsi="Times New Roman" w:cs="Times New Roman"/>
        </w:rPr>
        <w:t xml:space="preserve"> not assigned a </w:t>
      </w:r>
      <w:r w:rsidR="0015154F">
        <w:rPr>
          <w:rFonts w:ascii="Times New Roman" w:eastAsia="Times New Roman" w:hAnsi="Times New Roman" w:cs="Times New Roman"/>
        </w:rPr>
        <w:t>Black</w:t>
      </w:r>
      <w:r w:rsidR="00C1620A">
        <w:rPr>
          <w:rFonts w:ascii="Times New Roman" w:eastAsia="Times New Roman" w:hAnsi="Times New Roman" w:cs="Times New Roman"/>
        </w:rPr>
        <w:t xml:space="preserve"> teacher. </w:t>
      </w:r>
    </w:p>
    <w:p w14:paraId="6D453CDD" w14:textId="5EEFCBBA" w:rsidR="00C978C7" w:rsidRDefault="00C1620A" w:rsidP="00404CC6">
      <w:pPr>
        <w:ind w:firstLine="720"/>
        <w:rPr>
          <w:rFonts w:ascii="Times New Roman" w:eastAsia="Times New Roman" w:hAnsi="Times New Roman" w:cs="Times New Roman"/>
        </w:rPr>
      </w:pPr>
      <w:r>
        <w:rPr>
          <w:rFonts w:ascii="Times New Roman" w:eastAsia="Times New Roman" w:hAnsi="Times New Roman" w:cs="Times New Roman"/>
        </w:rPr>
        <w:t>Research studies focused on what practices benefit children from minority populations could help schools narrow the achievement gap between different demographic and ethnic groups (Redding, 20</w:t>
      </w:r>
      <w:r w:rsidR="005C02D4">
        <w:rPr>
          <w:rFonts w:ascii="Times New Roman" w:eastAsia="Times New Roman" w:hAnsi="Times New Roman" w:cs="Times New Roman"/>
        </w:rPr>
        <w:t>20</w:t>
      </w:r>
      <w:r>
        <w:rPr>
          <w:rFonts w:ascii="Times New Roman" w:eastAsia="Times New Roman" w:hAnsi="Times New Roman" w:cs="Times New Roman"/>
        </w:rPr>
        <w:t xml:space="preserve">). For example, the Measures of Teaching project (Kraft, 2019) showed that teachers who are the same race as their students positively impacted standardized tests, </w:t>
      </w:r>
      <w:r w:rsidR="0010044E">
        <w:rPr>
          <w:rFonts w:ascii="Times New Roman" w:eastAsia="Times New Roman" w:hAnsi="Times New Roman" w:cs="Times New Roman"/>
        </w:rPr>
        <w:t>growth mindset</w:t>
      </w:r>
      <w:r>
        <w:rPr>
          <w:rFonts w:ascii="Times New Roman" w:eastAsia="Times New Roman" w:hAnsi="Times New Roman" w:cs="Times New Roman"/>
        </w:rPr>
        <w:t xml:space="preserve">, perseverance, and effort in class. Moreover, a </w:t>
      </w:r>
      <w:r w:rsidR="0015154F">
        <w:rPr>
          <w:rFonts w:ascii="Times New Roman" w:eastAsia="Times New Roman" w:hAnsi="Times New Roman" w:cs="Times New Roman"/>
        </w:rPr>
        <w:t>Black</w:t>
      </w:r>
      <w:r>
        <w:rPr>
          <w:rFonts w:ascii="Times New Roman" w:eastAsia="Times New Roman" w:hAnsi="Times New Roman" w:cs="Times New Roman"/>
        </w:rPr>
        <w:t xml:space="preserve"> student with the same race teacher may experience higher expectations, better learning opportunities, better relationships, </w:t>
      </w:r>
      <w:r>
        <w:rPr>
          <w:rFonts w:ascii="Times New Roman" w:eastAsia="Times New Roman" w:hAnsi="Times New Roman" w:cs="Times New Roman"/>
        </w:rPr>
        <w:lastRenderedPageBreak/>
        <w:t>which may improve academic and nonacademic performance. (Milner, 2011; Redding, 20</w:t>
      </w:r>
      <w:r w:rsidR="00181855">
        <w:rPr>
          <w:rFonts w:ascii="Times New Roman" w:eastAsia="Times New Roman" w:hAnsi="Times New Roman" w:cs="Times New Roman"/>
        </w:rPr>
        <w:t>20</w:t>
      </w:r>
      <w:r>
        <w:rPr>
          <w:rFonts w:ascii="Times New Roman" w:eastAsia="Times New Roman" w:hAnsi="Times New Roman" w:cs="Times New Roman"/>
        </w:rPr>
        <w:t>) The prospect for student-teacher racial matching to improve student achievement is grounded in the belief that teachers play a role in rational and behavioral development (Redding, 20</w:t>
      </w:r>
      <w:r w:rsidR="00181855">
        <w:rPr>
          <w:rFonts w:ascii="Times New Roman" w:eastAsia="Times New Roman" w:hAnsi="Times New Roman" w:cs="Times New Roman"/>
        </w:rPr>
        <w:t>20</w:t>
      </w:r>
      <w:r>
        <w:rPr>
          <w:rFonts w:ascii="Times New Roman" w:eastAsia="Times New Roman" w:hAnsi="Times New Roman" w:cs="Times New Roman"/>
        </w:rPr>
        <w:t xml:space="preserve">). These examples of teacher and student racial matching </w:t>
      </w:r>
      <w:r w:rsidR="00546C67">
        <w:rPr>
          <w:rFonts w:ascii="Times New Roman" w:eastAsia="Times New Roman" w:hAnsi="Times New Roman" w:cs="Times New Roman"/>
        </w:rPr>
        <w:t xml:space="preserve">are strong </w:t>
      </w:r>
      <w:r>
        <w:rPr>
          <w:rFonts w:ascii="Times New Roman" w:eastAsia="Times New Roman" w:hAnsi="Times New Roman" w:cs="Times New Roman"/>
        </w:rPr>
        <w:t xml:space="preserve">because, according to research, </w:t>
      </w:r>
      <w:r w:rsidR="00546C67">
        <w:rPr>
          <w:rFonts w:ascii="Times New Roman" w:eastAsia="Times New Roman" w:hAnsi="Times New Roman" w:cs="Times New Roman"/>
        </w:rPr>
        <w:t>having teachers and students of the same race is</w:t>
      </w:r>
      <w:r>
        <w:rPr>
          <w:rFonts w:ascii="Times New Roman" w:eastAsia="Times New Roman" w:hAnsi="Times New Roman" w:cs="Times New Roman"/>
        </w:rPr>
        <w:t xml:space="preserve"> not the norm (Redding, 20</w:t>
      </w:r>
      <w:r w:rsidR="00181855">
        <w:rPr>
          <w:rFonts w:ascii="Times New Roman" w:eastAsia="Times New Roman" w:hAnsi="Times New Roman" w:cs="Times New Roman"/>
        </w:rPr>
        <w:t>20</w:t>
      </w:r>
      <w:r>
        <w:rPr>
          <w:rFonts w:ascii="Times New Roman" w:eastAsia="Times New Roman" w:hAnsi="Times New Roman" w:cs="Times New Roman"/>
        </w:rPr>
        <w:t xml:space="preserve">). Data from the 2013 National Assessment of Educational Progress show that </w:t>
      </w:r>
      <w:r w:rsidR="0015154F">
        <w:rPr>
          <w:rFonts w:ascii="Times New Roman" w:eastAsia="Times New Roman" w:hAnsi="Times New Roman" w:cs="Times New Roman"/>
        </w:rPr>
        <w:t>Black</w:t>
      </w:r>
      <w:r>
        <w:rPr>
          <w:rFonts w:ascii="Times New Roman" w:eastAsia="Times New Roman" w:hAnsi="Times New Roman" w:cs="Times New Roman"/>
        </w:rPr>
        <w:t xml:space="preserve"> teachers taught only 23% of </w:t>
      </w:r>
      <w:r w:rsidR="0015154F">
        <w:rPr>
          <w:rFonts w:ascii="Times New Roman" w:eastAsia="Times New Roman" w:hAnsi="Times New Roman" w:cs="Times New Roman"/>
        </w:rPr>
        <w:t>Black</w:t>
      </w:r>
      <w:r>
        <w:rPr>
          <w:rFonts w:ascii="Times New Roman" w:eastAsia="Times New Roman" w:hAnsi="Times New Roman" w:cs="Times New Roman"/>
        </w:rPr>
        <w:t xml:space="preserve"> students (Yarnell &amp; </w:t>
      </w:r>
      <w:proofErr w:type="spellStart"/>
      <w:r>
        <w:rPr>
          <w:rFonts w:ascii="Times New Roman" w:eastAsia="Times New Roman" w:hAnsi="Times New Roman" w:cs="Times New Roman"/>
        </w:rPr>
        <w:t>Bohrnstedt</w:t>
      </w:r>
      <w:proofErr w:type="spellEnd"/>
      <w:r>
        <w:rPr>
          <w:rFonts w:ascii="Times New Roman" w:eastAsia="Times New Roman" w:hAnsi="Times New Roman" w:cs="Times New Roman"/>
        </w:rPr>
        <w:t xml:space="preserve">, 2018). The racial segregation of minority teachers in certain schools has led to some </w:t>
      </w:r>
      <w:r w:rsidR="0015154F">
        <w:rPr>
          <w:rFonts w:ascii="Times New Roman" w:eastAsia="Times New Roman" w:hAnsi="Times New Roman" w:cs="Times New Roman"/>
        </w:rPr>
        <w:t>Black</w:t>
      </w:r>
      <w:r>
        <w:rPr>
          <w:rFonts w:ascii="Times New Roman" w:eastAsia="Times New Roman" w:hAnsi="Times New Roman" w:cs="Times New Roman"/>
        </w:rPr>
        <w:t xml:space="preserve"> students never having a </w:t>
      </w:r>
      <w:r w:rsidR="0015154F">
        <w:rPr>
          <w:rFonts w:ascii="Times New Roman" w:eastAsia="Times New Roman" w:hAnsi="Times New Roman" w:cs="Times New Roman"/>
        </w:rPr>
        <w:t>Black</w:t>
      </w:r>
      <w:r>
        <w:rPr>
          <w:rFonts w:ascii="Times New Roman" w:eastAsia="Times New Roman" w:hAnsi="Times New Roman" w:cs="Times New Roman"/>
        </w:rPr>
        <w:t xml:space="preserve"> teacher (Gershenson</w:t>
      </w:r>
      <w:r w:rsidR="00D92435">
        <w:rPr>
          <w:rFonts w:ascii="Times New Roman" w:eastAsia="Times New Roman" w:hAnsi="Times New Roman" w:cs="Times New Roman"/>
        </w:rPr>
        <w:t xml:space="preserve"> et al.</w:t>
      </w:r>
      <w:r>
        <w:rPr>
          <w:rFonts w:ascii="Times New Roman" w:eastAsia="Times New Roman" w:hAnsi="Times New Roman" w:cs="Times New Roman"/>
        </w:rPr>
        <w:t xml:space="preserve">, 2017). </w:t>
      </w:r>
    </w:p>
    <w:p w14:paraId="4FB96576" w14:textId="0E888E8B" w:rsidR="00C978C7" w:rsidRDefault="00C978C7" w:rsidP="00EF4D5E">
      <w:pPr>
        <w:ind w:firstLine="720"/>
        <w:rPr>
          <w:rFonts w:ascii="Times New Roman" w:eastAsia="Times New Roman" w:hAnsi="Times New Roman" w:cs="Times New Roman"/>
        </w:rPr>
      </w:pPr>
      <w:r>
        <w:rPr>
          <w:rFonts w:ascii="Times New Roman" w:eastAsia="Times New Roman" w:hAnsi="Times New Roman" w:cs="Times New Roman"/>
        </w:rPr>
        <w:t xml:space="preserve">The underrepresentation of teachers of color is especially startling in higher-tracked courses (Hart, 2020). For example, a study of North Carolina elementary schools found that Black teachers were disproportionately assigned to teach the levels of non-advanced classes (Clotfelter et al., 2006). Another study in 2004 found that only one </w:t>
      </w:r>
      <w:r w:rsidR="0010044E">
        <w:rPr>
          <w:rFonts w:ascii="Times New Roman" w:eastAsia="Times New Roman" w:hAnsi="Times New Roman" w:cs="Times New Roman"/>
        </w:rPr>
        <w:t>in</w:t>
      </w:r>
      <w:r>
        <w:rPr>
          <w:rFonts w:ascii="Times New Roman" w:eastAsia="Times New Roman" w:hAnsi="Times New Roman" w:cs="Times New Roman"/>
        </w:rPr>
        <w:t xml:space="preserve"> nine African American students in Texas attended schools with even one Black instructor in Advanced Placement (AP) courses (Klopfenstein, 2004). Both studies showed that students of color are unlikely to have a same-race teacher in advanced classes. </w:t>
      </w:r>
    </w:p>
    <w:p w14:paraId="16763537" w14:textId="77777777" w:rsidR="00C978C7" w:rsidRDefault="00C978C7" w:rsidP="00C978C7">
      <w:pPr>
        <w:ind w:firstLine="720"/>
        <w:rPr>
          <w:rFonts w:ascii="Times New Roman" w:eastAsia="Times New Roman" w:hAnsi="Times New Roman" w:cs="Times New Roman"/>
        </w:rPr>
      </w:pPr>
      <w:r>
        <w:rPr>
          <w:rFonts w:ascii="Times New Roman" w:eastAsia="Times New Roman" w:hAnsi="Times New Roman" w:cs="Times New Roman"/>
        </w:rPr>
        <w:t>National statistics on advanced-track course-taking from 2009 suggest that among the students entering high school, a third of Black students (30%) took A.P. or I.B. courses, compared with 44% of White students and 76% of Asian students (National Center for Education Statistics, 2019).  State-level studies tend to tell a similar story about students of color taking advanced courses. A study in Florida, for instance, found that White students were twice as likely as Black students to take "Level-3" courses, which captured a mix of advanced-track courses with designations such as honors, upper-level, A.P., or I.B. (Long et al., 2012).</w:t>
      </w:r>
    </w:p>
    <w:p w14:paraId="30CED214" w14:textId="5A421E54" w:rsidR="00C1620A" w:rsidRDefault="00C1620A" w:rsidP="00EF4D5E">
      <w:pPr>
        <w:rPr>
          <w:rFonts w:ascii="Times New Roman" w:eastAsia="Times New Roman" w:hAnsi="Times New Roman" w:cs="Times New Roman"/>
        </w:rPr>
      </w:pPr>
      <w:r>
        <w:rPr>
          <w:rFonts w:ascii="Times New Roman" w:eastAsia="Times New Roman" w:hAnsi="Times New Roman" w:cs="Times New Roman"/>
        </w:rPr>
        <w:lastRenderedPageBreak/>
        <w:t>Teachers' expectations for their students are informed by their values and beliefs (Lareau &amp; Weininger, 2003). Teachers' values and beliefs can have a positive or negative effect on a student. It is important for students to build positive relationships with their teachers (</w:t>
      </w:r>
      <w:r w:rsidR="00546C67">
        <w:rPr>
          <w:rFonts w:ascii="Times New Roman" w:eastAsia="Times New Roman" w:hAnsi="Times New Roman" w:cs="Times New Roman"/>
        </w:rPr>
        <w:t xml:space="preserve">Van </w:t>
      </w:r>
      <w:proofErr w:type="spellStart"/>
      <w:r>
        <w:rPr>
          <w:rFonts w:ascii="Times New Roman" w:eastAsia="Times New Roman" w:hAnsi="Times New Roman" w:cs="Times New Roman"/>
        </w:rPr>
        <w:t>Maele</w:t>
      </w:r>
      <w:proofErr w:type="spellEnd"/>
      <w:r>
        <w:rPr>
          <w:rFonts w:ascii="Times New Roman" w:eastAsia="Times New Roman" w:hAnsi="Times New Roman" w:cs="Times New Roman"/>
        </w:rPr>
        <w:t xml:space="preserve"> &amp; </w:t>
      </w:r>
      <w:r w:rsidR="00546C67">
        <w:rPr>
          <w:rFonts w:ascii="Times New Roman" w:eastAsia="Times New Roman" w:hAnsi="Times New Roman" w:cs="Times New Roman"/>
        </w:rPr>
        <w:t xml:space="preserve">Van </w:t>
      </w:r>
      <w:proofErr w:type="spellStart"/>
      <w:r>
        <w:rPr>
          <w:rFonts w:ascii="Times New Roman" w:eastAsia="Times New Roman" w:hAnsi="Times New Roman" w:cs="Times New Roman"/>
        </w:rPr>
        <w:t>Houtte</w:t>
      </w:r>
      <w:proofErr w:type="spellEnd"/>
      <w:r>
        <w:rPr>
          <w:rFonts w:ascii="Times New Roman" w:eastAsia="Times New Roman" w:hAnsi="Times New Roman" w:cs="Times New Roman"/>
        </w:rPr>
        <w:t>, 201</w:t>
      </w:r>
      <w:r w:rsidR="00D04E99">
        <w:rPr>
          <w:rFonts w:ascii="Times New Roman" w:eastAsia="Times New Roman" w:hAnsi="Times New Roman" w:cs="Times New Roman"/>
        </w:rPr>
        <w:t>1)</w:t>
      </w:r>
      <w:r>
        <w:rPr>
          <w:rFonts w:ascii="Times New Roman" w:eastAsia="Times New Roman" w:hAnsi="Times New Roman" w:cs="Times New Roman"/>
        </w:rPr>
        <w:t>. If a teacher trusts a student, according to research, the teacher is more likely to believe the student is teachable. Furthermore, when students believe their teachers trust them, they are more likely to succeed in school (Bryk &amp; Schneider, 2002</w:t>
      </w:r>
      <w:r w:rsidR="00546C67">
        <w:rPr>
          <w:rFonts w:ascii="Times New Roman" w:eastAsia="Times New Roman" w:hAnsi="Times New Roman" w:cs="Times New Roman"/>
        </w:rPr>
        <w:t>;</w:t>
      </w:r>
      <w:r w:rsidR="00546C67" w:rsidRPr="00546C67">
        <w:rPr>
          <w:rFonts w:ascii="Times New Roman" w:eastAsia="Times New Roman" w:hAnsi="Times New Roman" w:cs="Times New Roman"/>
        </w:rPr>
        <w:t xml:space="preserve"> </w:t>
      </w:r>
      <w:r w:rsidR="00546C67">
        <w:rPr>
          <w:rFonts w:ascii="Times New Roman" w:eastAsia="Times New Roman" w:hAnsi="Times New Roman" w:cs="Times New Roman"/>
        </w:rPr>
        <w:t xml:space="preserve">Van </w:t>
      </w:r>
      <w:proofErr w:type="spellStart"/>
      <w:r w:rsidR="00546C67">
        <w:rPr>
          <w:rFonts w:ascii="Times New Roman" w:eastAsia="Times New Roman" w:hAnsi="Times New Roman" w:cs="Times New Roman"/>
        </w:rPr>
        <w:t>Maele</w:t>
      </w:r>
      <w:proofErr w:type="spellEnd"/>
      <w:r w:rsidR="00546C67">
        <w:rPr>
          <w:rFonts w:ascii="Times New Roman" w:eastAsia="Times New Roman" w:hAnsi="Times New Roman" w:cs="Times New Roman"/>
        </w:rPr>
        <w:t xml:space="preserve"> &amp; Van </w:t>
      </w:r>
      <w:proofErr w:type="spellStart"/>
      <w:r w:rsidR="00546C67">
        <w:rPr>
          <w:rFonts w:ascii="Times New Roman" w:eastAsia="Times New Roman" w:hAnsi="Times New Roman" w:cs="Times New Roman"/>
        </w:rPr>
        <w:t>Houtte</w:t>
      </w:r>
      <w:proofErr w:type="spellEnd"/>
      <w:r w:rsidR="00546C67">
        <w:rPr>
          <w:rFonts w:ascii="Times New Roman" w:eastAsia="Times New Roman" w:hAnsi="Times New Roman" w:cs="Times New Roman"/>
        </w:rPr>
        <w:t>, 2011</w:t>
      </w:r>
      <w:r>
        <w:rPr>
          <w:rFonts w:ascii="Times New Roman" w:eastAsia="Times New Roman" w:hAnsi="Times New Roman" w:cs="Times New Roman"/>
        </w:rPr>
        <w:t xml:space="preserve">). Moreover, teachers of color may buffer against an environment that activates stereotype </w:t>
      </w:r>
      <w:r w:rsidR="0010044E">
        <w:rPr>
          <w:rFonts w:ascii="Times New Roman" w:eastAsia="Times New Roman" w:hAnsi="Times New Roman" w:cs="Times New Roman"/>
        </w:rPr>
        <w:t>threats</w:t>
      </w:r>
      <w:r>
        <w:rPr>
          <w:rFonts w:ascii="Times New Roman" w:eastAsia="Times New Roman" w:hAnsi="Times New Roman" w:cs="Times New Roman"/>
        </w:rPr>
        <w:t xml:space="preserve">. Stereotype threat is activated when students are concerned that their poor performance could bolster stereotypes that students of their background are less capable </w:t>
      </w:r>
      <w:r w:rsidR="004D75A1">
        <w:rPr>
          <w:rFonts w:ascii="Times New Roman" w:eastAsia="Times New Roman" w:hAnsi="Times New Roman" w:cs="Times New Roman"/>
        </w:rPr>
        <w:t>in each</w:t>
      </w:r>
      <w:r>
        <w:rPr>
          <w:rFonts w:ascii="Times New Roman" w:eastAsia="Times New Roman" w:hAnsi="Times New Roman" w:cs="Times New Roman"/>
        </w:rPr>
        <w:t xml:space="preserve"> situation.</w:t>
      </w:r>
    </w:p>
    <w:p w14:paraId="6D98A218" w14:textId="27D110A3" w:rsidR="00C1620A" w:rsidRDefault="00C1620A" w:rsidP="00B2793E">
      <w:pPr>
        <w:ind w:firstLine="720"/>
        <w:rPr>
          <w:rFonts w:ascii="Times New Roman" w:eastAsia="Times New Roman" w:hAnsi="Times New Roman" w:cs="Times New Roman"/>
        </w:rPr>
      </w:pPr>
      <w:r>
        <w:rPr>
          <w:rFonts w:ascii="Times New Roman" w:eastAsia="Times New Roman" w:hAnsi="Times New Roman" w:cs="Times New Roman"/>
        </w:rPr>
        <w:t xml:space="preserve">Due to evidence that there may be a positive effect on having the same race teacher for students of color, there have been calls from educators and politicians to recruit and hire more racial minority teachers (U.S. Department of Education, 2010). Increasing teacher diversity can be one strategy in improving and closing the achievement gap (Carver-Thomas, 2018). Students of </w:t>
      </w:r>
      <w:r w:rsidR="00754A79">
        <w:rPr>
          <w:rFonts w:ascii="Times New Roman" w:eastAsia="Times New Roman" w:hAnsi="Times New Roman" w:cs="Times New Roman"/>
        </w:rPr>
        <w:t>c</w:t>
      </w:r>
      <w:r>
        <w:rPr>
          <w:rFonts w:ascii="Times New Roman" w:eastAsia="Times New Roman" w:hAnsi="Times New Roman" w:cs="Times New Roman"/>
        </w:rPr>
        <w:t xml:space="preserve">olor and </w:t>
      </w:r>
      <w:r w:rsidR="00595653">
        <w:rPr>
          <w:rFonts w:ascii="Times New Roman" w:eastAsia="Times New Roman" w:hAnsi="Times New Roman" w:cs="Times New Roman"/>
        </w:rPr>
        <w:t>White</w:t>
      </w:r>
      <w:r>
        <w:rPr>
          <w:rFonts w:ascii="Times New Roman" w:eastAsia="Times New Roman" w:hAnsi="Times New Roman" w:cs="Times New Roman"/>
        </w:rPr>
        <w:t xml:space="preserve"> students report having a more positive perception of their teachers of color because they felt cared for and academically challenged (Carver-Thomas, 2018). It is consequential that a diverse staff helps teach and motivate all students, especially students of color, because it may lead to higher engagement, increased trust, and better achievement. </w:t>
      </w:r>
    </w:p>
    <w:p w14:paraId="16E48730" w14:textId="1EB75DF2" w:rsidR="00093673" w:rsidRDefault="00093673" w:rsidP="00093673">
      <w:pPr>
        <w:ind w:firstLine="720"/>
        <w:rPr>
          <w:rFonts w:ascii="Times New Roman" w:eastAsia="Times New Roman" w:hAnsi="Times New Roman" w:cs="Times New Roman"/>
        </w:rPr>
      </w:pPr>
      <w:r>
        <w:rPr>
          <w:rFonts w:ascii="Times New Roman" w:eastAsia="Times New Roman" w:hAnsi="Times New Roman" w:cs="Times New Roman"/>
        </w:rPr>
        <w:t xml:space="preserve">Another </w:t>
      </w:r>
      <w:r w:rsidRPr="00093673">
        <w:rPr>
          <w:rFonts w:ascii="Times New Roman" w:eastAsia="Times New Roman" w:hAnsi="Times New Roman" w:cs="Times New Roman"/>
        </w:rPr>
        <w:t>article</w:t>
      </w:r>
      <w:r>
        <w:rPr>
          <w:rFonts w:ascii="Times New Roman" w:eastAsia="Times New Roman" w:hAnsi="Times New Roman" w:cs="Times New Roman"/>
        </w:rPr>
        <w:t xml:space="preserve"> Hallinan (1998)</w:t>
      </w:r>
      <w:r w:rsidRPr="00093673">
        <w:rPr>
          <w:rFonts w:ascii="Times New Roman" w:eastAsia="Times New Roman" w:hAnsi="Times New Roman" w:cs="Times New Roman"/>
        </w:rPr>
        <w:t xml:space="preserve"> explores the impact of diversity on student learning and various social outcomes by presenting a conceptual model that highlights ability, effort, and opportunity as key factors influencing learning. </w:t>
      </w:r>
      <w:r>
        <w:rPr>
          <w:rFonts w:ascii="Times New Roman" w:eastAsia="Times New Roman" w:hAnsi="Times New Roman" w:cs="Times New Roman"/>
        </w:rPr>
        <w:t>This e</w:t>
      </w:r>
      <w:r w:rsidRPr="00093673">
        <w:rPr>
          <w:rFonts w:ascii="Times New Roman" w:eastAsia="Times New Roman" w:hAnsi="Times New Roman" w:cs="Times New Roman"/>
        </w:rPr>
        <w:t>mpirical stud</w:t>
      </w:r>
      <w:r>
        <w:rPr>
          <w:rFonts w:ascii="Times New Roman" w:eastAsia="Times New Roman" w:hAnsi="Times New Roman" w:cs="Times New Roman"/>
        </w:rPr>
        <w:t>y</w:t>
      </w:r>
      <w:r w:rsidRPr="00093673">
        <w:rPr>
          <w:rFonts w:ascii="Times New Roman" w:eastAsia="Times New Roman" w:hAnsi="Times New Roman" w:cs="Times New Roman"/>
        </w:rPr>
        <w:t xml:space="preserve"> focu</w:t>
      </w:r>
      <w:r>
        <w:rPr>
          <w:rFonts w:ascii="Times New Roman" w:eastAsia="Times New Roman" w:hAnsi="Times New Roman" w:cs="Times New Roman"/>
        </w:rPr>
        <w:t>sed</w:t>
      </w:r>
      <w:r w:rsidRPr="00093673">
        <w:rPr>
          <w:rFonts w:ascii="Times New Roman" w:eastAsia="Times New Roman" w:hAnsi="Times New Roman" w:cs="Times New Roman"/>
        </w:rPr>
        <w:t xml:space="preserve"> on desegregation in elementary and secondary schools</w:t>
      </w:r>
      <w:r>
        <w:rPr>
          <w:rFonts w:ascii="Times New Roman" w:eastAsia="Times New Roman" w:hAnsi="Times New Roman" w:cs="Times New Roman"/>
        </w:rPr>
        <w:t xml:space="preserve"> and</w:t>
      </w:r>
      <w:r w:rsidRPr="00093673">
        <w:rPr>
          <w:rFonts w:ascii="Times New Roman" w:eastAsia="Times New Roman" w:hAnsi="Times New Roman" w:cs="Times New Roman"/>
        </w:rPr>
        <w:t xml:space="preserve"> demonstrate</w:t>
      </w:r>
      <w:r>
        <w:rPr>
          <w:rFonts w:ascii="Times New Roman" w:eastAsia="Times New Roman" w:hAnsi="Times New Roman" w:cs="Times New Roman"/>
        </w:rPr>
        <w:t>d</w:t>
      </w:r>
      <w:r w:rsidRPr="00093673">
        <w:rPr>
          <w:rFonts w:ascii="Times New Roman" w:eastAsia="Times New Roman" w:hAnsi="Times New Roman" w:cs="Times New Roman"/>
        </w:rPr>
        <w:t xml:space="preserve"> benefits for the academic achievement of minority students in predominantly white schools</w:t>
      </w:r>
      <w:r>
        <w:rPr>
          <w:rFonts w:ascii="Times New Roman" w:eastAsia="Times New Roman" w:hAnsi="Times New Roman" w:cs="Times New Roman"/>
        </w:rPr>
        <w:t xml:space="preserve"> (Hallinan, 1998)</w:t>
      </w:r>
      <w:r w:rsidRPr="00093673">
        <w:rPr>
          <w:rFonts w:ascii="Times New Roman" w:eastAsia="Times New Roman" w:hAnsi="Times New Roman" w:cs="Times New Roman"/>
        </w:rPr>
        <w:t xml:space="preserve">. Additionally, racial attitudes </w:t>
      </w:r>
      <w:r w:rsidRPr="00093673">
        <w:rPr>
          <w:rFonts w:ascii="Times New Roman" w:eastAsia="Times New Roman" w:hAnsi="Times New Roman" w:cs="Times New Roman"/>
        </w:rPr>
        <w:lastRenderedPageBreak/>
        <w:t>and sociability among minority and majority students improve in desegregated schools</w:t>
      </w:r>
      <w:r>
        <w:rPr>
          <w:rFonts w:ascii="Times New Roman" w:eastAsia="Times New Roman" w:hAnsi="Times New Roman" w:cs="Times New Roman"/>
        </w:rPr>
        <w:t xml:space="preserve"> (Hallinan, 1998)</w:t>
      </w:r>
      <w:r w:rsidRPr="00093673">
        <w:rPr>
          <w:rFonts w:ascii="Times New Roman" w:eastAsia="Times New Roman" w:hAnsi="Times New Roman" w:cs="Times New Roman"/>
        </w:rPr>
        <w:t xml:space="preserve">. At the collegiate level, </w:t>
      </w:r>
      <w:r>
        <w:rPr>
          <w:rFonts w:ascii="Times New Roman" w:eastAsia="Times New Roman" w:hAnsi="Times New Roman" w:cs="Times New Roman"/>
        </w:rPr>
        <w:t xml:space="preserve">this </w:t>
      </w:r>
      <w:r w:rsidRPr="00093673">
        <w:rPr>
          <w:rFonts w:ascii="Times New Roman" w:eastAsia="Times New Roman" w:hAnsi="Times New Roman" w:cs="Times New Roman"/>
        </w:rPr>
        <w:t>research indicates advantages of racial and ethnic diversity, leading to enhanced learning experiences</w:t>
      </w:r>
      <w:r>
        <w:rPr>
          <w:rFonts w:ascii="Times New Roman" w:eastAsia="Times New Roman" w:hAnsi="Times New Roman" w:cs="Times New Roman"/>
        </w:rPr>
        <w:t xml:space="preserve"> (Hallinan, 1998). </w:t>
      </w:r>
      <w:r w:rsidRPr="00093673">
        <w:rPr>
          <w:rFonts w:ascii="Times New Roman" w:eastAsia="Times New Roman" w:hAnsi="Times New Roman" w:cs="Times New Roman"/>
        </w:rPr>
        <w:t xml:space="preserve">Students of all backgrounds </w:t>
      </w:r>
      <w:r w:rsidR="00742874">
        <w:rPr>
          <w:rFonts w:ascii="Times New Roman" w:eastAsia="Times New Roman" w:hAnsi="Times New Roman" w:cs="Times New Roman"/>
        </w:rPr>
        <w:t>better understand</w:t>
      </w:r>
      <w:r w:rsidRPr="00093673">
        <w:rPr>
          <w:rFonts w:ascii="Times New Roman" w:eastAsia="Times New Roman" w:hAnsi="Times New Roman" w:cs="Times New Roman"/>
        </w:rPr>
        <w:t xml:space="preserve"> race and ethnicity, promoting respect for cultural differences in a multicultural environment</w:t>
      </w:r>
      <w:r>
        <w:rPr>
          <w:rFonts w:ascii="Times New Roman" w:eastAsia="Times New Roman" w:hAnsi="Times New Roman" w:cs="Times New Roman"/>
        </w:rPr>
        <w:t xml:space="preserve"> (Hallinan, 1998)</w:t>
      </w:r>
      <w:r w:rsidRPr="00093673">
        <w:rPr>
          <w:rFonts w:ascii="Times New Roman" w:eastAsia="Times New Roman" w:hAnsi="Times New Roman" w:cs="Times New Roman"/>
        </w:rPr>
        <w:t>.</w:t>
      </w:r>
    </w:p>
    <w:p w14:paraId="11B939A8" w14:textId="32AF5FD2" w:rsidR="008261CB" w:rsidRPr="000B42F2" w:rsidRDefault="008261CB" w:rsidP="007D705A">
      <w:pPr>
        <w:pStyle w:val="Heading2"/>
      </w:pPr>
      <w:bookmarkStart w:id="12" w:name="_Toc119523779"/>
      <w:r w:rsidRPr="000B42F2">
        <w:t>Summary of the Literature Review</w:t>
      </w:r>
      <w:bookmarkEnd w:id="12"/>
    </w:p>
    <w:p w14:paraId="0529C8D2" w14:textId="470213BA" w:rsidR="00965BB3" w:rsidRDefault="0005018D" w:rsidP="008622EB">
      <w:pPr>
        <w:ind w:firstLine="720"/>
        <w:rPr>
          <w:rFonts w:ascii="Times New Roman" w:eastAsia="Times New Roman" w:hAnsi="Times New Roman" w:cs="Times New Roman"/>
        </w:rPr>
      </w:pPr>
      <w:r>
        <w:rPr>
          <w:rFonts w:ascii="Times New Roman" w:eastAsia="Times New Roman" w:hAnsi="Times New Roman" w:cs="Times New Roman"/>
        </w:rPr>
        <w:t xml:space="preserve">Laws passed by </w:t>
      </w:r>
      <w:r w:rsidR="00C6249D">
        <w:rPr>
          <w:rFonts w:ascii="Times New Roman" w:eastAsia="Times New Roman" w:hAnsi="Times New Roman" w:cs="Times New Roman"/>
        </w:rPr>
        <w:t xml:space="preserve">Congress, states, and localities have not succeeded in closing the achievement </w:t>
      </w:r>
      <w:r w:rsidR="00DA131B">
        <w:rPr>
          <w:rFonts w:ascii="Times New Roman" w:eastAsia="Times New Roman" w:hAnsi="Times New Roman" w:cs="Times New Roman"/>
        </w:rPr>
        <w:t xml:space="preserve">gap between </w:t>
      </w:r>
      <w:proofErr w:type="gramStart"/>
      <w:r w:rsidR="00DA131B">
        <w:rPr>
          <w:rFonts w:ascii="Times New Roman" w:eastAsia="Times New Roman" w:hAnsi="Times New Roman" w:cs="Times New Roman"/>
        </w:rPr>
        <w:t>African</w:t>
      </w:r>
      <w:r w:rsidR="00214287">
        <w:rPr>
          <w:rFonts w:ascii="Times New Roman" w:eastAsia="Times New Roman" w:hAnsi="Times New Roman" w:cs="Times New Roman"/>
        </w:rPr>
        <w:t>-</w:t>
      </w:r>
      <w:r w:rsidR="00DA131B">
        <w:rPr>
          <w:rFonts w:ascii="Times New Roman" w:eastAsia="Times New Roman" w:hAnsi="Times New Roman" w:cs="Times New Roman"/>
        </w:rPr>
        <w:t>American</w:t>
      </w:r>
      <w:proofErr w:type="gramEnd"/>
      <w:r w:rsidR="00DA131B">
        <w:rPr>
          <w:rFonts w:ascii="Times New Roman" w:eastAsia="Times New Roman" w:hAnsi="Times New Roman" w:cs="Times New Roman"/>
        </w:rPr>
        <w:t xml:space="preserve"> and </w:t>
      </w:r>
      <w:r w:rsidR="00595653">
        <w:rPr>
          <w:rFonts w:ascii="Times New Roman" w:eastAsia="Times New Roman" w:hAnsi="Times New Roman" w:cs="Times New Roman"/>
        </w:rPr>
        <w:t>White</w:t>
      </w:r>
      <w:r w:rsidR="00DA131B">
        <w:rPr>
          <w:rFonts w:ascii="Times New Roman" w:eastAsia="Times New Roman" w:hAnsi="Times New Roman" w:cs="Times New Roman"/>
        </w:rPr>
        <w:t xml:space="preserve"> students. </w:t>
      </w:r>
      <w:r w:rsidR="00214287">
        <w:rPr>
          <w:rFonts w:ascii="Times New Roman" w:eastAsia="Times New Roman" w:hAnsi="Times New Roman" w:cs="Times New Roman"/>
        </w:rPr>
        <w:t xml:space="preserve">Considerable research </w:t>
      </w:r>
      <w:r w:rsidR="008835FA" w:rsidRPr="008835FA">
        <w:rPr>
          <w:rFonts w:ascii="Times New Roman" w:eastAsia="Times New Roman" w:hAnsi="Times New Roman" w:cs="Times New Roman"/>
        </w:rPr>
        <w:t>has examined the positive educational experiences of</w:t>
      </w:r>
      <w:r w:rsidR="000C1F2C">
        <w:rPr>
          <w:rFonts w:ascii="Times New Roman" w:eastAsia="Times New Roman" w:hAnsi="Times New Roman" w:cs="Times New Roman"/>
        </w:rPr>
        <w:t xml:space="preserve"> </w:t>
      </w:r>
      <w:r w:rsidR="0015154F">
        <w:rPr>
          <w:rFonts w:ascii="Times New Roman" w:eastAsia="Times New Roman" w:hAnsi="Times New Roman" w:cs="Times New Roman"/>
        </w:rPr>
        <w:t>Black</w:t>
      </w:r>
      <w:r w:rsidR="000C1F2C">
        <w:rPr>
          <w:rFonts w:ascii="Times New Roman" w:eastAsia="Times New Roman" w:hAnsi="Times New Roman" w:cs="Times New Roman"/>
        </w:rPr>
        <w:t xml:space="preserve"> students</w:t>
      </w:r>
      <w:r w:rsidR="008835FA" w:rsidRPr="008835FA">
        <w:rPr>
          <w:rFonts w:ascii="Times New Roman" w:eastAsia="Times New Roman" w:hAnsi="Times New Roman" w:cs="Times New Roman"/>
        </w:rPr>
        <w:t xml:space="preserve"> assigned to teachers of the same race or ethnicity. Underlying this research is the belief that the</w:t>
      </w:r>
      <w:r w:rsidR="00B00DA9">
        <w:rPr>
          <w:rFonts w:ascii="Times New Roman" w:eastAsia="Times New Roman" w:hAnsi="Times New Roman" w:cs="Times New Roman"/>
        </w:rPr>
        <w:t xml:space="preserve"> racial match </w:t>
      </w:r>
      <w:r w:rsidR="008835FA" w:rsidRPr="008835FA">
        <w:rPr>
          <w:rFonts w:ascii="Times New Roman" w:eastAsia="Times New Roman" w:hAnsi="Times New Roman" w:cs="Times New Roman"/>
        </w:rPr>
        <w:t xml:space="preserve">between students and teachers </w:t>
      </w:r>
      <w:r w:rsidR="00214287">
        <w:rPr>
          <w:rFonts w:ascii="Times New Roman" w:eastAsia="Times New Roman" w:hAnsi="Times New Roman" w:cs="Times New Roman"/>
        </w:rPr>
        <w:t>can</w:t>
      </w:r>
      <w:r w:rsidR="008835FA" w:rsidRPr="008835FA">
        <w:rPr>
          <w:rFonts w:ascii="Times New Roman" w:eastAsia="Times New Roman" w:hAnsi="Times New Roman" w:cs="Times New Roman"/>
        </w:rPr>
        <w:t xml:space="preserve"> improve a child’s academic and nonacademic performance in school.</w:t>
      </w:r>
      <w:r w:rsidR="00B00DA9">
        <w:rPr>
          <w:rFonts w:ascii="Times New Roman" w:eastAsia="Times New Roman" w:hAnsi="Times New Roman" w:cs="Times New Roman"/>
        </w:rPr>
        <w:t xml:space="preserve"> </w:t>
      </w:r>
      <w:r w:rsidR="00D5523D">
        <w:rPr>
          <w:rFonts w:ascii="Times New Roman" w:eastAsia="Times New Roman" w:hAnsi="Times New Roman" w:cs="Times New Roman"/>
        </w:rPr>
        <w:t xml:space="preserve">In fact, since the 1980s </w:t>
      </w:r>
      <w:r w:rsidR="003724F2">
        <w:rPr>
          <w:rFonts w:ascii="Times New Roman" w:eastAsia="Times New Roman" w:hAnsi="Times New Roman" w:cs="Times New Roman"/>
        </w:rPr>
        <w:t>researchers have been exploring racial congr</w:t>
      </w:r>
      <w:r w:rsidR="00840AF9">
        <w:rPr>
          <w:rFonts w:ascii="Times New Roman" w:eastAsia="Times New Roman" w:hAnsi="Times New Roman" w:cs="Times New Roman"/>
        </w:rPr>
        <w:t>uence</w:t>
      </w:r>
      <w:r w:rsidR="004B2B8A">
        <w:rPr>
          <w:rFonts w:ascii="Times New Roman" w:eastAsia="Times New Roman" w:hAnsi="Times New Roman" w:cs="Times New Roman"/>
        </w:rPr>
        <w:t xml:space="preserve">. Data from </w:t>
      </w:r>
      <w:r w:rsidR="00C119AB">
        <w:rPr>
          <w:rFonts w:ascii="Times New Roman" w:eastAsia="Times New Roman" w:hAnsi="Times New Roman" w:cs="Times New Roman"/>
        </w:rPr>
        <w:t xml:space="preserve">the National Educational Longitudinal Study (NELS) 1988 when the students were in the </w:t>
      </w:r>
      <w:r w:rsidR="00081265">
        <w:rPr>
          <w:rFonts w:ascii="Times New Roman" w:eastAsia="Times New Roman" w:hAnsi="Times New Roman" w:cs="Times New Roman"/>
        </w:rPr>
        <w:t>10</w:t>
      </w:r>
      <w:r w:rsidR="00081265" w:rsidRPr="00081265">
        <w:rPr>
          <w:rFonts w:ascii="Times New Roman" w:eastAsia="Times New Roman" w:hAnsi="Times New Roman" w:cs="Times New Roman"/>
          <w:vertAlign w:val="superscript"/>
        </w:rPr>
        <w:t>th</w:t>
      </w:r>
      <w:r w:rsidR="00081265">
        <w:rPr>
          <w:rFonts w:ascii="Times New Roman" w:eastAsia="Times New Roman" w:hAnsi="Times New Roman" w:cs="Times New Roman"/>
        </w:rPr>
        <w:t xml:space="preserve"> and 12 grade, Oates (2003) </w:t>
      </w:r>
      <w:r w:rsidR="0038785D">
        <w:rPr>
          <w:rFonts w:ascii="Times New Roman" w:eastAsia="Times New Roman" w:hAnsi="Times New Roman" w:cs="Times New Roman"/>
        </w:rPr>
        <w:t xml:space="preserve">determined that the impact </w:t>
      </w:r>
      <w:r w:rsidR="00380C77">
        <w:rPr>
          <w:rFonts w:ascii="Times New Roman" w:eastAsia="Times New Roman" w:hAnsi="Times New Roman" w:cs="Times New Roman"/>
        </w:rPr>
        <w:t xml:space="preserve">of racial matching on teacher perceptions </w:t>
      </w:r>
      <w:r w:rsidR="0010044E">
        <w:rPr>
          <w:rFonts w:ascii="Times New Roman" w:eastAsia="Times New Roman" w:hAnsi="Times New Roman" w:cs="Times New Roman"/>
        </w:rPr>
        <w:t>was</w:t>
      </w:r>
      <w:r w:rsidR="00380C77">
        <w:rPr>
          <w:rFonts w:ascii="Times New Roman" w:eastAsia="Times New Roman" w:hAnsi="Times New Roman" w:cs="Times New Roman"/>
        </w:rPr>
        <w:t xml:space="preserve"> significant</w:t>
      </w:r>
      <w:r w:rsidR="00B00DA9">
        <w:rPr>
          <w:rFonts w:ascii="Times New Roman" w:eastAsia="Times New Roman" w:hAnsi="Times New Roman" w:cs="Times New Roman"/>
        </w:rPr>
        <w:t xml:space="preserve">ly related to </w:t>
      </w:r>
      <w:r w:rsidR="00380C77">
        <w:rPr>
          <w:rFonts w:ascii="Times New Roman" w:eastAsia="Times New Roman" w:hAnsi="Times New Roman" w:cs="Times New Roman"/>
        </w:rPr>
        <w:t>African American students</w:t>
      </w:r>
      <w:r w:rsidR="00E13E08">
        <w:rPr>
          <w:rFonts w:ascii="Times New Roman" w:eastAsia="Times New Roman" w:hAnsi="Times New Roman" w:cs="Times New Roman"/>
        </w:rPr>
        <w:t xml:space="preserve"> test performance. </w:t>
      </w:r>
      <w:r w:rsidR="00C95F75">
        <w:rPr>
          <w:rFonts w:ascii="Times New Roman" w:eastAsia="Times New Roman" w:hAnsi="Times New Roman" w:cs="Times New Roman"/>
        </w:rPr>
        <w:t xml:space="preserve">Another example, Dee (2004) </w:t>
      </w:r>
      <w:r w:rsidR="003804EB">
        <w:rPr>
          <w:rFonts w:ascii="Times New Roman" w:eastAsia="Times New Roman" w:hAnsi="Times New Roman" w:cs="Times New Roman"/>
        </w:rPr>
        <w:t xml:space="preserve">research showed that being assigned to a </w:t>
      </w:r>
      <w:r w:rsidR="00A31193">
        <w:rPr>
          <w:rFonts w:ascii="Times New Roman" w:eastAsia="Times New Roman" w:hAnsi="Times New Roman" w:cs="Times New Roman"/>
        </w:rPr>
        <w:t>same-race</w:t>
      </w:r>
      <w:r w:rsidR="003804EB">
        <w:rPr>
          <w:rFonts w:ascii="Times New Roman" w:eastAsia="Times New Roman" w:hAnsi="Times New Roman" w:cs="Times New Roman"/>
        </w:rPr>
        <w:t xml:space="preserve"> teacher </w:t>
      </w:r>
      <w:r w:rsidR="00206DFB">
        <w:rPr>
          <w:rFonts w:ascii="Times New Roman" w:eastAsia="Times New Roman" w:hAnsi="Times New Roman" w:cs="Times New Roman"/>
        </w:rPr>
        <w:t xml:space="preserve">increased </w:t>
      </w:r>
      <w:r w:rsidR="00022350">
        <w:rPr>
          <w:rFonts w:ascii="Times New Roman" w:eastAsia="Times New Roman" w:hAnsi="Times New Roman" w:cs="Times New Roman"/>
        </w:rPr>
        <w:t xml:space="preserve">both mathematics and reading achievement for </w:t>
      </w:r>
      <w:r w:rsidR="0015154F">
        <w:rPr>
          <w:rFonts w:ascii="Times New Roman" w:eastAsia="Times New Roman" w:hAnsi="Times New Roman" w:cs="Times New Roman"/>
        </w:rPr>
        <w:t>Black</w:t>
      </w:r>
      <w:r w:rsidR="00022350">
        <w:rPr>
          <w:rFonts w:ascii="Times New Roman" w:eastAsia="Times New Roman" w:hAnsi="Times New Roman" w:cs="Times New Roman"/>
        </w:rPr>
        <w:t xml:space="preserve"> </w:t>
      </w:r>
      <w:r w:rsidR="00B111D6">
        <w:rPr>
          <w:rFonts w:ascii="Times New Roman" w:eastAsia="Times New Roman" w:hAnsi="Times New Roman" w:cs="Times New Roman"/>
        </w:rPr>
        <w:t xml:space="preserve">and </w:t>
      </w:r>
      <w:r w:rsidR="00595653">
        <w:rPr>
          <w:rFonts w:ascii="Times New Roman" w:eastAsia="Times New Roman" w:hAnsi="Times New Roman" w:cs="Times New Roman"/>
        </w:rPr>
        <w:t>White</w:t>
      </w:r>
      <w:r w:rsidR="00B111D6">
        <w:rPr>
          <w:rFonts w:ascii="Times New Roman" w:eastAsia="Times New Roman" w:hAnsi="Times New Roman" w:cs="Times New Roman"/>
        </w:rPr>
        <w:t xml:space="preserve"> students. </w:t>
      </w:r>
      <w:r w:rsidR="00B31E3C">
        <w:rPr>
          <w:rFonts w:ascii="Times New Roman" w:eastAsia="Times New Roman" w:hAnsi="Times New Roman" w:cs="Times New Roman"/>
        </w:rPr>
        <w:t xml:space="preserve">However, Pigott </w:t>
      </w:r>
      <w:r w:rsidR="00C5575A">
        <w:rPr>
          <w:rFonts w:ascii="Times New Roman" w:eastAsia="Times New Roman" w:hAnsi="Times New Roman" w:cs="Times New Roman"/>
        </w:rPr>
        <w:t xml:space="preserve">and </w:t>
      </w:r>
      <w:r w:rsidR="00B31E3C">
        <w:rPr>
          <w:rFonts w:ascii="Times New Roman" w:eastAsia="Times New Roman" w:hAnsi="Times New Roman" w:cs="Times New Roman"/>
        </w:rPr>
        <w:t xml:space="preserve">Cowen (2000) </w:t>
      </w:r>
      <w:r w:rsidR="002F63C2">
        <w:rPr>
          <w:rFonts w:ascii="Times New Roman" w:eastAsia="Times New Roman" w:hAnsi="Times New Roman" w:cs="Times New Roman"/>
        </w:rPr>
        <w:t xml:space="preserve">found that teacher racial matching did not </w:t>
      </w:r>
      <w:r w:rsidR="00925ECF">
        <w:rPr>
          <w:rFonts w:ascii="Times New Roman" w:eastAsia="Times New Roman" w:hAnsi="Times New Roman" w:cs="Times New Roman"/>
        </w:rPr>
        <w:t xml:space="preserve">show significant difference between </w:t>
      </w:r>
      <w:r w:rsidR="0015154F">
        <w:rPr>
          <w:rFonts w:ascii="Times New Roman" w:eastAsia="Times New Roman" w:hAnsi="Times New Roman" w:cs="Times New Roman"/>
        </w:rPr>
        <w:t>Black</w:t>
      </w:r>
      <w:r w:rsidR="00925ECF">
        <w:rPr>
          <w:rFonts w:ascii="Times New Roman" w:eastAsia="Times New Roman" w:hAnsi="Times New Roman" w:cs="Times New Roman"/>
        </w:rPr>
        <w:t xml:space="preserve"> and </w:t>
      </w:r>
      <w:r w:rsidR="00595653">
        <w:rPr>
          <w:rFonts w:ascii="Times New Roman" w:eastAsia="Times New Roman" w:hAnsi="Times New Roman" w:cs="Times New Roman"/>
        </w:rPr>
        <w:t>White</w:t>
      </w:r>
      <w:r w:rsidR="00925ECF">
        <w:rPr>
          <w:rFonts w:ascii="Times New Roman" w:eastAsia="Times New Roman" w:hAnsi="Times New Roman" w:cs="Times New Roman"/>
        </w:rPr>
        <w:t xml:space="preserve"> student achievement in Rochester </w:t>
      </w:r>
      <w:r w:rsidR="007D740A">
        <w:rPr>
          <w:rFonts w:ascii="Times New Roman" w:eastAsia="Times New Roman" w:hAnsi="Times New Roman" w:cs="Times New Roman"/>
        </w:rPr>
        <w:t>P</w:t>
      </w:r>
      <w:r w:rsidR="007E2B86">
        <w:rPr>
          <w:rFonts w:ascii="Times New Roman" w:eastAsia="Times New Roman" w:hAnsi="Times New Roman" w:cs="Times New Roman"/>
        </w:rPr>
        <w:t xml:space="preserve">ublic </w:t>
      </w:r>
      <w:r w:rsidR="007D740A">
        <w:rPr>
          <w:rFonts w:ascii="Times New Roman" w:eastAsia="Times New Roman" w:hAnsi="Times New Roman" w:cs="Times New Roman"/>
        </w:rPr>
        <w:t>S</w:t>
      </w:r>
      <w:r w:rsidR="007E2B86">
        <w:rPr>
          <w:rFonts w:ascii="Times New Roman" w:eastAsia="Times New Roman" w:hAnsi="Times New Roman" w:cs="Times New Roman"/>
        </w:rPr>
        <w:t xml:space="preserve">chools. </w:t>
      </w:r>
      <w:r w:rsidR="00E52395">
        <w:rPr>
          <w:rFonts w:ascii="Times New Roman" w:eastAsia="Times New Roman" w:hAnsi="Times New Roman" w:cs="Times New Roman"/>
        </w:rPr>
        <w:t xml:space="preserve">The mixed </w:t>
      </w:r>
      <w:r w:rsidR="00C5575A">
        <w:rPr>
          <w:rFonts w:ascii="Times New Roman" w:eastAsia="Times New Roman" w:hAnsi="Times New Roman" w:cs="Times New Roman"/>
        </w:rPr>
        <w:t>results in this literature suggest that still more research is needed on this issue</w:t>
      </w:r>
      <w:r w:rsidR="004D28E4">
        <w:rPr>
          <w:rFonts w:ascii="Times New Roman" w:eastAsia="Times New Roman" w:hAnsi="Times New Roman" w:cs="Times New Roman"/>
        </w:rPr>
        <w:t>.</w:t>
      </w:r>
      <w:r w:rsidR="002C556A">
        <w:rPr>
          <w:rFonts w:ascii="Times New Roman" w:eastAsia="Times New Roman" w:hAnsi="Times New Roman" w:cs="Times New Roman"/>
        </w:rPr>
        <w:t xml:space="preserve"> </w:t>
      </w:r>
      <w:r w:rsidR="00C5575A">
        <w:rPr>
          <w:rFonts w:ascii="Times New Roman" w:eastAsia="Times New Roman" w:hAnsi="Times New Roman" w:cs="Times New Roman"/>
        </w:rPr>
        <w:t>Yet, existing research has been focused primarily on the teacher-student dyad as the unit of analysis. Questions remain as to the overall school-wide benefits of having a diverse teaching staff within a school. Thus, this study hopes to a</w:t>
      </w:r>
      <w:r w:rsidR="002C556A">
        <w:rPr>
          <w:rFonts w:ascii="Times New Roman" w:eastAsia="Times New Roman" w:hAnsi="Times New Roman" w:cs="Times New Roman"/>
        </w:rPr>
        <w:t>dd to the body of research</w:t>
      </w:r>
      <w:r w:rsidR="00C5575A">
        <w:rPr>
          <w:rFonts w:ascii="Times New Roman" w:eastAsia="Times New Roman" w:hAnsi="Times New Roman" w:cs="Times New Roman"/>
        </w:rPr>
        <w:t xml:space="preserve"> in this area by examining </w:t>
      </w:r>
      <w:r w:rsidR="00911E1E">
        <w:rPr>
          <w:rFonts w:ascii="Times New Roman" w:eastAsia="Times New Roman" w:hAnsi="Times New Roman" w:cs="Times New Roman"/>
        </w:rPr>
        <w:t xml:space="preserve">if the </w:t>
      </w:r>
      <w:r w:rsidR="00D21849">
        <w:rPr>
          <w:rFonts w:ascii="Times New Roman" w:eastAsia="Times New Roman" w:hAnsi="Times New Roman" w:cs="Times New Roman"/>
        </w:rPr>
        <w:t xml:space="preserve">overall </w:t>
      </w:r>
      <w:r w:rsidR="00911E1E">
        <w:rPr>
          <w:rFonts w:ascii="Times New Roman" w:eastAsia="Times New Roman" w:hAnsi="Times New Roman" w:cs="Times New Roman"/>
        </w:rPr>
        <w:t xml:space="preserve">racial composition of school staff </w:t>
      </w:r>
      <w:r w:rsidR="00C5575A">
        <w:rPr>
          <w:rFonts w:ascii="Times New Roman" w:eastAsia="Times New Roman" w:hAnsi="Times New Roman" w:cs="Times New Roman"/>
        </w:rPr>
        <w:t xml:space="preserve">is </w:t>
      </w:r>
      <w:r w:rsidR="00C5575A">
        <w:rPr>
          <w:rFonts w:ascii="Times New Roman" w:eastAsia="Times New Roman" w:hAnsi="Times New Roman" w:cs="Times New Roman"/>
        </w:rPr>
        <w:lastRenderedPageBreak/>
        <w:t>related to</w:t>
      </w:r>
      <w:r w:rsidR="00B518C1">
        <w:rPr>
          <w:rFonts w:ascii="Times New Roman" w:eastAsia="Times New Roman" w:hAnsi="Times New Roman" w:cs="Times New Roman"/>
        </w:rPr>
        <w:t xml:space="preserve"> </w:t>
      </w:r>
      <w:r w:rsidR="00D21849">
        <w:rPr>
          <w:rFonts w:ascii="Times New Roman" w:eastAsia="Times New Roman" w:hAnsi="Times New Roman" w:cs="Times New Roman"/>
        </w:rPr>
        <w:t xml:space="preserve">improvements </w:t>
      </w:r>
      <w:r w:rsidR="00C5575A">
        <w:rPr>
          <w:rFonts w:ascii="Times New Roman" w:eastAsia="Times New Roman" w:hAnsi="Times New Roman" w:cs="Times New Roman"/>
        </w:rPr>
        <w:t xml:space="preserve">in school-wide </w:t>
      </w:r>
      <w:r w:rsidR="00D21849">
        <w:rPr>
          <w:rFonts w:ascii="Times New Roman" w:eastAsia="Times New Roman" w:hAnsi="Times New Roman" w:cs="Times New Roman"/>
        </w:rPr>
        <w:t xml:space="preserve">student achievement, student trust in teachers, and </w:t>
      </w:r>
      <w:r w:rsidR="00C65D12">
        <w:rPr>
          <w:rFonts w:ascii="Times New Roman" w:eastAsia="Times New Roman" w:hAnsi="Times New Roman" w:cs="Times New Roman"/>
        </w:rPr>
        <w:t xml:space="preserve">student engagement. </w:t>
      </w:r>
      <w:r w:rsidR="00A92113">
        <w:rPr>
          <w:rFonts w:ascii="Times New Roman" w:eastAsia="Times New Roman" w:hAnsi="Times New Roman" w:cs="Times New Roman"/>
        </w:rPr>
        <w:t xml:space="preserve"> </w:t>
      </w:r>
      <w:r w:rsidR="00E52395">
        <w:rPr>
          <w:rFonts w:ascii="Times New Roman" w:eastAsia="Times New Roman" w:hAnsi="Times New Roman" w:cs="Times New Roman"/>
        </w:rPr>
        <w:t xml:space="preserve"> </w:t>
      </w:r>
    </w:p>
    <w:p w14:paraId="2686ABB2" w14:textId="77777777" w:rsidR="009005A7" w:rsidRPr="008622EB" w:rsidRDefault="009005A7" w:rsidP="008622EB">
      <w:pPr>
        <w:ind w:firstLine="720"/>
        <w:rPr>
          <w:rFonts w:ascii="Times New Roman" w:eastAsia="Times New Roman" w:hAnsi="Times New Roman" w:cs="Times New Roman"/>
        </w:rPr>
      </w:pPr>
    </w:p>
    <w:p w14:paraId="73AF24EA" w14:textId="24F94279" w:rsidR="008261CB" w:rsidRDefault="00D960CE" w:rsidP="00EF4D5E">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r w:rsidR="008261CB">
        <w:rPr>
          <w:rFonts w:ascii="Times New Roman" w:eastAsia="Times New Roman" w:hAnsi="Times New Roman" w:cs="Times New Roman"/>
          <w:color w:val="000000"/>
        </w:rPr>
        <w:br w:type="page"/>
      </w:r>
    </w:p>
    <w:p w14:paraId="7C255D72" w14:textId="77777777" w:rsidR="0025097B" w:rsidRDefault="008261CB" w:rsidP="00CC3648">
      <w:pPr>
        <w:pStyle w:val="Heading1"/>
        <w:rPr>
          <w:rFonts w:ascii="Times New Roman" w:hAnsi="Times New Roman" w:cs="Times New Roman"/>
        </w:rPr>
      </w:pPr>
      <w:bookmarkStart w:id="13" w:name="_Toc119523780"/>
      <w:r w:rsidRPr="00404CC6">
        <w:rPr>
          <w:rFonts w:ascii="Times New Roman" w:hAnsi="Times New Roman" w:cs="Times New Roman"/>
        </w:rPr>
        <w:lastRenderedPageBreak/>
        <w:t xml:space="preserve">Chapter 3: </w:t>
      </w:r>
    </w:p>
    <w:p w14:paraId="2F09CCA6" w14:textId="4D818057" w:rsidR="00D864F9" w:rsidRPr="00404CC6" w:rsidRDefault="00682364" w:rsidP="00CC3648">
      <w:pPr>
        <w:pStyle w:val="Heading1"/>
        <w:rPr>
          <w:rFonts w:ascii="Times New Roman" w:hAnsi="Times New Roman" w:cs="Times New Roman"/>
        </w:rPr>
      </w:pPr>
      <w:r w:rsidRPr="00404CC6">
        <w:rPr>
          <w:rFonts w:ascii="Times New Roman" w:hAnsi="Times New Roman" w:cs="Times New Roman"/>
        </w:rPr>
        <w:t>Theoretical</w:t>
      </w:r>
      <w:r w:rsidR="00D960CE" w:rsidRPr="00404CC6">
        <w:rPr>
          <w:rFonts w:ascii="Times New Roman" w:hAnsi="Times New Roman" w:cs="Times New Roman"/>
        </w:rPr>
        <w:t xml:space="preserve"> Framework</w:t>
      </w:r>
      <w:bookmarkEnd w:id="13"/>
      <w:r w:rsidR="00D960CE" w:rsidRPr="00404CC6">
        <w:rPr>
          <w:rFonts w:ascii="Times New Roman" w:hAnsi="Times New Roman" w:cs="Times New Roman"/>
        </w:rPr>
        <w:t> </w:t>
      </w:r>
    </w:p>
    <w:p w14:paraId="2CAC7F4E" w14:textId="0BD1EE03" w:rsidR="001D71B5" w:rsidRDefault="00D960CE">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color w:val="000000"/>
        </w:rPr>
        <w:tab/>
      </w:r>
      <w:r w:rsidR="001D71B5">
        <w:rPr>
          <w:rFonts w:ascii="Times New Roman" w:eastAsia="Times New Roman" w:hAnsi="Times New Roman" w:cs="Times New Roman"/>
        </w:rPr>
        <w:t xml:space="preserve">There is growing awareness of the benefits of teacher diversity and having same-race teachers, particularly for students of color. Yet, most of existing research has primarily focused on the micro-level of this phenomenon, examining dyadic matches (and mismatches) between the race of teacher and student and their relationship to a host of student outcomes. Questions remain as to </w:t>
      </w:r>
      <w:r w:rsidR="004D75A1">
        <w:rPr>
          <w:rFonts w:ascii="Times New Roman" w:eastAsia="Times New Roman" w:hAnsi="Times New Roman" w:cs="Times New Roman"/>
        </w:rPr>
        <w:t>whether</w:t>
      </w:r>
      <w:r w:rsidR="001D71B5">
        <w:rPr>
          <w:rFonts w:ascii="Times New Roman" w:eastAsia="Times New Roman" w:hAnsi="Times New Roman" w:cs="Times New Roman"/>
        </w:rPr>
        <w:t xml:space="preserve"> there are aggregate school-level effects </w:t>
      </w:r>
      <w:r w:rsidR="00A31193">
        <w:rPr>
          <w:rFonts w:ascii="Times New Roman" w:eastAsia="Times New Roman" w:hAnsi="Times New Roman" w:cs="Times New Roman"/>
        </w:rPr>
        <w:t>concerning</w:t>
      </w:r>
      <w:r w:rsidR="001D71B5">
        <w:rPr>
          <w:rFonts w:ascii="Times New Roman" w:eastAsia="Times New Roman" w:hAnsi="Times New Roman" w:cs="Times New Roman"/>
        </w:rPr>
        <w:t xml:space="preserve"> the diversity of the teacher corps within a school. In other words, does the overall proportion of teachers of color for schools with significant numbers of students of color matter for their academic outcomes? Recall the purpose of this study will be to</w:t>
      </w:r>
      <w:r w:rsidR="001D71B5" w:rsidRPr="00F27A66">
        <w:rPr>
          <w:rFonts w:ascii="Times New Roman" w:eastAsia="Times New Roman" w:hAnsi="Times New Roman" w:cs="Times New Roman"/>
        </w:rPr>
        <w:t xml:space="preserve"> </w:t>
      </w:r>
      <w:r w:rsidR="001D71B5">
        <w:rPr>
          <w:rFonts w:ascii="Times New Roman" w:eastAsia="Times New Roman" w:hAnsi="Times New Roman" w:cs="Times New Roman"/>
        </w:rPr>
        <w:t xml:space="preserve">examine the associations </w:t>
      </w:r>
      <w:r w:rsidR="00D92435">
        <w:rPr>
          <w:rFonts w:ascii="Times New Roman" w:eastAsia="Times New Roman" w:hAnsi="Times New Roman" w:cs="Times New Roman"/>
        </w:rPr>
        <w:t xml:space="preserve">between </w:t>
      </w:r>
      <w:r w:rsidR="001D71B5">
        <w:rPr>
          <w:rFonts w:ascii="Times New Roman" w:eastAsia="Times New Roman" w:hAnsi="Times New Roman" w:cs="Times New Roman"/>
        </w:rPr>
        <w:t>th</w:t>
      </w:r>
      <w:r w:rsidR="001D71B5" w:rsidRPr="00F27A66">
        <w:rPr>
          <w:rFonts w:ascii="Times New Roman" w:eastAsia="Times New Roman" w:hAnsi="Times New Roman" w:cs="Times New Roman"/>
        </w:rPr>
        <w:t>e diversity of a teaching corps within a school and</w:t>
      </w:r>
      <w:r w:rsidR="001D71B5">
        <w:rPr>
          <w:rFonts w:ascii="Times New Roman" w:eastAsia="Times New Roman" w:hAnsi="Times New Roman" w:cs="Times New Roman"/>
        </w:rPr>
        <w:t xml:space="preserve"> overall </w:t>
      </w:r>
      <w:r w:rsidR="00D92435">
        <w:rPr>
          <w:rFonts w:ascii="Times New Roman" w:eastAsia="Times New Roman" w:hAnsi="Times New Roman" w:cs="Times New Roman"/>
        </w:rPr>
        <w:t xml:space="preserve">school level </w:t>
      </w:r>
      <w:r w:rsidR="001D71B5" w:rsidRPr="00F27A66">
        <w:rPr>
          <w:rFonts w:ascii="Times New Roman" w:eastAsia="Times New Roman" w:hAnsi="Times New Roman" w:cs="Times New Roman"/>
        </w:rPr>
        <w:t xml:space="preserve">student engagement, trust, and achievement. </w:t>
      </w:r>
    </w:p>
    <w:p w14:paraId="25FCC42A" w14:textId="0FA4A2A3" w:rsidR="00D864F9" w:rsidRDefault="00D960CE" w:rsidP="00EF4D5E">
      <w:pPr>
        <w:pBdr>
          <w:top w:val="nil"/>
          <w:left w:val="nil"/>
          <w:bottom w:val="nil"/>
          <w:right w:val="nil"/>
          <w:between w:val="nil"/>
        </w:pBdr>
        <w:ind w:firstLine="720"/>
        <w:rPr>
          <w:rFonts w:ascii="Times New Roman" w:eastAsia="Times New Roman" w:hAnsi="Times New Roman" w:cs="Times New Roman"/>
        </w:rPr>
      </w:pPr>
      <w:r>
        <w:rPr>
          <w:rFonts w:ascii="Times New Roman" w:eastAsia="Times New Roman" w:hAnsi="Times New Roman" w:cs="Times New Roman"/>
          <w:color w:val="000000"/>
        </w:rPr>
        <w:t xml:space="preserve">Gay (2000) </w:t>
      </w:r>
      <w:r w:rsidR="00A17F7E">
        <w:rPr>
          <w:rFonts w:ascii="Times New Roman" w:eastAsia="Times New Roman" w:hAnsi="Times New Roman" w:cs="Times New Roman"/>
          <w:color w:val="000000"/>
        </w:rPr>
        <w:t xml:space="preserve">once </w:t>
      </w:r>
      <w:r>
        <w:rPr>
          <w:rFonts w:ascii="Times New Roman" w:eastAsia="Times New Roman" w:hAnsi="Times New Roman" w:cs="Times New Roman"/>
          <w:color w:val="000000"/>
        </w:rPr>
        <w:t xml:space="preserve">wrote that </w:t>
      </w:r>
      <w:r w:rsidR="00D92435">
        <w:rPr>
          <w:rFonts w:ascii="Times New Roman" w:eastAsia="Times New Roman" w:hAnsi="Times New Roman" w:cs="Times New Roman"/>
          <w:color w:val="000000"/>
        </w:rPr>
        <w:t>“…</w:t>
      </w:r>
      <w:r>
        <w:rPr>
          <w:rFonts w:ascii="Times New Roman" w:eastAsia="Times New Roman" w:hAnsi="Times New Roman" w:cs="Times New Roman"/>
          <w:color w:val="000000"/>
        </w:rPr>
        <w:t>knowledge and use of the cultural heritages, experiences, and perspectives of ethnic groups, must alter teachers' perceptions…which lead</w:t>
      </w:r>
      <w:r w:rsidR="00A17F7E">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to improve</w:t>
      </w:r>
      <w:r w:rsidR="00A17F7E">
        <w:rPr>
          <w:rFonts w:ascii="Times New Roman" w:eastAsia="Times New Roman" w:hAnsi="Times New Roman" w:cs="Times New Roman"/>
          <w:color w:val="000000"/>
        </w:rPr>
        <w:t>d</w:t>
      </w:r>
      <w:r>
        <w:rPr>
          <w:rFonts w:ascii="Times New Roman" w:eastAsia="Times New Roman" w:hAnsi="Times New Roman" w:cs="Times New Roman"/>
          <w:color w:val="000000"/>
        </w:rPr>
        <w:t xml:space="preserve"> student and parent-teacher relationship</w:t>
      </w:r>
      <w:r w:rsidR="00A17F7E">
        <w:rPr>
          <w:rFonts w:ascii="Times New Roman" w:eastAsia="Times New Roman" w:hAnsi="Times New Roman" w:cs="Times New Roman"/>
          <w:color w:val="000000"/>
        </w:rPr>
        <w:t>s” (p.</w:t>
      </w:r>
      <w:r w:rsidR="003C681B">
        <w:rPr>
          <w:rFonts w:ascii="Times New Roman" w:eastAsia="Times New Roman" w:hAnsi="Times New Roman" w:cs="Times New Roman"/>
          <w:color w:val="000000"/>
        </w:rPr>
        <w:t xml:space="preserve"> </w:t>
      </w:r>
      <w:r w:rsidR="007541CB">
        <w:rPr>
          <w:rFonts w:ascii="Times New Roman" w:eastAsia="Times New Roman" w:hAnsi="Times New Roman" w:cs="Times New Roman"/>
          <w:color w:val="000000"/>
        </w:rPr>
        <w:t>205)</w:t>
      </w:r>
      <w:r w:rsidR="00A17F7E">
        <w:rPr>
          <w:rFonts w:ascii="Times New Roman" w:eastAsia="Times New Roman" w:hAnsi="Times New Roman" w:cs="Times New Roman"/>
          <w:color w:val="000000"/>
        </w:rPr>
        <w:t>.</w:t>
      </w:r>
      <w:r w:rsidR="008C6D77">
        <w:rPr>
          <w:rFonts w:ascii="Times New Roman" w:eastAsia="Times New Roman" w:hAnsi="Times New Roman" w:cs="Times New Roman"/>
          <w:color w:val="000000"/>
        </w:rPr>
        <w:t xml:space="preserve"> </w:t>
      </w:r>
      <w:r w:rsidR="00D727ED">
        <w:rPr>
          <w:rFonts w:ascii="Times New Roman" w:eastAsia="Times New Roman" w:hAnsi="Times New Roman" w:cs="Times New Roman"/>
          <w:color w:val="000000"/>
        </w:rPr>
        <w:t>To</w:t>
      </w:r>
      <w:r w:rsidR="008C6D77">
        <w:rPr>
          <w:rFonts w:ascii="Times New Roman" w:eastAsia="Times New Roman" w:hAnsi="Times New Roman" w:cs="Times New Roman"/>
          <w:color w:val="000000"/>
        </w:rPr>
        <w:t xml:space="preserve"> </w:t>
      </w:r>
      <w:r w:rsidR="00C111CF">
        <w:rPr>
          <w:rFonts w:ascii="Times New Roman" w:eastAsia="Times New Roman" w:hAnsi="Times New Roman" w:cs="Times New Roman"/>
          <w:color w:val="000000"/>
        </w:rPr>
        <w:t>understand the significance of race</w:t>
      </w:r>
      <w:r w:rsidR="00A17F7E">
        <w:rPr>
          <w:rFonts w:ascii="Times New Roman" w:eastAsia="Times New Roman" w:hAnsi="Times New Roman" w:cs="Times New Roman"/>
          <w:color w:val="000000"/>
        </w:rPr>
        <w:t>, racial bias</w:t>
      </w:r>
      <w:r w:rsidR="00A31193">
        <w:rPr>
          <w:rFonts w:ascii="Times New Roman" w:eastAsia="Times New Roman" w:hAnsi="Times New Roman" w:cs="Times New Roman"/>
          <w:color w:val="000000"/>
        </w:rPr>
        <w:t>,</w:t>
      </w:r>
      <w:r w:rsidR="00A17F7E">
        <w:rPr>
          <w:rFonts w:ascii="Times New Roman" w:eastAsia="Times New Roman" w:hAnsi="Times New Roman" w:cs="Times New Roman"/>
          <w:color w:val="000000"/>
        </w:rPr>
        <w:t xml:space="preserve"> and the </w:t>
      </w:r>
      <w:r w:rsidR="0084622C">
        <w:rPr>
          <w:rFonts w:ascii="Times New Roman" w:eastAsia="Times New Roman" w:hAnsi="Times New Roman" w:cs="Times New Roman"/>
          <w:color w:val="000000"/>
        </w:rPr>
        <w:t xml:space="preserve">disparities </w:t>
      </w:r>
      <w:r w:rsidR="00A17F7E">
        <w:rPr>
          <w:rFonts w:ascii="Times New Roman" w:eastAsia="Times New Roman" w:hAnsi="Times New Roman" w:cs="Times New Roman"/>
          <w:color w:val="000000"/>
        </w:rPr>
        <w:t xml:space="preserve">and benefits that students of color experience when they have a same-race teacher </w:t>
      </w:r>
      <w:r w:rsidR="0084622C">
        <w:rPr>
          <w:rFonts w:ascii="Times New Roman" w:eastAsia="Times New Roman" w:hAnsi="Times New Roman" w:cs="Times New Roman"/>
          <w:color w:val="000000"/>
        </w:rPr>
        <w:t>in the cla</w:t>
      </w:r>
      <w:r w:rsidR="00A17F7E">
        <w:rPr>
          <w:rFonts w:ascii="Times New Roman" w:eastAsia="Times New Roman" w:hAnsi="Times New Roman" w:cs="Times New Roman"/>
          <w:color w:val="000000"/>
        </w:rPr>
        <w:t>s</w:t>
      </w:r>
      <w:r w:rsidR="0084622C">
        <w:rPr>
          <w:rFonts w:ascii="Times New Roman" w:eastAsia="Times New Roman" w:hAnsi="Times New Roman" w:cs="Times New Roman"/>
          <w:color w:val="000000"/>
        </w:rPr>
        <w:t>sroom</w:t>
      </w:r>
      <w:r w:rsidR="00A17F7E">
        <w:rPr>
          <w:rFonts w:ascii="Times New Roman" w:eastAsia="Times New Roman" w:hAnsi="Times New Roman" w:cs="Times New Roman"/>
          <w:color w:val="000000"/>
        </w:rPr>
        <w:t xml:space="preserve">, I draw upon </w:t>
      </w:r>
      <w:r>
        <w:rPr>
          <w:rFonts w:ascii="Times New Roman" w:eastAsia="Times New Roman" w:hAnsi="Times New Roman" w:cs="Times New Roman"/>
          <w:color w:val="000000"/>
        </w:rPr>
        <w:t>social identity</w:t>
      </w:r>
      <w:r>
        <w:rPr>
          <w:rFonts w:ascii="Times New Roman" w:eastAsia="Times New Roman" w:hAnsi="Times New Roman" w:cs="Times New Roman"/>
        </w:rPr>
        <w:t xml:space="preserve"> theory, </w:t>
      </w:r>
      <w:r w:rsidR="00374E42">
        <w:rPr>
          <w:rFonts w:ascii="Times New Roman" w:eastAsia="Times New Roman" w:hAnsi="Times New Roman" w:cs="Times New Roman"/>
        </w:rPr>
        <w:t xml:space="preserve">critical race theory, and </w:t>
      </w:r>
      <w:r w:rsidR="00A17F7E">
        <w:rPr>
          <w:rFonts w:ascii="Times New Roman" w:eastAsia="Times New Roman" w:hAnsi="Times New Roman" w:cs="Times New Roman"/>
        </w:rPr>
        <w:t xml:space="preserve">self-determination theory and the </w:t>
      </w:r>
      <w:r>
        <w:rPr>
          <w:rFonts w:ascii="Times New Roman" w:eastAsia="Times New Roman" w:hAnsi="Times New Roman" w:cs="Times New Roman"/>
        </w:rPr>
        <w:t xml:space="preserve">basic psychological need of </w:t>
      </w:r>
      <w:proofErr w:type="gramStart"/>
      <w:r>
        <w:rPr>
          <w:rFonts w:ascii="Times New Roman" w:eastAsia="Times New Roman" w:hAnsi="Times New Roman" w:cs="Times New Roman"/>
        </w:rPr>
        <w:t>relatedness, and</w:t>
      </w:r>
      <w:proofErr w:type="gramEnd"/>
      <w:r>
        <w:rPr>
          <w:rFonts w:ascii="Times New Roman" w:eastAsia="Times New Roman" w:hAnsi="Times New Roman" w:cs="Times New Roman"/>
        </w:rPr>
        <w:t xml:space="preserve"> shared cultural understandings.</w:t>
      </w:r>
    </w:p>
    <w:p w14:paraId="6B8A851E" w14:textId="08211D7C" w:rsidR="00374E42" w:rsidRPr="00237C91" w:rsidRDefault="00374E42" w:rsidP="007D705A">
      <w:pPr>
        <w:pStyle w:val="Heading2"/>
      </w:pPr>
      <w:bookmarkStart w:id="14" w:name="_Toc119523781"/>
      <w:r w:rsidRPr="00237C91">
        <w:t>Social Identity Theory</w:t>
      </w:r>
      <w:bookmarkEnd w:id="14"/>
    </w:p>
    <w:p w14:paraId="3C21B0B5" w14:textId="6B3B9ADF" w:rsidR="00374E42" w:rsidRDefault="00374E42" w:rsidP="00374E42">
      <w:pPr>
        <w:tabs>
          <w:tab w:val="left" w:pos="720"/>
          <w:tab w:val="left" w:pos="2790"/>
        </w:tabs>
        <w:rPr>
          <w:rFonts w:ascii="Times New Roman" w:eastAsia="Times New Roman" w:hAnsi="Times New Roman" w:cs="Times New Roman"/>
          <w:b/>
          <w:sz w:val="26"/>
          <w:szCs w:val="26"/>
        </w:rPr>
      </w:pPr>
      <w:r>
        <w:rPr>
          <w:rFonts w:ascii="Times New Roman" w:eastAsia="Times New Roman" w:hAnsi="Times New Roman" w:cs="Times New Roman"/>
        </w:rPr>
        <w:tab/>
      </w:r>
      <w:r>
        <w:rPr>
          <w:rFonts w:ascii="Times New Roman" w:eastAsia="Times New Roman" w:hAnsi="Times New Roman" w:cs="Times New Roman"/>
          <w:color w:val="222222"/>
          <w:highlight w:val="white"/>
        </w:rPr>
        <w:t>Social identity theory (Tajfel &amp; Turner, 1979) holds that group members are motivated to protect their self‐esteem and achieve a positive social identity</w:t>
      </w:r>
      <w:r w:rsidR="00A53FDA">
        <w:rPr>
          <w:rFonts w:ascii="Times New Roman" w:eastAsia="Times New Roman" w:hAnsi="Times New Roman" w:cs="Times New Roman"/>
          <w:color w:val="222222"/>
          <w:highlight w:val="white"/>
        </w:rPr>
        <w:t xml:space="preserve"> through identification with others they perceive to be </w:t>
      </w:r>
      <w:r w:rsidR="00D727ED">
        <w:rPr>
          <w:rFonts w:ascii="Times New Roman" w:eastAsia="Times New Roman" w:hAnsi="Times New Roman" w:cs="Times New Roman"/>
          <w:color w:val="222222"/>
          <w:highlight w:val="white"/>
        </w:rPr>
        <w:t>like</w:t>
      </w:r>
      <w:r w:rsidR="00A53FDA">
        <w:rPr>
          <w:rFonts w:ascii="Times New Roman" w:eastAsia="Times New Roman" w:hAnsi="Times New Roman" w:cs="Times New Roman"/>
          <w:color w:val="222222"/>
          <w:highlight w:val="white"/>
        </w:rPr>
        <w:t xml:space="preserve"> </w:t>
      </w:r>
      <w:r w:rsidR="007541CB">
        <w:rPr>
          <w:rFonts w:ascii="Times New Roman" w:eastAsia="Times New Roman" w:hAnsi="Times New Roman" w:cs="Times New Roman"/>
          <w:color w:val="222222"/>
          <w:highlight w:val="white"/>
        </w:rPr>
        <w:t>themselves</w:t>
      </w:r>
      <w:r>
        <w:rPr>
          <w:rFonts w:ascii="Times New Roman" w:eastAsia="Times New Roman" w:hAnsi="Times New Roman" w:cs="Times New Roman"/>
          <w:color w:val="222222"/>
          <w:highlight w:val="white"/>
        </w:rPr>
        <w:t>. Unfortunately, the push for a positive social identity lead</w:t>
      </w:r>
      <w:r w:rsidR="00A53FDA">
        <w:rPr>
          <w:rFonts w:ascii="Times New Roman" w:eastAsia="Times New Roman" w:hAnsi="Times New Roman" w:cs="Times New Roman"/>
          <w:color w:val="222222"/>
          <w:highlight w:val="white"/>
        </w:rPr>
        <w:t>s to active d</w:t>
      </w:r>
      <w:r>
        <w:rPr>
          <w:rFonts w:ascii="Times New Roman" w:eastAsia="Times New Roman" w:hAnsi="Times New Roman" w:cs="Times New Roman"/>
          <w:color w:val="222222"/>
          <w:highlight w:val="white"/>
        </w:rPr>
        <w:t>iscrimination of those</w:t>
      </w:r>
      <w:r w:rsidR="00A53FDA">
        <w:rPr>
          <w:rFonts w:ascii="Times New Roman" w:eastAsia="Times New Roman" w:hAnsi="Times New Roman" w:cs="Times New Roman"/>
          <w:color w:val="222222"/>
          <w:highlight w:val="white"/>
        </w:rPr>
        <w:t xml:space="preserve"> perceived to be in the “out-group” (them) within</w:t>
      </w:r>
      <w:r>
        <w:rPr>
          <w:rFonts w:ascii="Times New Roman" w:eastAsia="Times New Roman" w:hAnsi="Times New Roman" w:cs="Times New Roman"/>
          <w:color w:val="222222"/>
          <w:highlight w:val="white"/>
        </w:rPr>
        <w:t xml:space="preserve"> society. This </w:t>
      </w:r>
      <w:r>
        <w:rPr>
          <w:rFonts w:ascii="Times New Roman" w:eastAsia="Times New Roman" w:hAnsi="Times New Roman" w:cs="Times New Roman"/>
          <w:color w:val="222222"/>
          <w:highlight w:val="white"/>
        </w:rPr>
        <w:lastRenderedPageBreak/>
        <w:t xml:space="preserve">theory shows the general tendency of humans to </w:t>
      </w:r>
      <w:r w:rsidR="00A53FDA">
        <w:rPr>
          <w:rFonts w:ascii="Times New Roman" w:eastAsia="Times New Roman" w:hAnsi="Times New Roman" w:cs="Times New Roman"/>
          <w:color w:val="222222"/>
          <w:highlight w:val="white"/>
        </w:rPr>
        <w:t xml:space="preserve">want to categorize individuals, </w:t>
      </w:r>
      <w:r>
        <w:rPr>
          <w:rFonts w:ascii="Times New Roman" w:eastAsia="Times New Roman" w:hAnsi="Times New Roman" w:cs="Times New Roman"/>
          <w:color w:val="222222"/>
          <w:highlight w:val="white"/>
        </w:rPr>
        <w:t xml:space="preserve">discriminate </w:t>
      </w:r>
      <w:r w:rsidR="00A53FDA">
        <w:rPr>
          <w:rFonts w:ascii="Times New Roman" w:eastAsia="Times New Roman" w:hAnsi="Times New Roman" w:cs="Times New Roman"/>
          <w:color w:val="222222"/>
          <w:highlight w:val="white"/>
        </w:rPr>
        <w:t xml:space="preserve">between those in their “in-group” (us) and “out-group” (them) </w:t>
      </w:r>
      <w:r>
        <w:rPr>
          <w:rFonts w:ascii="Times New Roman" w:eastAsia="Times New Roman" w:hAnsi="Times New Roman" w:cs="Times New Roman"/>
          <w:color w:val="222222"/>
          <w:highlight w:val="white"/>
        </w:rPr>
        <w:t xml:space="preserve">exclude individuals from their “in-group” if they are perceived to not belong (Tajfel &amp; Turner, 1986). The theory discusses how, because of this tendency, people generally tend to </w:t>
      </w:r>
      <w:r w:rsidR="00A31193">
        <w:rPr>
          <w:rFonts w:ascii="Times New Roman" w:eastAsia="Times New Roman" w:hAnsi="Times New Roman" w:cs="Times New Roman"/>
          <w:color w:val="222222"/>
          <w:highlight w:val="white"/>
        </w:rPr>
        <w:t>exaggerate</w:t>
      </w:r>
      <w:r>
        <w:rPr>
          <w:rFonts w:ascii="Times New Roman" w:eastAsia="Times New Roman" w:hAnsi="Times New Roman" w:cs="Times New Roman"/>
          <w:color w:val="222222"/>
          <w:highlight w:val="white"/>
        </w:rPr>
        <w:t xml:space="preserve"> in-group identity as well as those perceived to be in the “out-group</w:t>
      </w:r>
      <w:r w:rsidR="00A53FDA">
        <w:rPr>
          <w:rFonts w:ascii="Times New Roman" w:eastAsia="Times New Roman" w:hAnsi="Times New Roman" w:cs="Times New Roman"/>
          <w:color w:val="222222"/>
          <w:highlight w:val="white"/>
        </w:rPr>
        <w:t>,” and</w:t>
      </w:r>
      <w:r>
        <w:rPr>
          <w:rFonts w:ascii="Times New Roman" w:eastAsia="Times New Roman" w:hAnsi="Times New Roman" w:cs="Times New Roman"/>
          <w:color w:val="222222"/>
          <w:highlight w:val="white"/>
        </w:rPr>
        <w:t xml:space="preserve"> how categorizing people into certain groups can lead to ingroup bias (Turner, 2011). Results across hundreds of studies show that participants rate members of the majority more positively, exhibit a preference for majority members in allocation of resources, and want to maintain maximal difference in allocation between majority and minority members, thereby giving minority members less than they deserve. </w:t>
      </w:r>
    </w:p>
    <w:p w14:paraId="0D415856" w14:textId="3170FA95" w:rsidR="005210AC" w:rsidRPr="00237C91" w:rsidRDefault="005210AC" w:rsidP="007D705A">
      <w:pPr>
        <w:pStyle w:val="Heading2"/>
      </w:pPr>
      <w:bookmarkStart w:id="15" w:name="_Toc119523782"/>
      <w:r w:rsidRPr="00237C91">
        <w:t>Critical Race Theory</w:t>
      </w:r>
      <w:bookmarkEnd w:id="15"/>
    </w:p>
    <w:p w14:paraId="416C0CC5" w14:textId="67EEB216" w:rsidR="00951201" w:rsidRDefault="00A53FDA" w:rsidP="00EF4D5E">
      <w:pPr>
        <w:pBdr>
          <w:top w:val="nil"/>
          <w:left w:val="nil"/>
          <w:bottom w:val="nil"/>
          <w:right w:val="nil"/>
          <w:between w:val="nil"/>
        </w:pBdr>
        <w:ind w:firstLine="720"/>
        <w:rPr>
          <w:rFonts w:ascii="Times New Roman" w:eastAsia="Times New Roman" w:hAnsi="Times New Roman" w:cs="Times New Roman"/>
        </w:rPr>
      </w:pPr>
      <w:r>
        <w:rPr>
          <w:rFonts w:ascii="Times New Roman" w:eastAsia="Times New Roman" w:hAnsi="Times New Roman" w:cs="Times New Roman"/>
        </w:rPr>
        <w:t xml:space="preserve">Critical race theory builds on social identity theory by providing a lens into the ways that individuals and systems conspire to limit access to resources for those not perceived to be in the dominant or “in” group. </w:t>
      </w:r>
      <w:r w:rsidR="008A414C" w:rsidRPr="008A414C">
        <w:rPr>
          <w:rFonts w:ascii="Times New Roman" w:eastAsia="Times New Roman" w:hAnsi="Times New Roman" w:cs="Times New Roman"/>
        </w:rPr>
        <w:t xml:space="preserve">Critical </w:t>
      </w:r>
      <w:r w:rsidR="006C6DEA">
        <w:rPr>
          <w:rFonts w:ascii="Times New Roman" w:eastAsia="Times New Roman" w:hAnsi="Times New Roman" w:cs="Times New Roman"/>
        </w:rPr>
        <w:t xml:space="preserve">race theory </w:t>
      </w:r>
      <w:r w:rsidR="00A17F7E">
        <w:rPr>
          <w:rFonts w:ascii="Times New Roman" w:eastAsia="Times New Roman" w:hAnsi="Times New Roman" w:cs="Times New Roman"/>
        </w:rPr>
        <w:t>argues that</w:t>
      </w:r>
      <w:r w:rsidR="00951201" w:rsidRPr="00951201">
        <w:rPr>
          <w:rFonts w:ascii="Times New Roman" w:eastAsia="Times New Roman" w:hAnsi="Times New Roman" w:cs="Times New Roman"/>
        </w:rPr>
        <w:t xml:space="preserve"> race is a social </w:t>
      </w:r>
      <w:proofErr w:type="gramStart"/>
      <w:r w:rsidR="00951201" w:rsidRPr="00951201">
        <w:rPr>
          <w:rFonts w:ascii="Times New Roman" w:eastAsia="Times New Roman" w:hAnsi="Times New Roman" w:cs="Times New Roman"/>
        </w:rPr>
        <w:t>construct</w:t>
      </w:r>
      <w:proofErr w:type="gramEnd"/>
      <w:r w:rsidR="00951201" w:rsidRPr="00951201">
        <w:rPr>
          <w:rFonts w:ascii="Times New Roman" w:eastAsia="Times New Roman" w:hAnsi="Times New Roman" w:cs="Times New Roman"/>
        </w:rPr>
        <w:t xml:space="preserve"> and that racism is not merely the </w:t>
      </w:r>
      <w:r w:rsidR="002810C7" w:rsidRPr="00951201">
        <w:rPr>
          <w:rFonts w:ascii="Times New Roman" w:eastAsia="Times New Roman" w:hAnsi="Times New Roman" w:cs="Times New Roman"/>
        </w:rPr>
        <w:t>result</w:t>
      </w:r>
      <w:r w:rsidR="00951201" w:rsidRPr="00951201">
        <w:rPr>
          <w:rFonts w:ascii="Times New Roman" w:eastAsia="Times New Roman" w:hAnsi="Times New Roman" w:cs="Times New Roman"/>
        </w:rPr>
        <w:t xml:space="preserve"> of individual bias or prejudice, but also something embedded in legal systems and policies</w:t>
      </w:r>
      <w:r w:rsidR="004158B9">
        <w:rPr>
          <w:rFonts w:ascii="Times New Roman" w:eastAsia="Times New Roman" w:hAnsi="Times New Roman" w:cs="Times New Roman"/>
        </w:rPr>
        <w:t xml:space="preserve"> </w:t>
      </w:r>
      <w:r w:rsidR="004158B9" w:rsidRPr="004158B9">
        <w:rPr>
          <w:rFonts w:ascii="Times New Roman" w:eastAsia="Times New Roman" w:hAnsi="Times New Roman" w:cs="Times New Roman"/>
        </w:rPr>
        <w:t>(Sawchuk, 2022)</w:t>
      </w:r>
      <w:r w:rsidR="00951201" w:rsidRPr="00951201">
        <w:rPr>
          <w:rFonts w:ascii="Times New Roman" w:eastAsia="Times New Roman" w:hAnsi="Times New Roman" w:cs="Times New Roman"/>
        </w:rPr>
        <w:t>.</w:t>
      </w:r>
      <w:r w:rsidR="00166C52">
        <w:rPr>
          <w:rFonts w:ascii="Times New Roman" w:eastAsia="Times New Roman" w:hAnsi="Times New Roman" w:cs="Times New Roman"/>
        </w:rPr>
        <w:t xml:space="preserve"> Critical Race Theory, or </w:t>
      </w:r>
      <w:r w:rsidR="00BD7AAA">
        <w:rPr>
          <w:rFonts w:ascii="Times New Roman" w:eastAsia="Times New Roman" w:hAnsi="Times New Roman" w:cs="Times New Roman"/>
        </w:rPr>
        <w:t>CRT, was created in the 1970s</w:t>
      </w:r>
      <w:r w:rsidR="00A277FA">
        <w:rPr>
          <w:rFonts w:ascii="Times New Roman" w:eastAsia="Times New Roman" w:hAnsi="Times New Roman" w:cs="Times New Roman"/>
        </w:rPr>
        <w:t xml:space="preserve"> by legal scholars</w:t>
      </w:r>
      <w:r w:rsidR="005626D4">
        <w:rPr>
          <w:rFonts w:ascii="Times New Roman" w:eastAsia="Times New Roman" w:hAnsi="Times New Roman" w:cs="Times New Roman"/>
        </w:rPr>
        <w:t xml:space="preserve"> Derrick Bell, Alan Freeman</w:t>
      </w:r>
      <w:r w:rsidR="001521FC">
        <w:rPr>
          <w:rFonts w:ascii="Times New Roman" w:eastAsia="Times New Roman" w:hAnsi="Times New Roman" w:cs="Times New Roman"/>
        </w:rPr>
        <w:t>, and Richard Delgado (Sawchuk, 2022)</w:t>
      </w:r>
      <w:r w:rsidR="00A277FA">
        <w:rPr>
          <w:rFonts w:ascii="Times New Roman" w:eastAsia="Times New Roman" w:hAnsi="Times New Roman" w:cs="Times New Roman"/>
        </w:rPr>
        <w:t xml:space="preserve">. </w:t>
      </w:r>
      <w:r w:rsidR="00450E37">
        <w:rPr>
          <w:rFonts w:ascii="Times New Roman" w:eastAsia="Times New Roman" w:hAnsi="Times New Roman" w:cs="Times New Roman"/>
        </w:rPr>
        <w:t xml:space="preserve">Critical Race Theory is </w:t>
      </w:r>
      <w:r w:rsidR="0072526E">
        <w:rPr>
          <w:rFonts w:ascii="Times New Roman" w:eastAsia="Times New Roman" w:hAnsi="Times New Roman" w:cs="Times New Roman"/>
        </w:rPr>
        <w:t xml:space="preserve">important to use in this study because </w:t>
      </w:r>
      <w:r w:rsidR="00557BBF">
        <w:rPr>
          <w:rFonts w:ascii="Times New Roman" w:eastAsia="Times New Roman" w:hAnsi="Times New Roman" w:cs="Times New Roman"/>
        </w:rPr>
        <w:t>it helps to explain</w:t>
      </w:r>
      <w:r w:rsidR="00FC7802">
        <w:rPr>
          <w:rFonts w:ascii="Times New Roman" w:eastAsia="Times New Roman" w:hAnsi="Times New Roman" w:cs="Times New Roman"/>
        </w:rPr>
        <w:t xml:space="preserve"> why rac</w:t>
      </w:r>
      <w:r w:rsidR="003C1951">
        <w:rPr>
          <w:rFonts w:ascii="Times New Roman" w:eastAsia="Times New Roman" w:hAnsi="Times New Roman" w:cs="Times New Roman"/>
        </w:rPr>
        <w:t>e matters</w:t>
      </w:r>
      <w:r w:rsidR="00FC7802">
        <w:rPr>
          <w:rFonts w:ascii="Times New Roman" w:eastAsia="Times New Roman" w:hAnsi="Times New Roman" w:cs="Times New Roman"/>
        </w:rPr>
        <w:t xml:space="preserve"> in public education</w:t>
      </w:r>
      <w:r w:rsidR="00C71812">
        <w:rPr>
          <w:rFonts w:ascii="Times New Roman" w:eastAsia="Times New Roman" w:hAnsi="Times New Roman" w:cs="Times New Roman"/>
        </w:rPr>
        <w:t xml:space="preserve"> and </w:t>
      </w:r>
      <w:r w:rsidR="003C1951">
        <w:rPr>
          <w:rFonts w:ascii="Times New Roman" w:eastAsia="Times New Roman" w:hAnsi="Times New Roman" w:cs="Times New Roman"/>
        </w:rPr>
        <w:t xml:space="preserve">to </w:t>
      </w:r>
      <w:r w:rsidR="00C71812">
        <w:rPr>
          <w:rFonts w:ascii="Times New Roman" w:eastAsia="Times New Roman" w:hAnsi="Times New Roman" w:cs="Times New Roman"/>
        </w:rPr>
        <w:t xml:space="preserve">address </w:t>
      </w:r>
      <w:r w:rsidR="00A17F7E">
        <w:rPr>
          <w:rFonts w:ascii="Times New Roman" w:eastAsia="Times New Roman" w:hAnsi="Times New Roman" w:cs="Times New Roman"/>
        </w:rPr>
        <w:t xml:space="preserve">institutional racism as it is manifested </w:t>
      </w:r>
      <w:r w:rsidR="00C71812">
        <w:rPr>
          <w:rFonts w:ascii="Times New Roman" w:eastAsia="Times New Roman" w:hAnsi="Times New Roman" w:cs="Times New Roman"/>
        </w:rPr>
        <w:t>in the classroom</w:t>
      </w:r>
      <w:r w:rsidR="00B45160">
        <w:rPr>
          <w:rFonts w:ascii="Times New Roman" w:eastAsia="Times New Roman" w:hAnsi="Times New Roman" w:cs="Times New Roman"/>
        </w:rPr>
        <w:t>.</w:t>
      </w:r>
      <w:r w:rsidR="0096355E">
        <w:rPr>
          <w:rFonts w:ascii="Times New Roman" w:eastAsia="Times New Roman" w:hAnsi="Times New Roman" w:cs="Times New Roman"/>
        </w:rPr>
        <w:t xml:space="preserve"> </w:t>
      </w:r>
      <w:r w:rsidR="008D23AE">
        <w:rPr>
          <w:rFonts w:ascii="Times New Roman" w:eastAsia="Times New Roman" w:hAnsi="Times New Roman" w:cs="Times New Roman"/>
        </w:rPr>
        <w:t xml:space="preserve">Furthermore, CRT </w:t>
      </w:r>
      <w:r w:rsidR="00B278BD">
        <w:rPr>
          <w:rFonts w:ascii="Times New Roman" w:eastAsia="Times New Roman" w:hAnsi="Times New Roman" w:cs="Times New Roman"/>
        </w:rPr>
        <w:t xml:space="preserve">will be </w:t>
      </w:r>
      <w:r w:rsidR="008D23AE">
        <w:rPr>
          <w:rFonts w:ascii="Times New Roman" w:eastAsia="Times New Roman" w:hAnsi="Times New Roman" w:cs="Times New Roman"/>
        </w:rPr>
        <w:t>used t</w:t>
      </w:r>
      <w:r w:rsidR="001B0E87">
        <w:rPr>
          <w:rFonts w:ascii="Times New Roman" w:eastAsia="Times New Roman" w:hAnsi="Times New Roman" w:cs="Times New Roman"/>
        </w:rPr>
        <w:t xml:space="preserve">o structure </w:t>
      </w:r>
      <w:r w:rsidR="00767131">
        <w:rPr>
          <w:rFonts w:ascii="Times New Roman" w:eastAsia="Times New Roman" w:hAnsi="Times New Roman" w:cs="Times New Roman"/>
        </w:rPr>
        <w:t xml:space="preserve">the discussion and </w:t>
      </w:r>
      <w:r w:rsidR="00B278BD">
        <w:rPr>
          <w:rFonts w:ascii="Times New Roman" w:eastAsia="Times New Roman" w:hAnsi="Times New Roman" w:cs="Times New Roman"/>
        </w:rPr>
        <w:t xml:space="preserve">racial matching may </w:t>
      </w:r>
      <w:r w:rsidR="009B54DB">
        <w:rPr>
          <w:rFonts w:ascii="Times New Roman" w:eastAsia="Times New Roman" w:hAnsi="Times New Roman" w:cs="Times New Roman"/>
        </w:rPr>
        <w:t xml:space="preserve">push </w:t>
      </w:r>
      <w:r w:rsidR="00EA1A4F">
        <w:rPr>
          <w:rFonts w:ascii="Times New Roman" w:eastAsia="Times New Roman" w:hAnsi="Times New Roman" w:cs="Times New Roman"/>
        </w:rPr>
        <w:t xml:space="preserve">thinking on how race and racism </w:t>
      </w:r>
      <w:r w:rsidR="00951130">
        <w:rPr>
          <w:rFonts w:ascii="Times New Roman" w:eastAsia="Times New Roman" w:hAnsi="Times New Roman" w:cs="Times New Roman"/>
        </w:rPr>
        <w:t>shape</w:t>
      </w:r>
      <w:r w:rsidR="00EA1A4F">
        <w:rPr>
          <w:rFonts w:ascii="Times New Roman" w:eastAsia="Times New Roman" w:hAnsi="Times New Roman" w:cs="Times New Roman"/>
        </w:rPr>
        <w:t xml:space="preserve"> the social </w:t>
      </w:r>
      <w:r w:rsidR="008A28C6">
        <w:rPr>
          <w:rFonts w:ascii="Times New Roman" w:eastAsia="Times New Roman" w:hAnsi="Times New Roman" w:cs="Times New Roman"/>
        </w:rPr>
        <w:t xml:space="preserve">and educational </w:t>
      </w:r>
      <w:r w:rsidR="00EA1A4F">
        <w:rPr>
          <w:rFonts w:ascii="Times New Roman" w:eastAsia="Times New Roman" w:hAnsi="Times New Roman" w:cs="Times New Roman"/>
        </w:rPr>
        <w:t xml:space="preserve">practices, </w:t>
      </w:r>
      <w:r w:rsidR="008A28C6">
        <w:rPr>
          <w:rFonts w:ascii="Times New Roman" w:eastAsia="Times New Roman" w:hAnsi="Times New Roman" w:cs="Times New Roman"/>
        </w:rPr>
        <w:t>cultural beliefs, and</w:t>
      </w:r>
      <w:r w:rsidR="00EB5F0E">
        <w:rPr>
          <w:rFonts w:ascii="Times New Roman" w:eastAsia="Times New Roman" w:hAnsi="Times New Roman" w:cs="Times New Roman"/>
        </w:rPr>
        <w:t xml:space="preserve"> teacher’s practice in the classroom (Delgado, 2001). </w:t>
      </w:r>
    </w:p>
    <w:p w14:paraId="3D00D329" w14:textId="68F486F4" w:rsidR="00557BBF" w:rsidRDefault="00E97B87" w:rsidP="00EF4D5E">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ab/>
        <w:t xml:space="preserve">Using </w:t>
      </w:r>
      <w:r w:rsidR="00557BBF">
        <w:rPr>
          <w:rFonts w:ascii="Times New Roman" w:eastAsia="Times New Roman" w:hAnsi="Times New Roman" w:cs="Times New Roman"/>
        </w:rPr>
        <w:t>CRT</w:t>
      </w:r>
      <w:r>
        <w:rPr>
          <w:rFonts w:ascii="Times New Roman" w:eastAsia="Times New Roman" w:hAnsi="Times New Roman" w:cs="Times New Roman"/>
        </w:rPr>
        <w:t xml:space="preserve"> </w:t>
      </w:r>
      <w:r w:rsidR="006F7857">
        <w:rPr>
          <w:rFonts w:ascii="Times New Roman" w:eastAsia="Times New Roman" w:hAnsi="Times New Roman" w:cs="Times New Roman"/>
        </w:rPr>
        <w:t>for this study</w:t>
      </w:r>
      <w:r w:rsidR="00557BBF">
        <w:rPr>
          <w:rFonts w:ascii="Times New Roman" w:eastAsia="Times New Roman" w:hAnsi="Times New Roman" w:cs="Times New Roman"/>
        </w:rPr>
        <w:t>,</w:t>
      </w:r>
      <w:r w:rsidR="006F7857">
        <w:rPr>
          <w:rFonts w:ascii="Times New Roman" w:eastAsia="Times New Roman" w:hAnsi="Times New Roman" w:cs="Times New Roman"/>
        </w:rPr>
        <w:t xml:space="preserve"> there are several points to consider</w:t>
      </w:r>
      <w:r w:rsidR="004C5050">
        <w:rPr>
          <w:rFonts w:ascii="Times New Roman" w:eastAsia="Times New Roman" w:hAnsi="Times New Roman" w:cs="Times New Roman"/>
        </w:rPr>
        <w:t xml:space="preserve">. The </w:t>
      </w:r>
      <w:r w:rsidR="004B052B">
        <w:rPr>
          <w:rFonts w:ascii="Times New Roman" w:eastAsia="Times New Roman" w:hAnsi="Times New Roman" w:cs="Times New Roman"/>
        </w:rPr>
        <w:t xml:space="preserve">United States of </w:t>
      </w:r>
      <w:r w:rsidR="00FD1B6E">
        <w:rPr>
          <w:rFonts w:ascii="Times New Roman" w:eastAsia="Times New Roman" w:hAnsi="Times New Roman" w:cs="Times New Roman"/>
        </w:rPr>
        <w:t>America</w:t>
      </w:r>
      <w:r w:rsidR="00065759">
        <w:rPr>
          <w:rFonts w:ascii="Times New Roman" w:eastAsia="Times New Roman" w:hAnsi="Times New Roman" w:cs="Times New Roman"/>
        </w:rPr>
        <w:t xml:space="preserve"> has pervasive </w:t>
      </w:r>
      <w:r w:rsidR="006F7857">
        <w:rPr>
          <w:rFonts w:ascii="Times New Roman" w:eastAsia="Times New Roman" w:hAnsi="Times New Roman" w:cs="Times New Roman"/>
        </w:rPr>
        <w:t>issues of race and racism</w:t>
      </w:r>
      <w:r w:rsidR="007F76A5">
        <w:rPr>
          <w:rFonts w:ascii="Times New Roman" w:eastAsia="Times New Roman" w:hAnsi="Times New Roman" w:cs="Times New Roman"/>
        </w:rPr>
        <w:t xml:space="preserve"> </w:t>
      </w:r>
      <w:r w:rsidR="0022393C">
        <w:rPr>
          <w:rFonts w:ascii="Times New Roman" w:eastAsia="Times New Roman" w:hAnsi="Times New Roman" w:cs="Times New Roman"/>
        </w:rPr>
        <w:t>(</w:t>
      </w:r>
      <w:r w:rsidR="007F76A5">
        <w:rPr>
          <w:rFonts w:ascii="Times New Roman" w:eastAsia="Times New Roman" w:hAnsi="Times New Roman" w:cs="Times New Roman"/>
        </w:rPr>
        <w:t>Delgado, 2001; Ladson-Billings, 2004; Taylor</w:t>
      </w:r>
      <w:r w:rsidR="0022393C">
        <w:rPr>
          <w:rFonts w:ascii="Times New Roman" w:eastAsia="Times New Roman" w:hAnsi="Times New Roman" w:cs="Times New Roman"/>
        </w:rPr>
        <w:t xml:space="preserve">, </w:t>
      </w:r>
      <w:r w:rsidR="0022393C">
        <w:rPr>
          <w:rFonts w:ascii="Times New Roman" w:eastAsia="Times New Roman" w:hAnsi="Times New Roman" w:cs="Times New Roman"/>
        </w:rPr>
        <w:lastRenderedPageBreak/>
        <w:t>2000)</w:t>
      </w:r>
      <w:r w:rsidR="00AA47FB">
        <w:rPr>
          <w:rFonts w:ascii="Times New Roman" w:eastAsia="Times New Roman" w:hAnsi="Times New Roman" w:cs="Times New Roman"/>
        </w:rPr>
        <w:t>.</w:t>
      </w:r>
      <w:r w:rsidR="0022393C">
        <w:rPr>
          <w:rFonts w:ascii="Times New Roman" w:eastAsia="Times New Roman" w:hAnsi="Times New Roman" w:cs="Times New Roman"/>
        </w:rPr>
        <w:t xml:space="preserve"> </w:t>
      </w:r>
      <w:r w:rsidR="00951130">
        <w:rPr>
          <w:rFonts w:ascii="Times New Roman" w:eastAsia="Times New Roman" w:hAnsi="Times New Roman" w:cs="Times New Roman"/>
        </w:rPr>
        <w:t>Race-related</w:t>
      </w:r>
      <w:r w:rsidR="00501017">
        <w:rPr>
          <w:rFonts w:ascii="Times New Roman" w:eastAsia="Times New Roman" w:hAnsi="Times New Roman" w:cs="Times New Roman"/>
        </w:rPr>
        <w:t xml:space="preserve"> and racist structures have operated in </w:t>
      </w:r>
      <w:r w:rsidR="005F15D3">
        <w:rPr>
          <w:rFonts w:ascii="Times New Roman" w:eastAsia="Times New Roman" w:hAnsi="Times New Roman" w:cs="Times New Roman"/>
        </w:rPr>
        <w:t xml:space="preserve">US public </w:t>
      </w:r>
      <w:r w:rsidR="00557BBF">
        <w:rPr>
          <w:rFonts w:ascii="Times New Roman" w:eastAsia="Times New Roman" w:hAnsi="Times New Roman" w:cs="Times New Roman"/>
        </w:rPr>
        <w:t>schools and have served to confer distinct</w:t>
      </w:r>
      <w:r w:rsidR="00501017">
        <w:rPr>
          <w:rFonts w:ascii="Times New Roman" w:eastAsia="Times New Roman" w:hAnsi="Times New Roman" w:cs="Times New Roman"/>
        </w:rPr>
        <w:t xml:space="preserve"> </w:t>
      </w:r>
      <w:r w:rsidR="001F3326">
        <w:rPr>
          <w:rFonts w:ascii="Times New Roman" w:eastAsia="Times New Roman" w:hAnsi="Times New Roman" w:cs="Times New Roman"/>
        </w:rPr>
        <w:t>advantage</w:t>
      </w:r>
      <w:r w:rsidR="00557BBF">
        <w:rPr>
          <w:rFonts w:ascii="Times New Roman" w:eastAsia="Times New Roman" w:hAnsi="Times New Roman" w:cs="Times New Roman"/>
        </w:rPr>
        <w:t>s</w:t>
      </w:r>
      <w:r w:rsidR="001F3326">
        <w:rPr>
          <w:rFonts w:ascii="Times New Roman" w:eastAsia="Times New Roman" w:hAnsi="Times New Roman" w:cs="Times New Roman"/>
        </w:rPr>
        <w:t xml:space="preserve"> to </w:t>
      </w:r>
      <w:r w:rsidR="00557BBF">
        <w:rPr>
          <w:rFonts w:ascii="Times New Roman" w:eastAsia="Times New Roman" w:hAnsi="Times New Roman" w:cs="Times New Roman"/>
        </w:rPr>
        <w:t xml:space="preserve">White students </w:t>
      </w:r>
      <w:r w:rsidR="00B179BB">
        <w:rPr>
          <w:rFonts w:ascii="Times New Roman" w:eastAsia="Times New Roman" w:hAnsi="Times New Roman" w:cs="Times New Roman"/>
        </w:rPr>
        <w:t xml:space="preserve">and </w:t>
      </w:r>
      <w:r w:rsidR="001F3326">
        <w:rPr>
          <w:rFonts w:ascii="Times New Roman" w:eastAsia="Times New Roman" w:hAnsi="Times New Roman" w:cs="Times New Roman"/>
        </w:rPr>
        <w:t>the disadvantage</w:t>
      </w:r>
      <w:r w:rsidR="005F15D3">
        <w:rPr>
          <w:rFonts w:ascii="Times New Roman" w:eastAsia="Times New Roman" w:hAnsi="Times New Roman" w:cs="Times New Roman"/>
        </w:rPr>
        <w:t xml:space="preserve"> of</w:t>
      </w:r>
      <w:r w:rsidR="00557BBF">
        <w:rPr>
          <w:rFonts w:ascii="Times New Roman" w:eastAsia="Times New Roman" w:hAnsi="Times New Roman" w:cs="Times New Roman"/>
        </w:rPr>
        <w:t xml:space="preserve"> students of color through mechanisms like teacher race mismatch and teacher implicit bias, among others</w:t>
      </w:r>
      <w:r w:rsidR="00397F7D">
        <w:rPr>
          <w:rFonts w:ascii="Times New Roman" w:eastAsia="Times New Roman" w:hAnsi="Times New Roman" w:cs="Times New Roman"/>
        </w:rPr>
        <w:t xml:space="preserve">. </w:t>
      </w:r>
      <w:r w:rsidR="00F7251A">
        <w:rPr>
          <w:rFonts w:ascii="Times New Roman" w:eastAsia="Times New Roman" w:hAnsi="Times New Roman" w:cs="Times New Roman"/>
        </w:rPr>
        <w:t xml:space="preserve">Ladson-Billings </w:t>
      </w:r>
      <w:r w:rsidR="00557BBF">
        <w:rPr>
          <w:rFonts w:ascii="Times New Roman" w:eastAsia="Times New Roman" w:hAnsi="Times New Roman" w:cs="Times New Roman"/>
        </w:rPr>
        <w:t>and</w:t>
      </w:r>
      <w:r w:rsidR="00F7251A">
        <w:rPr>
          <w:rFonts w:ascii="Times New Roman" w:eastAsia="Times New Roman" w:hAnsi="Times New Roman" w:cs="Times New Roman"/>
        </w:rPr>
        <w:t xml:space="preserve"> Tate</w:t>
      </w:r>
      <w:r w:rsidR="00777DA3">
        <w:rPr>
          <w:rFonts w:ascii="Times New Roman" w:eastAsia="Times New Roman" w:hAnsi="Times New Roman" w:cs="Times New Roman"/>
        </w:rPr>
        <w:t xml:space="preserve"> (1995) </w:t>
      </w:r>
      <w:r w:rsidR="009F40D4">
        <w:rPr>
          <w:rFonts w:ascii="Times New Roman" w:eastAsia="Times New Roman" w:hAnsi="Times New Roman" w:cs="Times New Roman"/>
        </w:rPr>
        <w:t>state that race is the number one factor in determining inequity in the United States</w:t>
      </w:r>
      <w:r w:rsidR="00D179D6">
        <w:rPr>
          <w:rFonts w:ascii="Times New Roman" w:eastAsia="Times New Roman" w:hAnsi="Times New Roman" w:cs="Times New Roman"/>
        </w:rPr>
        <w:t xml:space="preserve"> and that these advantages are systematic, built into the institutions like education that confer social advantages</w:t>
      </w:r>
      <w:r w:rsidR="00557BBF">
        <w:rPr>
          <w:rFonts w:ascii="Times New Roman" w:eastAsia="Times New Roman" w:hAnsi="Times New Roman" w:cs="Times New Roman"/>
        </w:rPr>
        <w:t>:</w:t>
      </w:r>
      <w:r w:rsidR="00942DA1" w:rsidRPr="00257BE8">
        <w:rPr>
          <w:rFonts w:ascii="Times New Roman" w:eastAsia="Times New Roman" w:hAnsi="Times New Roman" w:cs="Times New Roman"/>
        </w:rPr>
        <w:t xml:space="preserve"> </w:t>
      </w:r>
    </w:p>
    <w:p w14:paraId="1F4978B4" w14:textId="40F812AF" w:rsidR="003266F5" w:rsidRPr="00257BE8" w:rsidRDefault="003266F5" w:rsidP="00EF4D5E">
      <w:pPr>
        <w:pBdr>
          <w:top w:val="nil"/>
          <w:left w:val="nil"/>
          <w:bottom w:val="nil"/>
          <w:right w:val="nil"/>
          <w:between w:val="nil"/>
        </w:pBdr>
        <w:ind w:left="720"/>
        <w:rPr>
          <w:rFonts w:ascii="Times New Roman" w:eastAsia="Times New Roman" w:hAnsi="Times New Roman" w:cs="Times New Roman"/>
        </w:rPr>
      </w:pPr>
      <w:r w:rsidRPr="00257BE8">
        <w:rPr>
          <w:rFonts w:ascii="Times New Roman" w:eastAsia="Times New Roman" w:hAnsi="Times New Roman" w:cs="Times New Roman"/>
        </w:rPr>
        <w:t>If racism were merely isolated, unrelated, individual acts, we would expect to see at least a few examples of educational excellence and equity together in the nation’s public schools. Instead, those places where African Americans do experience educational success tend to be outside of the pub</w:t>
      </w:r>
      <w:r w:rsidR="00143327" w:rsidRPr="00257BE8">
        <w:rPr>
          <w:rFonts w:ascii="Times New Roman" w:eastAsia="Times New Roman" w:hAnsi="Times New Roman" w:cs="Times New Roman"/>
        </w:rPr>
        <w:t>l</w:t>
      </w:r>
      <w:r w:rsidRPr="00257BE8">
        <w:rPr>
          <w:rFonts w:ascii="Times New Roman" w:eastAsia="Times New Roman" w:hAnsi="Times New Roman" w:cs="Times New Roman"/>
        </w:rPr>
        <w:t>ic sc</w:t>
      </w:r>
      <w:r w:rsidR="00143327" w:rsidRPr="00257BE8">
        <w:rPr>
          <w:rFonts w:ascii="Times New Roman" w:eastAsia="Times New Roman" w:hAnsi="Times New Roman" w:cs="Times New Roman"/>
        </w:rPr>
        <w:t>hools</w:t>
      </w:r>
      <w:r w:rsidRPr="00257BE8">
        <w:rPr>
          <w:rFonts w:ascii="Times New Roman" w:eastAsia="Times New Roman" w:hAnsi="Times New Roman" w:cs="Times New Roman"/>
        </w:rPr>
        <w:t>.</w:t>
      </w:r>
      <w:r w:rsidR="00143327" w:rsidRPr="00257BE8">
        <w:rPr>
          <w:rFonts w:ascii="Times New Roman" w:eastAsia="Times New Roman" w:hAnsi="Times New Roman" w:cs="Times New Roman"/>
        </w:rPr>
        <w:t xml:space="preserve"> While some might argue that </w:t>
      </w:r>
      <w:r w:rsidR="00A13058" w:rsidRPr="00257BE8">
        <w:rPr>
          <w:rFonts w:ascii="Times New Roman" w:eastAsia="Times New Roman" w:hAnsi="Times New Roman" w:cs="Times New Roman"/>
        </w:rPr>
        <w:t>poor children, regardless</w:t>
      </w:r>
      <w:r w:rsidRPr="00257BE8">
        <w:rPr>
          <w:rFonts w:ascii="Times New Roman" w:eastAsia="Times New Roman" w:hAnsi="Times New Roman" w:cs="Times New Roman"/>
        </w:rPr>
        <w:t xml:space="preserve"> of race, do worse in school and that the high proportion of </w:t>
      </w:r>
      <w:r w:rsidR="006F5384" w:rsidRPr="00257BE8">
        <w:rPr>
          <w:rFonts w:ascii="Times New Roman" w:eastAsia="Times New Roman" w:hAnsi="Times New Roman" w:cs="Times New Roman"/>
        </w:rPr>
        <w:t>African American</w:t>
      </w:r>
      <w:r w:rsidRPr="00257BE8">
        <w:rPr>
          <w:rFonts w:ascii="Times New Roman" w:eastAsia="Times New Roman" w:hAnsi="Times New Roman" w:cs="Times New Roman"/>
        </w:rPr>
        <w:t xml:space="preserve"> poor contributes to their dismal school performance, we argue that the cause of their poverty in conjunction with the condition of their schools and schooling is institutional and structural racism</w:t>
      </w:r>
      <w:r w:rsidR="00C733E9" w:rsidRPr="00257BE8">
        <w:rPr>
          <w:rFonts w:ascii="Times New Roman" w:eastAsia="Times New Roman" w:hAnsi="Times New Roman" w:cs="Times New Roman"/>
        </w:rPr>
        <w:t xml:space="preserve">. </w:t>
      </w:r>
      <w:r w:rsidR="008340F5" w:rsidRPr="00257BE8">
        <w:rPr>
          <w:rFonts w:ascii="Times New Roman" w:eastAsia="Times New Roman" w:hAnsi="Times New Roman" w:cs="Times New Roman"/>
        </w:rPr>
        <w:t xml:space="preserve">Thus, when we speak of </w:t>
      </w:r>
      <w:r w:rsidR="006F5384" w:rsidRPr="00257BE8">
        <w:rPr>
          <w:rFonts w:ascii="Times New Roman" w:eastAsia="Times New Roman" w:hAnsi="Times New Roman" w:cs="Times New Roman"/>
        </w:rPr>
        <w:t>racism,</w:t>
      </w:r>
      <w:r w:rsidR="008340F5" w:rsidRPr="00257BE8">
        <w:rPr>
          <w:rFonts w:ascii="Times New Roman" w:eastAsia="Times New Roman" w:hAnsi="Times New Roman" w:cs="Times New Roman"/>
        </w:rPr>
        <w:t xml:space="preserve"> we refer to Wellman’s definition of “culturally sanctioned beliefs which, regardless of the intentions involved, defend the advantages </w:t>
      </w:r>
      <w:r w:rsidR="00595653">
        <w:rPr>
          <w:rFonts w:ascii="Times New Roman" w:eastAsia="Times New Roman" w:hAnsi="Times New Roman" w:cs="Times New Roman"/>
        </w:rPr>
        <w:t>White</w:t>
      </w:r>
      <w:r w:rsidR="008340F5" w:rsidRPr="00257BE8">
        <w:rPr>
          <w:rFonts w:ascii="Times New Roman" w:eastAsia="Times New Roman" w:hAnsi="Times New Roman" w:cs="Times New Roman"/>
        </w:rPr>
        <w:t xml:space="preserve">s have because of the subordinated positions of racial minorities. </w:t>
      </w:r>
      <w:r w:rsidR="00651A6F" w:rsidRPr="00257BE8">
        <w:rPr>
          <w:rFonts w:ascii="Times New Roman" w:eastAsia="Times New Roman" w:hAnsi="Times New Roman" w:cs="Times New Roman"/>
        </w:rPr>
        <w:t>(Ladson-Billings &amp; Tate, 199</w:t>
      </w:r>
      <w:r w:rsidR="00733E5F">
        <w:rPr>
          <w:rFonts w:ascii="Times New Roman" w:eastAsia="Times New Roman" w:hAnsi="Times New Roman" w:cs="Times New Roman"/>
        </w:rPr>
        <w:t xml:space="preserve">5, p </w:t>
      </w:r>
      <w:r w:rsidR="00651A6F" w:rsidRPr="00257BE8">
        <w:rPr>
          <w:rFonts w:ascii="Times New Roman" w:eastAsia="Times New Roman" w:hAnsi="Times New Roman" w:cs="Times New Roman"/>
        </w:rPr>
        <w:t>.</w:t>
      </w:r>
      <w:r w:rsidR="00B23650" w:rsidRPr="00257BE8">
        <w:rPr>
          <w:rFonts w:ascii="Times New Roman" w:eastAsia="Times New Roman" w:hAnsi="Times New Roman" w:cs="Times New Roman"/>
        </w:rPr>
        <w:t>55</w:t>
      </w:r>
      <w:r w:rsidR="00380808">
        <w:rPr>
          <w:rFonts w:ascii="Times New Roman" w:eastAsia="Times New Roman" w:hAnsi="Times New Roman" w:cs="Times New Roman"/>
        </w:rPr>
        <w:t>)</w:t>
      </w:r>
      <w:r w:rsidRPr="00257BE8">
        <w:rPr>
          <w:rFonts w:ascii="Times New Roman" w:eastAsia="Times New Roman" w:hAnsi="Times New Roman" w:cs="Times New Roman"/>
        </w:rPr>
        <w:t xml:space="preserve">. </w:t>
      </w:r>
    </w:p>
    <w:p w14:paraId="2331BEE0" w14:textId="1E8E2E50" w:rsidR="00314579" w:rsidRDefault="002C2DC1" w:rsidP="0004418B">
      <w:pPr>
        <w:pBdr>
          <w:top w:val="nil"/>
          <w:left w:val="nil"/>
          <w:bottom w:val="nil"/>
          <w:right w:val="nil"/>
          <w:between w:val="nil"/>
        </w:pBdr>
        <w:rPr>
          <w:rFonts w:ascii="Times New Roman" w:eastAsia="Times New Roman" w:hAnsi="Times New Roman" w:cs="Times New Roman"/>
        </w:rPr>
      </w:pPr>
      <w:r w:rsidRPr="00257BE8">
        <w:rPr>
          <w:rFonts w:ascii="Times New Roman" w:eastAsia="Times New Roman" w:hAnsi="Times New Roman" w:cs="Times New Roman"/>
        </w:rPr>
        <w:t xml:space="preserve">Utilizing </w:t>
      </w:r>
      <w:r w:rsidR="000B274A" w:rsidRPr="00257BE8">
        <w:rPr>
          <w:rFonts w:ascii="Times New Roman" w:eastAsia="Times New Roman" w:hAnsi="Times New Roman" w:cs="Times New Roman"/>
        </w:rPr>
        <w:t xml:space="preserve">Critical Race Theory can help </w:t>
      </w:r>
      <w:r w:rsidR="00D025E3" w:rsidRPr="00257BE8">
        <w:rPr>
          <w:rFonts w:ascii="Times New Roman" w:eastAsia="Times New Roman" w:hAnsi="Times New Roman" w:cs="Times New Roman"/>
        </w:rPr>
        <w:t>facilitate</w:t>
      </w:r>
      <w:r w:rsidR="00D479FA" w:rsidRPr="00257BE8">
        <w:rPr>
          <w:rFonts w:ascii="Times New Roman" w:eastAsia="Times New Roman" w:hAnsi="Times New Roman" w:cs="Times New Roman"/>
        </w:rPr>
        <w:t xml:space="preserve"> an understanding of the systemic educational structures still in place that </w:t>
      </w:r>
      <w:r w:rsidR="002B1656" w:rsidRPr="00257BE8">
        <w:rPr>
          <w:rFonts w:ascii="Times New Roman" w:eastAsia="Times New Roman" w:hAnsi="Times New Roman" w:cs="Times New Roman"/>
        </w:rPr>
        <w:t>function</w:t>
      </w:r>
      <w:r w:rsidR="00D479FA" w:rsidRPr="00257BE8">
        <w:rPr>
          <w:rFonts w:ascii="Times New Roman" w:eastAsia="Times New Roman" w:hAnsi="Times New Roman" w:cs="Times New Roman"/>
        </w:rPr>
        <w:t xml:space="preserve"> to </w:t>
      </w:r>
      <w:r w:rsidR="000F1822" w:rsidRPr="00257BE8">
        <w:rPr>
          <w:rFonts w:ascii="Times New Roman" w:eastAsia="Times New Roman" w:hAnsi="Times New Roman" w:cs="Times New Roman"/>
        </w:rPr>
        <w:t>hinder</w:t>
      </w:r>
      <w:r w:rsidR="00D479FA" w:rsidRPr="00257BE8">
        <w:rPr>
          <w:rFonts w:ascii="Times New Roman" w:eastAsia="Times New Roman" w:hAnsi="Times New Roman" w:cs="Times New Roman"/>
        </w:rPr>
        <w:t xml:space="preserve"> </w:t>
      </w:r>
      <w:r w:rsidR="00B179BB">
        <w:rPr>
          <w:rFonts w:ascii="Times New Roman" w:eastAsia="Times New Roman" w:hAnsi="Times New Roman" w:cs="Times New Roman"/>
        </w:rPr>
        <w:t xml:space="preserve">the </w:t>
      </w:r>
      <w:r w:rsidR="00D479FA" w:rsidRPr="00257BE8">
        <w:rPr>
          <w:rFonts w:ascii="Times New Roman" w:eastAsia="Times New Roman" w:hAnsi="Times New Roman" w:cs="Times New Roman"/>
        </w:rPr>
        <w:t xml:space="preserve">educational </w:t>
      </w:r>
      <w:r w:rsidR="005F5661" w:rsidRPr="00257BE8">
        <w:rPr>
          <w:rFonts w:ascii="Times New Roman" w:eastAsia="Times New Roman" w:hAnsi="Times New Roman" w:cs="Times New Roman"/>
        </w:rPr>
        <w:t xml:space="preserve">opportunity for all </w:t>
      </w:r>
      <w:r w:rsidR="004936A4" w:rsidRPr="00257BE8">
        <w:rPr>
          <w:rFonts w:ascii="Times New Roman" w:eastAsia="Times New Roman" w:hAnsi="Times New Roman" w:cs="Times New Roman"/>
        </w:rPr>
        <w:t>children, especially</w:t>
      </w:r>
      <w:r w:rsidR="00FD5DDF" w:rsidRPr="00257BE8">
        <w:rPr>
          <w:rFonts w:ascii="Times New Roman" w:eastAsia="Times New Roman" w:hAnsi="Times New Roman" w:cs="Times New Roman"/>
        </w:rPr>
        <w:t xml:space="preserve"> children of color</w:t>
      </w:r>
      <w:r w:rsidR="00986445" w:rsidRPr="00257BE8">
        <w:rPr>
          <w:rFonts w:ascii="Times New Roman" w:eastAsia="Times New Roman" w:hAnsi="Times New Roman" w:cs="Times New Roman"/>
        </w:rPr>
        <w:t xml:space="preserve"> (</w:t>
      </w:r>
      <w:r w:rsidR="001C0C37" w:rsidRPr="00257BE8">
        <w:rPr>
          <w:rFonts w:ascii="Times New Roman" w:eastAsia="Times New Roman" w:hAnsi="Times New Roman" w:cs="Times New Roman"/>
        </w:rPr>
        <w:t>Ladson-Billings &amp; Tate 1995)</w:t>
      </w:r>
      <w:r w:rsidR="00D179D6">
        <w:rPr>
          <w:rFonts w:ascii="Times New Roman" w:eastAsia="Times New Roman" w:hAnsi="Times New Roman" w:cs="Times New Roman"/>
        </w:rPr>
        <w:t xml:space="preserve"> and allows us a lens through which to understand why things like teacher implicit bias and teacher-student racial match can serve as an important mechanism for understanding learning, psychosocial </w:t>
      </w:r>
      <w:r w:rsidR="00DC2804">
        <w:rPr>
          <w:rFonts w:ascii="Times New Roman" w:eastAsia="Times New Roman" w:hAnsi="Times New Roman" w:cs="Times New Roman"/>
        </w:rPr>
        <w:t>well-being,</w:t>
      </w:r>
      <w:r w:rsidR="00D179D6">
        <w:rPr>
          <w:rFonts w:ascii="Times New Roman" w:eastAsia="Times New Roman" w:hAnsi="Times New Roman" w:cs="Times New Roman"/>
        </w:rPr>
        <w:t xml:space="preserve"> and achievement. </w:t>
      </w:r>
      <w:r w:rsidR="006C7858" w:rsidRPr="00257BE8">
        <w:rPr>
          <w:rFonts w:ascii="Times New Roman" w:eastAsia="Times New Roman" w:hAnsi="Times New Roman" w:cs="Times New Roman"/>
        </w:rPr>
        <w:t>(</w:t>
      </w:r>
      <w:r w:rsidR="00E4713A" w:rsidRPr="00BA5DA9">
        <w:rPr>
          <w:rFonts w:ascii="Times New Roman" w:eastAsia="Times New Roman" w:hAnsi="Times New Roman" w:cs="Times New Roman"/>
          <w:bCs/>
          <w:color w:val="333333"/>
        </w:rPr>
        <w:t>Solórzano</w:t>
      </w:r>
      <w:r w:rsidR="00D179D6">
        <w:rPr>
          <w:rFonts w:ascii="Times New Roman" w:eastAsia="Times New Roman" w:hAnsi="Times New Roman" w:cs="Times New Roman"/>
          <w:bCs/>
          <w:color w:val="333333"/>
        </w:rPr>
        <w:t xml:space="preserve"> </w:t>
      </w:r>
      <w:r w:rsidR="00E4713A" w:rsidRPr="00BA5DA9">
        <w:rPr>
          <w:rFonts w:ascii="Times New Roman" w:eastAsia="Times New Roman" w:hAnsi="Times New Roman" w:cs="Times New Roman"/>
          <w:bCs/>
          <w:color w:val="333333"/>
        </w:rPr>
        <w:t xml:space="preserve">&amp; </w:t>
      </w:r>
      <w:proofErr w:type="spellStart"/>
      <w:r w:rsidR="00E4713A" w:rsidRPr="00BA5DA9">
        <w:rPr>
          <w:rFonts w:ascii="Times New Roman" w:eastAsia="Times New Roman" w:hAnsi="Times New Roman" w:cs="Times New Roman"/>
          <w:bCs/>
          <w:color w:val="333333"/>
        </w:rPr>
        <w:t>Yosso</w:t>
      </w:r>
      <w:proofErr w:type="spellEnd"/>
      <w:r w:rsidR="00E4713A" w:rsidRPr="00BA5DA9">
        <w:rPr>
          <w:rFonts w:ascii="Times New Roman" w:eastAsia="Times New Roman" w:hAnsi="Times New Roman" w:cs="Times New Roman"/>
          <w:bCs/>
          <w:color w:val="333333"/>
        </w:rPr>
        <w:t>,</w:t>
      </w:r>
      <w:r w:rsidR="00D179D6">
        <w:rPr>
          <w:rFonts w:ascii="Times New Roman" w:eastAsia="Times New Roman" w:hAnsi="Times New Roman" w:cs="Times New Roman"/>
          <w:bCs/>
          <w:color w:val="333333"/>
        </w:rPr>
        <w:t xml:space="preserve"> </w:t>
      </w:r>
      <w:r w:rsidR="00E4713A" w:rsidRPr="00BA5DA9">
        <w:rPr>
          <w:rFonts w:ascii="Times New Roman" w:eastAsia="Times New Roman" w:hAnsi="Times New Roman" w:cs="Times New Roman"/>
          <w:bCs/>
          <w:color w:val="333333"/>
        </w:rPr>
        <w:t xml:space="preserve">2002). </w:t>
      </w:r>
      <w:r w:rsidR="00A95B40">
        <w:rPr>
          <w:rFonts w:ascii="Times New Roman" w:eastAsia="Times New Roman" w:hAnsi="Times New Roman" w:cs="Times New Roman"/>
        </w:rPr>
        <w:t xml:space="preserve">This study’s theory change is shown in the </w:t>
      </w:r>
      <w:r w:rsidR="003E7C25">
        <w:rPr>
          <w:rFonts w:ascii="Times New Roman" w:eastAsia="Times New Roman" w:hAnsi="Times New Roman" w:cs="Times New Roman"/>
        </w:rPr>
        <w:t>graphic below</w:t>
      </w:r>
      <w:r w:rsidR="00E7511D">
        <w:rPr>
          <w:rFonts w:ascii="Times New Roman" w:eastAsia="Times New Roman" w:hAnsi="Times New Roman" w:cs="Times New Roman"/>
        </w:rPr>
        <w:t xml:space="preserve"> (see </w:t>
      </w:r>
      <w:r w:rsidR="00E7511D">
        <w:rPr>
          <w:rFonts w:ascii="Times New Roman" w:eastAsia="Times New Roman" w:hAnsi="Times New Roman" w:cs="Times New Roman"/>
        </w:rPr>
        <w:lastRenderedPageBreak/>
        <w:t>Figure 1)</w:t>
      </w:r>
      <w:r w:rsidR="003E7C25">
        <w:rPr>
          <w:rFonts w:ascii="Times New Roman" w:eastAsia="Times New Roman" w:hAnsi="Times New Roman" w:cs="Times New Roman"/>
        </w:rPr>
        <w:t>. If a staff is diverse it will lead to higher student engagement</w:t>
      </w:r>
      <w:r w:rsidR="00E0126F">
        <w:rPr>
          <w:rFonts w:ascii="Times New Roman" w:eastAsia="Times New Roman" w:hAnsi="Times New Roman" w:cs="Times New Roman"/>
        </w:rPr>
        <w:t xml:space="preserve"> and student trust that will ultimately lead to higher student achievement. </w:t>
      </w:r>
    </w:p>
    <w:p w14:paraId="4A5E4298" w14:textId="77777777" w:rsidR="006A76D4" w:rsidRPr="00404CC6" w:rsidRDefault="006A76D4" w:rsidP="0090694E">
      <w:pPr>
        <w:pStyle w:val="Heading4"/>
        <w:rPr>
          <w:b/>
          <w:bCs/>
        </w:rPr>
      </w:pPr>
      <w:bookmarkStart w:id="16" w:name="_Toc119016509"/>
      <w:bookmarkStart w:id="17" w:name="_Toc119016622"/>
      <w:bookmarkStart w:id="18" w:name="_Toc119017490"/>
      <w:r w:rsidRPr="00404CC6">
        <w:rPr>
          <w:b/>
          <w:bCs/>
        </w:rPr>
        <w:t>Figure 1.</w:t>
      </w:r>
      <w:bookmarkEnd w:id="16"/>
      <w:bookmarkEnd w:id="17"/>
      <w:bookmarkEnd w:id="18"/>
      <w:r w:rsidRPr="00404CC6">
        <w:rPr>
          <w:b/>
          <w:bCs/>
        </w:rPr>
        <w:t xml:space="preserve"> </w:t>
      </w:r>
    </w:p>
    <w:p w14:paraId="60F717D2" w14:textId="7ADC4F8F" w:rsidR="006A76D4" w:rsidRDefault="006A76D4" w:rsidP="0090694E">
      <w:pPr>
        <w:pStyle w:val="Heading4"/>
        <w:rPr>
          <w:i/>
          <w:iCs/>
        </w:rPr>
      </w:pPr>
      <w:bookmarkStart w:id="19" w:name="_Toc119016510"/>
      <w:bookmarkStart w:id="20" w:name="_Toc119016623"/>
      <w:bookmarkStart w:id="21" w:name="_Toc119017491"/>
      <w:r w:rsidRPr="00404CC6">
        <w:rPr>
          <w:i/>
          <w:iCs/>
        </w:rPr>
        <w:t xml:space="preserve">Theory of Change of </w:t>
      </w:r>
      <w:r w:rsidR="00E65339">
        <w:rPr>
          <w:i/>
          <w:iCs/>
        </w:rPr>
        <w:t xml:space="preserve">Racial </w:t>
      </w:r>
      <w:r w:rsidR="00D90192">
        <w:rPr>
          <w:i/>
          <w:iCs/>
        </w:rPr>
        <w:t>C</w:t>
      </w:r>
      <w:r w:rsidR="00E65339">
        <w:rPr>
          <w:i/>
          <w:iCs/>
        </w:rPr>
        <w:t xml:space="preserve">omposition of </w:t>
      </w:r>
      <w:r w:rsidR="00D90192">
        <w:rPr>
          <w:i/>
          <w:iCs/>
        </w:rPr>
        <w:t>School T</w:t>
      </w:r>
      <w:r w:rsidR="00E65339">
        <w:rPr>
          <w:i/>
          <w:iCs/>
        </w:rPr>
        <w:t xml:space="preserve">eaching </w:t>
      </w:r>
      <w:r w:rsidR="00D90192">
        <w:rPr>
          <w:i/>
          <w:iCs/>
        </w:rPr>
        <w:t>S</w:t>
      </w:r>
      <w:r w:rsidR="00E65339">
        <w:rPr>
          <w:i/>
          <w:iCs/>
        </w:rPr>
        <w:t>taff</w:t>
      </w:r>
      <w:r w:rsidRPr="00404CC6">
        <w:rPr>
          <w:i/>
          <w:iCs/>
        </w:rPr>
        <w:t xml:space="preserve"> on Student</w:t>
      </w:r>
      <w:r w:rsidR="004B5AD4" w:rsidRPr="00404CC6">
        <w:rPr>
          <w:i/>
          <w:iCs/>
        </w:rPr>
        <w:t xml:space="preserve"> Academic and Non-Academic Outcomes</w:t>
      </w:r>
      <w:r w:rsidR="004B5AD4" w:rsidRPr="00712A40">
        <w:rPr>
          <w:i/>
          <w:iCs/>
        </w:rPr>
        <w:t xml:space="preserve"> </w:t>
      </w:r>
      <w:bookmarkEnd w:id="19"/>
      <w:bookmarkEnd w:id="20"/>
      <w:bookmarkEnd w:id="21"/>
    </w:p>
    <w:p w14:paraId="5793E95D" w14:textId="4C407162" w:rsidR="009005A7" w:rsidRPr="009005A7" w:rsidRDefault="009005A7" w:rsidP="009005A7">
      <w:r>
        <w:rPr>
          <w:noProof/>
        </w:rPr>
        <mc:AlternateContent>
          <mc:Choice Requires="wpg">
            <w:drawing>
              <wp:inline distT="0" distB="0" distL="0" distR="0" wp14:anchorId="5F4A8CB3" wp14:editId="4A048F89">
                <wp:extent cx="5495933" cy="1714500"/>
                <wp:effectExtent l="0" t="0" r="3175" b="0"/>
                <wp:docPr id="18" name="Group 18"/>
                <wp:cNvGraphicFramePr/>
                <a:graphic xmlns:a="http://schemas.openxmlformats.org/drawingml/2006/main">
                  <a:graphicData uri="http://schemas.microsoft.com/office/word/2010/wordprocessingGroup">
                    <wpg:wgp>
                      <wpg:cNvGrpSpPr/>
                      <wpg:grpSpPr>
                        <a:xfrm>
                          <a:off x="0" y="0"/>
                          <a:ext cx="5495933" cy="1714500"/>
                          <a:chOff x="3167" y="323850"/>
                          <a:chExt cx="5495933" cy="1714500"/>
                        </a:xfrm>
                      </wpg:grpSpPr>
                      <wpg:grpSp>
                        <wpg:cNvPr id="19" name="Group 19"/>
                        <wpg:cNvGrpSpPr/>
                        <wpg:grpSpPr>
                          <a:xfrm>
                            <a:off x="3167" y="323850"/>
                            <a:ext cx="5495933" cy="1714500"/>
                            <a:chOff x="3167" y="323850"/>
                            <a:chExt cx="5495933" cy="1714500"/>
                          </a:xfrm>
                        </wpg:grpSpPr>
                        <wps:wsp>
                          <wps:cNvPr id="20" name="Rectangle 20"/>
                          <wps:cNvSpPr/>
                          <wps:spPr>
                            <a:xfrm>
                              <a:off x="12700" y="323850"/>
                              <a:ext cx="5486400" cy="1714500"/>
                            </a:xfrm>
                            <a:prstGeom prst="rect">
                              <a:avLst/>
                            </a:prstGeom>
                            <a:noFill/>
                            <a:ln>
                              <a:noFill/>
                            </a:ln>
                          </wps:spPr>
                          <wps:txbx>
                            <w:txbxContent>
                              <w:p w14:paraId="606C7644" w14:textId="77777777" w:rsidR="009005A7" w:rsidRDefault="009005A7" w:rsidP="009005A7">
                                <w:pPr>
                                  <w:spacing w:line="240" w:lineRule="auto"/>
                                  <w:textDirection w:val="btLr"/>
                                </w:pPr>
                              </w:p>
                            </w:txbxContent>
                          </wps:txbx>
                          <wps:bodyPr spcFirstLastPara="1" wrap="square" lIns="91425" tIns="91425" rIns="91425" bIns="91425" anchor="ctr" anchorCtr="0">
                            <a:noAutofit/>
                          </wps:bodyPr>
                        </wps:wsp>
                        <wps:wsp>
                          <wps:cNvPr id="21" name="Oval 21"/>
                          <wps:cNvSpPr/>
                          <wps:spPr>
                            <a:xfrm>
                              <a:off x="4603211" y="845864"/>
                              <a:ext cx="880020" cy="880020"/>
                            </a:xfrm>
                            <a:prstGeom prst="ellipse">
                              <a:avLst/>
                            </a:prstGeom>
                            <a:solidFill>
                              <a:schemeClr val="accent2"/>
                            </a:solidFill>
                            <a:ln w="12700" cap="flat" cmpd="sng">
                              <a:solidFill>
                                <a:schemeClr val="lt1"/>
                              </a:solidFill>
                              <a:prstDash val="solid"/>
                              <a:miter lim="800000"/>
                              <a:headEnd type="none" w="sm" len="sm"/>
                              <a:tailEnd type="none" w="sm" len="sm"/>
                            </a:ln>
                          </wps:spPr>
                          <wps:txbx>
                            <w:txbxContent>
                              <w:p w14:paraId="3C01F49B" w14:textId="77777777" w:rsidR="009005A7" w:rsidRDefault="009005A7" w:rsidP="009005A7">
                                <w:pPr>
                                  <w:spacing w:line="240" w:lineRule="auto"/>
                                  <w:textDirection w:val="btLr"/>
                                </w:pPr>
                              </w:p>
                            </w:txbxContent>
                          </wps:txbx>
                          <wps:bodyPr spcFirstLastPara="1" wrap="square" lIns="91425" tIns="91425" rIns="91425" bIns="91425" anchor="ctr" anchorCtr="0">
                            <a:noAutofit/>
                          </wps:bodyPr>
                        </wps:wsp>
                        <wps:wsp>
                          <wps:cNvPr id="22" name="Text Box 22"/>
                          <wps:cNvSpPr txBox="1"/>
                          <wps:spPr>
                            <a:xfrm>
                              <a:off x="4732087" y="974740"/>
                              <a:ext cx="622268" cy="622268"/>
                            </a:xfrm>
                            <a:prstGeom prst="rect">
                              <a:avLst/>
                            </a:prstGeom>
                            <a:noFill/>
                            <a:ln>
                              <a:noFill/>
                            </a:ln>
                          </wps:spPr>
                          <wps:txbx>
                            <w:txbxContent>
                              <w:p w14:paraId="3211B959" w14:textId="77777777" w:rsidR="009005A7" w:rsidRDefault="009005A7" w:rsidP="009005A7">
                                <w:pPr>
                                  <w:spacing w:line="215" w:lineRule="auto"/>
                                  <w:jc w:val="center"/>
                                  <w:textDirection w:val="btLr"/>
                                  <w:rPr>
                                    <w:color w:val="000000"/>
                                    <w:sz w:val="16"/>
                                  </w:rPr>
                                </w:pPr>
                                <w:r>
                                  <w:rPr>
                                    <w:color w:val="000000"/>
                                    <w:sz w:val="16"/>
                                  </w:rPr>
                                  <w:t>Increased</w:t>
                                </w:r>
                              </w:p>
                              <w:p w14:paraId="6D005968" w14:textId="77777777" w:rsidR="009005A7" w:rsidRDefault="009005A7" w:rsidP="009005A7">
                                <w:pPr>
                                  <w:spacing w:line="215" w:lineRule="auto"/>
                                  <w:jc w:val="center"/>
                                  <w:textDirection w:val="btLr"/>
                                </w:pPr>
                                <w:r>
                                  <w:rPr>
                                    <w:color w:val="000000"/>
                                    <w:sz w:val="16"/>
                                  </w:rPr>
                                  <w:t xml:space="preserve">Student Achievement </w:t>
                                </w:r>
                              </w:p>
                            </w:txbxContent>
                          </wps:txbx>
                          <wps:bodyPr spcFirstLastPara="1" wrap="square" lIns="10150" tIns="10150" rIns="10150" bIns="10150" anchor="ctr" anchorCtr="0">
                            <a:noAutofit/>
                          </wps:bodyPr>
                        </wps:wsp>
                        <wps:wsp>
                          <wps:cNvPr id="23" name="Equals 23"/>
                          <wps:cNvSpPr/>
                          <wps:spPr>
                            <a:xfrm>
                              <a:off x="4021342" y="1030668"/>
                              <a:ext cx="510412" cy="510412"/>
                            </a:xfrm>
                            <a:prstGeom prst="mathEqual">
                              <a:avLst>
                                <a:gd name="adj1" fmla="val 23520"/>
                                <a:gd name="adj2" fmla="val 11760"/>
                              </a:avLst>
                            </a:prstGeom>
                            <a:solidFill>
                              <a:schemeClr val="accent2"/>
                            </a:solidFill>
                            <a:ln>
                              <a:noFill/>
                            </a:ln>
                          </wps:spPr>
                          <wps:txbx>
                            <w:txbxContent>
                              <w:p w14:paraId="4172CEF6" w14:textId="77777777" w:rsidR="009005A7" w:rsidRDefault="009005A7" w:rsidP="009005A7">
                                <w:pPr>
                                  <w:spacing w:line="240" w:lineRule="auto"/>
                                  <w:textDirection w:val="btLr"/>
                                </w:pPr>
                              </w:p>
                            </w:txbxContent>
                          </wps:txbx>
                          <wps:bodyPr spcFirstLastPara="1" wrap="square" lIns="91425" tIns="91425" rIns="91425" bIns="91425" anchor="ctr" anchorCtr="0">
                            <a:noAutofit/>
                          </wps:bodyPr>
                        </wps:wsp>
                        <wps:wsp>
                          <wps:cNvPr id="24" name="Text Box 24"/>
                          <wps:cNvSpPr txBox="1"/>
                          <wps:spPr>
                            <a:xfrm>
                              <a:off x="4088997" y="1135813"/>
                              <a:ext cx="375102" cy="300122"/>
                            </a:xfrm>
                            <a:prstGeom prst="rect">
                              <a:avLst/>
                            </a:prstGeom>
                            <a:noFill/>
                            <a:ln>
                              <a:noFill/>
                            </a:ln>
                          </wps:spPr>
                          <wps:txbx>
                            <w:txbxContent>
                              <w:p w14:paraId="6C7A87A9" w14:textId="77777777" w:rsidR="009005A7" w:rsidRDefault="009005A7" w:rsidP="009005A7">
                                <w:pPr>
                                  <w:spacing w:line="215" w:lineRule="auto"/>
                                  <w:jc w:val="center"/>
                                  <w:textDirection w:val="btLr"/>
                                </w:pPr>
                              </w:p>
                            </w:txbxContent>
                          </wps:txbx>
                          <wps:bodyPr spcFirstLastPara="1" wrap="square" lIns="0" tIns="0" rIns="0" bIns="0" anchor="ctr" anchorCtr="0">
                            <a:noAutofit/>
                          </wps:bodyPr>
                        </wps:wsp>
                        <wps:wsp>
                          <wps:cNvPr id="25" name="Oval 25"/>
                          <wps:cNvSpPr/>
                          <wps:spPr>
                            <a:xfrm>
                              <a:off x="3069863" y="845864"/>
                              <a:ext cx="880020" cy="880020"/>
                            </a:xfrm>
                            <a:prstGeom prst="ellipse">
                              <a:avLst/>
                            </a:prstGeom>
                            <a:solidFill>
                              <a:srgbClr val="D07A5B"/>
                            </a:solidFill>
                            <a:ln w="12700" cap="flat" cmpd="sng">
                              <a:solidFill>
                                <a:schemeClr val="lt1"/>
                              </a:solidFill>
                              <a:prstDash val="solid"/>
                              <a:miter lim="800000"/>
                              <a:headEnd type="none" w="sm" len="sm"/>
                              <a:tailEnd type="none" w="sm" len="sm"/>
                            </a:ln>
                          </wps:spPr>
                          <wps:txbx>
                            <w:txbxContent>
                              <w:p w14:paraId="33B3457F" w14:textId="77777777" w:rsidR="009005A7" w:rsidRDefault="009005A7" w:rsidP="009005A7">
                                <w:pPr>
                                  <w:spacing w:line="240" w:lineRule="auto"/>
                                  <w:textDirection w:val="btLr"/>
                                </w:pPr>
                              </w:p>
                            </w:txbxContent>
                          </wps:txbx>
                          <wps:bodyPr spcFirstLastPara="1" wrap="square" lIns="91425" tIns="91425" rIns="91425" bIns="91425" anchor="ctr" anchorCtr="0">
                            <a:noAutofit/>
                          </wps:bodyPr>
                        </wps:wsp>
                        <wps:wsp>
                          <wps:cNvPr id="26" name="Text Box 26"/>
                          <wps:cNvSpPr txBox="1"/>
                          <wps:spPr>
                            <a:xfrm>
                              <a:off x="3198739" y="974740"/>
                              <a:ext cx="622268" cy="622268"/>
                            </a:xfrm>
                            <a:prstGeom prst="rect">
                              <a:avLst/>
                            </a:prstGeom>
                            <a:noFill/>
                            <a:ln>
                              <a:noFill/>
                            </a:ln>
                          </wps:spPr>
                          <wps:txbx>
                            <w:txbxContent>
                              <w:p w14:paraId="7F7DF093" w14:textId="77777777" w:rsidR="009005A7" w:rsidRDefault="009005A7" w:rsidP="009005A7">
                                <w:pPr>
                                  <w:spacing w:line="215" w:lineRule="auto"/>
                                  <w:jc w:val="center"/>
                                  <w:textDirection w:val="btLr"/>
                                </w:pPr>
                                <w:r>
                                  <w:rPr>
                                    <w:color w:val="000000"/>
                                    <w:sz w:val="16"/>
                                  </w:rPr>
                                  <w:t xml:space="preserve">Increased Student Trust </w:t>
                                </w:r>
                              </w:p>
                            </w:txbxContent>
                          </wps:txbx>
                          <wps:bodyPr spcFirstLastPara="1" wrap="square" lIns="10150" tIns="10150" rIns="10150" bIns="10150" anchor="ctr" anchorCtr="0">
                            <a:noAutofit/>
                          </wps:bodyPr>
                        </wps:wsp>
                        <wps:wsp>
                          <wps:cNvPr id="27" name="Plus Sign 27"/>
                          <wps:cNvSpPr/>
                          <wps:spPr>
                            <a:xfrm>
                              <a:off x="2487993" y="1030668"/>
                              <a:ext cx="510412" cy="510412"/>
                            </a:xfrm>
                            <a:prstGeom prst="mathPlus">
                              <a:avLst>
                                <a:gd name="adj1" fmla="val 23520"/>
                              </a:avLst>
                            </a:prstGeom>
                            <a:solidFill>
                              <a:srgbClr val="C47F6E"/>
                            </a:solidFill>
                            <a:ln>
                              <a:noFill/>
                            </a:ln>
                          </wps:spPr>
                          <wps:txbx>
                            <w:txbxContent>
                              <w:p w14:paraId="1D8336A2" w14:textId="77777777" w:rsidR="009005A7" w:rsidRDefault="009005A7" w:rsidP="009005A7">
                                <w:pPr>
                                  <w:spacing w:line="240" w:lineRule="auto"/>
                                  <w:textDirection w:val="btLr"/>
                                </w:pPr>
                              </w:p>
                            </w:txbxContent>
                          </wps:txbx>
                          <wps:bodyPr spcFirstLastPara="1" wrap="square" lIns="91425" tIns="91425" rIns="91425" bIns="91425" anchor="ctr" anchorCtr="0">
                            <a:noAutofit/>
                          </wps:bodyPr>
                        </wps:wsp>
                        <wps:wsp>
                          <wps:cNvPr id="28" name="Text Box 28"/>
                          <wps:cNvSpPr txBox="1"/>
                          <wps:spPr>
                            <a:xfrm>
                              <a:off x="2555648" y="1225850"/>
                              <a:ext cx="375102" cy="120048"/>
                            </a:xfrm>
                            <a:prstGeom prst="rect">
                              <a:avLst/>
                            </a:prstGeom>
                            <a:noFill/>
                            <a:ln>
                              <a:noFill/>
                            </a:ln>
                          </wps:spPr>
                          <wps:txbx>
                            <w:txbxContent>
                              <w:p w14:paraId="4DD3A8A9" w14:textId="77777777" w:rsidR="009005A7" w:rsidRDefault="009005A7" w:rsidP="009005A7">
                                <w:pPr>
                                  <w:spacing w:line="215" w:lineRule="auto"/>
                                  <w:jc w:val="center"/>
                                  <w:textDirection w:val="btLr"/>
                                </w:pPr>
                              </w:p>
                            </w:txbxContent>
                          </wps:txbx>
                          <wps:bodyPr spcFirstLastPara="1" wrap="square" lIns="0" tIns="0" rIns="0" bIns="0" anchor="ctr" anchorCtr="0">
                            <a:noAutofit/>
                          </wps:bodyPr>
                        </wps:wsp>
                        <wps:wsp>
                          <wps:cNvPr id="29" name="Oval 29"/>
                          <wps:cNvSpPr/>
                          <wps:spPr>
                            <a:xfrm>
                              <a:off x="1536515" y="845864"/>
                              <a:ext cx="880020" cy="880020"/>
                            </a:xfrm>
                            <a:prstGeom prst="ellipse">
                              <a:avLst/>
                            </a:prstGeom>
                            <a:solidFill>
                              <a:srgbClr val="B88881"/>
                            </a:solidFill>
                            <a:ln w="12700" cap="flat" cmpd="sng">
                              <a:solidFill>
                                <a:schemeClr val="lt1"/>
                              </a:solidFill>
                              <a:prstDash val="solid"/>
                              <a:miter lim="800000"/>
                              <a:headEnd type="none" w="sm" len="sm"/>
                              <a:tailEnd type="none" w="sm" len="sm"/>
                            </a:ln>
                          </wps:spPr>
                          <wps:txbx>
                            <w:txbxContent>
                              <w:p w14:paraId="4BFA43FE" w14:textId="77777777" w:rsidR="009005A7" w:rsidRDefault="009005A7" w:rsidP="009005A7">
                                <w:pPr>
                                  <w:spacing w:line="240" w:lineRule="auto"/>
                                  <w:textDirection w:val="btLr"/>
                                </w:pPr>
                              </w:p>
                            </w:txbxContent>
                          </wps:txbx>
                          <wps:bodyPr spcFirstLastPara="1" wrap="square" lIns="91425" tIns="91425" rIns="91425" bIns="91425" anchor="ctr" anchorCtr="0">
                            <a:noAutofit/>
                          </wps:bodyPr>
                        </wps:wsp>
                        <wps:wsp>
                          <wps:cNvPr id="30" name="Text Box 30"/>
                          <wps:cNvSpPr txBox="1"/>
                          <wps:spPr>
                            <a:xfrm>
                              <a:off x="1665391" y="974740"/>
                              <a:ext cx="622268" cy="622268"/>
                            </a:xfrm>
                            <a:prstGeom prst="rect">
                              <a:avLst/>
                            </a:prstGeom>
                            <a:noFill/>
                            <a:ln>
                              <a:noFill/>
                            </a:ln>
                          </wps:spPr>
                          <wps:txbx>
                            <w:txbxContent>
                              <w:p w14:paraId="5B0F56FD" w14:textId="77777777" w:rsidR="009005A7" w:rsidRDefault="009005A7" w:rsidP="009005A7">
                                <w:pPr>
                                  <w:spacing w:line="215" w:lineRule="auto"/>
                                  <w:jc w:val="center"/>
                                  <w:textDirection w:val="btLr"/>
                                </w:pPr>
                                <w:r>
                                  <w:rPr>
                                    <w:color w:val="000000"/>
                                    <w:sz w:val="16"/>
                                  </w:rPr>
                                  <w:t xml:space="preserve">Increased Student Engagement </w:t>
                                </w:r>
                              </w:p>
                            </w:txbxContent>
                          </wps:txbx>
                          <wps:bodyPr spcFirstLastPara="1" wrap="square" lIns="10150" tIns="10150" rIns="10150" bIns="10150" anchor="ctr" anchorCtr="0">
                            <a:noAutofit/>
                          </wps:bodyPr>
                        </wps:wsp>
                        <wps:wsp>
                          <wps:cNvPr id="31" name="Arrow: Right 31"/>
                          <wps:cNvSpPr/>
                          <wps:spPr>
                            <a:xfrm>
                              <a:off x="954645" y="1030668"/>
                              <a:ext cx="510412" cy="510412"/>
                            </a:xfrm>
                            <a:prstGeom prst="rightArrow">
                              <a:avLst>
                                <a:gd name="adj1" fmla="val 50000"/>
                                <a:gd name="adj2" fmla="val 50000"/>
                              </a:avLst>
                            </a:prstGeom>
                            <a:solidFill>
                              <a:srgbClr val="A4A4A4"/>
                            </a:solidFill>
                            <a:ln>
                              <a:noFill/>
                            </a:ln>
                          </wps:spPr>
                          <wps:txbx>
                            <w:txbxContent>
                              <w:p w14:paraId="76892171" w14:textId="77777777" w:rsidR="009005A7" w:rsidRDefault="009005A7" w:rsidP="009005A7">
                                <w:pPr>
                                  <w:spacing w:line="240" w:lineRule="auto"/>
                                  <w:textDirection w:val="btLr"/>
                                </w:pPr>
                              </w:p>
                            </w:txbxContent>
                          </wps:txbx>
                          <wps:bodyPr spcFirstLastPara="1" wrap="square" lIns="91425" tIns="91425" rIns="91425" bIns="91425" anchor="ctr" anchorCtr="0">
                            <a:noAutofit/>
                          </wps:bodyPr>
                        </wps:wsp>
                        <wps:wsp>
                          <wps:cNvPr id="32" name="Text Box 32"/>
                          <wps:cNvSpPr txBox="1"/>
                          <wps:spPr>
                            <a:xfrm>
                              <a:off x="954645" y="1158271"/>
                              <a:ext cx="382809" cy="255206"/>
                            </a:xfrm>
                            <a:prstGeom prst="rect">
                              <a:avLst/>
                            </a:prstGeom>
                            <a:noFill/>
                            <a:ln>
                              <a:noFill/>
                            </a:ln>
                          </wps:spPr>
                          <wps:txbx>
                            <w:txbxContent>
                              <w:p w14:paraId="05D4DDB9" w14:textId="77777777" w:rsidR="009005A7" w:rsidRDefault="009005A7" w:rsidP="009005A7">
                                <w:pPr>
                                  <w:spacing w:line="215" w:lineRule="auto"/>
                                  <w:jc w:val="center"/>
                                  <w:textDirection w:val="btLr"/>
                                </w:pPr>
                              </w:p>
                            </w:txbxContent>
                          </wps:txbx>
                          <wps:bodyPr spcFirstLastPara="1" wrap="square" lIns="0" tIns="0" rIns="0" bIns="0" anchor="ctr" anchorCtr="0">
                            <a:noAutofit/>
                          </wps:bodyPr>
                        </wps:wsp>
                        <wps:wsp>
                          <wps:cNvPr id="33" name="Oval 33"/>
                          <wps:cNvSpPr/>
                          <wps:spPr>
                            <a:xfrm>
                              <a:off x="3167" y="845864"/>
                              <a:ext cx="880020" cy="880020"/>
                            </a:xfrm>
                            <a:prstGeom prst="ellipse">
                              <a:avLst/>
                            </a:prstGeom>
                            <a:solidFill>
                              <a:srgbClr val="A4A4A4"/>
                            </a:solidFill>
                            <a:ln w="12700" cap="flat" cmpd="sng">
                              <a:solidFill>
                                <a:schemeClr val="lt1"/>
                              </a:solidFill>
                              <a:prstDash val="solid"/>
                              <a:miter lim="800000"/>
                              <a:headEnd type="none" w="sm" len="sm"/>
                              <a:tailEnd type="none" w="sm" len="sm"/>
                            </a:ln>
                          </wps:spPr>
                          <wps:txbx>
                            <w:txbxContent>
                              <w:p w14:paraId="524AA473" w14:textId="77777777" w:rsidR="009005A7" w:rsidRDefault="009005A7" w:rsidP="009005A7">
                                <w:pPr>
                                  <w:spacing w:line="240" w:lineRule="auto"/>
                                  <w:textDirection w:val="btLr"/>
                                </w:pPr>
                              </w:p>
                            </w:txbxContent>
                          </wps:txbx>
                          <wps:bodyPr spcFirstLastPara="1" wrap="square" lIns="91425" tIns="91425" rIns="91425" bIns="91425" anchor="ctr" anchorCtr="0">
                            <a:noAutofit/>
                          </wps:bodyPr>
                        </wps:wsp>
                        <wps:wsp>
                          <wps:cNvPr id="34" name="Text Box 34"/>
                          <wps:cNvSpPr txBox="1"/>
                          <wps:spPr>
                            <a:xfrm>
                              <a:off x="132043" y="974740"/>
                              <a:ext cx="622268" cy="622268"/>
                            </a:xfrm>
                            <a:prstGeom prst="rect">
                              <a:avLst/>
                            </a:prstGeom>
                            <a:noFill/>
                            <a:ln>
                              <a:noFill/>
                            </a:ln>
                          </wps:spPr>
                          <wps:txbx>
                            <w:txbxContent>
                              <w:p w14:paraId="1493A9FE" w14:textId="77777777" w:rsidR="009005A7" w:rsidRDefault="009005A7" w:rsidP="009005A7">
                                <w:pPr>
                                  <w:spacing w:line="215" w:lineRule="auto"/>
                                  <w:jc w:val="center"/>
                                  <w:textDirection w:val="btLr"/>
                                  <w:rPr>
                                    <w:color w:val="000000"/>
                                    <w:sz w:val="16"/>
                                  </w:rPr>
                                </w:pPr>
                                <w:r>
                                  <w:rPr>
                                    <w:color w:val="000000"/>
                                    <w:sz w:val="16"/>
                                  </w:rPr>
                                  <w:t>Increased</w:t>
                                </w:r>
                              </w:p>
                              <w:p w14:paraId="7FED436C" w14:textId="7332D880" w:rsidR="009005A7" w:rsidRDefault="0032663A" w:rsidP="009005A7">
                                <w:pPr>
                                  <w:spacing w:line="215" w:lineRule="auto"/>
                                  <w:jc w:val="center"/>
                                  <w:textDirection w:val="btLr"/>
                                </w:pPr>
                                <w:r>
                                  <w:rPr>
                                    <w:color w:val="000000"/>
                                    <w:sz w:val="16"/>
                                  </w:rPr>
                                  <w:t>Racial composition of school teaching staff</w:t>
                                </w:r>
                                <w:r w:rsidR="009005A7">
                                  <w:rPr>
                                    <w:color w:val="000000"/>
                                    <w:sz w:val="16"/>
                                  </w:rPr>
                                  <w:t xml:space="preserve"> </w:t>
                                </w:r>
                              </w:p>
                            </w:txbxContent>
                          </wps:txbx>
                          <wps:bodyPr spcFirstLastPara="1" wrap="square" lIns="10150" tIns="10150" rIns="10150" bIns="10150" anchor="ctr" anchorCtr="0">
                            <a:noAutofit/>
                          </wps:bodyPr>
                        </wps:wsp>
                      </wpg:grpSp>
                    </wpg:wgp>
                  </a:graphicData>
                </a:graphic>
              </wp:inline>
            </w:drawing>
          </mc:Choice>
          <mc:Fallback>
            <w:pict>
              <v:group w14:anchorId="5F4A8CB3" id="Group 18" o:spid="_x0000_s1026" style="width:432.75pt;height:135pt;mso-position-horizontal-relative:char;mso-position-vertical-relative:line" coordorigin="31,3238" coordsize="54959,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">
                <v:group id="Group 19" o:spid="_x0000_s1027" style="position:absolute;left:31;top:3238;width:54960;height:17145" coordorigin="31,3238" coordsize="54959,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28" style="position:absolute;left:127;top:3238;width:54864;height:17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606C7644" w14:textId="77777777" w:rsidR="009005A7" w:rsidRDefault="009005A7" w:rsidP="009005A7">
                          <w:pPr>
                            <w:spacing w:line="240" w:lineRule="auto"/>
                            <w:textDirection w:val="btLr"/>
                          </w:pPr>
                        </w:p>
                      </w:txbxContent>
                    </v:textbox>
                  </v:rect>
                  <v:oval id="Oval 21" o:spid="_x0000_s1029" style="position:absolute;left:46032;top:8458;width:8800;height:8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" fillcolor="#ed7d31 [3205]" strokecolor="white [3201]" strokeweight="1pt">
                    <v:stroke startarrowwidth="narrow" startarrowlength="short" endarrowwidth="narrow" endarrowlength="short" joinstyle="miter"/>
                    <v:textbox inset="2.53958mm,2.53958mm,2.53958mm,2.53958mm">
                      <w:txbxContent>
                        <w:p w14:paraId="3C01F49B" w14:textId="77777777" w:rsidR="009005A7" w:rsidRDefault="009005A7" w:rsidP="009005A7">
                          <w:pPr>
                            <w:spacing w:line="240" w:lineRule="auto"/>
                            <w:textDirection w:val="btLr"/>
                          </w:pPr>
                        </w:p>
                      </w:txbxContent>
                    </v:textbox>
                  </v:oval>
                  <v:shapetype id="_x0000_t202" coordsize="21600,21600" o:spt="202" path="m,l,21600r21600,l21600,xe">
                    <v:stroke joinstyle="miter"/>
                    <v:path gradientshapeok="t" o:connecttype="rect"/>
                  </v:shapetype>
                  <v:shape id="Text Box 22" o:spid="_x0000_s1030" type="#_x0000_t202" style="position:absolute;left:47320;top:9747;width:6223;height:6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" filled="f" stroked="f">
                    <v:textbox inset=".28194mm,.28194mm,.28194mm,.28194mm">
                      <w:txbxContent>
                        <w:p w14:paraId="3211B959" w14:textId="77777777" w:rsidR="009005A7" w:rsidRDefault="009005A7" w:rsidP="009005A7">
                          <w:pPr>
                            <w:spacing w:line="215" w:lineRule="auto"/>
                            <w:jc w:val="center"/>
                            <w:textDirection w:val="btLr"/>
                            <w:rPr>
                              <w:color w:val="000000"/>
                              <w:sz w:val="16"/>
                            </w:rPr>
                          </w:pPr>
                          <w:r>
                            <w:rPr>
                              <w:color w:val="000000"/>
                              <w:sz w:val="16"/>
                            </w:rPr>
                            <w:t>Increased</w:t>
                          </w:r>
                        </w:p>
                        <w:p w14:paraId="6D005968" w14:textId="77777777" w:rsidR="009005A7" w:rsidRDefault="009005A7" w:rsidP="009005A7">
                          <w:pPr>
                            <w:spacing w:line="215" w:lineRule="auto"/>
                            <w:jc w:val="center"/>
                            <w:textDirection w:val="btLr"/>
                          </w:pPr>
                          <w:r>
                            <w:rPr>
                              <w:color w:val="000000"/>
                              <w:sz w:val="16"/>
                            </w:rPr>
                            <w:t xml:space="preserve">Student Achievement </w:t>
                          </w:r>
                        </w:p>
                      </w:txbxContent>
                    </v:textbox>
                  </v:shape>
                  <v:shape id="Equals 23" o:spid="_x0000_s1031" style="position:absolute;left:40213;top:10306;width:5104;height:5104;visibility:visible;mso-wrap-style:square;v-text-anchor:middle" coordsize="510412,5104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" adj="-11796480,,5400" path="m67655,105145r375102,l442757,225194r-375102,l67655,105145xm67655,285218r375102,l442757,405267r-375102,l67655,285218xe" fillcolor="#ed7d31 [3205]" stroked="f">
                    <v:stroke joinstyle="miter"/>
                    <v:formulas/>
                    <v:path arrowok="t" o:connecttype="custom" o:connectlocs="67655,105145;442757,105145;442757,225194;67655,225194;67655,105145;67655,285218;442757,285218;442757,405267;67655,405267;67655,285218" o:connectangles="0,0,0,0,0,0,0,0,0,0" textboxrect="0,0,510412,510412"/>
                    <v:textbox inset="2.53958mm,2.53958mm,2.53958mm,2.53958mm">
                      <w:txbxContent>
                        <w:p w14:paraId="4172CEF6" w14:textId="77777777" w:rsidR="009005A7" w:rsidRDefault="009005A7" w:rsidP="009005A7">
                          <w:pPr>
                            <w:spacing w:line="240" w:lineRule="auto"/>
                            <w:textDirection w:val="btLr"/>
                          </w:pPr>
                        </w:p>
                      </w:txbxContent>
                    </v:textbox>
                  </v:shape>
                  <v:shape id="Text Box 24" o:spid="_x0000_s1032" type="#_x0000_t202" style="position:absolute;left:40889;top:11358;width:3751;height:3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" filled="f" stroked="f">
                    <v:textbox inset="0,0,0,0">
                      <w:txbxContent>
                        <w:p w14:paraId="6C7A87A9" w14:textId="77777777" w:rsidR="009005A7" w:rsidRDefault="009005A7" w:rsidP="009005A7">
                          <w:pPr>
                            <w:spacing w:line="215" w:lineRule="auto"/>
                            <w:jc w:val="center"/>
                            <w:textDirection w:val="btLr"/>
                          </w:pPr>
                        </w:p>
                      </w:txbxContent>
                    </v:textbox>
                  </v:shape>
                  <v:oval id="Oval 25" o:spid="_x0000_s1033" style="position:absolute;left:30698;top:8458;width:8800;height:8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" fillcolor="#d07a5b" strokecolor="white [3201]" strokeweight="1pt">
                    <v:stroke startarrowwidth="narrow" startarrowlength="short" endarrowwidth="narrow" endarrowlength="short" joinstyle="miter"/>
                    <v:textbox inset="2.53958mm,2.53958mm,2.53958mm,2.53958mm">
                      <w:txbxContent>
                        <w:p w14:paraId="33B3457F" w14:textId="77777777" w:rsidR="009005A7" w:rsidRDefault="009005A7" w:rsidP="009005A7">
                          <w:pPr>
                            <w:spacing w:line="240" w:lineRule="auto"/>
                            <w:textDirection w:val="btLr"/>
                          </w:pPr>
                        </w:p>
                      </w:txbxContent>
                    </v:textbox>
                  </v:oval>
                  <v:shape id="Text Box 26" o:spid="_x0000_s1034" type="#_x0000_t202" style="position:absolute;left:31987;top:9747;width:6223;height:6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" filled="f" stroked="f">
                    <v:textbox inset=".28194mm,.28194mm,.28194mm,.28194mm">
                      <w:txbxContent>
                        <w:p w14:paraId="7F7DF093" w14:textId="77777777" w:rsidR="009005A7" w:rsidRDefault="009005A7" w:rsidP="009005A7">
                          <w:pPr>
                            <w:spacing w:line="215" w:lineRule="auto"/>
                            <w:jc w:val="center"/>
                            <w:textDirection w:val="btLr"/>
                          </w:pPr>
                          <w:r>
                            <w:rPr>
                              <w:color w:val="000000"/>
                              <w:sz w:val="16"/>
                            </w:rPr>
                            <w:t xml:space="preserve">Increased Student Trust </w:t>
                          </w:r>
                        </w:p>
                      </w:txbxContent>
                    </v:textbox>
                  </v:shape>
                  <v:shape id="Plus Sign 27" o:spid="_x0000_s1035" style="position:absolute;left:24879;top:10306;width:5105;height:5104;visibility:visible;mso-wrap-style:square;v-text-anchor:middle" coordsize="510412,5104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" adj="-11796480,,5400" path="m67655,195182r127527,l195182,67655r120048,l315230,195182r127527,l442757,315230r-127527,l315230,442757r-120048,l195182,315230r-127527,l67655,195182xe" fillcolor="#c47f6e" stroked="f">
                    <v:stroke joinstyle="miter"/>
                    <v:formulas/>
                    <v:path arrowok="t" o:connecttype="custom" o:connectlocs="67655,195182;195182,195182;195182,67655;315230,67655;315230,195182;442757,195182;442757,315230;315230,315230;315230,442757;195182,442757;195182,315230;67655,315230;67655,195182" o:connectangles="0,0,0,0,0,0,0,0,0,0,0,0,0" textboxrect="0,0,510412,510412"/>
                    <v:textbox inset="2.53958mm,2.53958mm,2.53958mm,2.53958mm">
                      <w:txbxContent>
                        <w:p w14:paraId="1D8336A2" w14:textId="77777777" w:rsidR="009005A7" w:rsidRDefault="009005A7" w:rsidP="009005A7">
                          <w:pPr>
                            <w:spacing w:line="240" w:lineRule="auto"/>
                            <w:textDirection w:val="btLr"/>
                          </w:pPr>
                        </w:p>
                      </w:txbxContent>
                    </v:textbox>
                  </v:shape>
                  <v:shape id="Text Box 28" o:spid="_x0000_s1036" type="#_x0000_t202" style="position:absolute;left:25556;top:12258;width:3751;height: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" filled="f" stroked="f">
                    <v:textbox inset="0,0,0,0">
                      <w:txbxContent>
                        <w:p w14:paraId="4DD3A8A9" w14:textId="77777777" w:rsidR="009005A7" w:rsidRDefault="009005A7" w:rsidP="009005A7">
                          <w:pPr>
                            <w:spacing w:line="215" w:lineRule="auto"/>
                            <w:jc w:val="center"/>
                            <w:textDirection w:val="btLr"/>
                          </w:pPr>
                        </w:p>
                      </w:txbxContent>
                    </v:textbox>
                  </v:shape>
                  <v:oval id="Oval 29" o:spid="_x0000_s1037" style="position:absolute;left:15365;top:8458;width:8800;height:8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" fillcolor="#b88881" strokecolor="white [3201]" strokeweight="1pt">
                    <v:stroke startarrowwidth="narrow" startarrowlength="short" endarrowwidth="narrow" endarrowlength="short" joinstyle="miter"/>
                    <v:textbox inset="2.53958mm,2.53958mm,2.53958mm,2.53958mm">
                      <w:txbxContent>
                        <w:p w14:paraId="4BFA43FE" w14:textId="77777777" w:rsidR="009005A7" w:rsidRDefault="009005A7" w:rsidP="009005A7">
                          <w:pPr>
                            <w:spacing w:line="240" w:lineRule="auto"/>
                            <w:textDirection w:val="btLr"/>
                          </w:pPr>
                        </w:p>
                      </w:txbxContent>
                    </v:textbox>
                  </v:oval>
                  <v:shape id="Text Box 30" o:spid="_x0000_s1038" type="#_x0000_t202" style="position:absolute;left:16653;top:9747;width:6223;height:6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" filled="f" stroked="f">
                    <v:textbox inset=".28194mm,.28194mm,.28194mm,.28194mm">
                      <w:txbxContent>
                        <w:p w14:paraId="5B0F56FD" w14:textId="77777777" w:rsidR="009005A7" w:rsidRDefault="009005A7" w:rsidP="009005A7">
                          <w:pPr>
                            <w:spacing w:line="215" w:lineRule="auto"/>
                            <w:jc w:val="center"/>
                            <w:textDirection w:val="btLr"/>
                          </w:pPr>
                          <w:r>
                            <w:rPr>
                              <w:color w:val="000000"/>
                              <w:sz w:val="16"/>
                            </w:rPr>
                            <w:t xml:space="preserve">Increased Student Engagement </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1" o:spid="_x0000_s1039" type="#_x0000_t13" style="position:absolute;left:9546;top:10306;width:5104;height:5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" adj="10800" fillcolor="#a4a4a4" stroked="f">
                    <v:textbox inset="2.53958mm,2.53958mm,2.53958mm,2.53958mm">
                      <w:txbxContent>
                        <w:p w14:paraId="76892171" w14:textId="77777777" w:rsidR="009005A7" w:rsidRDefault="009005A7" w:rsidP="009005A7">
                          <w:pPr>
                            <w:spacing w:line="240" w:lineRule="auto"/>
                            <w:textDirection w:val="btLr"/>
                          </w:pPr>
                        </w:p>
                      </w:txbxContent>
                    </v:textbox>
                  </v:shape>
                  <v:shape id="Text Box 32" o:spid="_x0000_s1040" type="#_x0000_t202" style="position:absolute;left:9546;top:11582;width:3828;height:2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" filled="f" stroked="f">
                    <v:textbox inset="0,0,0,0">
                      <w:txbxContent>
                        <w:p w14:paraId="05D4DDB9" w14:textId="77777777" w:rsidR="009005A7" w:rsidRDefault="009005A7" w:rsidP="009005A7">
                          <w:pPr>
                            <w:spacing w:line="215" w:lineRule="auto"/>
                            <w:jc w:val="center"/>
                            <w:textDirection w:val="btLr"/>
                          </w:pPr>
                        </w:p>
                      </w:txbxContent>
                    </v:textbox>
                  </v:shape>
                  <v:oval id="Oval 33" o:spid="_x0000_s1041" style="position:absolute;left:31;top:8458;width:8800;height:8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" fillcolor="#a4a4a4" strokecolor="white [3201]" strokeweight="1pt">
                    <v:stroke startarrowwidth="narrow" startarrowlength="short" endarrowwidth="narrow" endarrowlength="short" joinstyle="miter"/>
                    <v:textbox inset="2.53958mm,2.53958mm,2.53958mm,2.53958mm">
                      <w:txbxContent>
                        <w:p w14:paraId="524AA473" w14:textId="77777777" w:rsidR="009005A7" w:rsidRDefault="009005A7" w:rsidP="009005A7">
                          <w:pPr>
                            <w:spacing w:line="240" w:lineRule="auto"/>
                            <w:textDirection w:val="btLr"/>
                          </w:pPr>
                        </w:p>
                      </w:txbxContent>
                    </v:textbox>
                  </v:oval>
                  <v:shape id="Text Box 34" o:spid="_x0000_s1042" type="#_x0000_t202" style="position:absolute;left:1320;top:9747;width:6223;height:6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" filled="f" stroked="f">
                    <v:textbox inset=".28194mm,.28194mm,.28194mm,.28194mm">
                      <w:txbxContent>
                        <w:p w14:paraId="1493A9FE" w14:textId="77777777" w:rsidR="009005A7" w:rsidRDefault="009005A7" w:rsidP="009005A7">
                          <w:pPr>
                            <w:spacing w:line="215" w:lineRule="auto"/>
                            <w:jc w:val="center"/>
                            <w:textDirection w:val="btLr"/>
                            <w:rPr>
                              <w:color w:val="000000"/>
                              <w:sz w:val="16"/>
                            </w:rPr>
                          </w:pPr>
                          <w:r>
                            <w:rPr>
                              <w:color w:val="000000"/>
                              <w:sz w:val="16"/>
                            </w:rPr>
                            <w:t>Increased</w:t>
                          </w:r>
                        </w:p>
                        <w:p w14:paraId="7FED436C" w14:textId="7332D880" w:rsidR="009005A7" w:rsidRDefault="0032663A" w:rsidP="009005A7">
                          <w:pPr>
                            <w:spacing w:line="215" w:lineRule="auto"/>
                            <w:jc w:val="center"/>
                            <w:textDirection w:val="btLr"/>
                          </w:pPr>
                          <w:r>
                            <w:rPr>
                              <w:color w:val="000000"/>
                              <w:sz w:val="16"/>
                            </w:rPr>
                            <w:t>Racial composition of school teaching staff</w:t>
                          </w:r>
                          <w:r w:rsidR="009005A7">
                            <w:rPr>
                              <w:color w:val="000000"/>
                              <w:sz w:val="16"/>
                            </w:rPr>
                            <w:t xml:space="preserve"> </w:t>
                          </w:r>
                        </w:p>
                      </w:txbxContent>
                    </v:textbox>
                  </v:shape>
                </v:group>
                <w10:anchorlock/>
              </v:group>
            </w:pict>
          </mc:Fallback>
        </mc:AlternateContent>
      </w:r>
    </w:p>
    <w:p w14:paraId="737FEE39" w14:textId="7A562E83" w:rsidR="00E7511D" w:rsidRPr="00237C91" w:rsidRDefault="00E7511D" w:rsidP="007D705A">
      <w:pPr>
        <w:pStyle w:val="Heading2"/>
      </w:pPr>
      <w:bookmarkStart w:id="22" w:name="_Toc119523783"/>
      <w:r w:rsidRPr="00237C91">
        <w:t>Self-determination Theory and the Need for Relatedness</w:t>
      </w:r>
      <w:bookmarkEnd w:id="22"/>
    </w:p>
    <w:p w14:paraId="6F9FE42E" w14:textId="670AB432" w:rsidR="002353CB" w:rsidRDefault="002505BA" w:rsidP="00EF4D5E">
      <w:pPr>
        <w:pBdr>
          <w:top w:val="nil"/>
          <w:left w:val="nil"/>
          <w:bottom w:val="nil"/>
          <w:right w:val="nil"/>
          <w:between w:val="nil"/>
        </w:pBdr>
        <w:ind w:firstLine="720"/>
        <w:rPr>
          <w:rFonts w:ascii="Times New Roman" w:eastAsia="Times New Roman" w:hAnsi="Times New Roman" w:cs="Times New Roman"/>
          <w:color w:val="000000"/>
        </w:rPr>
      </w:pPr>
      <w:r w:rsidRPr="002505BA">
        <w:rPr>
          <w:rFonts w:ascii="Times New Roman" w:eastAsia="Times New Roman" w:hAnsi="Times New Roman" w:cs="Times New Roman"/>
          <w:color w:val="000000"/>
        </w:rPr>
        <w:t xml:space="preserve">SDT is a multi-faceted psychological theory of human behavior and personality development (Ryan </w:t>
      </w:r>
      <w:r>
        <w:rPr>
          <w:rFonts w:ascii="Times New Roman" w:eastAsia="Times New Roman" w:hAnsi="Times New Roman" w:cs="Times New Roman"/>
          <w:color w:val="000000"/>
        </w:rPr>
        <w:t xml:space="preserve">&amp; </w:t>
      </w:r>
      <w:r w:rsidRPr="002505BA">
        <w:rPr>
          <w:rFonts w:ascii="Times New Roman" w:eastAsia="Times New Roman" w:hAnsi="Times New Roman" w:cs="Times New Roman"/>
          <w:color w:val="000000"/>
        </w:rPr>
        <w:t>Deci, 2017</w:t>
      </w:r>
      <w:r>
        <w:rPr>
          <w:rFonts w:ascii="Times New Roman" w:eastAsia="Times New Roman" w:hAnsi="Times New Roman" w:cs="Times New Roman"/>
          <w:color w:val="000000"/>
        </w:rPr>
        <w:t>) with strong empirical support</w:t>
      </w:r>
      <w:r w:rsidRPr="002505BA">
        <w:rPr>
          <w:rFonts w:ascii="Times New Roman" w:eastAsia="Times New Roman" w:hAnsi="Times New Roman" w:cs="Times New Roman"/>
          <w:color w:val="000000"/>
        </w:rPr>
        <w:t>. A key</w:t>
      </w:r>
      <w:r>
        <w:rPr>
          <w:rFonts w:ascii="Times New Roman" w:eastAsia="Times New Roman" w:hAnsi="Times New Roman" w:cs="Times New Roman"/>
          <w:color w:val="000000"/>
        </w:rPr>
        <w:t xml:space="preserve"> component</w:t>
      </w:r>
      <w:r w:rsidRPr="002505BA">
        <w:rPr>
          <w:rFonts w:ascii="Times New Roman" w:eastAsia="Times New Roman" w:hAnsi="Times New Roman" w:cs="Times New Roman"/>
          <w:color w:val="000000"/>
        </w:rPr>
        <w:t xml:space="preserve"> of SDT is </w:t>
      </w:r>
      <w:r>
        <w:rPr>
          <w:rFonts w:ascii="Times New Roman" w:eastAsia="Times New Roman" w:hAnsi="Times New Roman" w:cs="Times New Roman"/>
          <w:color w:val="000000"/>
        </w:rPr>
        <w:t xml:space="preserve">the assumption, </w:t>
      </w:r>
      <w:r w:rsidR="00D727ED">
        <w:rPr>
          <w:rFonts w:ascii="Times New Roman" w:eastAsia="Times New Roman" w:hAnsi="Times New Roman" w:cs="Times New Roman"/>
          <w:color w:val="000000"/>
        </w:rPr>
        <w:t>like</w:t>
      </w:r>
      <w:r>
        <w:rPr>
          <w:rFonts w:ascii="Times New Roman" w:eastAsia="Times New Roman" w:hAnsi="Times New Roman" w:cs="Times New Roman"/>
          <w:color w:val="000000"/>
        </w:rPr>
        <w:t xml:space="preserve"> social integration theory, of</w:t>
      </w:r>
      <w:r w:rsidRPr="002505BA">
        <w:rPr>
          <w:rFonts w:ascii="Times New Roman" w:eastAsia="Times New Roman" w:hAnsi="Times New Roman" w:cs="Times New Roman"/>
          <w:color w:val="000000"/>
        </w:rPr>
        <w:t xml:space="preserve"> an internal desire for human beings to engage and interact with their world, exercise capacities, and pursue connectedness toward a more complex sense of self (Ryan </w:t>
      </w:r>
      <w:r>
        <w:rPr>
          <w:rFonts w:ascii="Times New Roman" w:eastAsia="Times New Roman" w:hAnsi="Times New Roman" w:cs="Times New Roman"/>
          <w:color w:val="000000"/>
        </w:rPr>
        <w:t>&amp;</w:t>
      </w:r>
      <w:r w:rsidRPr="002505BA">
        <w:rPr>
          <w:rFonts w:ascii="Times New Roman" w:eastAsia="Times New Roman" w:hAnsi="Times New Roman" w:cs="Times New Roman"/>
          <w:color w:val="000000"/>
        </w:rPr>
        <w:t xml:space="preserve"> Deci, 2000). Basic Psychological Needs Theory (BPNT), a sub-theory of SDT, predicts that this autonomous drive will remain intact so long as key psychological needs are satisfied, specifically competence, autonomy, and relatedness. Competence refers to an individual’s</w:t>
      </w:r>
      <w:r>
        <w:rPr>
          <w:rFonts w:ascii="Times New Roman" w:eastAsia="Times New Roman" w:hAnsi="Times New Roman" w:cs="Times New Roman"/>
          <w:color w:val="000000"/>
        </w:rPr>
        <w:t xml:space="preserve"> need</w:t>
      </w:r>
      <w:r w:rsidRPr="002505BA">
        <w:rPr>
          <w:rFonts w:ascii="Times New Roman" w:eastAsia="Times New Roman" w:hAnsi="Times New Roman" w:cs="Times New Roman"/>
          <w:color w:val="000000"/>
        </w:rPr>
        <w:t xml:space="preserve"> to build skills and capacities in anticipation of future performance. Autonomy concerns </w:t>
      </w:r>
      <w:r>
        <w:rPr>
          <w:rFonts w:ascii="Times New Roman" w:eastAsia="Times New Roman" w:hAnsi="Times New Roman" w:cs="Times New Roman"/>
          <w:color w:val="000000"/>
        </w:rPr>
        <w:t xml:space="preserve">self-determined </w:t>
      </w:r>
      <w:r w:rsidRPr="002505BA">
        <w:rPr>
          <w:rFonts w:ascii="Times New Roman" w:eastAsia="Times New Roman" w:hAnsi="Times New Roman" w:cs="Times New Roman"/>
          <w:color w:val="000000"/>
        </w:rPr>
        <w:t xml:space="preserve">action </w:t>
      </w:r>
      <w:r>
        <w:rPr>
          <w:rFonts w:ascii="Times New Roman" w:eastAsia="Times New Roman" w:hAnsi="Times New Roman" w:cs="Times New Roman"/>
          <w:color w:val="000000"/>
        </w:rPr>
        <w:t xml:space="preserve">which emerges from </w:t>
      </w:r>
      <w:r w:rsidRPr="002505BA">
        <w:rPr>
          <w:rFonts w:ascii="Times New Roman" w:eastAsia="Times New Roman" w:hAnsi="Times New Roman" w:cs="Times New Roman"/>
          <w:color w:val="000000"/>
        </w:rPr>
        <w:t xml:space="preserve">self-endorsed or determined values and beliefs. </w:t>
      </w:r>
      <w:r w:rsidR="005E54FF">
        <w:rPr>
          <w:rFonts w:ascii="Times New Roman" w:eastAsia="Times New Roman" w:hAnsi="Times New Roman" w:cs="Times New Roman"/>
          <w:color w:val="000000"/>
        </w:rPr>
        <w:t xml:space="preserve">Relatedness refers to </w:t>
      </w:r>
      <w:r w:rsidR="005C1DAD">
        <w:rPr>
          <w:rFonts w:ascii="Times New Roman" w:eastAsia="Times New Roman" w:hAnsi="Times New Roman" w:cs="Times New Roman"/>
          <w:color w:val="000000"/>
        </w:rPr>
        <w:t>need to be cared for and c</w:t>
      </w:r>
      <w:r w:rsidR="005E54FF">
        <w:rPr>
          <w:rFonts w:ascii="Times New Roman" w:eastAsia="Times New Roman" w:hAnsi="Times New Roman" w:cs="Times New Roman"/>
          <w:color w:val="000000"/>
        </w:rPr>
        <w:t>onnect</w:t>
      </w:r>
      <w:r w:rsidR="005C1DAD">
        <w:rPr>
          <w:rFonts w:ascii="Times New Roman" w:eastAsia="Times New Roman" w:hAnsi="Times New Roman" w:cs="Times New Roman"/>
          <w:color w:val="000000"/>
        </w:rPr>
        <w:t xml:space="preserve"> </w:t>
      </w:r>
      <w:r w:rsidR="005E54FF">
        <w:rPr>
          <w:rFonts w:ascii="Times New Roman" w:eastAsia="Times New Roman" w:hAnsi="Times New Roman" w:cs="Times New Roman"/>
          <w:color w:val="000000"/>
        </w:rPr>
        <w:t xml:space="preserve">to others and </w:t>
      </w:r>
      <w:r w:rsidR="00B179BB">
        <w:rPr>
          <w:rFonts w:ascii="Times New Roman" w:eastAsia="Times New Roman" w:hAnsi="Times New Roman" w:cs="Times New Roman"/>
          <w:color w:val="000000"/>
        </w:rPr>
        <w:t>have</w:t>
      </w:r>
      <w:r w:rsidR="005E54FF">
        <w:rPr>
          <w:rFonts w:ascii="Times New Roman" w:eastAsia="Times New Roman" w:hAnsi="Times New Roman" w:cs="Times New Roman"/>
          <w:color w:val="000000"/>
        </w:rPr>
        <w:t xml:space="preserve"> a sense of belonging to a community (Deci &amp; Ryan, 2002). </w:t>
      </w:r>
      <w:r w:rsidR="005C1DAD">
        <w:rPr>
          <w:rFonts w:ascii="Times New Roman" w:eastAsia="Times New Roman" w:hAnsi="Times New Roman" w:cs="Times New Roman"/>
          <w:color w:val="000000"/>
        </w:rPr>
        <w:t xml:space="preserve">It is the need for </w:t>
      </w:r>
      <w:r w:rsidR="00DC214F">
        <w:rPr>
          <w:rFonts w:ascii="Times New Roman" w:eastAsia="Times New Roman" w:hAnsi="Times New Roman" w:cs="Times New Roman"/>
          <w:color w:val="000000"/>
        </w:rPr>
        <w:t>relatedness,</w:t>
      </w:r>
      <w:r w:rsidR="005C1DAD">
        <w:rPr>
          <w:rFonts w:ascii="Times New Roman" w:eastAsia="Times New Roman" w:hAnsi="Times New Roman" w:cs="Times New Roman"/>
          <w:color w:val="000000"/>
        </w:rPr>
        <w:t xml:space="preserve"> which is a primary focus of this work, as in schools it is this need which is either </w:t>
      </w:r>
      <w:r w:rsidR="005C1DAD">
        <w:rPr>
          <w:rFonts w:ascii="Times New Roman" w:eastAsia="Times New Roman" w:hAnsi="Times New Roman" w:cs="Times New Roman"/>
          <w:color w:val="000000"/>
        </w:rPr>
        <w:lastRenderedPageBreak/>
        <w:t xml:space="preserve">supported or thwarted </w:t>
      </w:r>
      <w:r w:rsidR="00DC214F">
        <w:rPr>
          <w:rFonts w:ascii="Times New Roman" w:eastAsia="Times New Roman" w:hAnsi="Times New Roman" w:cs="Times New Roman"/>
          <w:color w:val="000000"/>
        </w:rPr>
        <w:t>because of</w:t>
      </w:r>
      <w:r w:rsidR="005C1DAD">
        <w:rPr>
          <w:rFonts w:ascii="Times New Roman" w:eastAsia="Times New Roman" w:hAnsi="Times New Roman" w:cs="Times New Roman"/>
          <w:color w:val="000000"/>
        </w:rPr>
        <w:t xml:space="preserve"> a student’s relationship with a teacher</w:t>
      </w:r>
      <w:r w:rsidR="002353CB">
        <w:rPr>
          <w:rFonts w:ascii="Times New Roman" w:eastAsia="Times New Roman" w:hAnsi="Times New Roman" w:cs="Times New Roman"/>
          <w:color w:val="000000"/>
        </w:rPr>
        <w:t xml:space="preserve">. </w:t>
      </w:r>
      <w:r w:rsidR="002353CB">
        <w:rPr>
          <w:rFonts w:ascii="Times New Roman" w:eastAsia="Times New Roman" w:hAnsi="Times New Roman" w:cs="Times New Roman"/>
        </w:rPr>
        <w:t>H</w:t>
      </w:r>
      <w:r w:rsidR="002353CB">
        <w:rPr>
          <w:rFonts w:ascii="Times New Roman" w:eastAsia="Times New Roman" w:hAnsi="Times New Roman" w:cs="Times New Roman"/>
          <w:color w:val="000000"/>
        </w:rPr>
        <w:t xml:space="preserve">aving </w:t>
      </w:r>
      <w:r w:rsidR="00DC214F">
        <w:rPr>
          <w:rFonts w:ascii="Times New Roman" w:eastAsia="Times New Roman" w:hAnsi="Times New Roman" w:cs="Times New Roman"/>
          <w:color w:val="000000"/>
        </w:rPr>
        <w:t>racially matched</w:t>
      </w:r>
      <w:r w:rsidR="002353CB">
        <w:rPr>
          <w:rFonts w:ascii="Times New Roman" w:eastAsia="Times New Roman" w:hAnsi="Times New Roman" w:cs="Times New Roman"/>
          <w:color w:val="000000"/>
        </w:rPr>
        <w:t xml:space="preserve"> teachers supports students' psychological needs, in particular relatedness, because, as the research reviewed previously demonstrates, </w:t>
      </w:r>
      <w:r w:rsidR="002353CB">
        <w:rPr>
          <w:rFonts w:ascii="Times New Roman" w:eastAsia="Times New Roman" w:hAnsi="Times New Roman" w:cs="Times New Roman"/>
        </w:rPr>
        <w:t xml:space="preserve">having a same race teacher </w:t>
      </w:r>
      <w:r w:rsidR="002353CB">
        <w:rPr>
          <w:rFonts w:ascii="Times New Roman" w:eastAsia="Times New Roman" w:hAnsi="Times New Roman" w:cs="Times New Roman"/>
          <w:color w:val="000000"/>
        </w:rPr>
        <w:t xml:space="preserve">can improve students' performance, engagement, and </w:t>
      </w:r>
      <w:r w:rsidR="002353CB">
        <w:rPr>
          <w:rFonts w:ascii="Times New Roman" w:eastAsia="Times New Roman" w:hAnsi="Times New Roman" w:cs="Times New Roman"/>
        </w:rPr>
        <w:t>interest in school</w:t>
      </w:r>
      <w:r w:rsidR="002353CB">
        <w:rPr>
          <w:rFonts w:ascii="Times New Roman" w:eastAsia="Times New Roman" w:hAnsi="Times New Roman" w:cs="Times New Roman"/>
          <w:color w:val="000000"/>
        </w:rPr>
        <w:t>. In case</w:t>
      </w:r>
      <w:r w:rsidR="008F329E">
        <w:rPr>
          <w:rFonts w:ascii="Times New Roman" w:eastAsia="Times New Roman" w:hAnsi="Times New Roman" w:cs="Times New Roman"/>
          <w:color w:val="000000"/>
        </w:rPr>
        <w:t xml:space="preserve">s where </w:t>
      </w:r>
      <w:r w:rsidR="00F01988">
        <w:rPr>
          <w:rFonts w:ascii="Times New Roman" w:eastAsia="Times New Roman" w:hAnsi="Times New Roman" w:cs="Times New Roman"/>
          <w:color w:val="000000"/>
        </w:rPr>
        <w:t xml:space="preserve">students don’t feel supported, overcoming obstacles is more difficult, and </w:t>
      </w:r>
      <w:r w:rsidR="002353CB">
        <w:rPr>
          <w:rFonts w:ascii="Times New Roman" w:eastAsia="Times New Roman" w:hAnsi="Times New Roman" w:cs="Times New Roman"/>
          <w:color w:val="000000"/>
        </w:rPr>
        <w:t xml:space="preserve">those </w:t>
      </w:r>
      <w:r w:rsidR="00F01988">
        <w:rPr>
          <w:rFonts w:ascii="Times New Roman" w:eastAsia="Times New Roman" w:hAnsi="Times New Roman" w:cs="Times New Roman"/>
          <w:color w:val="000000"/>
        </w:rPr>
        <w:t xml:space="preserve">students will likely </w:t>
      </w:r>
      <w:r w:rsidR="002353CB">
        <w:rPr>
          <w:rFonts w:ascii="Times New Roman" w:eastAsia="Times New Roman" w:hAnsi="Times New Roman" w:cs="Times New Roman"/>
          <w:color w:val="000000"/>
        </w:rPr>
        <w:t xml:space="preserve">perform below their potential, as suggested by Adams </w:t>
      </w:r>
      <w:r w:rsidR="00733E5F">
        <w:rPr>
          <w:rFonts w:ascii="Times New Roman" w:eastAsia="Times New Roman" w:hAnsi="Times New Roman" w:cs="Times New Roman"/>
          <w:color w:val="000000"/>
        </w:rPr>
        <w:t>and</w:t>
      </w:r>
      <w:r w:rsidR="002353CB">
        <w:rPr>
          <w:rFonts w:ascii="Times New Roman" w:eastAsia="Times New Roman" w:hAnsi="Times New Roman" w:cs="Times New Roman"/>
          <w:color w:val="000000"/>
        </w:rPr>
        <w:t xml:space="preserve"> Forsyth (2014).</w:t>
      </w:r>
      <w:r w:rsidR="002353CB">
        <w:rPr>
          <w:rFonts w:ascii="Times New Roman" w:eastAsia="Times New Roman" w:hAnsi="Times New Roman" w:cs="Times New Roman"/>
        </w:rPr>
        <w:t xml:space="preserve"> Based on </w:t>
      </w:r>
      <w:r w:rsidR="00F01988">
        <w:rPr>
          <w:rFonts w:ascii="Times New Roman" w:eastAsia="Times New Roman" w:hAnsi="Times New Roman" w:cs="Times New Roman"/>
        </w:rPr>
        <w:t>prior research and theory,</w:t>
      </w:r>
      <w:r w:rsidR="002353CB">
        <w:rPr>
          <w:rFonts w:ascii="Times New Roman" w:eastAsia="Times New Roman" w:hAnsi="Times New Roman" w:cs="Times New Roman"/>
        </w:rPr>
        <w:t xml:space="preserve"> students of color assigned to the same-race teacher </w:t>
      </w:r>
      <w:r w:rsidR="00F01988">
        <w:rPr>
          <w:rFonts w:ascii="Times New Roman" w:eastAsia="Times New Roman" w:hAnsi="Times New Roman" w:cs="Times New Roman"/>
        </w:rPr>
        <w:t>are</w:t>
      </w:r>
      <w:r w:rsidR="002353CB">
        <w:rPr>
          <w:rFonts w:ascii="Times New Roman" w:eastAsia="Times New Roman" w:hAnsi="Times New Roman" w:cs="Times New Roman"/>
        </w:rPr>
        <w:t xml:space="preserve"> </w:t>
      </w:r>
      <w:r w:rsidR="00F01988">
        <w:rPr>
          <w:rFonts w:ascii="Times New Roman" w:eastAsia="Times New Roman" w:hAnsi="Times New Roman" w:cs="Times New Roman"/>
        </w:rPr>
        <w:t>hypothesized to have better engagement</w:t>
      </w:r>
      <w:r w:rsidR="002353CB">
        <w:rPr>
          <w:rFonts w:ascii="Times New Roman" w:eastAsia="Times New Roman" w:hAnsi="Times New Roman" w:cs="Times New Roman"/>
        </w:rPr>
        <w:t xml:space="preserve"> than other students of color who are assigned a different-race teacher</w:t>
      </w:r>
      <w:r w:rsidR="00F01988">
        <w:rPr>
          <w:rFonts w:ascii="Times New Roman" w:eastAsia="Times New Roman" w:hAnsi="Times New Roman" w:cs="Times New Roman"/>
        </w:rPr>
        <w:t xml:space="preserve"> and that we are likely to see aggregate effects of these matches at the school level.</w:t>
      </w:r>
    </w:p>
    <w:p w14:paraId="59F9120C" w14:textId="5ACBF3FE" w:rsidR="005E54FF" w:rsidRDefault="002353CB" w:rsidP="005E54FF">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t> </w:t>
      </w:r>
      <w:r w:rsidR="00F01988">
        <w:rPr>
          <w:rFonts w:ascii="Times New Roman" w:eastAsia="Times New Roman" w:hAnsi="Times New Roman" w:cs="Times New Roman"/>
          <w:color w:val="000000"/>
        </w:rPr>
        <w:t>O</w:t>
      </w:r>
      <w:r>
        <w:rPr>
          <w:rFonts w:ascii="Times New Roman" w:eastAsia="Times New Roman" w:hAnsi="Times New Roman" w:cs="Times New Roman"/>
          <w:color w:val="000000"/>
        </w:rPr>
        <w:t xml:space="preserve">ne manifestation of strong support of relatedness in school is trust between teachers and students (Ford &amp; Ware, 2018). </w:t>
      </w:r>
      <w:r w:rsidR="005E54FF">
        <w:rPr>
          <w:rFonts w:ascii="Times New Roman" w:eastAsia="Times New Roman" w:hAnsi="Times New Roman" w:cs="Times New Roman"/>
          <w:color w:val="000000"/>
        </w:rPr>
        <w:t xml:space="preserve">Students who do not trust teachers are likely to build barriers to learning and become alienated from school (Hoy, 2002). According to Hoy (2002), trust is "one party's willingness to be vulnerable to another party based on the confidence that the latter party is benevolent, reliable, competent, honest and open" </w:t>
      </w:r>
      <w:r w:rsidR="005C1DAD">
        <w:rPr>
          <w:rFonts w:ascii="Times New Roman" w:eastAsia="Times New Roman" w:hAnsi="Times New Roman" w:cs="Times New Roman"/>
          <w:color w:val="000000"/>
        </w:rPr>
        <w:t>(p.</w:t>
      </w:r>
      <w:r w:rsidR="00855EA9">
        <w:rPr>
          <w:rFonts w:ascii="Times New Roman" w:eastAsia="Times New Roman" w:hAnsi="Times New Roman" w:cs="Times New Roman"/>
          <w:color w:val="000000"/>
        </w:rPr>
        <w:t xml:space="preserve"> 122</w:t>
      </w:r>
      <w:r w:rsidR="005C1DAD">
        <w:rPr>
          <w:rFonts w:ascii="Times New Roman" w:eastAsia="Times New Roman" w:hAnsi="Times New Roman" w:cs="Times New Roman"/>
          <w:color w:val="000000"/>
        </w:rPr>
        <w:t xml:space="preserve">). </w:t>
      </w:r>
      <w:r w:rsidR="005E54FF">
        <w:rPr>
          <w:rFonts w:ascii="Times New Roman" w:eastAsia="Times New Roman" w:hAnsi="Times New Roman" w:cs="Times New Roman"/>
          <w:color w:val="000000"/>
        </w:rPr>
        <w:t>If students and teachers are going to be successful, they </w:t>
      </w:r>
      <w:r w:rsidR="00D727ED">
        <w:rPr>
          <w:rFonts w:ascii="Times New Roman" w:eastAsia="Times New Roman" w:hAnsi="Times New Roman" w:cs="Times New Roman"/>
          <w:color w:val="000000"/>
        </w:rPr>
        <w:t>must</w:t>
      </w:r>
      <w:r w:rsidR="005E54FF">
        <w:rPr>
          <w:rFonts w:ascii="Times New Roman" w:eastAsia="Times New Roman" w:hAnsi="Times New Roman" w:cs="Times New Roman"/>
          <w:color w:val="000000"/>
        </w:rPr>
        <w:t xml:space="preserve"> know that one party cannot achieve </w:t>
      </w:r>
      <w:r>
        <w:rPr>
          <w:rFonts w:ascii="Times New Roman" w:eastAsia="Times New Roman" w:hAnsi="Times New Roman" w:cs="Times New Roman"/>
          <w:color w:val="000000"/>
        </w:rPr>
        <w:t xml:space="preserve">their goals </w:t>
      </w:r>
      <w:r w:rsidR="005E54FF">
        <w:rPr>
          <w:rFonts w:ascii="Times New Roman" w:eastAsia="Times New Roman" w:hAnsi="Times New Roman" w:cs="Times New Roman"/>
          <w:color w:val="000000"/>
        </w:rPr>
        <w:t xml:space="preserve">without relying upon </w:t>
      </w:r>
      <w:r w:rsidR="00244A4B">
        <w:rPr>
          <w:rFonts w:ascii="Times New Roman" w:eastAsia="Times New Roman" w:hAnsi="Times New Roman" w:cs="Times New Roman"/>
          <w:color w:val="000000"/>
        </w:rPr>
        <w:t>each</w:t>
      </w:r>
      <w:r w:rsidR="005E54FF">
        <w:rPr>
          <w:rFonts w:ascii="Times New Roman" w:eastAsia="Times New Roman" w:hAnsi="Times New Roman" w:cs="Times New Roman"/>
          <w:color w:val="000000"/>
        </w:rPr>
        <w:t xml:space="preserve"> other (Hoy, 2002). Learning is a cooperative process, so there </w:t>
      </w:r>
      <w:r w:rsidR="00855EA9">
        <w:rPr>
          <w:rFonts w:ascii="Times New Roman" w:eastAsia="Times New Roman" w:hAnsi="Times New Roman" w:cs="Times New Roman"/>
          <w:color w:val="000000"/>
        </w:rPr>
        <w:t>must</w:t>
      </w:r>
      <w:r w:rsidR="005E54FF">
        <w:rPr>
          <w:rFonts w:ascii="Times New Roman" w:eastAsia="Times New Roman" w:hAnsi="Times New Roman" w:cs="Times New Roman"/>
          <w:color w:val="000000"/>
        </w:rPr>
        <w:t> be trust if learning is going to take place. If students, especially Black students, do not trust their teachers or have</w:t>
      </w:r>
      <w:r>
        <w:rPr>
          <w:rFonts w:ascii="Times New Roman" w:eastAsia="Times New Roman" w:hAnsi="Times New Roman" w:cs="Times New Roman"/>
          <w:color w:val="000000"/>
        </w:rPr>
        <w:t xml:space="preserve"> not</w:t>
      </w:r>
      <w:r w:rsidR="005E54FF">
        <w:rPr>
          <w:rFonts w:ascii="Times New Roman" w:eastAsia="Times New Roman" w:hAnsi="Times New Roman" w:cs="Times New Roman"/>
          <w:color w:val="000000"/>
        </w:rPr>
        <w:t xml:space="preserve"> built positive relationships, they are likely not to reach their academic goals. </w:t>
      </w:r>
      <w:r>
        <w:rPr>
          <w:rFonts w:ascii="Times New Roman" w:eastAsia="Times New Roman" w:hAnsi="Times New Roman" w:cs="Times New Roman"/>
          <w:color w:val="000000"/>
        </w:rPr>
        <w:t>The evidence suggests that s</w:t>
      </w:r>
      <w:r w:rsidR="005E54FF">
        <w:rPr>
          <w:rFonts w:ascii="Times New Roman" w:eastAsia="Times New Roman" w:hAnsi="Times New Roman" w:cs="Times New Roman"/>
          <w:color w:val="000000"/>
        </w:rPr>
        <w:t xml:space="preserve">tudents of </w:t>
      </w:r>
      <w:r w:rsidR="005C1DAD">
        <w:rPr>
          <w:rFonts w:ascii="Times New Roman" w:eastAsia="Times New Roman" w:hAnsi="Times New Roman" w:cs="Times New Roman"/>
          <w:color w:val="000000"/>
        </w:rPr>
        <w:t>c</w:t>
      </w:r>
      <w:r w:rsidR="005E54FF">
        <w:rPr>
          <w:rFonts w:ascii="Times New Roman" w:eastAsia="Times New Roman" w:hAnsi="Times New Roman" w:cs="Times New Roman"/>
          <w:color w:val="000000"/>
        </w:rPr>
        <w:t>olor tend to perform better on standardized tests, have improved attendance, and are suspended less frequently when they have at least one same-race teacher. (Lindsay et al.</w:t>
      </w:r>
      <w:r w:rsidR="005E54FF">
        <w:rPr>
          <w:rFonts w:ascii="Times New Roman" w:eastAsia="Times New Roman" w:hAnsi="Times New Roman" w:cs="Times New Roman"/>
        </w:rPr>
        <w:t>, 2017</w:t>
      </w:r>
      <w:r w:rsidR="005E54FF">
        <w:rPr>
          <w:rFonts w:ascii="Times New Roman" w:eastAsia="Times New Roman" w:hAnsi="Times New Roman" w:cs="Times New Roman"/>
          <w:color w:val="000000"/>
        </w:rPr>
        <w:t xml:space="preserve">). </w:t>
      </w:r>
    </w:p>
    <w:p w14:paraId="0C89547E" w14:textId="56FB91FC" w:rsidR="00D864F9" w:rsidRDefault="007F6806" w:rsidP="00EF4D5E">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bCs/>
        </w:rPr>
        <w:t xml:space="preserve">Furthermore, </w:t>
      </w:r>
      <w:r>
        <w:rPr>
          <w:rFonts w:ascii="Times New Roman" w:eastAsia="Times New Roman" w:hAnsi="Times New Roman" w:cs="Times New Roman"/>
          <w:color w:val="000000"/>
        </w:rPr>
        <w:t xml:space="preserve">trust may emerge between teacher and student because of shared cultural understandings and perceived commonalities, in line with social identity theory. </w:t>
      </w:r>
      <w:r w:rsidR="00D960CE">
        <w:rPr>
          <w:rFonts w:ascii="Times New Roman" w:eastAsia="Times New Roman" w:hAnsi="Times New Roman" w:cs="Times New Roman"/>
          <w:color w:val="000000"/>
        </w:rPr>
        <w:t xml:space="preserve">As mentioned </w:t>
      </w:r>
      <w:r w:rsidR="00D960CE">
        <w:rPr>
          <w:rFonts w:ascii="Times New Roman" w:eastAsia="Times New Roman" w:hAnsi="Times New Roman" w:cs="Times New Roman"/>
          <w:color w:val="000000"/>
        </w:rPr>
        <w:lastRenderedPageBreak/>
        <w:t>earlier, perceptions of students by teachers lead to specific educational opportunities for students (Redding, 20</w:t>
      </w:r>
      <w:r w:rsidR="00AD40AA">
        <w:rPr>
          <w:rFonts w:ascii="Times New Roman" w:eastAsia="Times New Roman" w:hAnsi="Times New Roman" w:cs="Times New Roman"/>
          <w:color w:val="000000"/>
        </w:rPr>
        <w:t>19</w:t>
      </w:r>
      <w:r w:rsidR="00D960CE">
        <w:rPr>
          <w:rFonts w:ascii="Times New Roman" w:eastAsia="Times New Roman" w:hAnsi="Times New Roman" w:cs="Times New Roman"/>
          <w:color w:val="000000"/>
        </w:rPr>
        <w:t>). These perceptions could lead to students being placed in</w:t>
      </w:r>
      <w:r w:rsidR="00A57AB7">
        <w:rPr>
          <w:rFonts w:ascii="Times New Roman" w:eastAsia="Times New Roman" w:hAnsi="Times New Roman" w:cs="Times New Roman"/>
          <w:color w:val="000000"/>
        </w:rPr>
        <w:t>, for example,</w:t>
      </w:r>
      <w:r w:rsidR="00D960CE">
        <w:rPr>
          <w:rFonts w:ascii="Times New Roman" w:eastAsia="Times New Roman" w:hAnsi="Times New Roman" w:cs="Times New Roman"/>
          <w:color w:val="000000"/>
        </w:rPr>
        <w:t xml:space="preserve"> special education programming, advanced classes, or gifted and talented</w:t>
      </w:r>
      <w:r w:rsidR="00A57AB7">
        <w:rPr>
          <w:rFonts w:ascii="Times New Roman" w:eastAsia="Times New Roman" w:hAnsi="Times New Roman" w:cs="Times New Roman"/>
          <w:color w:val="000000"/>
        </w:rPr>
        <w:t xml:space="preserve"> programs</w:t>
      </w:r>
      <w:r w:rsidR="00D960CE">
        <w:rPr>
          <w:rFonts w:ascii="Times New Roman" w:eastAsia="Times New Roman" w:hAnsi="Times New Roman" w:cs="Times New Roman"/>
          <w:color w:val="000000"/>
        </w:rPr>
        <w:t xml:space="preserve">. If a teacher and a </w:t>
      </w:r>
      <w:r w:rsidR="002E3207">
        <w:rPr>
          <w:rFonts w:ascii="Times New Roman" w:eastAsia="Times New Roman" w:hAnsi="Times New Roman" w:cs="Times New Roman"/>
          <w:color w:val="000000"/>
        </w:rPr>
        <w:t>student share cultural and racial similarity</w:t>
      </w:r>
      <w:r w:rsidR="00D960CE">
        <w:rPr>
          <w:rFonts w:ascii="Times New Roman" w:eastAsia="Times New Roman" w:hAnsi="Times New Roman" w:cs="Times New Roman"/>
          <w:color w:val="000000"/>
        </w:rPr>
        <w:t>, the teacher is more likely to give a more fair and accurate assessment of a student's academic performance (Redding, 20</w:t>
      </w:r>
      <w:r w:rsidR="00AD40AA">
        <w:rPr>
          <w:rFonts w:ascii="Times New Roman" w:eastAsia="Times New Roman" w:hAnsi="Times New Roman" w:cs="Times New Roman"/>
          <w:color w:val="000000"/>
        </w:rPr>
        <w:t>19</w:t>
      </w:r>
      <w:r w:rsidR="00D960CE">
        <w:rPr>
          <w:rFonts w:ascii="Times New Roman" w:eastAsia="Times New Roman" w:hAnsi="Times New Roman" w:cs="Times New Roman"/>
          <w:color w:val="000000"/>
        </w:rPr>
        <w:t>). An article</w:t>
      </w:r>
      <w:r w:rsidR="00DC214F">
        <w:rPr>
          <w:rFonts w:ascii="Times New Roman" w:eastAsia="Times New Roman" w:hAnsi="Times New Roman" w:cs="Times New Roman"/>
          <w:color w:val="000000"/>
        </w:rPr>
        <w:t xml:space="preserve"> </w:t>
      </w:r>
      <w:r w:rsidR="00412805">
        <w:rPr>
          <w:rFonts w:ascii="Times New Roman" w:eastAsia="Times New Roman" w:hAnsi="Times New Roman" w:cs="Times New Roman"/>
          <w:color w:val="000000"/>
        </w:rPr>
        <w:t>by Weinstein</w:t>
      </w:r>
      <w:r w:rsidR="00DC214F">
        <w:rPr>
          <w:rFonts w:ascii="Times New Roman" w:eastAsia="Times New Roman" w:hAnsi="Times New Roman" w:cs="Times New Roman"/>
          <w:color w:val="000000"/>
        </w:rPr>
        <w:t xml:space="preserve"> et</w:t>
      </w:r>
      <w:r w:rsidR="00733E5F">
        <w:rPr>
          <w:rFonts w:ascii="Times New Roman" w:eastAsia="Times New Roman" w:hAnsi="Times New Roman" w:cs="Times New Roman"/>
          <w:color w:val="000000"/>
        </w:rPr>
        <w:t xml:space="preserve"> </w:t>
      </w:r>
      <w:r w:rsidR="00412805">
        <w:rPr>
          <w:rFonts w:ascii="Times New Roman" w:eastAsia="Times New Roman" w:hAnsi="Times New Roman" w:cs="Times New Roman"/>
          <w:color w:val="000000"/>
        </w:rPr>
        <w:t>a</w:t>
      </w:r>
      <w:r w:rsidR="00DC214F">
        <w:rPr>
          <w:rFonts w:ascii="Times New Roman" w:eastAsia="Times New Roman" w:hAnsi="Times New Roman" w:cs="Times New Roman"/>
          <w:color w:val="000000"/>
        </w:rPr>
        <w:t>l. (</w:t>
      </w:r>
      <w:r w:rsidR="00D960CE">
        <w:rPr>
          <w:rFonts w:ascii="Times New Roman" w:eastAsia="Times New Roman" w:hAnsi="Times New Roman" w:cs="Times New Roman"/>
          <w:color w:val="000000"/>
        </w:rPr>
        <w:t xml:space="preserve">2004), describes </w:t>
      </w:r>
      <w:r w:rsidR="00AA14E0">
        <w:rPr>
          <w:rFonts w:ascii="Times New Roman" w:eastAsia="Times New Roman" w:hAnsi="Times New Roman" w:cs="Times New Roman"/>
          <w:color w:val="000000"/>
        </w:rPr>
        <w:t>those expectations of behavior</w:t>
      </w:r>
      <w:r w:rsidR="00A57AB7">
        <w:rPr>
          <w:rFonts w:ascii="Times New Roman" w:eastAsia="Times New Roman" w:hAnsi="Times New Roman" w:cs="Times New Roman"/>
          <w:color w:val="000000"/>
        </w:rPr>
        <w:t xml:space="preserve"> that</w:t>
      </w:r>
      <w:r w:rsidR="00D960CE">
        <w:rPr>
          <w:rFonts w:ascii="Times New Roman" w:eastAsia="Times New Roman" w:hAnsi="Times New Roman" w:cs="Times New Roman"/>
          <w:color w:val="000000"/>
        </w:rPr>
        <w:t xml:space="preserve"> are culturally </w:t>
      </w:r>
      <w:r w:rsidR="00D960CE">
        <w:rPr>
          <w:rFonts w:ascii="Times New Roman" w:eastAsia="Times New Roman" w:hAnsi="Times New Roman" w:cs="Times New Roman"/>
        </w:rPr>
        <w:t>influenced</w:t>
      </w:r>
      <w:r w:rsidR="00D960CE">
        <w:rPr>
          <w:rFonts w:ascii="Times New Roman" w:eastAsia="Times New Roman" w:hAnsi="Times New Roman" w:cs="Times New Roman"/>
          <w:color w:val="000000"/>
        </w:rPr>
        <w:t xml:space="preserve">; and that conflicts arise when teachers and students come from different backgrounds. There are five components to culturally responsive classroom management: 1) recognition of one's ethnocentrism; 2) knowledge of students' cultural backgrounds; 3) understanding of the broader social, economic, and political context of the educational system; 4) ability and willingness to use culturally appropriate classroom management strategies; and 5) commitment to building caring classrooms </w:t>
      </w:r>
      <w:r w:rsidR="007F2205">
        <w:rPr>
          <w:rFonts w:ascii="Times New Roman" w:eastAsia="Times New Roman" w:hAnsi="Times New Roman" w:cs="Times New Roman"/>
          <w:color w:val="000000"/>
        </w:rPr>
        <w:t>(</w:t>
      </w:r>
      <w:r w:rsidR="00D960CE">
        <w:rPr>
          <w:rFonts w:ascii="Times New Roman" w:eastAsia="Times New Roman" w:hAnsi="Times New Roman" w:cs="Times New Roman"/>
          <w:color w:val="000000"/>
        </w:rPr>
        <w:t>Weinstein</w:t>
      </w:r>
      <w:r w:rsidR="006F5F4B">
        <w:rPr>
          <w:rFonts w:ascii="Times New Roman" w:eastAsia="Times New Roman" w:hAnsi="Times New Roman" w:cs="Times New Roman"/>
          <w:color w:val="000000"/>
        </w:rPr>
        <w:t xml:space="preserve"> et al.</w:t>
      </w:r>
      <w:r w:rsidR="007F2205">
        <w:rPr>
          <w:rFonts w:ascii="Times New Roman" w:eastAsia="Times New Roman" w:hAnsi="Times New Roman" w:cs="Times New Roman"/>
          <w:color w:val="000000"/>
        </w:rPr>
        <w:t xml:space="preserve">, </w:t>
      </w:r>
      <w:r w:rsidR="00D960CE">
        <w:rPr>
          <w:rFonts w:ascii="Times New Roman" w:eastAsia="Times New Roman" w:hAnsi="Times New Roman" w:cs="Times New Roman"/>
          <w:color w:val="000000"/>
        </w:rPr>
        <w:t xml:space="preserve">2004). </w:t>
      </w:r>
      <w:r w:rsidR="00A57AB7">
        <w:rPr>
          <w:rFonts w:ascii="Times New Roman" w:eastAsia="Times New Roman" w:hAnsi="Times New Roman" w:cs="Times New Roman"/>
          <w:color w:val="000000"/>
        </w:rPr>
        <w:t>Teachers—</w:t>
      </w:r>
      <w:r w:rsidR="00D727ED">
        <w:rPr>
          <w:rFonts w:ascii="Times New Roman" w:eastAsia="Times New Roman" w:hAnsi="Times New Roman" w:cs="Times New Roman"/>
          <w:color w:val="000000"/>
        </w:rPr>
        <w:t>White</w:t>
      </w:r>
      <w:r w:rsidR="00A57AB7">
        <w:rPr>
          <w:rFonts w:ascii="Times New Roman" w:eastAsia="Times New Roman" w:hAnsi="Times New Roman" w:cs="Times New Roman"/>
          <w:color w:val="000000"/>
        </w:rPr>
        <w:t xml:space="preserve"> teachers—need to build these skills </w:t>
      </w:r>
      <w:proofErr w:type="gramStart"/>
      <w:r w:rsidR="00A57AB7">
        <w:rPr>
          <w:rFonts w:ascii="Times New Roman" w:eastAsia="Times New Roman" w:hAnsi="Times New Roman" w:cs="Times New Roman"/>
          <w:color w:val="000000"/>
        </w:rPr>
        <w:t>in order to</w:t>
      </w:r>
      <w:proofErr w:type="gramEnd"/>
      <w:r w:rsidR="00A57AB7">
        <w:rPr>
          <w:rFonts w:ascii="Times New Roman" w:eastAsia="Times New Roman" w:hAnsi="Times New Roman" w:cs="Times New Roman"/>
          <w:color w:val="000000"/>
        </w:rPr>
        <w:t xml:space="preserve"> b</w:t>
      </w:r>
      <w:r w:rsidR="00D960CE">
        <w:rPr>
          <w:rFonts w:ascii="Times New Roman" w:eastAsia="Times New Roman" w:hAnsi="Times New Roman" w:cs="Times New Roman"/>
          <w:color w:val="000000"/>
        </w:rPr>
        <w:t xml:space="preserve">uild a </w:t>
      </w:r>
      <w:r w:rsidR="00A57AB7">
        <w:rPr>
          <w:rFonts w:ascii="Times New Roman" w:eastAsia="Times New Roman" w:hAnsi="Times New Roman" w:cs="Times New Roman"/>
          <w:color w:val="000000"/>
        </w:rPr>
        <w:t xml:space="preserve">more </w:t>
      </w:r>
      <w:r w:rsidR="00D960CE">
        <w:rPr>
          <w:rFonts w:ascii="Times New Roman" w:eastAsia="Times New Roman" w:hAnsi="Times New Roman" w:cs="Times New Roman"/>
          <w:color w:val="000000"/>
        </w:rPr>
        <w:t xml:space="preserve">culturally relevant classroom, </w:t>
      </w:r>
      <w:r w:rsidR="0093707D">
        <w:rPr>
          <w:rFonts w:ascii="Times New Roman" w:eastAsia="Times New Roman" w:hAnsi="Times New Roman" w:cs="Times New Roman"/>
          <w:color w:val="000000"/>
        </w:rPr>
        <w:t>but teacher education programs often fall short in helping teachers develop these competencies (Gay, 2002)</w:t>
      </w:r>
      <w:r w:rsidR="00D960CE">
        <w:rPr>
          <w:rFonts w:ascii="Times New Roman" w:eastAsia="Times New Roman" w:hAnsi="Times New Roman" w:cs="Times New Roman"/>
          <w:color w:val="000000"/>
        </w:rPr>
        <w:t xml:space="preserve">. For </w:t>
      </w:r>
      <w:r w:rsidR="00A57AB7">
        <w:rPr>
          <w:rFonts w:ascii="Times New Roman" w:eastAsia="Times New Roman" w:hAnsi="Times New Roman" w:cs="Times New Roman"/>
          <w:color w:val="000000"/>
        </w:rPr>
        <w:t>example,</w:t>
      </w:r>
      <w:r w:rsidR="00D960CE">
        <w:rPr>
          <w:rFonts w:ascii="Times New Roman" w:eastAsia="Times New Roman" w:hAnsi="Times New Roman" w:cs="Times New Roman"/>
          <w:color w:val="000000"/>
        </w:rPr>
        <w:t xml:space="preserve"> </w:t>
      </w:r>
      <w:proofErr w:type="spellStart"/>
      <w:r w:rsidR="00D960CE">
        <w:rPr>
          <w:rFonts w:ascii="Times New Roman" w:eastAsia="Times New Roman" w:hAnsi="Times New Roman" w:cs="Times New Roman"/>
          <w:color w:val="000000"/>
        </w:rPr>
        <w:t>Okonofua</w:t>
      </w:r>
      <w:proofErr w:type="spellEnd"/>
      <w:r w:rsidR="00D960CE">
        <w:rPr>
          <w:rFonts w:ascii="Times New Roman" w:eastAsia="Times New Roman" w:hAnsi="Times New Roman" w:cs="Times New Roman"/>
          <w:color w:val="000000"/>
        </w:rPr>
        <w:t xml:space="preserve"> and Eberhardt (2015), showed that when teachers have negative racial stereotypes of </w:t>
      </w:r>
      <w:r w:rsidR="0015154F">
        <w:rPr>
          <w:rFonts w:ascii="Times New Roman" w:eastAsia="Times New Roman" w:hAnsi="Times New Roman" w:cs="Times New Roman"/>
          <w:color w:val="000000"/>
        </w:rPr>
        <w:t>Black</w:t>
      </w:r>
      <w:r w:rsidR="00D960CE">
        <w:rPr>
          <w:rFonts w:ascii="Times New Roman" w:eastAsia="Times New Roman" w:hAnsi="Times New Roman" w:cs="Times New Roman"/>
          <w:color w:val="000000"/>
        </w:rPr>
        <w:t xml:space="preserve"> students, this may lead to higher discipline infractions compared to </w:t>
      </w:r>
      <w:r w:rsidR="00595653">
        <w:rPr>
          <w:rFonts w:ascii="Times New Roman" w:eastAsia="Times New Roman" w:hAnsi="Times New Roman" w:cs="Times New Roman"/>
          <w:color w:val="000000"/>
        </w:rPr>
        <w:t>White</w:t>
      </w:r>
      <w:r w:rsidR="00D960CE">
        <w:rPr>
          <w:rFonts w:ascii="Times New Roman" w:eastAsia="Times New Roman" w:hAnsi="Times New Roman" w:cs="Times New Roman"/>
          <w:color w:val="000000"/>
        </w:rPr>
        <w:t xml:space="preserve"> students. When teachers have a better understanding of their students' cultural and social backgrounds, it may </w:t>
      </w:r>
      <w:r w:rsidR="00D960CE">
        <w:rPr>
          <w:rFonts w:ascii="Times New Roman" w:eastAsia="Times New Roman" w:hAnsi="Times New Roman" w:cs="Times New Roman"/>
        </w:rPr>
        <w:t>lead</w:t>
      </w:r>
      <w:r w:rsidR="00D960CE">
        <w:rPr>
          <w:rFonts w:ascii="Times New Roman" w:eastAsia="Times New Roman" w:hAnsi="Times New Roman" w:cs="Times New Roman"/>
          <w:color w:val="000000"/>
        </w:rPr>
        <w:t xml:space="preserve"> to better outcomes for students of color.  Teachers of color seem to understand their same-race students better </w:t>
      </w:r>
      <w:r w:rsidR="00D960CE">
        <w:rPr>
          <w:rFonts w:ascii="Times New Roman" w:eastAsia="Times New Roman" w:hAnsi="Times New Roman" w:cs="Times New Roman"/>
        </w:rPr>
        <w:t>and can</w:t>
      </w:r>
      <w:r w:rsidR="00D960CE">
        <w:rPr>
          <w:rFonts w:ascii="Times New Roman" w:eastAsia="Times New Roman" w:hAnsi="Times New Roman" w:cs="Times New Roman"/>
          <w:color w:val="000000"/>
        </w:rPr>
        <w:t xml:space="preserve"> make better connections to identities and lessons being taught (Redding, 20</w:t>
      </w:r>
      <w:r w:rsidR="00C10C32">
        <w:rPr>
          <w:rFonts w:ascii="Times New Roman" w:eastAsia="Times New Roman" w:hAnsi="Times New Roman" w:cs="Times New Roman"/>
          <w:color w:val="000000"/>
        </w:rPr>
        <w:t>1</w:t>
      </w:r>
      <w:r w:rsidR="00D960CE">
        <w:rPr>
          <w:rFonts w:ascii="Times New Roman" w:eastAsia="Times New Roman" w:hAnsi="Times New Roman" w:cs="Times New Roman"/>
          <w:color w:val="000000"/>
        </w:rPr>
        <w:t xml:space="preserve">9).  </w:t>
      </w:r>
    </w:p>
    <w:p w14:paraId="6BB534DC" w14:textId="11864917" w:rsidR="00F647B4" w:rsidRDefault="007E41E3" w:rsidP="00F647B4">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Another manifestation of the strong support of relatedness </w:t>
      </w:r>
      <w:r w:rsidR="00775B4D">
        <w:rPr>
          <w:rFonts w:ascii="Times New Roman" w:eastAsia="Times New Roman" w:hAnsi="Times New Roman" w:cs="Times New Roman"/>
          <w:color w:val="000000"/>
        </w:rPr>
        <w:t>is s</w:t>
      </w:r>
      <w:r>
        <w:rPr>
          <w:rFonts w:ascii="Times New Roman" w:eastAsia="Times New Roman" w:hAnsi="Times New Roman" w:cs="Times New Roman"/>
          <w:color w:val="000000"/>
        </w:rPr>
        <w:t xml:space="preserve">tudent </w:t>
      </w:r>
      <w:r w:rsidR="00775B4D">
        <w:rPr>
          <w:rFonts w:ascii="Times New Roman" w:eastAsia="Times New Roman" w:hAnsi="Times New Roman" w:cs="Times New Roman"/>
          <w:color w:val="000000"/>
        </w:rPr>
        <w:t>e</w:t>
      </w:r>
      <w:r>
        <w:rPr>
          <w:rFonts w:ascii="Times New Roman" w:eastAsia="Times New Roman" w:hAnsi="Times New Roman" w:cs="Times New Roman"/>
          <w:color w:val="000000"/>
        </w:rPr>
        <w:t>ngagement</w:t>
      </w:r>
      <w:proofErr w:type="gramStart"/>
      <w:r w:rsidR="00775B4D">
        <w:rPr>
          <w:rFonts w:ascii="Times New Roman" w:eastAsia="Times New Roman" w:hAnsi="Times New Roman" w:cs="Times New Roman"/>
          <w:color w:val="000000"/>
        </w:rPr>
        <w:t xml:space="preserve">. </w:t>
      </w:r>
      <w:r w:rsidR="00516330" w:rsidRPr="00516330">
        <w:rPr>
          <w:rFonts w:ascii="Times New Roman" w:eastAsia="Times New Roman" w:hAnsi="Times New Roman" w:cs="Times New Roman"/>
          <w:color w:val="000000"/>
        </w:rPr>
        <w:t>)</w:t>
      </w:r>
      <w:proofErr w:type="gramEnd"/>
      <w:r w:rsidR="00516330" w:rsidRPr="00516330">
        <w:rPr>
          <w:rFonts w:ascii="Times New Roman" w:eastAsia="Times New Roman" w:hAnsi="Times New Roman" w:cs="Times New Roman"/>
          <w:color w:val="000000"/>
        </w:rPr>
        <w:t>.</w:t>
      </w:r>
      <w:r w:rsidR="00516330" w:rsidRPr="00516330">
        <w:rPr>
          <w:rFonts w:ascii="Times New Roman" w:eastAsia="Times New Roman" w:hAnsi="Times New Roman" w:cs="Times New Roman"/>
          <w:i/>
          <w:iCs/>
          <w:color w:val="000000"/>
        </w:rPr>
        <w:t xml:space="preserve"> </w:t>
      </w:r>
      <w:r w:rsidR="00516330" w:rsidRPr="00516330">
        <w:rPr>
          <w:rFonts w:ascii="Times New Roman" w:eastAsia="Times New Roman" w:hAnsi="Times New Roman" w:cs="Times New Roman"/>
          <w:color w:val="000000"/>
        </w:rPr>
        <w:t xml:space="preserve">Student engagement is defined as “the student’s psychological investment in and effort directed toward learning, understanding, or mastering the knowledge, skills, or crafts that academic work is intended to promote” (Martin &amp; Bolliger, 2018). </w:t>
      </w:r>
      <w:r w:rsidR="00775B4D">
        <w:rPr>
          <w:rFonts w:ascii="Times New Roman" w:eastAsia="Times New Roman" w:hAnsi="Times New Roman" w:cs="Times New Roman"/>
          <w:color w:val="000000"/>
        </w:rPr>
        <w:t xml:space="preserve">Student </w:t>
      </w:r>
      <w:r w:rsidR="00516330">
        <w:rPr>
          <w:rFonts w:ascii="Times New Roman" w:eastAsia="Times New Roman" w:hAnsi="Times New Roman" w:cs="Times New Roman"/>
          <w:color w:val="000000"/>
        </w:rPr>
        <w:t>e</w:t>
      </w:r>
      <w:r w:rsidR="00775B4D">
        <w:rPr>
          <w:rFonts w:ascii="Times New Roman" w:eastAsia="Times New Roman" w:hAnsi="Times New Roman" w:cs="Times New Roman"/>
          <w:color w:val="000000"/>
        </w:rPr>
        <w:t xml:space="preserve">ngagement as a construct </w:t>
      </w:r>
      <w:r w:rsidR="00775B4D">
        <w:rPr>
          <w:rFonts w:ascii="Times New Roman" w:eastAsia="Times New Roman" w:hAnsi="Times New Roman" w:cs="Times New Roman"/>
          <w:color w:val="000000"/>
        </w:rPr>
        <w:lastRenderedPageBreak/>
        <w:t>encompasses three dimensions: affective engagement, behavioral engagement, and cognitive engagement</w:t>
      </w:r>
      <w:r w:rsidR="006B2B3F" w:rsidRPr="006B2B3F">
        <w:t xml:space="preserve"> </w:t>
      </w:r>
      <w:r w:rsidR="006B2B3F" w:rsidRPr="006B2B3F">
        <w:rPr>
          <w:rFonts w:ascii="Times New Roman" w:eastAsia="Times New Roman" w:hAnsi="Times New Roman" w:cs="Times New Roman"/>
          <w:color w:val="000000"/>
        </w:rPr>
        <w:t>(Parsons</w:t>
      </w:r>
      <w:r w:rsidR="00516330">
        <w:rPr>
          <w:rFonts w:ascii="Times New Roman" w:eastAsia="Times New Roman" w:hAnsi="Times New Roman" w:cs="Times New Roman"/>
          <w:color w:val="000000"/>
        </w:rPr>
        <w:t xml:space="preserve"> et al.</w:t>
      </w:r>
      <w:r w:rsidR="006B2B3F" w:rsidRPr="006B2B3F">
        <w:rPr>
          <w:rFonts w:ascii="Times New Roman" w:eastAsia="Times New Roman" w:hAnsi="Times New Roman" w:cs="Times New Roman"/>
          <w:color w:val="000000"/>
        </w:rPr>
        <w:t>, 2014)</w:t>
      </w:r>
      <w:r w:rsidR="00775B4D">
        <w:rPr>
          <w:rFonts w:ascii="Times New Roman" w:eastAsia="Times New Roman" w:hAnsi="Times New Roman" w:cs="Times New Roman"/>
          <w:color w:val="000000"/>
        </w:rPr>
        <w:t>.</w:t>
      </w:r>
      <w:r w:rsidR="006B2B3F">
        <w:rPr>
          <w:rFonts w:ascii="Times New Roman" w:eastAsia="Times New Roman" w:hAnsi="Times New Roman" w:cs="Times New Roman"/>
          <w:color w:val="000000"/>
        </w:rPr>
        <w:t xml:space="preserve"> Affective </w:t>
      </w:r>
      <w:r w:rsidR="008E24CD">
        <w:rPr>
          <w:rFonts w:ascii="Times New Roman" w:eastAsia="Times New Roman" w:hAnsi="Times New Roman" w:cs="Times New Roman"/>
          <w:color w:val="000000"/>
        </w:rPr>
        <w:t>e</w:t>
      </w:r>
      <w:r w:rsidR="006B2B3F">
        <w:rPr>
          <w:rFonts w:ascii="Times New Roman" w:eastAsia="Times New Roman" w:hAnsi="Times New Roman" w:cs="Times New Roman"/>
          <w:color w:val="000000"/>
        </w:rPr>
        <w:t>ngagement</w:t>
      </w:r>
      <w:r w:rsidR="00D30697">
        <w:rPr>
          <w:rFonts w:ascii="Times New Roman" w:eastAsia="Times New Roman" w:hAnsi="Times New Roman" w:cs="Times New Roman"/>
          <w:color w:val="000000"/>
        </w:rPr>
        <w:t xml:space="preserve"> is student engagement that deals with a sense of belonging in the classroom and enthusiasm around specific topics </w:t>
      </w:r>
      <w:r w:rsidR="00D30697" w:rsidRPr="00D30697">
        <w:rPr>
          <w:rFonts w:ascii="Times New Roman" w:eastAsia="Times New Roman" w:hAnsi="Times New Roman" w:cs="Times New Roman"/>
          <w:color w:val="000000"/>
        </w:rPr>
        <w:t>(Parsons</w:t>
      </w:r>
      <w:r w:rsidR="008E24CD">
        <w:rPr>
          <w:rFonts w:ascii="Times New Roman" w:eastAsia="Times New Roman" w:hAnsi="Times New Roman" w:cs="Times New Roman"/>
          <w:color w:val="000000"/>
        </w:rPr>
        <w:t xml:space="preserve"> et al.</w:t>
      </w:r>
      <w:r w:rsidR="00D30697" w:rsidRPr="00D30697">
        <w:rPr>
          <w:rFonts w:ascii="Times New Roman" w:eastAsia="Times New Roman" w:hAnsi="Times New Roman" w:cs="Times New Roman"/>
          <w:color w:val="000000"/>
        </w:rPr>
        <w:t>, 2014)</w:t>
      </w:r>
      <w:r w:rsidR="00D30697">
        <w:rPr>
          <w:rFonts w:ascii="Times New Roman" w:eastAsia="Times New Roman" w:hAnsi="Times New Roman" w:cs="Times New Roman"/>
          <w:color w:val="000000"/>
        </w:rPr>
        <w:t xml:space="preserve">. Behavioral </w:t>
      </w:r>
      <w:r w:rsidR="008E24CD">
        <w:rPr>
          <w:rFonts w:ascii="Times New Roman" w:eastAsia="Times New Roman" w:hAnsi="Times New Roman" w:cs="Times New Roman"/>
          <w:color w:val="000000"/>
        </w:rPr>
        <w:t>e</w:t>
      </w:r>
      <w:r w:rsidR="00D30697">
        <w:rPr>
          <w:rFonts w:ascii="Times New Roman" w:eastAsia="Times New Roman" w:hAnsi="Times New Roman" w:cs="Times New Roman"/>
          <w:color w:val="000000"/>
        </w:rPr>
        <w:t>ngagement deals with students' time-on-task and cognitive engagement is a construct that deals with perseverance and self-regulat</w:t>
      </w:r>
      <w:r w:rsidR="008E24CD">
        <w:rPr>
          <w:rFonts w:ascii="Times New Roman" w:eastAsia="Times New Roman" w:hAnsi="Times New Roman" w:cs="Times New Roman"/>
          <w:color w:val="000000"/>
        </w:rPr>
        <w:t>ion</w:t>
      </w:r>
      <w:r w:rsidR="00D30697">
        <w:rPr>
          <w:rFonts w:ascii="Times New Roman" w:eastAsia="Times New Roman" w:hAnsi="Times New Roman" w:cs="Times New Roman"/>
          <w:color w:val="000000"/>
        </w:rPr>
        <w:t xml:space="preserve"> strategies. </w:t>
      </w:r>
      <w:r w:rsidR="00F647B4">
        <w:rPr>
          <w:rFonts w:ascii="Times New Roman" w:eastAsia="Times New Roman" w:hAnsi="Times New Roman" w:cs="Times New Roman"/>
          <w:color w:val="000000"/>
        </w:rPr>
        <w:t xml:space="preserve">Student engagement increases student satisfaction and learning motivation and improves student performance (Martin &amp; Bolliger, 2018). </w:t>
      </w:r>
      <w:r w:rsidR="00CF7730">
        <w:rPr>
          <w:rFonts w:ascii="Times New Roman" w:eastAsia="Times New Roman" w:hAnsi="Times New Roman" w:cs="Times New Roman"/>
          <w:color w:val="000000"/>
        </w:rPr>
        <w:t xml:space="preserve">It also likely leads to increased teacher-student trust (Bryk &amp; Schneider; Forsyth et al., 2011). </w:t>
      </w:r>
    </w:p>
    <w:p w14:paraId="535A8088" w14:textId="49939447" w:rsidR="00E71E70" w:rsidRDefault="00F647B4" w:rsidP="00D5088A">
      <w:pPr>
        <w:pBdr>
          <w:top w:val="nil"/>
          <w:left w:val="nil"/>
          <w:bottom w:val="nil"/>
          <w:right w:val="nil"/>
          <w:between w:val="nil"/>
        </w:pBdr>
        <w:ind w:firstLine="720"/>
        <w:rPr>
          <w:rFonts w:ascii="Times New Roman" w:eastAsia="Times New Roman" w:hAnsi="Times New Roman" w:cs="Times New Roman"/>
          <w:color w:val="000000"/>
        </w:rPr>
      </w:pPr>
      <w:r w:rsidRPr="00F647B4">
        <w:rPr>
          <w:rFonts w:ascii="Times New Roman" w:eastAsia="Times New Roman" w:hAnsi="Times New Roman" w:cs="Times New Roman"/>
          <w:color w:val="000000"/>
        </w:rPr>
        <w:t xml:space="preserve">The satisfaction of three basic needs in students, achieved through emotional involvement, provision of structure, and autonomy support from teachers, has been demonstrated to positively impact academic motivation and achievement </w:t>
      </w:r>
      <w:r>
        <w:rPr>
          <w:rFonts w:ascii="Times New Roman" w:eastAsia="Times New Roman" w:hAnsi="Times New Roman" w:cs="Times New Roman"/>
          <w:color w:val="000000"/>
        </w:rPr>
        <w:t>(</w:t>
      </w:r>
      <w:r w:rsidRPr="00F647B4">
        <w:rPr>
          <w:rFonts w:ascii="Times New Roman" w:eastAsia="Times New Roman" w:hAnsi="Times New Roman" w:cs="Times New Roman"/>
          <w:color w:val="000000"/>
        </w:rPr>
        <w:t xml:space="preserve">Bao </w:t>
      </w:r>
      <w:r w:rsidR="008E24CD">
        <w:rPr>
          <w:rFonts w:ascii="Times New Roman" w:eastAsia="Times New Roman" w:hAnsi="Times New Roman" w:cs="Times New Roman"/>
          <w:color w:val="000000"/>
        </w:rPr>
        <w:t xml:space="preserve">&amp; </w:t>
      </w:r>
      <w:r w:rsidRPr="00F647B4">
        <w:rPr>
          <w:rFonts w:ascii="Times New Roman" w:eastAsia="Times New Roman" w:hAnsi="Times New Roman" w:cs="Times New Roman"/>
          <w:color w:val="000000"/>
        </w:rPr>
        <w:t>Lam</w:t>
      </w:r>
      <w:r>
        <w:rPr>
          <w:rFonts w:ascii="Times New Roman" w:eastAsia="Times New Roman" w:hAnsi="Times New Roman" w:cs="Times New Roman"/>
          <w:color w:val="000000"/>
        </w:rPr>
        <w:t>,</w:t>
      </w:r>
      <w:r w:rsidRPr="00F647B4">
        <w:rPr>
          <w:rFonts w:ascii="Times New Roman" w:eastAsia="Times New Roman" w:hAnsi="Times New Roman" w:cs="Times New Roman"/>
          <w:color w:val="000000"/>
        </w:rPr>
        <w:t xml:space="preserve"> 2008</w:t>
      </w:r>
      <w:r>
        <w:rPr>
          <w:rFonts w:ascii="Times New Roman" w:eastAsia="Times New Roman" w:hAnsi="Times New Roman" w:cs="Times New Roman"/>
          <w:color w:val="000000"/>
        </w:rPr>
        <w:t>;</w:t>
      </w:r>
      <w:r w:rsidRPr="00F647B4">
        <w:rPr>
          <w:rFonts w:ascii="Times New Roman" w:eastAsia="Times New Roman" w:hAnsi="Times New Roman" w:cs="Times New Roman"/>
          <w:color w:val="000000"/>
        </w:rPr>
        <w:t xml:space="preserve"> Furrer </w:t>
      </w:r>
      <w:r w:rsidR="008E24CD">
        <w:rPr>
          <w:rFonts w:ascii="Times New Roman" w:eastAsia="Times New Roman" w:hAnsi="Times New Roman" w:cs="Times New Roman"/>
          <w:color w:val="000000"/>
        </w:rPr>
        <w:t>&amp;</w:t>
      </w:r>
      <w:r w:rsidRPr="00F647B4">
        <w:rPr>
          <w:rFonts w:ascii="Times New Roman" w:eastAsia="Times New Roman" w:hAnsi="Times New Roman" w:cs="Times New Roman"/>
          <w:color w:val="000000"/>
        </w:rPr>
        <w:t xml:space="preserve"> Skinner</w:t>
      </w:r>
      <w:r>
        <w:rPr>
          <w:rFonts w:ascii="Times New Roman" w:eastAsia="Times New Roman" w:hAnsi="Times New Roman" w:cs="Times New Roman"/>
          <w:color w:val="000000"/>
        </w:rPr>
        <w:t xml:space="preserve">, </w:t>
      </w:r>
      <w:r w:rsidRPr="00F647B4">
        <w:rPr>
          <w:rFonts w:ascii="Times New Roman" w:eastAsia="Times New Roman" w:hAnsi="Times New Roman" w:cs="Times New Roman"/>
          <w:color w:val="000000"/>
        </w:rPr>
        <w:t>2003)</w:t>
      </w:r>
      <w:r>
        <w:rPr>
          <w:rFonts w:ascii="Times New Roman" w:eastAsia="Times New Roman" w:hAnsi="Times New Roman" w:cs="Times New Roman"/>
          <w:color w:val="000000"/>
        </w:rPr>
        <w:t xml:space="preserve">. </w:t>
      </w:r>
      <w:r w:rsidR="00637864" w:rsidRPr="00D5088A">
        <w:rPr>
          <w:rFonts w:ascii="Times New Roman" w:eastAsia="Times New Roman" w:hAnsi="Times New Roman" w:cs="Times New Roman"/>
          <w:color w:val="000000"/>
        </w:rPr>
        <w:t>For example, when children are engaged, they</w:t>
      </w:r>
      <w:r w:rsidR="00637864" w:rsidRPr="00637864">
        <w:rPr>
          <w:rFonts w:ascii="Times New Roman" w:eastAsia="Times New Roman" w:hAnsi="Times New Roman" w:cs="Times New Roman"/>
          <w:i/>
          <w:iCs/>
          <w:color w:val="000000"/>
        </w:rPr>
        <w:t xml:space="preserve"> </w:t>
      </w:r>
      <w:r w:rsidR="00637864" w:rsidRPr="00D5088A">
        <w:rPr>
          <w:rFonts w:ascii="Times New Roman" w:eastAsia="Times New Roman" w:hAnsi="Times New Roman" w:cs="Times New Roman"/>
          <w:color w:val="000000"/>
        </w:rPr>
        <w:t>are</w:t>
      </w:r>
      <w:r w:rsidR="00637864">
        <w:rPr>
          <w:rFonts w:ascii="Times New Roman" w:eastAsia="Times New Roman" w:hAnsi="Times New Roman" w:cs="Times New Roman"/>
          <w:i/>
          <w:iCs/>
          <w:color w:val="000000"/>
        </w:rPr>
        <w:t xml:space="preserve"> </w:t>
      </w:r>
      <w:r w:rsidR="00637864">
        <w:rPr>
          <w:rFonts w:ascii="Times New Roman" w:eastAsia="Times New Roman" w:hAnsi="Times New Roman" w:cs="Times New Roman"/>
          <w:color w:val="000000"/>
        </w:rPr>
        <w:t>p</w:t>
      </w:r>
      <w:r w:rsidR="00637864" w:rsidRPr="00D5088A">
        <w:rPr>
          <w:rFonts w:ascii="Times New Roman" w:eastAsia="Times New Roman" w:hAnsi="Times New Roman" w:cs="Times New Roman"/>
          <w:color w:val="000000"/>
        </w:rPr>
        <w:t>rovided with more motivational support by their teachers (Skinner &amp; Belmont, 1993). In contrast, children with low motivation become even more disaffected over time, especially when confronted with</w:t>
      </w:r>
      <w:r w:rsidR="00637864">
        <w:rPr>
          <w:rFonts w:ascii="Times New Roman" w:eastAsia="Times New Roman" w:hAnsi="Times New Roman" w:cs="Times New Roman"/>
          <w:color w:val="000000"/>
        </w:rPr>
        <w:t xml:space="preserve"> </w:t>
      </w:r>
      <w:r w:rsidR="00637864" w:rsidRPr="00D5088A">
        <w:rPr>
          <w:rFonts w:ascii="Times New Roman" w:eastAsia="Times New Roman" w:hAnsi="Times New Roman" w:cs="Times New Roman"/>
          <w:color w:val="000000"/>
        </w:rPr>
        <w:t>challenges or transitions (Eccles et al., 1998).</w:t>
      </w:r>
      <w:r w:rsidR="006C33D7">
        <w:rPr>
          <w:rFonts w:ascii="Times New Roman" w:eastAsia="Times New Roman" w:hAnsi="Times New Roman" w:cs="Times New Roman"/>
          <w:color w:val="000000"/>
        </w:rPr>
        <w:t xml:space="preserve"> </w:t>
      </w:r>
      <w:r w:rsidR="006C33D7" w:rsidRPr="006C33D7">
        <w:rPr>
          <w:rFonts w:ascii="Times New Roman" w:eastAsia="Times New Roman" w:hAnsi="Times New Roman" w:cs="Times New Roman"/>
          <w:color w:val="000000"/>
        </w:rPr>
        <w:t>Engagement serves as a reliable predictor of children's long-term academic achievement and their eventual completion of school</w:t>
      </w:r>
      <w:r w:rsidR="00DE5D9E">
        <w:rPr>
          <w:rFonts w:ascii="Times New Roman" w:eastAsia="Times New Roman" w:hAnsi="Times New Roman" w:cs="Times New Roman"/>
          <w:color w:val="000000"/>
        </w:rPr>
        <w:t xml:space="preserve"> (</w:t>
      </w:r>
      <w:r w:rsidR="006C33D7" w:rsidRPr="006C33D7">
        <w:rPr>
          <w:rFonts w:ascii="Times New Roman" w:eastAsia="Times New Roman" w:hAnsi="Times New Roman" w:cs="Times New Roman"/>
          <w:color w:val="000000"/>
        </w:rPr>
        <w:t>Skinner et al</w:t>
      </w:r>
      <w:r w:rsidR="00DE5D9E">
        <w:rPr>
          <w:rFonts w:ascii="Times New Roman" w:eastAsia="Times New Roman" w:hAnsi="Times New Roman" w:cs="Times New Roman"/>
          <w:color w:val="000000"/>
        </w:rPr>
        <w:t>, 2008)</w:t>
      </w:r>
      <w:r w:rsidR="006C33D7" w:rsidRPr="006C33D7">
        <w:rPr>
          <w:rFonts w:ascii="Times New Roman" w:eastAsia="Times New Roman" w:hAnsi="Times New Roman" w:cs="Times New Roman"/>
          <w:color w:val="000000"/>
        </w:rPr>
        <w:t>.</w:t>
      </w:r>
      <w:r w:rsidR="00DE5D9E">
        <w:rPr>
          <w:rFonts w:ascii="Times New Roman" w:eastAsia="Times New Roman" w:hAnsi="Times New Roman" w:cs="Times New Roman"/>
          <w:color w:val="000000"/>
        </w:rPr>
        <w:t xml:space="preserve"> </w:t>
      </w:r>
    </w:p>
    <w:p w14:paraId="2947EAC3" w14:textId="27852C35" w:rsidR="00516330" w:rsidRPr="00516330" w:rsidRDefault="00516330" w:rsidP="00516330">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t>Indeed, e</w:t>
      </w:r>
      <w:r w:rsidRPr="00516330">
        <w:rPr>
          <w:rFonts w:ascii="Times New Roman" w:eastAsia="Times New Roman" w:hAnsi="Times New Roman" w:cs="Times New Roman"/>
          <w:color w:val="000000"/>
        </w:rPr>
        <w:t>ngagement is crucial to student learning (Martin &amp; Bolliger, 2018 Engagement is associated with student achievement (Parsons et al., 2014). Educators aim to create engaging experiences for students because there is a correlation between higher engagement and higher achievement (Parsons</w:t>
      </w:r>
      <w:r>
        <w:rPr>
          <w:rFonts w:ascii="Times New Roman" w:eastAsia="Times New Roman" w:hAnsi="Times New Roman" w:cs="Times New Roman"/>
          <w:color w:val="000000"/>
        </w:rPr>
        <w:t xml:space="preserve"> et al.</w:t>
      </w:r>
      <w:r w:rsidRPr="00516330">
        <w:rPr>
          <w:rFonts w:ascii="Times New Roman" w:eastAsia="Times New Roman" w:hAnsi="Times New Roman" w:cs="Times New Roman"/>
          <w:color w:val="000000"/>
        </w:rPr>
        <w:t xml:space="preserve">, 2014). Skinner and Pitzer (2012) research stated that “engagement is a robust predictor of student learning, grades, achievement test scores, retention, and graduation.” Skinner and Pitzer (2012) suggests that understanding ongoing engagement can be enhanced by considering concepts of everyday resilience, particularly how students respond to </w:t>
      </w:r>
      <w:r w:rsidRPr="00516330">
        <w:rPr>
          <w:rFonts w:ascii="Times New Roman" w:eastAsia="Times New Roman" w:hAnsi="Times New Roman" w:cs="Times New Roman"/>
          <w:color w:val="000000"/>
        </w:rPr>
        <w:lastRenderedPageBreak/>
        <w:t xml:space="preserve">mistakes and challenges. The same resources fostering engagement also play a crucial role in shaping students' reactions to obstacles, with academic coping serving as a significant bridge back to re-engagement. </w:t>
      </w:r>
    </w:p>
    <w:p w14:paraId="4706102F" w14:textId="4882C2FF" w:rsidR="00516330" w:rsidRPr="00516330" w:rsidRDefault="00516330" w:rsidP="00516330">
      <w:pPr>
        <w:pBdr>
          <w:top w:val="nil"/>
          <w:left w:val="nil"/>
          <w:bottom w:val="nil"/>
          <w:right w:val="nil"/>
          <w:between w:val="nil"/>
        </w:pBdr>
        <w:ind w:firstLine="720"/>
        <w:rPr>
          <w:rFonts w:ascii="Times New Roman" w:eastAsia="Times New Roman" w:hAnsi="Times New Roman" w:cs="Times New Roman"/>
          <w:color w:val="000000"/>
        </w:rPr>
      </w:pPr>
      <w:r w:rsidRPr="00516330">
        <w:rPr>
          <w:rFonts w:ascii="Times New Roman" w:eastAsia="Times New Roman" w:hAnsi="Times New Roman" w:cs="Times New Roman"/>
          <w:color w:val="000000"/>
        </w:rPr>
        <w:t>Brozo, Shiel, and Topping (2008) identified reading engagement as a powerful indicator of reading achievement. Better readers tend to read more because they are more motivated to read, while poor readers, continue to experience an ever-increasing decline in skill level (Brozo</w:t>
      </w:r>
      <w:r>
        <w:rPr>
          <w:rFonts w:ascii="Times New Roman" w:eastAsia="Times New Roman" w:hAnsi="Times New Roman" w:cs="Times New Roman"/>
          <w:color w:val="000000"/>
        </w:rPr>
        <w:t xml:space="preserve"> et al., </w:t>
      </w:r>
      <w:r w:rsidRPr="00516330">
        <w:rPr>
          <w:rFonts w:ascii="Times New Roman" w:eastAsia="Times New Roman" w:hAnsi="Times New Roman" w:cs="Times New Roman"/>
          <w:color w:val="000000"/>
        </w:rPr>
        <w:t>2008). Classroom teachers can help increase or decrease student engagement. Engagement can change over time (Parsons</w:t>
      </w:r>
      <w:r>
        <w:rPr>
          <w:rFonts w:ascii="Times New Roman" w:eastAsia="Times New Roman" w:hAnsi="Times New Roman" w:cs="Times New Roman"/>
          <w:color w:val="000000"/>
        </w:rPr>
        <w:t xml:space="preserve"> et al.</w:t>
      </w:r>
      <w:r w:rsidRPr="00516330">
        <w:rPr>
          <w:rFonts w:ascii="Times New Roman" w:eastAsia="Times New Roman" w:hAnsi="Times New Roman" w:cs="Times New Roman"/>
          <w:color w:val="000000"/>
        </w:rPr>
        <w:t xml:space="preserve">, 2014). Specific tasks influence students' engagement and cannot be separated from their environment. This is important because teachers can control their classroom environments. Teachers can show engaging classroom contexts by showing students that they care about them and by maintaining a positive social environment while creating a collaborative, efficient, and caring classroom environment (Parsons, Nuland, &amp; Parsons, 2014).  </w:t>
      </w:r>
    </w:p>
    <w:p w14:paraId="333ED62E" w14:textId="68CD8D86" w:rsidR="00F647B4" w:rsidRPr="00CF7730" w:rsidRDefault="00DE5D9E" w:rsidP="00E71E70">
      <w:pPr>
        <w:pBdr>
          <w:top w:val="nil"/>
          <w:left w:val="nil"/>
          <w:bottom w:val="nil"/>
          <w:right w:val="nil"/>
          <w:between w:val="nil"/>
        </w:pBdr>
        <w:ind w:firstLine="720"/>
        <w:rPr>
          <w:rFonts w:ascii="Times New Roman" w:eastAsia="Times New Roman" w:hAnsi="Times New Roman" w:cs="Times New Roman"/>
          <w:color w:val="000000"/>
        </w:rPr>
      </w:pPr>
      <w:r w:rsidRPr="00DE5D9E">
        <w:rPr>
          <w:rFonts w:ascii="Times New Roman" w:eastAsia="Times New Roman" w:hAnsi="Times New Roman" w:cs="Times New Roman"/>
          <w:color w:val="000000"/>
        </w:rPr>
        <w:t>The concept of relatedness is proposed as a predictor of children's engagement and learning. Feeling valued and significant to important social connections is hypothesized to stimulate positive behaviors like effort, persistence, and participation, as well as generate positive emotions such as interest and enthusiasm, while reducing negative emotions like anxiety and boredom</w:t>
      </w:r>
      <w:r w:rsidR="00E71E70">
        <w:rPr>
          <w:rFonts w:ascii="Times New Roman" w:eastAsia="Times New Roman" w:hAnsi="Times New Roman" w:cs="Times New Roman"/>
          <w:color w:val="000000"/>
        </w:rPr>
        <w:t xml:space="preserve"> </w:t>
      </w:r>
      <w:r w:rsidR="00E71E70" w:rsidRPr="00E71E70">
        <w:rPr>
          <w:rFonts w:ascii="Times New Roman" w:eastAsia="Times New Roman" w:hAnsi="Times New Roman" w:cs="Times New Roman"/>
          <w:color w:val="000000"/>
        </w:rPr>
        <w:t>(Furrer &amp; Skinner, 2003)</w:t>
      </w:r>
      <w:r w:rsidRPr="00DE5D9E">
        <w:rPr>
          <w:rFonts w:ascii="Times New Roman" w:eastAsia="Times New Roman" w:hAnsi="Times New Roman" w:cs="Times New Roman"/>
          <w:color w:val="000000"/>
        </w:rPr>
        <w:t>. In contrast, children who perceive a lack of connection to key social partners may struggle to actively engage in academic activities, experiencing boredom, worry, and frustration, and are more likely to become disaffected</w:t>
      </w:r>
      <w:r w:rsidR="00E71E70">
        <w:rPr>
          <w:rFonts w:ascii="Times New Roman" w:eastAsia="Times New Roman" w:hAnsi="Times New Roman" w:cs="Times New Roman"/>
          <w:color w:val="000000"/>
        </w:rPr>
        <w:t xml:space="preserve"> </w:t>
      </w:r>
      <w:r w:rsidR="00E71E70">
        <w:t>(</w:t>
      </w:r>
      <w:r w:rsidR="00E71E70" w:rsidRPr="00D5088A">
        <w:rPr>
          <w:rFonts w:ascii="Times New Roman" w:hAnsi="Times New Roman" w:cs="Times New Roman"/>
        </w:rPr>
        <w:t>Furrer &amp; Skinner, 2003)</w:t>
      </w:r>
      <w:r w:rsidRPr="00CF7730">
        <w:rPr>
          <w:rFonts w:ascii="Times New Roman" w:eastAsia="Times New Roman" w:hAnsi="Times New Roman" w:cs="Times New Roman"/>
          <w:color w:val="000000"/>
        </w:rPr>
        <w:t>. The quality of children's day-to-day involvement in academic activities is seen as crucial for their long-term learning, socialization, and overall development in school</w:t>
      </w:r>
      <w:r w:rsidR="00E71E70" w:rsidRPr="00D5088A">
        <w:rPr>
          <w:rFonts w:ascii="Times New Roman" w:hAnsi="Times New Roman" w:cs="Times New Roman"/>
        </w:rPr>
        <w:t xml:space="preserve"> (Furrer &amp; Skinner, 2003)</w:t>
      </w:r>
      <w:r w:rsidRPr="00CF7730">
        <w:rPr>
          <w:rFonts w:ascii="Times New Roman" w:eastAsia="Times New Roman" w:hAnsi="Times New Roman" w:cs="Times New Roman"/>
          <w:color w:val="000000"/>
        </w:rPr>
        <w:t>.</w:t>
      </w:r>
    </w:p>
    <w:p w14:paraId="4F85A223" w14:textId="77777777" w:rsidR="00F647B4" w:rsidRPr="00F647B4" w:rsidRDefault="00F647B4" w:rsidP="00F647B4">
      <w:pPr>
        <w:pBdr>
          <w:top w:val="nil"/>
          <w:left w:val="nil"/>
          <w:bottom w:val="nil"/>
          <w:right w:val="nil"/>
          <w:between w:val="nil"/>
        </w:pBdr>
        <w:ind w:firstLine="720"/>
        <w:rPr>
          <w:rFonts w:ascii="Times New Roman" w:eastAsia="Times New Roman" w:hAnsi="Times New Roman" w:cs="Times New Roman"/>
          <w:color w:val="000000"/>
        </w:rPr>
      </w:pPr>
    </w:p>
    <w:p w14:paraId="0B7B2DB5" w14:textId="7B3ABB28" w:rsidR="00D864F9" w:rsidRDefault="00D960CE" w:rsidP="00EF4D5E">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b/>
        <w:t xml:space="preserve">Shared understanding between students and teachers can lead to more positive relationships and trust, especially </w:t>
      </w:r>
      <w:r w:rsidR="00185EC1">
        <w:rPr>
          <w:rFonts w:ascii="Times New Roman" w:eastAsia="Times New Roman" w:hAnsi="Times New Roman" w:cs="Times New Roman"/>
          <w:color w:val="000000"/>
        </w:rPr>
        <w:t xml:space="preserve">when teachers and students are of the </w:t>
      </w:r>
      <w:r>
        <w:rPr>
          <w:rFonts w:ascii="Times New Roman" w:eastAsia="Times New Roman" w:hAnsi="Times New Roman" w:cs="Times New Roman"/>
          <w:color w:val="000000"/>
        </w:rPr>
        <w:t>same race (Redding, 20</w:t>
      </w:r>
      <w:r w:rsidR="00C10C32">
        <w:rPr>
          <w:rFonts w:ascii="Times New Roman" w:eastAsia="Times New Roman" w:hAnsi="Times New Roman" w:cs="Times New Roman"/>
          <w:color w:val="000000"/>
        </w:rPr>
        <w:t>1</w:t>
      </w:r>
      <w:r>
        <w:rPr>
          <w:rFonts w:ascii="Times New Roman" w:eastAsia="Times New Roman" w:hAnsi="Times New Roman" w:cs="Times New Roman"/>
          <w:color w:val="000000"/>
        </w:rPr>
        <w:t>9). Not only can a shared understanding lead to more positive relationships, but it can also lead to better academic outcomes and a better sense of belonging (Redding, 20</w:t>
      </w:r>
      <w:r w:rsidR="00C10C32">
        <w:rPr>
          <w:rFonts w:ascii="Times New Roman" w:eastAsia="Times New Roman" w:hAnsi="Times New Roman" w:cs="Times New Roman"/>
          <w:color w:val="000000"/>
        </w:rPr>
        <w:t>19</w:t>
      </w:r>
      <w:r>
        <w:rPr>
          <w:rFonts w:ascii="Times New Roman" w:eastAsia="Times New Roman" w:hAnsi="Times New Roman" w:cs="Times New Roman"/>
          <w:color w:val="000000"/>
        </w:rPr>
        <w:t>). According to</w:t>
      </w:r>
      <w:r w:rsidR="00D7597B">
        <w:rPr>
          <w:rFonts w:ascii="Times New Roman" w:eastAsia="Times New Roman" w:hAnsi="Times New Roman" w:cs="Times New Roman"/>
          <w:color w:val="000000"/>
        </w:rPr>
        <w:t xml:space="preserve"> Weinstein, Tomlinson-Clarke, </w:t>
      </w:r>
      <w:r w:rsidR="00A57AB7">
        <w:rPr>
          <w:rFonts w:ascii="Times New Roman" w:eastAsia="Times New Roman" w:hAnsi="Times New Roman" w:cs="Times New Roman"/>
          <w:color w:val="000000"/>
        </w:rPr>
        <w:t>and</w:t>
      </w:r>
      <w:r w:rsidR="00D7597B">
        <w:rPr>
          <w:rFonts w:ascii="Times New Roman" w:eastAsia="Times New Roman" w:hAnsi="Times New Roman" w:cs="Times New Roman"/>
          <w:color w:val="000000"/>
        </w:rPr>
        <w:t xml:space="preserve"> Curran, (2004),</w:t>
      </w:r>
      <w:r>
        <w:rPr>
          <w:rFonts w:ascii="Times New Roman" w:eastAsia="Times New Roman" w:hAnsi="Times New Roman" w:cs="Times New Roman"/>
          <w:color w:val="000000"/>
        </w:rPr>
        <w:t xml:space="preserve"> "Faced with directives from the teacher, they resist or cooperate, ignore or acquiesce—and the key factor determining which option they choose is often their perception of the teacher's caring"</w:t>
      </w:r>
      <w:r w:rsidR="00A57AB7">
        <w:rPr>
          <w:rFonts w:ascii="Times New Roman" w:eastAsia="Times New Roman" w:hAnsi="Times New Roman" w:cs="Times New Roman"/>
          <w:color w:val="000000"/>
        </w:rPr>
        <w:t xml:space="preserve"> (p.</w:t>
      </w:r>
      <w:r w:rsidR="00C6710A">
        <w:rPr>
          <w:rFonts w:ascii="Times New Roman" w:eastAsia="Times New Roman" w:hAnsi="Times New Roman" w:cs="Times New Roman"/>
          <w:color w:val="000000"/>
        </w:rPr>
        <w:t xml:space="preserve"> 33</w:t>
      </w:r>
      <w:r w:rsidR="00A57AB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It is important that </w:t>
      </w:r>
      <w:r w:rsidR="00595653">
        <w:rPr>
          <w:rFonts w:ascii="Times New Roman" w:eastAsia="Times New Roman" w:hAnsi="Times New Roman" w:cs="Times New Roman"/>
          <w:color w:val="000000"/>
        </w:rPr>
        <w:t>White</w:t>
      </w:r>
      <w:r>
        <w:rPr>
          <w:rFonts w:ascii="Times New Roman" w:eastAsia="Times New Roman" w:hAnsi="Times New Roman" w:cs="Times New Roman"/>
          <w:color w:val="000000"/>
        </w:rPr>
        <w:t xml:space="preserve"> teachers adjust their perceptions to lead to better outcomes for students. Carver-Thomas (2018) </w:t>
      </w:r>
      <w:r w:rsidR="00185EC1">
        <w:rPr>
          <w:rFonts w:ascii="Times New Roman" w:eastAsia="Times New Roman" w:hAnsi="Times New Roman" w:cs="Times New Roman"/>
          <w:color w:val="000000"/>
        </w:rPr>
        <w:t>demonstrates that prior research shows</w:t>
      </w:r>
      <w:r>
        <w:rPr>
          <w:rFonts w:ascii="Times New Roman" w:eastAsia="Times New Roman" w:hAnsi="Times New Roman" w:cs="Times New Roman"/>
          <w:color w:val="000000"/>
        </w:rPr>
        <w:t xml:space="preserve"> that teachers of color </w:t>
      </w:r>
      <w:r w:rsidR="00185EC1">
        <w:rPr>
          <w:rFonts w:ascii="Times New Roman" w:eastAsia="Times New Roman" w:hAnsi="Times New Roman" w:cs="Times New Roman"/>
          <w:color w:val="000000"/>
        </w:rPr>
        <w:t xml:space="preserve">have </w:t>
      </w:r>
      <w:r>
        <w:rPr>
          <w:rFonts w:ascii="Times New Roman" w:eastAsia="Times New Roman" w:hAnsi="Times New Roman" w:cs="Times New Roman"/>
          <w:color w:val="000000"/>
        </w:rPr>
        <w:t xml:space="preserve">boosted the academic performance of students of color, improved graduation rates, and increased the number of students who aspire to attend college.  </w:t>
      </w:r>
    </w:p>
    <w:p w14:paraId="0F953A9F" w14:textId="682C807E" w:rsidR="00D864F9" w:rsidRDefault="00D960CE" w:rsidP="00972E18">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b/>
      </w:r>
      <w:r w:rsidR="00185EC1">
        <w:rPr>
          <w:rFonts w:ascii="Times New Roman" w:eastAsia="Times New Roman" w:hAnsi="Times New Roman" w:cs="Times New Roman"/>
          <w:color w:val="000000"/>
        </w:rPr>
        <w:t>Finally, s</w:t>
      </w:r>
      <w:r>
        <w:rPr>
          <w:rFonts w:ascii="Times New Roman" w:eastAsia="Times New Roman" w:hAnsi="Times New Roman" w:cs="Times New Roman"/>
          <w:color w:val="000000"/>
        </w:rPr>
        <w:t xml:space="preserve">tudents who have positive relationships with teachers from their school will likely have a positive impact on parent relationships </w:t>
      </w:r>
      <w:r w:rsidR="00185EC1">
        <w:rPr>
          <w:rFonts w:ascii="Times New Roman" w:eastAsia="Times New Roman" w:hAnsi="Times New Roman" w:cs="Times New Roman"/>
          <w:color w:val="000000"/>
        </w:rPr>
        <w:t xml:space="preserve">also </w:t>
      </w:r>
      <w:r>
        <w:rPr>
          <w:rFonts w:ascii="Times New Roman" w:eastAsia="Times New Roman" w:hAnsi="Times New Roman" w:cs="Times New Roman"/>
          <w:color w:val="000000"/>
        </w:rPr>
        <w:t>(Redding, 20</w:t>
      </w:r>
      <w:r w:rsidR="00140C24">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9). Positive parental </w:t>
      </w:r>
      <w:r>
        <w:rPr>
          <w:rFonts w:ascii="Times New Roman" w:eastAsia="Times New Roman" w:hAnsi="Times New Roman" w:cs="Times New Roman"/>
        </w:rPr>
        <w:t>relationships</w:t>
      </w:r>
      <w:r>
        <w:rPr>
          <w:rFonts w:ascii="Times New Roman" w:eastAsia="Times New Roman" w:hAnsi="Times New Roman" w:cs="Times New Roman"/>
          <w:color w:val="000000"/>
        </w:rPr>
        <w:t xml:space="preserve"> with schools increase the probability of</w:t>
      </w:r>
      <w:r w:rsidR="00185EC1">
        <w:rPr>
          <w:rFonts w:ascii="Times New Roman" w:eastAsia="Times New Roman" w:hAnsi="Times New Roman" w:cs="Times New Roman"/>
          <w:color w:val="000000"/>
        </w:rPr>
        <w:t xml:space="preserve"> good </w:t>
      </w:r>
      <w:r>
        <w:rPr>
          <w:rFonts w:ascii="Times New Roman" w:eastAsia="Times New Roman" w:hAnsi="Times New Roman" w:cs="Times New Roman"/>
          <w:color w:val="000000"/>
        </w:rPr>
        <w:t>communication</w:t>
      </w:r>
      <w:r w:rsidR="00185EC1">
        <w:rPr>
          <w:rFonts w:ascii="Times New Roman" w:eastAsia="Times New Roman" w:hAnsi="Times New Roman" w:cs="Times New Roman"/>
          <w:color w:val="000000"/>
        </w:rPr>
        <w:t xml:space="preserve"> between home and school</w:t>
      </w:r>
      <w:r>
        <w:rPr>
          <w:rFonts w:ascii="Times New Roman" w:eastAsia="Times New Roman" w:hAnsi="Times New Roman" w:cs="Times New Roman"/>
          <w:color w:val="000000"/>
        </w:rPr>
        <w:t xml:space="preserve">. Improved communication can improve trust and better classroom placements, such as </w:t>
      </w:r>
      <w:r w:rsidR="00B56120">
        <w:rPr>
          <w:rFonts w:ascii="Times New Roman" w:eastAsia="Times New Roman" w:hAnsi="Times New Roman" w:cs="Times New Roman"/>
          <w:color w:val="000000"/>
        </w:rPr>
        <w:t xml:space="preserve">in </w:t>
      </w:r>
      <w:r>
        <w:rPr>
          <w:rFonts w:ascii="Times New Roman" w:eastAsia="Times New Roman" w:hAnsi="Times New Roman" w:cs="Times New Roman"/>
          <w:color w:val="000000"/>
        </w:rPr>
        <w:t xml:space="preserve">special education and gifted-and-talented programs. </w:t>
      </w:r>
    </w:p>
    <w:p w14:paraId="36D7B7DE" w14:textId="1FD1A347" w:rsidR="00A766E8" w:rsidRPr="00404CC6" w:rsidRDefault="006F5F4B" w:rsidP="00413BB5">
      <w:pPr>
        <w:pBdr>
          <w:top w:val="nil"/>
          <w:left w:val="nil"/>
          <w:bottom w:val="nil"/>
          <w:right w:val="nil"/>
          <w:between w:val="nil"/>
        </w:pBdr>
        <w:rPr>
          <w:rFonts w:ascii="Times New Roman" w:eastAsia="Times New Roman" w:hAnsi="Times New Roman" w:cs="Times New Roman"/>
          <w:b/>
          <w:bCs/>
          <w:color w:val="000000"/>
        </w:rPr>
      </w:pPr>
      <w:r w:rsidRPr="00404CC6">
        <w:rPr>
          <w:rFonts w:ascii="Times New Roman" w:eastAsia="Times New Roman" w:hAnsi="Times New Roman" w:cs="Times New Roman"/>
          <w:b/>
          <w:bCs/>
          <w:color w:val="000000"/>
        </w:rPr>
        <w:t>Chapter Summary</w:t>
      </w:r>
    </w:p>
    <w:p w14:paraId="35741573" w14:textId="0D4B0141" w:rsidR="00413BB5" w:rsidRDefault="009005A7" w:rsidP="009005A7">
      <w:pPr>
        <w:ind w:firstLine="720"/>
        <w:rPr>
          <w:rFonts w:ascii="Times New Roman" w:eastAsia="Times New Roman" w:hAnsi="Times New Roman" w:cs="Times New Roman"/>
          <w:color w:val="000000"/>
        </w:rPr>
      </w:pPr>
      <w:r w:rsidRPr="00D5337B">
        <w:rPr>
          <w:rFonts w:ascii="Times New Roman" w:eastAsia="Times New Roman" w:hAnsi="Times New Roman" w:cs="Times New Roman"/>
          <w:color w:val="000000"/>
        </w:rPr>
        <w:t>In summary, this chapter provides a theoretical foundation for understanding the importance of teacher diversity and same-race teacher-student matches on student outcomes, including engagement, trust, and academic achievement. It highlights how social identity theory, critical race theory, and self-determination theory, with a focus on the need for relatedness, can be used to examine the complex dynamics in education and the potential benefits of teacher diversity for students of color.</w:t>
      </w:r>
    </w:p>
    <w:p w14:paraId="6814C79D" w14:textId="195C0A24" w:rsidR="00553D07" w:rsidRDefault="00553D07">
      <w:pPr>
        <w:rPr>
          <w:rFonts w:ascii="Times New Roman" w:hAnsi="Times New Roman" w:cs="Times New Roman"/>
          <w:b/>
          <w:bCs/>
        </w:rPr>
      </w:pPr>
      <w:bookmarkStart w:id="23" w:name="_Toc119523784"/>
      <w:r>
        <w:rPr>
          <w:rFonts w:ascii="Times New Roman" w:hAnsi="Times New Roman" w:cs="Times New Roman"/>
        </w:rPr>
        <w:lastRenderedPageBreak/>
        <w:br w:type="page"/>
      </w:r>
    </w:p>
    <w:p w14:paraId="64121667" w14:textId="6395FA63" w:rsidR="006F5F4B" w:rsidRPr="00404CC6" w:rsidRDefault="00237C91" w:rsidP="00CC3648">
      <w:pPr>
        <w:pStyle w:val="Heading1"/>
        <w:rPr>
          <w:rFonts w:ascii="Times New Roman" w:hAnsi="Times New Roman" w:cs="Times New Roman"/>
        </w:rPr>
      </w:pPr>
      <w:r w:rsidRPr="00404CC6">
        <w:rPr>
          <w:rFonts w:ascii="Times New Roman" w:hAnsi="Times New Roman" w:cs="Times New Roman"/>
        </w:rPr>
        <w:lastRenderedPageBreak/>
        <w:t xml:space="preserve">Chapter 4: </w:t>
      </w:r>
    </w:p>
    <w:p w14:paraId="0CB58BDB" w14:textId="4208BB9C" w:rsidR="00D864F9" w:rsidRPr="00404CC6" w:rsidRDefault="00D960CE" w:rsidP="00CC3648">
      <w:pPr>
        <w:pStyle w:val="Heading1"/>
        <w:rPr>
          <w:rFonts w:ascii="Times New Roman" w:hAnsi="Times New Roman" w:cs="Times New Roman"/>
        </w:rPr>
      </w:pPr>
      <w:r w:rsidRPr="00404CC6">
        <w:rPr>
          <w:rFonts w:ascii="Times New Roman" w:hAnsi="Times New Roman" w:cs="Times New Roman"/>
        </w:rPr>
        <w:t>Method</w:t>
      </w:r>
      <w:bookmarkEnd w:id="23"/>
      <w:r w:rsidRPr="00404CC6">
        <w:rPr>
          <w:rFonts w:ascii="Times New Roman" w:hAnsi="Times New Roman" w:cs="Times New Roman"/>
        </w:rPr>
        <w:t> </w:t>
      </w:r>
    </w:p>
    <w:p w14:paraId="6406B4C0" w14:textId="5781E7B6" w:rsidR="00E84C10" w:rsidRDefault="00E84C10" w:rsidP="00E84C10">
      <w:pPr>
        <w:pBdr>
          <w:top w:val="nil"/>
          <w:left w:val="nil"/>
          <w:bottom w:val="nil"/>
          <w:right w:val="nil"/>
          <w:between w:val="nil"/>
        </w:pBdr>
        <w:ind w:firstLine="720"/>
        <w:rPr>
          <w:rFonts w:ascii="Times New Roman" w:eastAsia="Times New Roman" w:hAnsi="Times New Roman" w:cs="Times New Roman"/>
        </w:rPr>
      </w:pPr>
      <w:r>
        <w:rPr>
          <w:rFonts w:ascii="Times New Roman" w:eastAsia="Times New Roman" w:hAnsi="Times New Roman" w:cs="Times New Roman"/>
        </w:rPr>
        <w:t xml:space="preserve">The purpose of this study </w:t>
      </w:r>
      <w:r w:rsidR="001555D2">
        <w:rPr>
          <w:rFonts w:ascii="Times New Roman" w:eastAsia="Times New Roman" w:hAnsi="Times New Roman" w:cs="Times New Roman"/>
        </w:rPr>
        <w:t>is</w:t>
      </w:r>
      <w:r>
        <w:rPr>
          <w:rFonts w:ascii="Times New Roman" w:eastAsia="Times New Roman" w:hAnsi="Times New Roman" w:cs="Times New Roman"/>
        </w:rPr>
        <w:t xml:space="preserve"> to</w:t>
      </w:r>
      <w:r w:rsidRPr="00F27A66">
        <w:rPr>
          <w:rFonts w:ascii="Times New Roman" w:eastAsia="Times New Roman" w:hAnsi="Times New Roman" w:cs="Times New Roman"/>
        </w:rPr>
        <w:t xml:space="preserve"> </w:t>
      </w:r>
      <w:r w:rsidR="001555D2" w:rsidRPr="001555D2">
        <w:rPr>
          <w:rFonts w:ascii="Times New Roman" w:eastAsia="Times New Roman" w:hAnsi="Times New Roman" w:cs="Times New Roman"/>
        </w:rPr>
        <w:t>examine the associations between the diversity of a teaching corps within a school and overall school level student engagement, trust, and achievement</w:t>
      </w:r>
      <w:r w:rsidRPr="00F27A66">
        <w:rPr>
          <w:rFonts w:ascii="Times New Roman" w:eastAsia="Times New Roman" w:hAnsi="Times New Roman" w:cs="Times New Roman"/>
        </w:rPr>
        <w:t xml:space="preserve">. </w:t>
      </w:r>
      <w:r w:rsidR="00B56120">
        <w:rPr>
          <w:rFonts w:ascii="Times New Roman" w:eastAsia="Times New Roman" w:hAnsi="Times New Roman" w:cs="Times New Roman"/>
          <w:color w:val="000000"/>
        </w:rPr>
        <w:t>There is</w:t>
      </w:r>
      <w:r w:rsidR="00025332">
        <w:rPr>
          <w:rFonts w:ascii="Times New Roman" w:eastAsia="Times New Roman" w:hAnsi="Times New Roman" w:cs="Times New Roman"/>
          <w:color w:val="000000"/>
        </w:rPr>
        <w:t xml:space="preserve"> growing evidence of the </w:t>
      </w:r>
      <w:r w:rsidR="00B56120">
        <w:rPr>
          <w:rFonts w:ascii="Times New Roman" w:eastAsia="Times New Roman" w:hAnsi="Times New Roman" w:cs="Times New Roman"/>
          <w:color w:val="000000"/>
        </w:rPr>
        <w:t xml:space="preserve">success </w:t>
      </w:r>
      <w:r w:rsidR="00025332">
        <w:rPr>
          <w:rFonts w:ascii="Times New Roman" w:eastAsia="Times New Roman" w:hAnsi="Times New Roman" w:cs="Times New Roman"/>
          <w:color w:val="000000"/>
        </w:rPr>
        <w:t xml:space="preserve">of students of color </w:t>
      </w:r>
      <w:r w:rsidR="00B56120">
        <w:rPr>
          <w:rFonts w:ascii="Times New Roman" w:eastAsia="Times New Roman" w:hAnsi="Times New Roman" w:cs="Times New Roman"/>
          <w:color w:val="000000"/>
        </w:rPr>
        <w:t xml:space="preserve">when they have a same race teacher, but there is little research which investigates the effects of an overall diversity of staff within a school on </w:t>
      </w:r>
      <w:r w:rsidR="00025332">
        <w:rPr>
          <w:rFonts w:ascii="Times New Roman" w:eastAsia="Times New Roman" w:hAnsi="Times New Roman" w:cs="Times New Roman"/>
          <w:color w:val="000000"/>
        </w:rPr>
        <w:t xml:space="preserve">school-level </w:t>
      </w:r>
      <w:r w:rsidR="00B56120">
        <w:rPr>
          <w:rFonts w:ascii="Times New Roman" w:eastAsia="Times New Roman" w:hAnsi="Times New Roman" w:cs="Times New Roman"/>
          <w:color w:val="000000"/>
        </w:rPr>
        <w:t xml:space="preserve">student </w:t>
      </w:r>
      <w:r w:rsidR="00025332">
        <w:rPr>
          <w:rFonts w:ascii="Times New Roman" w:eastAsia="Times New Roman" w:hAnsi="Times New Roman" w:cs="Times New Roman"/>
          <w:color w:val="000000"/>
        </w:rPr>
        <w:t>success</w:t>
      </w:r>
      <w:r w:rsidR="00B56120">
        <w:rPr>
          <w:rFonts w:ascii="Times New Roman" w:eastAsia="Times New Roman" w:hAnsi="Times New Roman" w:cs="Times New Roman"/>
          <w:color w:val="000000"/>
        </w:rPr>
        <w:t xml:space="preserve">. </w:t>
      </w:r>
      <w:r w:rsidR="00025332">
        <w:rPr>
          <w:rFonts w:ascii="Times New Roman" w:eastAsia="Times New Roman" w:hAnsi="Times New Roman" w:cs="Times New Roman"/>
          <w:color w:val="000000"/>
        </w:rPr>
        <w:t xml:space="preserve">This observational, correlational study will examine the association of a measure of school-wide </w:t>
      </w:r>
      <w:r w:rsidR="0032663A">
        <w:rPr>
          <w:rFonts w:ascii="Times New Roman" w:eastAsia="Times New Roman" w:hAnsi="Times New Roman" w:cs="Times New Roman"/>
          <w:color w:val="000000"/>
        </w:rPr>
        <w:t>racial composition of school teaching staff</w:t>
      </w:r>
      <w:r w:rsidR="00025332">
        <w:rPr>
          <w:rFonts w:ascii="Times New Roman" w:eastAsia="Times New Roman" w:hAnsi="Times New Roman" w:cs="Times New Roman"/>
          <w:color w:val="000000"/>
        </w:rPr>
        <w:t xml:space="preserve"> on three dependent variables, student engagement, trust, and achievement. It is essential to focus on achievement and trust because students of color tend to often perform better on standardized tests, improve attendance and are suspended less frequently when they have at least one same-race teacher (Lindsay, </w:t>
      </w:r>
      <w:proofErr w:type="spellStart"/>
      <w:r w:rsidR="00025332">
        <w:rPr>
          <w:rFonts w:ascii="Times New Roman" w:eastAsia="Times New Roman" w:hAnsi="Times New Roman" w:cs="Times New Roman"/>
          <w:color w:val="000000"/>
        </w:rPr>
        <w:t>Blom</w:t>
      </w:r>
      <w:proofErr w:type="spellEnd"/>
      <w:r w:rsidR="00025332">
        <w:rPr>
          <w:rFonts w:ascii="Times New Roman" w:eastAsia="Times New Roman" w:hAnsi="Times New Roman" w:cs="Times New Roman"/>
          <w:color w:val="000000"/>
        </w:rPr>
        <w:t xml:space="preserve">, &amp; </w:t>
      </w:r>
      <w:proofErr w:type="spellStart"/>
      <w:r w:rsidR="00025332">
        <w:rPr>
          <w:rFonts w:ascii="Times New Roman" w:eastAsia="Times New Roman" w:hAnsi="Times New Roman" w:cs="Times New Roman"/>
          <w:color w:val="000000"/>
        </w:rPr>
        <w:t>Tisley</w:t>
      </w:r>
      <w:proofErr w:type="spellEnd"/>
      <w:r w:rsidR="00025332">
        <w:rPr>
          <w:rFonts w:ascii="Times New Roman" w:eastAsia="Times New Roman" w:hAnsi="Times New Roman" w:cs="Times New Roman"/>
          <w:color w:val="000000"/>
        </w:rPr>
        <w:t>, 2017).</w:t>
      </w:r>
      <w:r w:rsidR="00012B71">
        <w:rPr>
          <w:rFonts w:ascii="Times New Roman" w:eastAsia="Times New Roman" w:hAnsi="Times New Roman" w:cs="Times New Roman"/>
          <w:color w:val="000000"/>
        </w:rPr>
        <w:t xml:space="preserve"> </w:t>
      </w:r>
      <w:r w:rsidR="001555D2">
        <w:rPr>
          <w:rFonts w:ascii="Times New Roman" w:eastAsia="Times New Roman" w:hAnsi="Times New Roman" w:cs="Times New Roman"/>
        </w:rPr>
        <w:t>For this study</w:t>
      </w:r>
      <w:r>
        <w:rPr>
          <w:rFonts w:ascii="Times New Roman" w:eastAsia="Times New Roman" w:hAnsi="Times New Roman" w:cs="Times New Roman"/>
        </w:rPr>
        <w:t xml:space="preserve">, </w:t>
      </w:r>
      <w:r w:rsidR="001555D2">
        <w:rPr>
          <w:rFonts w:ascii="Times New Roman" w:eastAsia="Times New Roman" w:hAnsi="Times New Roman" w:cs="Times New Roman"/>
        </w:rPr>
        <w:t>a</w:t>
      </w:r>
      <w:r w:rsidR="00012B71">
        <w:rPr>
          <w:rFonts w:ascii="Times New Roman" w:eastAsia="Times New Roman" w:hAnsi="Times New Roman" w:cs="Times New Roman"/>
        </w:rPr>
        <w:t xml:space="preserve">n analysis of data from a </w:t>
      </w:r>
      <w:r w:rsidR="001555D2">
        <w:rPr>
          <w:rFonts w:ascii="Times New Roman" w:eastAsia="Times New Roman" w:hAnsi="Times New Roman" w:cs="Times New Roman"/>
        </w:rPr>
        <w:t xml:space="preserve">sample of over 70 schools from a high-poverty, </w:t>
      </w:r>
      <w:r>
        <w:rPr>
          <w:rFonts w:ascii="Times New Roman" w:eastAsia="Times New Roman" w:hAnsi="Times New Roman" w:cs="Times New Roman"/>
        </w:rPr>
        <w:t xml:space="preserve">urban district in a Midwestern state </w:t>
      </w:r>
      <w:r w:rsidR="001555D2">
        <w:rPr>
          <w:rFonts w:ascii="Times New Roman" w:eastAsia="Times New Roman" w:hAnsi="Times New Roman" w:cs="Times New Roman"/>
        </w:rPr>
        <w:t>was</w:t>
      </w:r>
      <w:r>
        <w:rPr>
          <w:rFonts w:ascii="Times New Roman" w:eastAsia="Times New Roman" w:hAnsi="Times New Roman" w:cs="Times New Roman"/>
        </w:rPr>
        <w:t xml:space="preserve"> used to answer the following research questions:  </w:t>
      </w:r>
    </w:p>
    <w:p w14:paraId="7051127F" w14:textId="0EFA91AA" w:rsidR="00E84C10" w:rsidRPr="00866FC6" w:rsidRDefault="00E84C10" w:rsidP="00EF4D5E">
      <w:pPr>
        <w:pStyle w:val="ListParagraph"/>
        <w:numPr>
          <w:ilvl w:val="0"/>
          <w:numId w:val="12"/>
        </w:numPr>
        <w:rPr>
          <w:rFonts w:ascii="Times New Roman" w:eastAsia="Times New Roman" w:hAnsi="Times New Roman" w:cs="Times New Roman"/>
        </w:rPr>
      </w:pPr>
      <w:r w:rsidRPr="00866FC6">
        <w:rPr>
          <w:rFonts w:ascii="Times New Roman" w:eastAsia="Times New Roman" w:hAnsi="Times New Roman" w:cs="Times New Roman"/>
        </w:rPr>
        <w:t xml:space="preserve">Is there a relationship between </w:t>
      </w:r>
      <w:r>
        <w:rPr>
          <w:rFonts w:ascii="Times New Roman" w:eastAsia="Times New Roman" w:hAnsi="Times New Roman" w:cs="Times New Roman"/>
        </w:rPr>
        <w:t xml:space="preserve">the </w:t>
      </w:r>
      <w:r w:rsidRPr="00866FC6">
        <w:rPr>
          <w:rFonts w:ascii="Times New Roman" w:eastAsia="Times New Roman" w:hAnsi="Times New Roman" w:cs="Times New Roman"/>
        </w:rPr>
        <w:t>racial composition of</w:t>
      </w:r>
      <w:r>
        <w:rPr>
          <w:rFonts w:ascii="Times New Roman" w:eastAsia="Times New Roman" w:hAnsi="Times New Roman" w:cs="Times New Roman"/>
        </w:rPr>
        <w:t xml:space="preserve"> a</w:t>
      </w:r>
      <w:r w:rsidRPr="00866FC6">
        <w:rPr>
          <w:rFonts w:ascii="Times New Roman" w:eastAsia="Times New Roman" w:hAnsi="Times New Roman" w:cs="Times New Roman"/>
        </w:rPr>
        <w:t xml:space="preserve"> </w:t>
      </w:r>
      <w:r>
        <w:rPr>
          <w:rFonts w:ascii="Times New Roman" w:eastAsia="Times New Roman" w:hAnsi="Times New Roman" w:cs="Times New Roman"/>
        </w:rPr>
        <w:t>school</w:t>
      </w:r>
      <w:r w:rsidR="00012B71">
        <w:rPr>
          <w:rFonts w:ascii="Times New Roman" w:eastAsia="Times New Roman" w:hAnsi="Times New Roman" w:cs="Times New Roman"/>
        </w:rPr>
        <w:t xml:space="preserve"> teaching</w:t>
      </w:r>
      <w:r>
        <w:rPr>
          <w:rFonts w:ascii="Times New Roman" w:eastAsia="Times New Roman" w:hAnsi="Times New Roman" w:cs="Times New Roman"/>
        </w:rPr>
        <w:t xml:space="preserve"> </w:t>
      </w:r>
      <w:r w:rsidRPr="00866FC6">
        <w:rPr>
          <w:rFonts w:ascii="Times New Roman" w:eastAsia="Times New Roman" w:hAnsi="Times New Roman" w:cs="Times New Roman"/>
        </w:rPr>
        <w:t xml:space="preserve">staff and </w:t>
      </w:r>
      <w:r w:rsidR="00025332">
        <w:rPr>
          <w:rFonts w:ascii="Times New Roman" w:eastAsia="Times New Roman" w:hAnsi="Times New Roman" w:cs="Times New Roman"/>
        </w:rPr>
        <w:t xml:space="preserve">overall </w:t>
      </w:r>
      <w:r>
        <w:rPr>
          <w:rFonts w:ascii="Times New Roman" w:eastAsia="Times New Roman" w:hAnsi="Times New Roman" w:cs="Times New Roman"/>
        </w:rPr>
        <w:t xml:space="preserve">school level </w:t>
      </w:r>
      <w:r w:rsidRPr="00866FC6">
        <w:rPr>
          <w:rFonts w:ascii="Times New Roman" w:eastAsia="Times New Roman" w:hAnsi="Times New Roman" w:cs="Times New Roman"/>
        </w:rPr>
        <w:t xml:space="preserve">student engagement? </w:t>
      </w:r>
    </w:p>
    <w:p w14:paraId="713F8FCA" w14:textId="183EB629" w:rsidR="00E84C10" w:rsidRPr="00866FC6" w:rsidRDefault="00E84C10" w:rsidP="00EF4D5E">
      <w:pPr>
        <w:pStyle w:val="ListParagraph"/>
        <w:numPr>
          <w:ilvl w:val="0"/>
          <w:numId w:val="12"/>
        </w:numPr>
        <w:rPr>
          <w:rFonts w:ascii="Times New Roman" w:eastAsia="Times New Roman" w:hAnsi="Times New Roman" w:cs="Times New Roman"/>
        </w:rPr>
      </w:pPr>
      <w:r w:rsidRPr="00866FC6">
        <w:rPr>
          <w:rFonts w:ascii="Times New Roman" w:eastAsia="Times New Roman" w:hAnsi="Times New Roman" w:cs="Times New Roman"/>
        </w:rPr>
        <w:t xml:space="preserve">Is there a relationship between the racial composition of </w:t>
      </w:r>
      <w:r w:rsidR="00012B71">
        <w:rPr>
          <w:rFonts w:ascii="Times New Roman" w:eastAsia="Times New Roman" w:hAnsi="Times New Roman" w:cs="Times New Roman"/>
        </w:rPr>
        <w:t xml:space="preserve">a </w:t>
      </w:r>
      <w:r w:rsidRPr="00866FC6">
        <w:rPr>
          <w:rFonts w:ascii="Times New Roman" w:eastAsia="Times New Roman" w:hAnsi="Times New Roman" w:cs="Times New Roman"/>
        </w:rPr>
        <w:t xml:space="preserve">school </w:t>
      </w:r>
      <w:r w:rsidR="00012B71">
        <w:rPr>
          <w:rFonts w:ascii="Times New Roman" w:eastAsia="Times New Roman" w:hAnsi="Times New Roman" w:cs="Times New Roman"/>
        </w:rPr>
        <w:t xml:space="preserve">teaching </w:t>
      </w:r>
      <w:r w:rsidRPr="00866FC6">
        <w:rPr>
          <w:rFonts w:ascii="Times New Roman" w:eastAsia="Times New Roman" w:hAnsi="Times New Roman" w:cs="Times New Roman"/>
        </w:rPr>
        <w:t xml:space="preserve">staff and </w:t>
      </w:r>
      <w:r w:rsidR="00025332">
        <w:rPr>
          <w:rFonts w:ascii="Times New Roman" w:eastAsia="Times New Roman" w:hAnsi="Times New Roman" w:cs="Times New Roman"/>
        </w:rPr>
        <w:t xml:space="preserve">overall </w:t>
      </w:r>
      <w:r>
        <w:rPr>
          <w:rFonts w:ascii="Times New Roman" w:eastAsia="Times New Roman" w:hAnsi="Times New Roman" w:cs="Times New Roman"/>
        </w:rPr>
        <w:t xml:space="preserve">school level </w:t>
      </w:r>
      <w:r w:rsidRPr="00866FC6">
        <w:rPr>
          <w:rFonts w:ascii="Times New Roman" w:eastAsia="Times New Roman" w:hAnsi="Times New Roman" w:cs="Times New Roman"/>
        </w:rPr>
        <w:t>student trust in teachers?</w:t>
      </w:r>
    </w:p>
    <w:p w14:paraId="2E7C29C0" w14:textId="593B7473" w:rsidR="00E84C10" w:rsidRPr="00866FC6" w:rsidRDefault="00E84C10" w:rsidP="00EF4D5E">
      <w:pPr>
        <w:pStyle w:val="ListParagraph"/>
        <w:numPr>
          <w:ilvl w:val="0"/>
          <w:numId w:val="12"/>
        </w:numPr>
        <w:rPr>
          <w:rFonts w:ascii="Times New Roman" w:eastAsia="Times New Roman" w:hAnsi="Times New Roman" w:cs="Times New Roman"/>
        </w:rPr>
      </w:pPr>
      <w:r w:rsidRPr="00866FC6">
        <w:rPr>
          <w:rFonts w:ascii="Times New Roman" w:eastAsia="Times New Roman" w:hAnsi="Times New Roman" w:cs="Times New Roman"/>
        </w:rPr>
        <w:t xml:space="preserve">Is there a relationship between the racial composition of </w:t>
      </w:r>
      <w:r w:rsidR="00012B71">
        <w:rPr>
          <w:rFonts w:ascii="Times New Roman" w:eastAsia="Times New Roman" w:hAnsi="Times New Roman" w:cs="Times New Roman"/>
        </w:rPr>
        <w:t xml:space="preserve">a </w:t>
      </w:r>
      <w:r w:rsidRPr="00866FC6">
        <w:rPr>
          <w:rFonts w:ascii="Times New Roman" w:eastAsia="Times New Roman" w:hAnsi="Times New Roman" w:cs="Times New Roman"/>
        </w:rPr>
        <w:t xml:space="preserve">school </w:t>
      </w:r>
      <w:r w:rsidR="00012B71">
        <w:rPr>
          <w:rFonts w:ascii="Times New Roman" w:eastAsia="Times New Roman" w:hAnsi="Times New Roman" w:cs="Times New Roman"/>
        </w:rPr>
        <w:t xml:space="preserve">teaching </w:t>
      </w:r>
      <w:r w:rsidRPr="00866FC6">
        <w:rPr>
          <w:rFonts w:ascii="Times New Roman" w:eastAsia="Times New Roman" w:hAnsi="Times New Roman" w:cs="Times New Roman"/>
        </w:rPr>
        <w:t xml:space="preserve">staff and </w:t>
      </w:r>
      <w:r w:rsidR="00025332">
        <w:rPr>
          <w:rFonts w:ascii="Times New Roman" w:eastAsia="Times New Roman" w:hAnsi="Times New Roman" w:cs="Times New Roman"/>
        </w:rPr>
        <w:t xml:space="preserve">overall </w:t>
      </w:r>
      <w:r>
        <w:rPr>
          <w:rFonts w:ascii="Times New Roman" w:eastAsia="Times New Roman" w:hAnsi="Times New Roman" w:cs="Times New Roman"/>
        </w:rPr>
        <w:t xml:space="preserve">school level </w:t>
      </w:r>
      <w:r w:rsidRPr="00866FC6">
        <w:rPr>
          <w:rFonts w:ascii="Times New Roman" w:eastAsia="Times New Roman" w:hAnsi="Times New Roman" w:cs="Times New Roman"/>
        </w:rPr>
        <w:t xml:space="preserve">student achievement? </w:t>
      </w:r>
    </w:p>
    <w:p w14:paraId="6C5A7DD8" w14:textId="2DA322DC" w:rsidR="00E84C10" w:rsidRPr="00866FC6" w:rsidRDefault="00E84C10" w:rsidP="00EF4D5E">
      <w:pPr>
        <w:pStyle w:val="ListParagraph"/>
        <w:numPr>
          <w:ilvl w:val="0"/>
          <w:numId w:val="12"/>
        </w:numPr>
        <w:rPr>
          <w:rFonts w:ascii="Times New Roman" w:eastAsia="Times New Roman" w:hAnsi="Times New Roman" w:cs="Times New Roman"/>
        </w:rPr>
      </w:pPr>
      <w:r w:rsidRPr="00866FC6">
        <w:rPr>
          <w:rFonts w:ascii="Times New Roman" w:eastAsia="Times New Roman" w:hAnsi="Times New Roman" w:cs="Times New Roman"/>
        </w:rPr>
        <w:t xml:space="preserve">Is the effect of </w:t>
      </w:r>
      <w:r w:rsidR="00012B71">
        <w:rPr>
          <w:rFonts w:ascii="Times New Roman" w:eastAsia="Times New Roman" w:hAnsi="Times New Roman" w:cs="Times New Roman"/>
        </w:rPr>
        <w:t>racial composition of a school teaching staff</w:t>
      </w:r>
      <w:r w:rsidRPr="00866FC6">
        <w:rPr>
          <w:rFonts w:ascii="Times New Roman" w:eastAsia="Times New Roman" w:hAnsi="Times New Roman" w:cs="Times New Roman"/>
        </w:rPr>
        <w:t xml:space="preserve"> </w:t>
      </w:r>
      <w:r>
        <w:rPr>
          <w:rFonts w:ascii="Times New Roman" w:eastAsia="Times New Roman" w:hAnsi="Times New Roman" w:cs="Times New Roman"/>
        </w:rPr>
        <w:t>on the focal outcomes (engagement, student trust in teachers, and student achievement) moderated by the proportion of students of color in the school?</w:t>
      </w:r>
    </w:p>
    <w:p w14:paraId="011ECBBF" w14:textId="0ABFC066" w:rsidR="00D864F9" w:rsidRPr="007D705A" w:rsidRDefault="00D960CE" w:rsidP="007D705A">
      <w:pPr>
        <w:pStyle w:val="Heading2"/>
      </w:pPr>
      <w:bookmarkStart w:id="24" w:name="_Toc119523785"/>
      <w:r w:rsidRPr="007D705A">
        <w:lastRenderedPageBreak/>
        <w:t>Data Sources</w:t>
      </w:r>
      <w:r w:rsidR="00025332">
        <w:t xml:space="preserve"> and </w:t>
      </w:r>
      <w:r w:rsidRPr="007D705A">
        <w:t>Sample </w:t>
      </w:r>
      <w:bookmarkEnd w:id="24"/>
    </w:p>
    <w:p w14:paraId="157B0893" w14:textId="0C81391E" w:rsidR="00D864F9" w:rsidRPr="00304179" w:rsidRDefault="00025332" w:rsidP="00D925AC">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t>As mentioned above, t</w:t>
      </w:r>
      <w:r w:rsidR="00D960CE" w:rsidRPr="00304179">
        <w:rPr>
          <w:rFonts w:ascii="Times New Roman" w:eastAsia="Times New Roman" w:hAnsi="Times New Roman" w:cs="Times New Roman"/>
          <w:color w:val="000000"/>
        </w:rPr>
        <w:t xml:space="preserve">his study </w:t>
      </w:r>
      <w:r>
        <w:rPr>
          <w:rFonts w:ascii="Times New Roman" w:eastAsia="Times New Roman" w:hAnsi="Times New Roman" w:cs="Times New Roman"/>
          <w:color w:val="000000"/>
        </w:rPr>
        <w:t xml:space="preserve">utilized </w:t>
      </w:r>
      <w:r w:rsidR="00720095">
        <w:rPr>
          <w:rFonts w:ascii="Times New Roman" w:eastAsia="Times New Roman" w:hAnsi="Times New Roman" w:cs="Times New Roman"/>
          <w:color w:val="000000"/>
        </w:rPr>
        <w:t>school-level</w:t>
      </w:r>
      <w:r>
        <w:rPr>
          <w:rFonts w:ascii="Times New Roman" w:eastAsia="Times New Roman" w:hAnsi="Times New Roman" w:cs="Times New Roman"/>
          <w:color w:val="000000"/>
        </w:rPr>
        <w:t xml:space="preserve"> </w:t>
      </w:r>
      <w:r w:rsidR="006F62CA">
        <w:rPr>
          <w:rFonts w:ascii="Times New Roman" w:eastAsia="Times New Roman" w:hAnsi="Times New Roman" w:cs="Times New Roman"/>
          <w:color w:val="000000"/>
        </w:rPr>
        <w:t xml:space="preserve">data from one </w:t>
      </w:r>
      <w:r w:rsidR="00D960CE" w:rsidRPr="00304179">
        <w:rPr>
          <w:rFonts w:ascii="Times New Roman" w:eastAsia="Times New Roman" w:hAnsi="Times New Roman" w:cs="Times New Roman"/>
          <w:color w:val="000000"/>
        </w:rPr>
        <w:t>large, urban district</w:t>
      </w:r>
      <w:r w:rsidR="00BC14A2">
        <w:rPr>
          <w:rFonts w:ascii="Times New Roman" w:eastAsia="Times New Roman" w:hAnsi="Times New Roman" w:cs="Times New Roman"/>
          <w:color w:val="000000"/>
        </w:rPr>
        <w:t xml:space="preserve"> </w:t>
      </w:r>
      <w:r w:rsidR="00D960CE" w:rsidRPr="00304179">
        <w:rPr>
          <w:rFonts w:ascii="Times New Roman" w:eastAsia="Times New Roman" w:hAnsi="Times New Roman" w:cs="Times New Roman"/>
          <w:color w:val="000000"/>
        </w:rPr>
        <w:t>in a Midwestern state serving over</w:t>
      </w:r>
      <w:r w:rsidR="008C06F3">
        <w:rPr>
          <w:rFonts w:ascii="Times New Roman" w:eastAsia="Times New Roman" w:hAnsi="Times New Roman" w:cs="Times New Roman"/>
          <w:color w:val="000000"/>
        </w:rPr>
        <w:t xml:space="preserve"> </w:t>
      </w:r>
      <w:r w:rsidR="006F62CA">
        <w:rPr>
          <w:rFonts w:ascii="Times New Roman" w:eastAsia="Times New Roman" w:hAnsi="Times New Roman" w:cs="Times New Roman"/>
          <w:color w:val="000000"/>
        </w:rPr>
        <w:t xml:space="preserve">30,000 </w:t>
      </w:r>
      <w:r w:rsidR="008C06F3">
        <w:rPr>
          <w:rFonts w:ascii="Times New Roman" w:eastAsia="Times New Roman" w:hAnsi="Times New Roman" w:cs="Times New Roman"/>
          <w:color w:val="000000"/>
        </w:rPr>
        <w:t>students</w:t>
      </w:r>
      <w:r w:rsidR="00D960CE" w:rsidRPr="00304179">
        <w:rPr>
          <w:rFonts w:ascii="Times New Roman" w:eastAsia="Times New Roman" w:hAnsi="Times New Roman" w:cs="Times New Roman"/>
          <w:color w:val="000000"/>
        </w:rPr>
        <w:t xml:space="preserve">. </w:t>
      </w:r>
      <w:r w:rsidR="009D1823" w:rsidRPr="00304179">
        <w:rPr>
          <w:rFonts w:ascii="Times New Roman" w:eastAsia="Times New Roman" w:hAnsi="Times New Roman" w:cs="Times New Roman"/>
          <w:color w:val="000000"/>
        </w:rPr>
        <w:t xml:space="preserve">The data for this </w:t>
      </w:r>
      <w:r w:rsidR="003A089D" w:rsidRPr="00304179">
        <w:rPr>
          <w:rFonts w:ascii="Times New Roman" w:eastAsia="Times New Roman" w:hAnsi="Times New Roman" w:cs="Times New Roman"/>
          <w:color w:val="000000"/>
        </w:rPr>
        <w:t>survey</w:t>
      </w:r>
      <w:r w:rsidR="009D1823" w:rsidRPr="00304179">
        <w:rPr>
          <w:rFonts w:ascii="Times New Roman" w:eastAsia="Times New Roman" w:hAnsi="Times New Roman" w:cs="Times New Roman"/>
          <w:color w:val="000000"/>
        </w:rPr>
        <w:t xml:space="preserve"> was collected</w:t>
      </w:r>
      <w:r w:rsidR="00EB3A54">
        <w:rPr>
          <w:rFonts w:ascii="Times New Roman" w:eastAsia="Times New Roman" w:hAnsi="Times New Roman" w:cs="Times New Roman"/>
          <w:color w:val="000000"/>
        </w:rPr>
        <w:t xml:space="preserve"> during the 2016-2017 school year</w:t>
      </w:r>
      <w:r w:rsidR="009D1823" w:rsidRPr="00304179">
        <w:rPr>
          <w:rFonts w:ascii="Times New Roman" w:eastAsia="Times New Roman" w:hAnsi="Times New Roman" w:cs="Times New Roman"/>
          <w:color w:val="000000"/>
        </w:rPr>
        <w:t xml:space="preserve"> by a </w:t>
      </w:r>
      <w:r w:rsidR="00BC14A2">
        <w:rPr>
          <w:rFonts w:ascii="Times New Roman" w:eastAsia="Times New Roman" w:hAnsi="Times New Roman" w:cs="Times New Roman"/>
          <w:color w:val="000000"/>
        </w:rPr>
        <w:t>research team at a local university f</w:t>
      </w:r>
      <w:r w:rsidR="00D960CE" w:rsidRPr="00304179">
        <w:rPr>
          <w:rFonts w:ascii="Times New Roman" w:eastAsia="Times New Roman" w:hAnsi="Times New Roman" w:cs="Times New Roman"/>
          <w:color w:val="000000"/>
        </w:rPr>
        <w:t>rom site principals, faculty, parents, and students from grades 5, 8, and 11</w:t>
      </w:r>
      <w:r w:rsidR="00BC14A2">
        <w:rPr>
          <w:rFonts w:ascii="Times New Roman" w:eastAsia="Times New Roman" w:hAnsi="Times New Roman" w:cs="Times New Roman"/>
          <w:color w:val="000000"/>
        </w:rPr>
        <w:t xml:space="preserve"> in </w:t>
      </w:r>
      <w:r w:rsidR="000C4130">
        <w:rPr>
          <w:rFonts w:ascii="Times New Roman" w:eastAsia="Times New Roman" w:hAnsi="Times New Roman" w:cs="Times New Roman"/>
          <w:color w:val="000000"/>
        </w:rPr>
        <w:t>the</w:t>
      </w:r>
      <w:r w:rsidR="00BC14A2">
        <w:rPr>
          <w:rFonts w:ascii="Times New Roman" w:eastAsia="Times New Roman" w:hAnsi="Times New Roman" w:cs="Times New Roman"/>
          <w:color w:val="000000"/>
        </w:rPr>
        <w:t xml:space="preserve"> district</w:t>
      </w:r>
      <w:r w:rsidR="00D960CE" w:rsidRPr="00304179">
        <w:rPr>
          <w:rFonts w:ascii="Times New Roman" w:eastAsia="Times New Roman" w:hAnsi="Times New Roman" w:cs="Times New Roman"/>
          <w:color w:val="000000"/>
        </w:rPr>
        <w:t xml:space="preserve">. </w:t>
      </w:r>
      <w:r w:rsidR="008C4C39" w:rsidRPr="00304179">
        <w:rPr>
          <w:rFonts w:ascii="Times New Roman" w:eastAsia="Times New Roman" w:hAnsi="Times New Roman" w:cs="Times New Roman"/>
          <w:color w:val="000000"/>
        </w:rPr>
        <w:t>Data were collected from site principals, faculty, parents, and students from 73 schools</w:t>
      </w:r>
      <w:r w:rsidR="000C4130">
        <w:rPr>
          <w:rFonts w:ascii="Times New Roman" w:eastAsia="Times New Roman" w:hAnsi="Times New Roman" w:cs="Times New Roman"/>
          <w:color w:val="000000"/>
        </w:rPr>
        <w:t xml:space="preserve"> in total</w:t>
      </w:r>
      <w:r w:rsidR="007404AC">
        <w:rPr>
          <w:rFonts w:ascii="Times New Roman" w:eastAsia="Times New Roman" w:hAnsi="Times New Roman" w:cs="Times New Roman"/>
          <w:color w:val="000000"/>
        </w:rPr>
        <w:t>.</w:t>
      </w:r>
      <w:r w:rsidR="00003328" w:rsidRPr="00304179">
        <w:rPr>
          <w:rFonts w:ascii="Times New Roman" w:eastAsia="Times New Roman" w:hAnsi="Times New Roman" w:cs="Times New Roman"/>
          <w:color w:val="000000"/>
        </w:rPr>
        <w:t xml:space="preserve"> </w:t>
      </w:r>
      <w:r w:rsidR="00D925AC">
        <w:rPr>
          <w:rFonts w:ascii="Times New Roman" w:eastAsia="Times New Roman" w:hAnsi="Times New Roman" w:cs="Times New Roman"/>
          <w:color w:val="000000"/>
        </w:rPr>
        <w:t xml:space="preserve">Only teacher and student data were used for this study. </w:t>
      </w:r>
      <w:r w:rsidR="00D925AC" w:rsidRPr="00D925AC">
        <w:rPr>
          <w:rFonts w:ascii="Times New Roman" w:eastAsia="Times New Roman" w:hAnsi="Times New Roman" w:cs="Times New Roman"/>
          <w:color w:val="000000"/>
        </w:rPr>
        <w:t xml:space="preserve">All teachers from </w:t>
      </w:r>
      <w:r w:rsidR="00D925AC">
        <w:rPr>
          <w:rFonts w:ascii="Times New Roman" w:eastAsia="Times New Roman" w:hAnsi="Times New Roman" w:cs="Times New Roman"/>
          <w:color w:val="000000"/>
        </w:rPr>
        <w:t xml:space="preserve">the </w:t>
      </w:r>
      <w:r w:rsidR="00D925AC" w:rsidRPr="00D925AC">
        <w:rPr>
          <w:rFonts w:ascii="Times New Roman" w:eastAsia="Times New Roman" w:hAnsi="Times New Roman" w:cs="Times New Roman"/>
          <w:color w:val="000000"/>
        </w:rPr>
        <w:t>7</w:t>
      </w:r>
      <w:r w:rsidR="00D925AC">
        <w:rPr>
          <w:rFonts w:ascii="Times New Roman" w:eastAsia="Times New Roman" w:hAnsi="Times New Roman" w:cs="Times New Roman"/>
          <w:color w:val="000000"/>
        </w:rPr>
        <w:t xml:space="preserve">3 </w:t>
      </w:r>
      <w:r w:rsidR="00D925AC" w:rsidRPr="00D925AC">
        <w:rPr>
          <w:rFonts w:ascii="Times New Roman" w:eastAsia="Times New Roman" w:hAnsi="Times New Roman" w:cs="Times New Roman"/>
          <w:color w:val="000000"/>
        </w:rPr>
        <w:t>elementary and secondary</w:t>
      </w:r>
      <w:r w:rsidR="00D925AC">
        <w:rPr>
          <w:rFonts w:ascii="Times New Roman" w:eastAsia="Times New Roman" w:hAnsi="Times New Roman" w:cs="Times New Roman"/>
          <w:color w:val="000000"/>
        </w:rPr>
        <w:t xml:space="preserve"> </w:t>
      </w:r>
      <w:r w:rsidR="00D925AC" w:rsidRPr="00D925AC">
        <w:rPr>
          <w:rFonts w:ascii="Times New Roman" w:eastAsia="Times New Roman" w:hAnsi="Times New Roman" w:cs="Times New Roman"/>
          <w:color w:val="000000"/>
        </w:rPr>
        <w:t>schools in the district were sent an electronic survey by email. Teachers were stratified by school then randomly</w:t>
      </w:r>
      <w:r w:rsidR="00D925AC">
        <w:rPr>
          <w:rFonts w:ascii="Times New Roman" w:eastAsia="Times New Roman" w:hAnsi="Times New Roman" w:cs="Times New Roman"/>
          <w:color w:val="000000"/>
        </w:rPr>
        <w:t xml:space="preserve"> </w:t>
      </w:r>
      <w:r w:rsidR="00D925AC" w:rsidRPr="00D925AC">
        <w:rPr>
          <w:rFonts w:ascii="Times New Roman" w:eastAsia="Times New Roman" w:hAnsi="Times New Roman" w:cs="Times New Roman"/>
          <w:color w:val="000000"/>
        </w:rPr>
        <w:t>assigned to one of two forms of the survey to balance the need to gather</w:t>
      </w:r>
      <w:r w:rsidR="00D925AC">
        <w:rPr>
          <w:rFonts w:ascii="Times New Roman" w:eastAsia="Times New Roman" w:hAnsi="Times New Roman" w:cs="Times New Roman"/>
          <w:color w:val="000000"/>
        </w:rPr>
        <w:t xml:space="preserve"> </w:t>
      </w:r>
      <w:r w:rsidR="00D925AC" w:rsidRPr="00D925AC">
        <w:rPr>
          <w:rFonts w:ascii="Times New Roman" w:eastAsia="Times New Roman" w:hAnsi="Times New Roman" w:cs="Times New Roman"/>
          <w:color w:val="000000"/>
        </w:rPr>
        <w:t>information on a wide array of school conditions. The constructs captured on each form of the survey</w:t>
      </w:r>
      <w:r w:rsidR="00D925AC">
        <w:rPr>
          <w:rFonts w:ascii="Times New Roman" w:eastAsia="Times New Roman" w:hAnsi="Times New Roman" w:cs="Times New Roman"/>
          <w:color w:val="000000"/>
        </w:rPr>
        <w:t xml:space="preserve"> </w:t>
      </w:r>
      <w:r w:rsidR="00D925AC" w:rsidRPr="00D925AC">
        <w:rPr>
          <w:rFonts w:ascii="Times New Roman" w:eastAsia="Times New Roman" w:hAnsi="Times New Roman" w:cs="Times New Roman"/>
          <w:color w:val="000000"/>
        </w:rPr>
        <w:t xml:space="preserve">were mutually exclusive. </w:t>
      </w:r>
      <w:r w:rsidR="007404AC">
        <w:rPr>
          <w:rFonts w:ascii="Times New Roman" w:eastAsia="Times New Roman" w:hAnsi="Times New Roman" w:cs="Times New Roman"/>
          <w:color w:val="000000"/>
        </w:rPr>
        <w:t xml:space="preserve">This Midwestern </w:t>
      </w:r>
      <w:r w:rsidR="00BC14A2">
        <w:rPr>
          <w:rFonts w:ascii="Times New Roman" w:eastAsia="Times New Roman" w:hAnsi="Times New Roman" w:cs="Times New Roman"/>
          <w:color w:val="000000"/>
        </w:rPr>
        <w:t>d</w:t>
      </w:r>
      <w:r w:rsidR="008A47F5" w:rsidRPr="00304179">
        <w:rPr>
          <w:rFonts w:ascii="Times New Roman" w:eastAsia="Times New Roman" w:hAnsi="Times New Roman" w:cs="Times New Roman"/>
          <w:color w:val="000000"/>
        </w:rPr>
        <w:t xml:space="preserve">istrict </w:t>
      </w:r>
      <w:r w:rsidR="008C4C39" w:rsidRPr="00304179">
        <w:rPr>
          <w:rFonts w:ascii="Times New Roman" w:eastAsia="Times New Roman" w:hAnsi="Times New Roman" w:cs="Times New Roman"/>
          <w:color w:val="000000"/>
        </w:rPr>
        <w:t>administered and collected student surveys during the school day. Students</w:t>
      </w:r>
      <w:r w:rsidR="00D925AC">
        <w:rPr>
          <w:rFonts w:ascii="Times New Roman" w:eastAsia="Times New Roman" w:hAnsi="Times New Roman" w:cs="Times New Roman"/>
          <w:color w:val="000000"/>
        </w:rPr>
        <w:t xml:space="preserve"> from grades 5, 8, and 11</w:t>
      </w:r>
      <w:r w:rsidR="008C4C39" w:rsidRPr="00304179">
        <w:rPr>
          <w:rFonts w:ascii="Times New Roman" w:eastAsia="Times New Roman" w:hAnsi="Times New Roman" w:cs="Times New Roman"/>
          <w:color w:val="000000"/>
        </w:rPr>
        <w:t xml:space="preserve"> were randomly assigned to one of two survey forms. </w:t>
      </w:r>
      <w:r w:rsidR="00D925AC" w:rsidRPr="00D925AC">
        <w:rPr>
          <w:rFonts w:ascii="Times New Roman" w:eastAsia="Times New Roman" w:hAnsi="Times New Roman" w:cs="Times New Roman"/>
          <w:color w:val="000000"/>
        </w:rPr>
        <w:t xml:space="preserve">Participation was voluntary. </w:t>
      </w:r>
      <w:r w:rsidR="00D925AC">
        <w:rPr>
          <w:rFonts w:ascii="Times New Roman" w:eastAsia="Times New Roman" w:hAnsi="Times New Roman" w:cs="Times New Roman"/>
          <w:color w:val="000000"/>
        </w:rPr>
        <w:t xml:space="preserve">Overall </w:t>
      </w:r>
      <w:r w:rsidR="00D925AC" w:rsidRPr="00D925AC">
        <w:rPr>
          <w:rFonts w:ascii="Times New Roman" w:eastAsia="Times New Roman" w:hAnsi="Times New Roman" w:cs="Times New Roman"/>
          <w:color w:val="000000"/>
        </w:rPr>
        <w:t xml:space="preserve">response </w:t>
      </w:r>
      <w:r w:rsidR="00720095">
        <w:rPr>
          <w:rFonts w:ascii="Times New Roman" w:eastAsia="Times New Roman" w:hAnsi="Times New Roman" w:cs="Times New Roman"/>
          <w:color w:val="000000"/>
        </w:rPr>
        <w:t>rates for teachers on each form of the survey were 69% and 68%,</w:t>
      </w:r>
      <w:r w:rsidR="00D925AC">
        <w:rPr>
          <w:rFonts w:ascii="Times New Roman" w:eastAsia="Times New Roman" w:hAnsi="Times New Roman" w:cs="Times New Roman"/>
          <w:color w:val="000000"/>
        </w:rPr>
        <w:t xml:space="preserve"> respectively. Student survey response rates were 77% and 79% respectively</w:t>
      </w:r>
      <w:r w:rsidR="00D925AC" w:rsidRPr="00D925AC">
        <w:rPr>
          <w:rFonts w:ascii="Times New Roman" w:eastAsia="Times New Roman" w:hAnsi="Times New Roman" w:cs="Times New Roman"/>
          <w:color w:val="000000"/>
        </w:rPr>
        <w:t>.</w:t>
      </w:r>
    </w:p>
    <w:p w14:paraId="2C04ACFF" w14:textId="77777777" w:rsidR="00D864F9" w:rsidRPr="00304179" w:rsidRDefault="00D960CE">
      <w:pPr>
        <w:pBdr>
          <w:top w:val="nil"/>
          <w:left w:val="nil"/>
          <w:bottom w:val="nil"/>
          <w:right w:val="nil"/>
          <w:between w:val="nil"/>
        </w:pBdr>
        <w:rPr>
          <w:rFonts w:ascii="Times New Roman" w:eastAsia="Times New Roman" w:hAnsi="Times New Roman" w:cs="Times New Roman"/>
          <w:b/>
          <w:color w:val="000000"/>
        </w:rPr>
      </w:pPr>
      <w:r w:rsidRPr="00304179">
        <w:rPr>
          <w:rFonts w:ascii="Times New Roman" w:eastAsia="Times New Roman" w:hAnsi="Times New Roman" w:cs="Times New Roman"/>
          <w:b/>
          <w:color w:val="000000"/>
        </w:rPr>
        <w:t>Measures and Instrumentation</w:t>
      </w:r>
    </w:p>
    <w:p w14:paraId="6E011BE3" w14:textId="3C6288C8" w:rsidR="00025332" w:rsidRPr="00404CC6" w:rsidRDefault="00B27C66" w:rsidP="00EF4D5E">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Study measures were taken from each of the student, teacher and principal surveys and aggregated to the school level for the purposes of the analysis. </w:t>
      </w:r>
      <w:r w:rsidR="00025332">
        <w:rPr>
          <w:rFonts w:ascii="Times New Roman" w:eastAsia="Times New Roman" w:hAnsi="Times New Roman" w:cs="Times New Roman"/>
          <w:color w:val="000000"/>
        </w:rPr>
        <w:t xml:space="preserve">Below, the study measures are described in detail. Descriptive statistics for all measures are displayed in Table 1. </w:t>
      </w:r>
    </w:p>
    <w:p w14:paraId="4A6D7D74" w14:textId="28CBC989" w:rsidR="00D864F9" w:rsidRPr="00304179" w:rsidRDefault="0032663A" w:rsidP="00EF4D5E">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b/>
          <w:bCs/>
          <w:color w:val="000000"/>
        </w:rPr>
        <w:t>Racial composition of school teaching staff</w:t>
      </w:r>
      <w:r w:rsidR="00025332">
        <w:rPr>
          <w:rFonts w:ascii="Times New Roman" w:eastAsia="Times New Roman" w:hAnsi="Times New Roman" w:cs="Times New Roman"/>
          <w:b/>
          <w:bCs/>
          <w:color w:val="000000"/>
        </w:rPr>
        <w:t xml:space="preserve">. </w:t>
      </w:r>
      <w:r w:rsidR="00025332">
        <w:rPr>
          <w:rFonts w:ascii="Times New Roman" w:eastAsia="Times New Roman" w:hAnsi="Times New Roman" w:cs="Times New Roman"/>
          <w:color w:val="000000"/>
        </w:rPr>
        <w:t>Taken from the teacher survey, t</w:t>
      </w:r>
      <w:r w:rsidR="00BC14A2">
        <w:rPr>
          <w:rFonts w:ascii="Times New Roman" w:eastAsia="Times New Roman" w:hAnsi="Times New Roman" w:cs="Times New Roman"/>
          <w:color w:val="000000"/>
        </w:rPr>
        <w:t xml:space="preserve">he </w:t>
      </w:r>
      <w:r w:rsidR="00025332">
        <w:rPr>
          <w:rFonts w:ascii="Times New Roman" w:eastAsia="Times New Roman" w:hAnsi="Times New Roman" w:cs="Times New Roman"/>
          <w:color w:val="000000"/>
        </w:rPr>
        <w:t xml:space="preserve">focal </w:t>
      </w:r>
      <w:r w:rsidR="00BC14A2">
        <w:rPr>
          <w:rFonts w:ascii="Times New Roman" w:eastAsia="Times New Roman" w:hAnsi="Times New Roman" w:cs="Times New Roman"/>
          <w:color w:val="000000"/>
        </w:rPr>
        <w:t xml:space="preserve">independent variable </w:t>
      </w:r>
      <w:r w:rsidR="00025332">
        <w:rPr>
          <w:rFonts w:ascii="Times New Roman" w:eastAsia="Times New Roman" w:hAnsi="Times New Roman" w:cs="Times New Roman"/>
          <w:color w:val="000000"/>
        </w:rPr>
        <w:t xml:space="preserve">of </w:t>
      </w:r>
      <w:r w:rsidR="00BC14A2">
        <w:rPr>
          <w:rFonts w:ascii="Times New Roman" w:eastAsia="Times New Roman" w:hAnsi="Times New Roman" w:cs="Times New Roman"/>
          <w:color w:val="000000"/>
        </w:rPr>
        <w:t xml:space="preserve">the study is a measure of school-wide </w:t>
      </w:r>
      <w:r>
        <w:rPr>
          <w:rFonts w:ascii="Times New Roman" w:eastAsia="Times New Roman" w:hAnsi="Times New Roman" w:cs="Times New Roman"/>
          <w:color w:val="000000"/>
        </w:rPr>
        <w:t>racial composition of school teaching staff</w:t>
      </w:r>
      <w:r w:rsidR="00BC14A2">
        <w:rPr>
          <w:rFonts w:ascii="Times New Roman" w:eastAsia="Times New Roman" w:hAnsi="Times New Roman" w:cs="Times New Roman"/>
          <w:color w:val="000000"/>
        </w:rPr>
        <w:t xml:space="preserve">. This </w:t>
      </w:r>
      <w:r w:rsidR="00025332">
        <w:rPr>
          <w:rFonts w:ascii="Times New Roman" w:eastAsia="Times New Roman" w:hAnsi="Times New Roman" w:cs="Times New Roman"/>
          <w:color w:val="000000"/>
        </w:rPr>
        <w:t>was</w:t>
      </w:r>
      <w:r w:rsidR="00BC14A2">
        <w:rPr>
          <w:rFonts w:ascii="Times New Roman" w:eastAsia="Times New Roman" w:hAnsi="Times New Roman" w:cs="Times New Roman"/>
          <w:color w:val="000000"/>
        </w:rPr>
        <w:t xml:space="preserve"> measured as the school-wide proportion of regular teaching faculty who identify as teachers of color</w:t>
      </w:r>
      <w:r w:rsidR="00025332">
        <w:rPr>
          <w:rFonts w:ascii="Times New Roman" w:eastAsia="Times New Roman" w:hAnsi="Times New Roman" w:cs="Times New Roman"/>
          <w:color w:val="000000"/>
        </w:rPr>
        <w:t xml:space="preserve"> with respect to the total number of FTE teachers in the building. </w:t>
      </w:r>
    </w:p>
    <w:p w14:paraId="726B21A4" w14:textId="307A25C5" w:rsidR="007466DD" w:rsidRPr="00304179" w:rsidRDefault="007466DD" w:rsidP="00EF4D5E">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The d</w:t>
      </w:r>
      <w:r w:rsidR="00D960CE" w:rsidRPr="00304179">
        <w:rPr>
          <w:rFonts w:ascii="Times New Roman" w:eastAsia="Times New Roman" w:hAnsi="Times New Roman" w:cs="Times New Roman"/>
          <w:color w:val="000000"/>
        </w:rPr>
        <w:t xml:space="preserve">ependent </w:t>
      </w:r>
      <w:r>
        <w:rPr>
          <w:rFonts w:ascii="Times New Roman" w:eastAsia="Times New Roman" w:hAnsi="Times New Roman" w:cs="Times New Roman"/>
          <w:color w:val="000000"/>
        </w:rPr>
        <w:t>v</w:t>
      </w:r>
      <w:r w:rsidR="00D960CE" w:rsidRPr="00304179">
        <w:rPr>
          <w:rFonts w:ascii="Times New Roman" w:eastAsia="Times New Roman" w:hAnsi="Times New Roman" w:cs="Times New Roman"/>
          <w:color w:val="000000"/>
        </w:rPr>
        <w:t>ariables</w:t>
      </w:r>
      <w:r>
        <w:rPr>
          <w:rFonts w:ascii="Times New Roman" w:eastAsia="Times New Roman" w:hAnsi="Times New Roman" w:cs="Times New Roman"/>
          <w:color w:val="000000"/>
        </w:rPr>
        <w:t xml:space="preserve"> of s</w:t>
      </w:r>
      <w:r w:rsidR="00D960CE" w:rsidRPr="00304179">
        <w:rPr>
          <w:rFonts w:ascii="Times New Roman" w:eastAsia="Times New Roman" w:hAnsi="Times New Roman" w:cs="Times New Roman"/>
          <w:color w:val="000000"/>
        </w:rPr>
        <w:t xml:space="preserve">tudent </w:t>
      </w:r>
      <w:r>
        <w:rPr>
          <w:rFonts w:ascii="Times New Roman" w:eastAsia="Times New Roman" w:hAnsi="Times New Roman" w:cs="Times New Roman"/>
          <w:color w:val="000000"/>
        </w:rPr>
        <w:t>e</w:t>
      </w:r>
      <w:r w:rsidR="00D960CE" w:rsidRPr="00304179">
        <w:rPr>
          <w:rFonts w:ascii="Times New Roman" w:eastAsia="Times New Roman" w:hAnsi="Times New Roman" w:cs="Times New Roman"/>
          <w:color w:val="000000"/>
        </w:rPr>
        <w:t>ngagement,</w:t>
      </w:r>
      <w:r>
        <w:rPr>
          <w:rFonts w:ascii="Times New Roman" w:eastAsia="Times New Roman" w:hAnsi="Times New Roman" w:cs="Times New Roman"/>
          <w:color w:val="000000"/>
        </w:rPr>
        <w:t xml:space="preserve"> s</w:t>
      </w:r>
      <w:r w:rsidR="00D960CE" w:rsidRPr="00304179">
        <w:rPr>
          <w:rFonts w:ascii="Times New Roman" w:eastAsia="Times New Roman" w:hAnsi="Times New Roman" w:cs="Times New Roman"/>
          <w:color w:val="000000"/>
        </w:rPr>
        <w:t xml:space="preserve">tudent </w:t>
      </w:r>
      <w:r>
        <w:rPr>
          <w:rFonts w:ascii="Times New Roman" w:eastAsia="Times New Roman" w:hAnsi="Times New Roman" w:cs="Times New Roman"/>
          <w:color w:val="000000"/>
        </w:rPr>
        <w:t>t</w:t>
      </w:r>
      <w:r w:rsidR="00D960CE" w:rsidRPr="00304179">
        <w:rPr>
          <w:rFonts w:ascii="Times New Roman" w:eastAsia="Times New Roman" w:hAnsi="Times New Roman" w:cs="Times New Roman"/>
          <w:color w:val="000000"/>
        </w:rPr>
        <w:t>rust</w:t>
      </w:r>
      <w:r>
        <w:rPr>
          <w:rFonts w:ascii="Times New Roman" w:eastAsia="Times New Roman" w:hAnsi="Times New Roman" w:cs="Times New Roman"/>
          <w:color w:val="000000"/>
        </w:rPr>
        <w:t xml:space="preserve"> in teachers</w:t>
      </w:r>
      <w:r w:rsidR="00D960CE" w:rsidRPr="0030417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and s</w:t>
      </w:r>
      <w:r w:rsidR="00D960CE" w:rsidRPr="00304179">
        <w:rPr>
          <w:rFonts w:ascii="Times New Roman" w:eastAsia="Times New Roman" w:hAnsi="Times New Roman" w:cs="Times New Roman"/>
          <w:color w:val="000000"/>
        </w:rPr>
        <w:t xml:space="preserve">tudent </w:t>
      </w:r>
      <w:r>
        <w:rPr>
          <w:rFonts w:ascii="Times New Roman" w:eastAsia="Times New Roman" w:hAnsi="Times New Roman" w:cs="Times New Roman"/>
          <w:color w:val="000000"/>
        </w:rPr>
        <w:t>a</w:t>
      </w:r>
      <w:r w:rsidR="00D960CE" w:rsidRPr="00304179">
        <w:rPr>
          <w:rFonts w:ascii="Times New Roman" w:eastAsia="Times New Roman" w:hAnsi="Times New Roman" w:cs="Times New Roman"/>
          <w:color w:val="000000"/>
        </w:rPr>
        <w:t xml:space="preserve">chievement </w:t>
      </w:r>
      <w:r>
        <w:rPr>
          <w:rFonts w:ascii="Times New Roman" w:eastAsia="Times New Roman" w:hAnsi="Times New Roman" w:cs="Times New Roman"/>
          <w:color w:val="000000"/>
        </w:rPr>
        <w:t>will be operationalized as follows (see Appendix A for detailed information on the items comprising each measure):</w:t>
      </w:r>
    </w:p>
    <w:p w14:paraId="36B040F0" w14:textId="45279C58" w:rsidR="00B27C66" w:rsidRPr="00304179" w:rsidRDefault="00B27C66" w:rsidP="00404CC6">
      <w:pPr>
        <w:pBdr>
          <w:top w:val="nil"/>
          <w:left w:val="nil"/>
          <w:bottom w:val="nil"/>
          <w:right w:val="nil"/>
          <w:between w:val="nil"/>
        </w:pBdr>
        <w:ind w:firstLine="720"/>
        <w:rPr>
          <w:rFonts w:ascii="Times New Roman" w:eastAsia="Times New Roman" w:hAnsi="Times New Roman" w:cs="Times New Roman"/>
          <w:color w:val="000000"/>
        </w:rPr>
      </w:pPr>
      <w:r w:rsidRPr="00404CC6">
        <w:rPr>
          <w:rFonts w:ascii="Times New Roman" w:hAnsi="Times New Roman" w:cs="Times New Roman"/>
          <w:b/>
          <w:bCs/>
        </w:rPr>
        <w:t>School-wide s</w:t>
      </w:r>
      <w:r w:rsidR="007466DD" w:rsidRPr="00404CC6">
        <w:rPr>
          <w:rFonts w:ascii="Times New Roman" w:eastAsia="Times New Roman" w:hAnsi="Times New Roman" w:cs="Times New Roman"/>
          <w:b/>
          <w:bCs/>
          <w:color w:val="000000"/>
        </w:rPr>
        <w:t>tudent engagement</w:t>
      </w:r>
      <w:r w:rsidR="00D925AC">
        <w:rPr>
          <w:rFonts w:ascii="Times New Roman" w:eastAsia="Times New Roman" w:hAnsi="Times New Roman" w:cs="Times New Roman"/>
          <w:b/>
          <w:bCs/>
          <w:color w:val="000000"/>
        </w:rPr>
        <w:t xml:space="preserve"> </w:t>
      </w:r>
      <w:r w:rsidR="004C43CB">
        <w:rPr>
          <w:rFonts w:ascii="Times New Roman" w:eastAsia="Times New Roman" w:hAnsi="Times New Roman" w:cs="Times New Roman"/>
          <w:b/>
          <w:bCs/>
          <w:color w:val="000000"/>
        </w:rPr>
        <w:t>(α = .890)</w:t>
      </w:r>
      <w:r w:rsidR="00025332" w:rsidRPr="00404CC6">
        <w:rPr>
          <w:rFonts w:ascii="Times New Roman" w:hAnsi="Times New Roman" w:cs="Times New Roman"/>
        </w:rPr>
        <w:t xml:space="preserve">. </w:t>
      </w:r>
      <w:r w:rsidRPr="00404CC6">
        <w:rPr>
          <w:rFonts w:ascii="Times New Roman" w:hAnsi="Times New Roman" w:cs="Times New Roman"/>
        </w:rPr>
        <w:t xml:space="preserve">This outcome measure was </w:t>
      </w:r>
      <w:r w:rsidR="00ED142B">
        <w:rPr>
          <w:rFonts w:ascii="Times New Roman" w:hAnsi="Times New Roman" w:cs="Times New Roman"/>
        </w:rPr>
        <w:t xml:space="preserve">captured from items on the student survey and was </w:t>
      </w:r>
      <w:r w:rsidRPr="00404CC6">
        <w:rPr>
          <w:rFonts w:ascii="Times New Roman" w:hAnsi="Times New Roman" w:cs="Times New Roman"/>
        </w:rPr>
        <w:t>operationalized</w:t>
      </w:r>
      <w:r w:rsidR="007466DD" w:rsidRPr="00ED142B">
        <w:rPr>
          <w:rFonts w:ascii="Times New Roman" w:eastAsia="Times New Roman" w:hAnsi="Times New Roman" w:cs="Times New Roman"/>
          <w:color w:val="000000"/>
        </w:rPr>
        <w:t xml:space="preserve"> as the degree to which students identify with the school, feel challenged and motivated at school, and</w:t>
      </w:r>
      <w:r w:rsidR="007466DD" w:rsidRPr="00304179">
        <w:rPr>
          <w:rFonts w:ascii="Times New Roman" w:eastAsia="Times New Roman" w:hAnsi="Times New Roman" w:cs="Times New Roman"/>
          <w:color w:val="000000"/>
        </w:rPr>
        <w:t xml:space="preserve"> internalize the value of pursuing their interests by fully engaging in the opportunities the school offers. </w:t>
      </w:r>
      <w:r w:rsidR="007466DD" w:rsidRPr="00304179">
        <w:rPr>
          <w:rFonts w:ascii="Times New Roman" w:eastAsia="Times New Roman" w:hAnsi="Times New Roman" w:cs="Times New Roman"/>
          <w:bCs/>
          <w:color w:val="000000"/>
        </w:rPr>
        <w:t xml:space="preserve">Engagement </w:t>
      </w:r>
      <w:r w:rsidR="007466DD" w:rsidRPr="00304179">
        <w:rPr>
          <w:rFonts w:ascii="Times New Roman" w:eastAsia="Times New Roman" w:hAnsi="Times New Roman" w:cs="Times New Roman"/>
          <w:color w:val="000000"/>
        </w:rPr>
        <w:t xml:space="preserve">of students was measured using the Student Identification with School Scale </w:t>
      </w:r>
      <w:r w:rsidR="00ED142B" w:rsidRPr="00304179">
        <w:rPr>
          <w:rFonts w:ascii="Times New Roman" w:eastAsia="Times New Roman" w:hAnsi="Times New Roman" w:cs="Times New Roman"/>
          <w:color w:val="000000"/>
        </w:rPr>
        <w:t xml:space="preserve">(Voelkl, 1997) </w:t>
      </w:r>
      <w:r w:rsidR="007466DD" w:rsidRPr="00304179">
        <w:rPr>
          <w:rFonts w:ascii="Times New Roman" w:eastAsia="Times New Roman" w:hAnsi="Times New Roman" w:cs="Times New Roman"/>
          <w:color w:val="000000"/>
        </w:rPr>
        <w:t xml:space="preserve">which captures students’ excitement about school, their sense of belonging to the school, and the value they see in pursuing </w:t>
      </w:r>
      <w:r w:rsidR="007466DD" w:rsidRPr="00ED142B">
        <w:rPr>
          <w:rFonts w:ascii="Times New Roman" w:eastAsia="Times New Roman" w:hAnsi="Times New Roman" w:cs="Times New Roman"/>
          <w:color w:val="000000"/>
        </w:rPr>
        <w:t xml:space="preserve">their </w:t>
      </w:r>
      <w:r w:rsidRPr="00404CC6">
        <w:rPr>
          <w:rFonts w:ascii="Times New Roman" w:hAnsi="Times New Roman" w:cs="Times New Roman"/>
        </w:rPr>
        <w:t>education.</w:t>
      </w:r>
      <w:r>
        <w:t xml:space="preserve"> </w:t>
      </w:r>
      <w:r w:rsidRPr="00304179">
        <w:rPr>
          <w:rFonts w:ascii="Times New Roman" w:eastAsia="Times New Roman" w:hAnsi="Times New Roman" w:cs="Times New Roman"/>
          <w:color w:val="000000"/>
        </w:rPr>
        <w:t xml:space="preserve">Questions ask students if they feel proud of being part of the school, if they value their learning, if they feel teachers care about them, and if they look forward to </w:t>
      </w:r>
      <w:proofErr w:type="gramStart"/>
      <w:r w:rsidRPr="00304179">
        <w:rPr>
          <w:rFonts w:ascii="Times New Roman" w:eastAsia="Times New Roman" w:hAnsi="Times New Roman" w:cs="Times New Roman"/>
          <w:color w:val="000000"/>
        </w:rPr>
        <w:t>school</w:t>
      </w:r>
      <w:proofErr w:type="gramEnd"/>
      <w:r w:rsidRPr="00304179">
        <w:rPr>
          <w:rFonts w:ascii="Times New Roman" w:eastAsia="Times New Roman" w:hAnsi="Times New Roman" w:cs="Times New Roman"/>
          <w:color w:val="000000"/>
        </w:rPr>
        <w:t xml:space="preserve"> every day, which means students feel connected and have a high value of the importance of an education</w:t>
      </w:r>
      <w:r w:rsidR="00ED142B">
        <w:rPr>
          <w:rFonts w:ascii="Times New Roman" w:eastAsia="Times New Roman" w:hAnsi="Times New Roman" w:cs="Times New Roman"/>
          <w:color w:val="000000"/>
        </w:rPr>
        <w:t>.</w:t>
      </w:r>
      <w:r w:rsidRPr="00304179">
        <w:rPr>
          <w:rFonts w:ascii="Times New Roman" w:eastAsia="Times New Roman" w:hAnsi="Times New Roman" w:cs="Times New Roman"/>
          <w:color w:val="000000"/>
        </w:rPr>
        <w:t xml:space="preserve"> </w:t>
      </w:r>
    </w:p>
    <w:p w14:paraId="340D1A1B" w14:textId="663C2686" w:rsidR="00025332" w:rsidRPr="009D5A16" w:rsidRDefault="00025332" w:rsidP="00025332">
      <w:pPr>
        <w:pStyle w:val="TableHeading"/>
      </w:pPr>
      <w:r w:rsidRPr="00404CC6">
        <w:rPr>
          <w:b/>
          <w:bCs/>
        </w:rPr>
        <w:t>Table 1</w:t>
      </w:r>
    </w:p>
    <w:p w14:paraId="60B30641" w14:textId="2C9EC344" w:rsidR="00025332" w:rsidRPr="006253C3" w:rsidRDefault="00025332" w:rsidP="00025332">
      <w:pPr>
        <w:pStyle w:val="TableHeading"/>
        <w:rPr>
          <w:i/>
          <w:iCs/>
        </w:rPr>
      </w:pPr>
      <w:r>
        <w:rPr>
          <w:i/>
          <w:iCs/>
        </w:rPr>
        <w:t>S</w:t>
      </w:r>
      <w:r w:rsidRPr="006253C3">
        <w:rPr>
          <w:i/>
          <w:iCs/>
        </w:rPr>
        <w:t>tudy</w:t>
      </w:r>
      <w:r>
        <w:rPr>
          <w:i/>
          <w:iCs/>
        </w:rPr>
        <w:t xml:space="preserve"> Descriptive Statistics</w:t>
      </w:r>
      <w:r w:rsidRPr="006253C3">
        <w:rPr>
          <w:i/>
          <w:iCs/>
        </w:rPr>
        <w:t xml:space="preserve"> </w:t>
      </w: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1260"/>
        <w:gridCol w:w="1260"/>
        <w:gridCol w:w="1260"/>
        <w:gridCol w:w="1260"/>
      </w:tblGrid>
      <w:tr w:rsidR="00B567F1" w:rsidRPr="0083326B" w14:paraId="60F06971" w14:textId="77777777" w:rsidTr="00D5088A">
        <w:tc>
          <w:tcPr>
            <w:tcW w:w="4500" w:type="dxa"/>
            <w:tcBorders>
              <w:top w:val="single" w:sz="4" w:space="0" w:color="auto"/>
              <w:bottom w:val="single" w:sz="4" w:space="0" w:color="auto"/>
            </w:tcBorders>
          </w:tcPr>
          <w:p w14:paraId="4F03D184" w14:textId="77777777" w:rsidR="00025332" w:rsidRPr="00396974" w:rsidRDefault="00025332" w:rsidP="000D3EF6">
            <w:pPr>
              <w:rPr>
                <w:rFonts w:ascii="Times New Roman" w:eastAsia="Times New Roman" w:hAnsi="Times New Roman" w:cs="Times New Roman"/>
                <w:color w:val="000000"/>
              </w:rPr>
            </w:pPr>
          </w:p>
        </w:tc>
        <w:tc>
          <w:tcPr>
            <w:tcW w:w="1260" w:type="dxa"/>
            <w:tcBorders>
              <w:top w:val="single" w:sz="4" w:space="0" w:color="auto"/>
              <w:bottom w:val="single" w:sz="4" w:space="0" w:color="auto"/>
            </w:tcBorders>
          </w:tcPr>
          <w:p w14:paraId="60898FFD" w14:textId="60301331" w:rsidR="00025332" w:rsidRPr="00396974" w:rsidRDefault="00025332" w:rsidP="00404CC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Mean</w:t>
            </w:r>
          </w:p>
        </w:tc>
        <w:tc>
          <w:tcPr>
            <w:tcW w:w="1260" w:type="dxa"/>
            <w:tcBorders>
              <w:top w:val="single" w:sz="4" w:space="0" w:color="auto"/>
              <w:bottom w:val="single" w:sz="4" w:space="0" w:color="auto"/>
            </w:tcBorders>
          </w:tcPr>
          <w:p w14:paraId="1865D15A" w14:textId="77777777" w:rsidR="00025332" w:rsidRPr="00396974" w:rsidRDefault="00025332" w:rsidP="00404CC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Std. Deviation</w:t>
            </w:r>
          </w:p>
        </w:tc>
        <w:tc>
          <w:tcPr>
            <w:tcW w:w="1260" w:type="dxa"/>
            <w:tcBorders>
              <w:top w:val="single" w:sz="4" w:space="0" w:color="auto"/>
              <w:bottom w:val="single" w:sz="4" w:space="0" w:color="auto"/>
            </w:tcBorders>
          </w:tcPr>
          <w:p w14:paraId="151D2784" w14:textId="77777777" w:rsidR="00025332" w:rsidRPr="00396974" w:rsidRDefault="00025332" w:rsidP="00404CC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Minimum</w:t>
            </w:r>
          </w:p>
        </w:tc>
        <w:tc>
          <w:tcPr>
            <w:tcW w:w="1260" w:type="dxa"/>
            <w:tcBorders>
              <w:top w:val="single" w:sz="4" w:space="0" w:color="auto"/>
              <w:bottom w:val="single" w:sz="4" w:space="0" w:color="auto"/>
            </w:tcBorders>
          </w:tcPr>
          <w:p w14:paraId="1A81A0D0" w14:textId="77777777" w:rsidR="00025332" w:rsidRPr="00396974" w:rsidRDefault="00025332" w:rsidP="00404CC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Maximum</w:t>
            </w:r>
          </w:p>
          <w:p w14:paraId="7A030554" w14:textId="77777777" w:rsidR="00025332" w:rsidRPr="00396974" w:rsidRDefault="00025332" w:rsidP="00404CC6">
            <w:pPr>
              <w:jc w:val="center"/>
              <w:rPr>
                <w:rFonts w:ascii="Times New Roman" w:eastAsia="Times New Roman" w:hAnsi="Times New Roman" w:cs="Times New Roman"/>
                <w:color w:val="000000"/>
              </w:rPr>
            </w:pPr>
          </w:p>
        </w:tc>
      </w:tr>
      <w:tr w:rsidR="00B567F1" w:rsidRPr="00370063" w14:paraId="58456F03" w14:textId="77777777" w:rsidTr="00D5088A">
        <w:tc>
          <w:tcPr>
            <w:tcW w:w="4500" w:type="dxa"/>
            <w:tcBorders>
              <w:top w:val="single" w:sz="4" w:space="0" w:color="auto"/>
            </w:tcBorders>
          </w:tcPr>
          <w:p w14:paraId="0209ECB2" w14:textId="61B5C059" w:rsidR="00025332" w:rsidRPr="00396974" w:rsidRDefault="00ED142B"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Pct. Asian Students</w:t>
            </w:r>
          </w:p>
        </w:tc>
        <w:tc>
          <w:tcPr>
            <w:tcW w:w="1260" w:type="dxa"/>
            <w:tcBorders>
              <w:top w:val="single" w:sz="4" w:space="0" w:color="auto"/>
            </w:tcBorders>
          </w:tcPr>
          <w:p w14:paraId="51CA1792" w14:textId="2B3B9629"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.018</w:t>
            </w:r>
          </w:p>
        </w:tc>
        <w:tc>
          <w:tcPr>
            <w:tcW w:w="1260" w:type="dxa"/>
            <w:tcBorders>
              <w:top w:val="single" w:sz="4" w:space="0" w:color="auto"/>
            </w:tcBorders>
          </w:tcPr>
          <w:p w14:paraId="50F70AA4" w14:textId="27FC67D5"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.018</w:t>
            </w:r>
          </w:p>
        </w:tc>
        <w:tc>
          <w:tcPr>
            <w:tcW w:w="1260" w:type="dxa"/>
            <w:tcBorders>
              <w:top w:val="single" w:sz="4" w:space="0" w:color="auto"/>
            </w:tcBorders>
          </w:tcPr>
          <w:p w14:paraId="306014D0" w14:textId="14A0FC76" w:rsidR="00025332" w:rsidRPr="00396974" w:rsidRDefault="00ED142B"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p>
        </w:tc>
        <w:tc>
          <w:tcPr>
            <w:tcW w:w="1260" w:type="dxa"/>
            <w:tcBorders>
              <w:top w:val="single" w:sz="4" w:space="0" w:color="auto"/>
            </w:tcBorders>
          </w:tcPr>
          <w:p w14:paraId="710B443B" w14:textId="19280E0E"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.087</w:t>
            </w:r>
          </w:p>
        </w:tc>
      </w:tr>
      <w:tr w:rsidR="00B567F1" w:rsidRPr="00370063" w14:paraId="5B30A311" w14:textId="77777777" w:rsidTr="00D5088A">
        <w:tc>
          <w:tcPr>
            <w:tcW w:w="4500" w:type="dxa"/>
          </w:tcPr>
          <w:p w14:paraId="7AC0AF5C" w14:textId="30AFE0FD" w:rsidR="00025332" w:rsidRPr="00396974" w:rsidRDefault="00025332"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Pct</w:t>
            </w:r>
            <w:r w:rsidR="00553D07" w:rsidRPr="00396974">
              <w:rPr>
                <w:rFonts w:ascii="Times New Roman" w:eastAsia="Times New Roman" w:hAnsi="Times New Roman" w:cs="Times New Roman"/>
                <w:color w:val="000000"/>
              </w:rPr>
              <w:t>. Hispanic Students</w:t>
            </w:r>
          </w:p>
        </w:tc>
        <w:tc>
          <w:tcPr>
            <w:tcW w:w="1260" w:type="dxa"/>
          </w:tcPr>
          <w:p w14:paraId="4D14647E" w14:textId="665722B3"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.303</w:t>
            </w:r>
          </w:p>
        </w:tc>
        <w:tc>
          <w:tcPr>
            <w:tcW w:w="1260" w:type="dxa"/>
          </w:tcPr>
          <w:p w14:paraId="22600A38" w14:textId="37DB103C" w:rsidR="00025332" w:rsidRPr="00396974" w:rsidRDefault="00553D07" w:rsidP="00396974">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.202</w:t>
            </w:r>
          </w:p>
        </w:tc>
        <w:tc>
          <w:tcPr>
            <w:tcW w:w="1260" w:type="dxa"/>
          </w:tcPr>
          <w:p w14:paraId="5974D504" w14:textId="7F020471" w:rsidR="00025332" w:rsidRPr="00396974" w:rsidRDefault="00ED142B"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p>
        </w:tc>
        <w:tc>
          <w:tcPr>
            <w:tcW w:w="1260" w:type="dxa"/>
          </w:tcPr>
          <w:p w14:paraId="721CF003" w14:textId="6A0A9427"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.746</w:t>
            </w:r>
          </w:p>
        </w:tc>
      </w:tr>
      <w:tr w:rsidR="00B567F1" w:rsidRPr="00370063" w14:paraId="47914A83" w14:textId="77777777" w:rsidTr="00D5088A">
        <w:tc>
          <w:tcPr>
            <w:tcW w:w="4500" w:type="dxa"/>
          </w:tcPr>
          <w:p w14:paraId="73ECA64E" w14:textId="380EF748" w:rsidR="00025332" w:rsidRPr="00396974" w:rsidRDefault="00553D07"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 xml:space="preserve">Pct. </w:t>
            </w:r>
            <w:r w:rsidR="00025332" w:rsidRPr="00396974">
              <w:rPr>
                <w:rFonts w:ascii="Times New Roman" w:eastAsia="Times New Roman" w:hAnsi="Times New Roman" w:cs="Times New Roman"/>
                <w:color w:val="000000"/>
              </w:rPr>
              <w:t xml:space="preserve">Black </w:t>
            </w:r>
            <w:r w:rsidRPr="00396974">
              <w:rPr>
                <w:rFonts w:ascii="Times New Roman" w:eastAsia="Times New Roman" w:hAnsi="Times New Roman" w:cs="Times New Roman"/>
                <w:color w:val="000000"/>
              </w:rPr>
              <w:t>Students</w:t>
            </w:r>
          </w:p>
        </w:tc>
        <w:tc>
          <w:tcPr>
            <w:tcW w:w="1260" w:type="dxa"/>
          </w:tcPr>
          <w:p w14:paraId="58B4E416" w14:textId="31316511"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.275</w:t>
            </w:r>
          </w:p>
        </w:tc>
        <w:tc>
          <w:tcPr>
            <w:tcW w:w="1260" w:type="dxa"/>
          </w:tcPr>
          <w:p w14:paraId="2E9F139C" w14:textId="4EFF03D5"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.194</w:t>
            </w:r>
          </w:p>
        </w:tc>
        <w:tc>
          <w:tcPr>
            <w:tcW w:w="1260" w:type="dxa"/>
          </w:tcPr>
          <w:p w14:paraId="27C00590" w14:textId="2842E73C" w:rsidR="00025332" w:rsidRPr="00396974" w:rsidRDefault="00ED142B"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.07</w:t>
            </w:r>
          </w:p>
        </w:tc>
        <w:tc>
          <w:tcPr>
            <w:tcW w:w="1260" w:type="dxa"/>
          </w:tcPr>
          <w:p w14:paraId="0CA24081" w14:textId="29ADAF02"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.807</w:t>
            </w:r>
          </w:p>
        </w:tc>
      </w:tr>
      <w:tr w:rsidR="00B567F1" w:rsidRPr="00370063" w14:paraId="7C9CF71C" w14:textId="77777777" w:rsidTr="00D5088A">
        <w:tc>
          <w:tcPr>
            <w:tcW w:w="4500" w:type="dxa"/>
          </w:tcPr>
          <w:p w14:paraId="2BE45F87" w14:textId="62815680" w:rsidR="00025332" w:rsidRPr="00396974" w:rsidRDefault="00553D07"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Pct</w:t>
            </w:r>
            <w:r w:rsidRPr="00396974" w:rsidDel="00553D07">
              <w:rPr>
                <w:rFonts w:ascii="Times New Roman" w:eastAsia="Times New Roman" w:hAnsi="Times New Roman" w:cs="Times New Roman"/>
                <w:color w:val="000000"/>
              </w:rPr>
              <w:t xml:space="preserve"> </w:t>
            </w:r>
            <w:r w:rsidR="00025332" w:rsidRPr="00396974">
              <w:rPr>
                <w:rFonts w:ascii="Times New Roman" w:eastAsia="Times New Roman" w:hAnsi="Times New Roman" w:cs="Times New Roman"/>
                <w:color w:val="000000"/>
              </w:rPr>
              <w:t>Nat</w:t>
            </w:r>
            <w:r w:rsidRPr="00396974">
              <w:rPr>
                <w:rFonts w:ascii="Times New Roman" w:eastAsia="Times New Roman" w:hAnsi="Times New Roman" w:cs="Times New Roman"/>
                <w:color w:val="000000"/>
              </w:rPr>
              <w:t xml:space="preserve">ive </w:t>
            </w:r>
            <w:r w:rsidR="00025332" w:rsidRPr="00396974">
              <w:rPr>
                <w:rFonts w:ascii="Times New Roman" w:eastAsia="Times New Roman" w:hAnsi="Times New Roman" w:cs="Times New Roman"/>
                <w:color w:val="000000"/>
              </w:rPr>
              <w:t>Amer</w:t>
            </w:r>
            <w:r w:rsidRPr="00396974">
              <w:rPr>
                <w:rFonts w:ascii="Times New Roman" w:eastAsia="Times New Roman" w:hAnsi="Times New Roman" w:cs="Times New Roman"/>
                <w:color w:val="000000"/>
              </w:rPr>
              <w:t>ican</w:t>
            </w:r>
            <w:r w:rsidR="00025332" w:rsidRPr="00396974">
              <w:rPr>
                <w:rFonts w:ascii="Times New Roman" w:eastAsia="Times New Roman" w:hAnsi="Times New Roman" w:cs="Times New Roman"/>
                <w:color w:val="000000"/>
              </w:rPr>
              <w:t xml:space="preserve"> </w:t>
            </w:r>
            <w:r w:rsidRPr="00396974">
              <w:rPr>
                <w:rFonts w:ascii="Times New Roman" w:eastAsia="Times New Roman" w:hAnsi="Times New Roman" w:cs="Times New Roman"/>
                <w:color w:val="000000"/>
              </w:rPr>
              <w:t>Students</w:t>
            </w:r>
          </w:p>
        </w:tc>
        <w:tc>
          <w:tcPr>
            <w:tcW w:w="1260" w:type="dxa"/>
          </w:tcPr>
          <w:p w14:paraId="73319302" w14:textId="16E04BA9"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.055</w:t>
            </w:r>
          </w:p>
        </w:tc>
        <w:tc>
          <w:tcPr>
            <w:tcW w:w="1260" w:type="dxa"/>
          </w:tcPr>
          <w:p w14:paraId="4FE1B32E" w14:textId="35C36019"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.028</w:t>
            </w:r>
          </w:p>
        </w:tc>
        <w:tc>
          <w:tcPr>
            <w:tcW w:w="1260" w:type="dxa"/>
          </w:tcPr>
          <w:p w14:paraId="20A3C481" w14:textId="234A606C" w:rsidR="00025332" w:rsidRPr="00396974" w:rsidRDefault="00ED142B"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.01</w:t>
            </w:r>
          </w:p>
        </w:tc>
        <w:tc>
          <w:tcPr>
            <w:tcW w:w="1260" w:type="dxa"/>
          </w:tcPr>
          <w:p w14:paraId="45B645B4" w14:textId="7761D1B1"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.152</w:t>
            </w:r>
          </w:p>
        </w:tc>
      </w:tr>
      <w:tr w:rsidR="00B567F1" w:rsidRPr="00370063" w14:paraId="797ACB51" w14:textId="77777777" w:rsidTr="00D5088A">
        <w:tc>
          <w:tcPr>
            <w:tcW w:w="4500" w:type="dxa"/>
          </w:tcPr>
          <w:p w14:paraId="2CC0DC84" w14:textId="7EB677EC" w:rsidR="00025332" w:rsidRPr="00396974" w:rsidRDefault="00553D07"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 xml:space="preserve">Pct. White </w:t>
            </w:r>
            <w:r w:rsidR="00833C27" w:rsidRPr="00396974">
              <w:rPr>
                <w:rFonts w:ascii="Times New Roman" w:eastAsia="Times New Roman" w:hAnsi="Times New Roman" w:cs="Times New Roman"/>
                <w:color w:val="000000"/>
              </w:rPr>
              <w:t>Students</w:t>
            </w:r>
            <w:r w:rsidR="00025332" w:rsidRPr="00396974">
              <w:rPr>
                <w:rFonts w:ascii="Times New Roman" w:eastAsia="Times New Roman" w:hAnsi="Times New Roman" w:cs="Times New Roman"/>
                <w:color w:val="000000"/>
              </w:rPr>
              <w:t xml:space="preserve"> </w:t>
            </w:r>
          </w:p>
        </w:tc>
        <w:tc>
          <w:tcPr>
            <w:tcW w:w="1260" w:type="dxa"/>
          </w:tcPr>
          <w:p w14:paraId="7DD88ACB" w14:textId="3923860E"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.249</w:t>
            </w:r>
          </w:p>
        </w:tc>
        <w:tc>
          <w:tcPr>
            <w:tcW w:w="1260" w:type="dxa"/>
          </w:tcPr>
          <w:p w14:paraId="77517B97" w14:textId="22DAA187"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.164</w:t>
            </w:r>
          </w:p>
        </w:tc>
        <w:tc>
          <w:tcPr>
            <w:tcW w:w="1260" w:type="dxa"/>
          </w:tcPr>
          <w:p w14:paraId="0BFF34CA" w14:textId="387374BC"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.05</w:t>
            </w:r>
          </w:p>
        </w:tc>
        <w:tc>
          <w:tcPr>
            <w:tcW w:w="1260" w:type="dxa"/>
          </w:tcPr>
          <w:p w14:paraId="5898D045" w14:textId="40522F15"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.669</w:t>
            </w:r>
          </w:p>
        </w:tc>
      </w:tr>
      <w:tr w:rsidR="00B567F1" w14:paraId="3C45DBF2" w14:textId="77777777" w:rsidTr="00D5088A">
        <w:tc>
          <w:tcPr>
            <w:tcW w:w="4500" w:type="dxa"/>
          </w:tcPr>
          <w:p w14:paraId="76D6E3F9" w14:textId="1B416D8C" w:rsidR="00025332" w:rsidRPr="00396974" w:rsidRDefault="0032663A" w:rsidP="00404CC6">
            <w:pPr>
              <w:rPr>
                <w:rFonts w:ascii="Times New Roman" w:eastAsia="Times New Roman" w:hAnsi="Times New Roman" w:cs="Times New Roman"/>
                <w:color w:val="000000"/>
              </w:rPr>
            </w:pPr>
            <w:r>
              <w:rPr>
                <w:rFonts w:ascii="Times New Roman" w:eastAsia="Times New Roman" w:hAnsi="Times New Roman" w:cs="Times New Roman"/>
                <w:color w:val="000000"/>
              </w:rPr>
              <w:t>Racial composition of school teaching staff</w:t>
            </w:r>
          </w:p>
        </w:tc>
        <w:tc>
          <w:tcPr>
            <w:tcW w:w="1260" w:type="dxa"/>
          </w:tcPr>
          <w:p w14:paraId="2CF4C9E9" w14:textId="2BE509DA"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24.59</w:t>
            </w:r>
          </w:p>
        </w:tc>
        <w:tc>
          <w:tcPr>
            <w:tcW w:w="1260" w:type="dxa"/>
          </w:tcPr>
          <w:p w14:paraId="45F2AC43" w14:textId="0CB7C624"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15.52</w:t>
            </w:r>
          </w:p>
        </w:tc>
        <w:tc>
          <w:tcPr>
            <w:tcW w:w="1260" w:type="dxa"/>
          </w:tcPr>
          <w:p w14:paraId="09C75E29" w14:textId="013913AC"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p>
        </w:tc>
        <w:tc>
          <w:tcPr>
            <w:tcW w:w="1260" w:type="dxa"/>
          </w:tcPr>
          <w:p w14:paraId="4073F9E0"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84.21</w:t>
            </w:r>
          </w:p>
        </w:tc>
      </w:tr>
      <w:tr w:rsidR="00B567F1" w14:paraId="3DC6D4D0" w14:textId="77777777" w:rsidTr="00D5088A">
        <w:tc>
          <w:tcPr>
            <w:tcW w:w="4500" w:type="dxa"/>
          </w:tcPr>
          <w:p w14:paraId="5F139706" w14:textId="7817E9E4" w:rsidR="00025332" w:rsidRPr="00396974" w:rsidRDefault="00025332"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Pct</w:t>
            </w:r>
            <w:r w:rsidR="00833C27" w:rsidRPr="00396974">
              <w:rPr>
                <w:rFonts w:ascii="Times New Roman" w:eastAsia="Times New Roman" w:hAnsi="Times New Roman" w:cs="Times New Roman"/>
                <w:color w:val="000000"/>
              </w:rPr>
              <w:t>.</w:t>
            </w:r>
            <w:r w:rsidRPr="00396974">
              <w:rPr>
                <w:rFonts w:ascii="Times New Roman" w:eastAsia="Times New Roman" w:hAnsi="Times New Roman" w:cs="Times New Roman"/>
                <w:color w:val="000000"/>
              </w:rPr>
              <w:t xml:space="preserve"> Hispanic Teacher </w:t>
            </w:r>
          </w:p>
        </w:tc>
        <w:tc>
          <w:tcPr>
            <w:tcW w:w="1260" w:type="dxa"/>
          </w:tcPr>
          <w:p w14:paraId="0D959F4B" w14:textId="05B450A1"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3.75</w:t>
            </w:r>
          </w:p>
        </w:tc>
        <w:tc>
          <w:tcPr>
            <w:tcW w:w="1260" w:type="dxa"/>
          </w:tcPr>
          <w:p w14:paraId="400CB91E" w14:textId="7185EB3B"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7.44</w:t>
            </w:r>
          </w:p>
        </w:tc>
        <w:tc>
          <w:tcPr>
            <w:tcW w:w="1260" w:type="dxa"/>
          </w:tcPr>
          <w:p w14:paraId="43268891" w14:textId="03F21276" w:rsidR="00025332" w:rsidRPr="00396974" w:rsidRDefault="00553D07" w:rsidP="00553D07">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p>
        </w:tc>
        <w:tc>
          <w:tcPr>
            <w:tcW w:w="1260" w:type="dxa"/>
          </w:tcPr>
          <w:p w14:paraId="38520642" w14:textId="78BAE885"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44.44</w:t>
            </w:r>
          </w:p>
        </w:tc>
      </w:tr>
      <w:tr w:rsidR="00B567F1" w14:paraId="37D2DA21" w14:textId="77777777" w:rsidTr="00D5088A">
        <w:tc>
          <w:tcPr>
            <w:tcW w:w="4500" w:type="dxa"/>
          </w:tcPr>
          <w:p w14:paraId="0FDF0A4E" w14:textId="7ECF7ED8" w:rsidR="00025332" w:rsidRPr="00396974" w:rsidRDefault="00025332"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Pc</w:t>
            </w:r>
            <w:r w:rsidR="00833C27" w:rsidRPr="00396974">
              <w:rPr>
                <w:rFonts w:ascii="Times New Roman" w:eastAsia="Times New Roman" w:hAnsi="Times New Roman" w:cs="Times New Roman"/>
                <w:color w:val="000000"/>
              </w:rPr>
              <w:t>t. Black Teacher</w:t>
            </w:r>
          </w:p>
        </w:tc>
        <w:tc>
          <w:tcPr>
            <w:tcW w:w="1260" w:type="dxa"/>
          </w:tcPr>
          <w:p w14:paraId="7A9B0489" w14:textId="79422C9C"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13.08</w:t>
            </w:r>
          </w:p>
        </w:tc>
        <w:tc>
          <w:tcPr>
            <w:tcW w:w="1260" w:type="dxa"/>
          </w:tcPr>
          <w:p w14:paraId="2809F06F" w14:textId="7AB65E85"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13.12</w:t>
            </w:r>
          </w:p>
        </w:tc>
        <w:tc>
          <w:tcPr>
            <w:tcW w:w="1260" w:type="dxa"/>
          </w:tcPr>
          <w:p w14:paraId="2059A51F" w14:textId="41550C47" w:rsidR="00025332" w:rsidRPr="00396974" w:rsidRDefault="00553D07" w:rsidP="00553D07">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p>
        </w:tc>
        <w:tc>
          <w:tcPr>
            <w:tcW w:w="1260" w:type="dxa"/>
          </w:tcPr>
          <w:p w14:paraId="2A206517" w14:textId="76C4D249"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57.89</w:t>
            </w:r>
          </w:p>
        </w:tc>
      </w:tr>
      <w:tr w:rsidR="00B567F1" w14:paraId="6E3119D7" w14:textId="77777777" w:rsidTr="00D5088A">
        <w:tc>
          <w:tcPr>
            <w:tcW w:w="4500" w:type="dxa"/>
          </w:tcPr>
          <w:p w14:paraId="2F06F55D" w14:textId="3AACA431" w:rsidR="00025332" w:rsidRPr="00396974" w:rsidRDefault="00025332"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Pct</w:t>
            </w:r>
            <w:r w:rsidR="00833C27" w:rsidRPr="00396974">
              <w:rPr>
                <w:rFonts w:ascii="Times New Roman" w:eastAsia="Times New Roman" w:hAnsi="Times New Roman" w:cs="Times New Roman"/>
                <w:color w:val="000000"/>
              </w:rPr>
              <w:t>.</w:t>
            </w:r>
            <w:r w:rsidRPr="00396974">
              <w:rPr>
                <w:rFonts w:ascii="Times New Roman" w:eastAsia="Times New Roman" w:hAnsi="Times New Roman" w:cs="Times New Roman"/>
                <w:color w:val="000000"/>
              </w:rPr>
              <w:t xml:space="preserve"> White Teacher </w:t>
            </w:r>
          </w:p>
        </w:tc>
        <w:tc>
          <w:tcPr>
            <w:tcW w:w="1260" w:type="dxa"/>
          </w:tcPr>
          <w:p w14:paraId="38FFAE4D" w14:textId="77C43A32"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75.40</w:t>
            </w:r>
          </w:p>
        </w:tc>
        <w:tc>
          <w:tcPr>
            <w:tcW w:w="1260" w:type="dxa"/>
          </w:tcPr>
          <w:p w14:paraId="43CE9EAF" w14:textId="3DF97DC9"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15.52</w:t>
            </w:r>
          </w:p>
        </w:tc>
        <w:tc>
          <w:tcPr>
            <w:tcW w:w="1260" w:type="dxa"/>
          </w:tcPr>
          <w:p w14:paraId="68AA69D3"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15.79</w:t>
            </w:r>
          </w:p>
        </w:tc>
        <w:tc>
          <w:tcPr>
            <w:tcW w:w="1260" w:type="dxa"/>
          </w:tcPr>
          <w:p w14:paraId="6CAAC414" w14:textId="275B57F8"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100</w:t>
            </w:r>
          </w:p>
        </w:tc>
      </w:tr>
      <w:tr w:rsidR="00B567F1" w14:paraId="2A65449F" w14:textId="77777777" w:rsidTr="00D5088A">
        <w:tc>
          <w:tcPr>
            <w:tcW w:w="4500" w:type="dxa"/>
          </w:tcPr>
          <w:p w14:paraId="6CB94091" w14:textId="20571AE9" w:rsidR="00025332" w:rsidRPr="00396974" w:rsidRDefault="00833C27"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 xml:space="preserve">Pct. </w:t>
            </w:r>
            <w:r w:rsidR="00025332" w:rsidRPr="00396974">
              <w:rPr>
                <w:rFonts w:ascii="Times New Roman" w:eastAsia="Times New Roman" w:hAnsi="Times New Roman" w:cs="Times New Roman"/>
                <w:color w:val="000000"/>
              </w:rPr>
              <w:t>Stud</w:t>
            </w:r>
            <w:r w:rsidRPr="00396974">
              <w:rPr>
                <w:rFonts w:ascii="Times New Roman" w:eastAsia="Times New Roman" w:hAnsi="Times New Roman" w:cs="Times New Roman"/>
                <w:color w:val="000000"/>
              </w:rPr>
              <w:t>.</w:t>
            </w:r>
            <w:r w:rsidR="00025332" w:rsidRPr="00396974">
              <w:rPr>
                <w:rFonts w:ascii="Times New Roman" w:eastAsia="Times New Roman" w:hAnsi="Times New Roman" w:cs="Times New Roman"/>
                <w:color w:val="000000"/>
              </w:rPr>
              <w:t xml:space="preserve"> Diversity </w:t>
            </w:r>
          </w:p>
        </w:tc>
        <w:tc>
          <w:tcPr>
            <w:tcW w:w="1260" w:type="dxa"/>
          </w:tcPr>
          <w:p w14:paraId="19EEF76F"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65.24</w:t>
            </w:r>
          </w:p>
        </w:tc>
        <w:tc>
          <w:tcPr>
            <w:tcW w:w="1260" w:type="dxa"/>
          </w:tcPr>
          <w:p w14:paraId="7F97216E" w14:textId="764A97A9"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18.36</w:t>
            </w:r>
          </w:p>
        </w:tc>
        <w:tc>
          <w:tcPr>
            <w:tcW w:w="1260" w:type="dxa"/>
          </w:tcPr>
          <w:p w14:paraId="63EA7D6F"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23.69</w:t>
            </w:r>
          </w:p>
        </w:tc>
        <w:tc>
          <w:tcPr>
            <w:tcW w:w="1260" w:type="dxa"/>
          </w:tcPr>
          <w:p w14:paraId="35DAEA8F"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88.18</w:t>
            </w:r>
          </w:p>
        </w:tc>
      </w:tr>
      <w:tr w:rsidR="00B567F1" w14:paraId="3D059251" w14:textId="77777777" w:rsidTr="00D5088A">
        <w:tc>
          <w:tcPr>
            <w:tcW w:w="4500" w:type="dxa"/>
          </w:tcPr>
          <w:p w14:paraId="0A0644FB" w14:textId="77777777" w:rsidR="00025332" w:rsidRPr="00396974" w:rsidRDefault="00025332"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Female</w:t>
            </w:r>
          </w:p>
        </w:tc>
        <w:tc>
          <w:tcPr>
            <w:tcW w:w="1260" w:type="dxa"/>
          </w:tcPr>
          <w:p w14:paraId="2D911405" w14:textId="26A9350B"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82.28</w:t>
            </w:r>
          </w:p>
        </w:tc>
        <w:tc>
          <w:tcPr>
            <w:tcW w:w="1260" w:type="dxa"/>
          </w:tcPr>
          <w:p w14:paraId="31B9DE8E" w14:textId="4464AA35"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13.12</w:t>
            </w:r>
          </w:p>
        </w:tc>
        <w:tc>
          <w:tcPr>
            <w:tcW w:w="1260" w:type="dxa"/>
          </w:tcPr>
          <w:p w14:paraId="429BC627" w14:textId="64E28A78"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50.77</w:t>
            </w:r>
          </w:p>
        </w:tc>
        <w:tc>
          <w:tcPr>
            <w:tcW w:w="1260" w:type="dxa"/>
          </w:tcPr>
          <w:p w14:paraId="6D0D9477" w14:textId="7727928B"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100</w:t>
            </w:r>
          </w:p>
        </w:tc>
      </w:tr>
      <w:tr w:rsidR="00B567F1" w14:paraId="2C00E56A" w14:textId="77777777" w:rsidTr="00D5088A">
        <w:tc>
          <w:tcPr>
            <w:tcW w:w="4500" w:type="dxa"/>
          </w:tcPr>
          <w:p w14:paraId="19CAF549" w14:textId="5F5BD6B3" w:rsidR="00025332" w:rsidRPr="00396974" w:rsidRDefault="00025332"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School</w:t>
            </w:r>
            <w:r w:rsidR="00833C27" w:rsidRPr="00396974">
              <w:rPr>
                <w:rFonts w:ascii="Times New Roman" w:eastAsia="Times New Roman" w:hAnsi="Times New Roman" w:cs="Times New Roman"/>
                <w:color w:val="000000"/>
              </w:rPr>
              <w:t xml:space="preserve"> </w:t>
            </w:r>
            <w:r w:rsidRPr="00396974">
              <w:rPr>
                <w:rFonts w:ascii="Times New Roman" w:eastAsia="Times New Roman" w:hAnsi="Times New Roman" w:cs="Times New Roman"/>
                <w:color w:val="000000"/>
              </w:rPr>
              <w:t>Size</w:t>
            </w:r>
            <w:r w:rsidR="00833C27" w:rsidRPr="00396974">
              <w:rPr>
                <w:rFonts w:ascii="Times New Roman" w:eastAsia="Times New Roman" w:hAnsi="Times New Roman" w:cs="Times New Roman"/>
                <w:color w:val="000000"/>
              </w:rPr>
              <w:t xml:space="preserve"> (enrollment)</w:t>
            </w:r>
          </w:p>
        </w:tc>
        <w:tc>
          <w:tcPr>
            <w:tcW w:w="1260" w:type="dxa"/>
          </w:tcPr>
          <w:p w14:paraId="1A30AC6A" w14:textId="442DC5F9"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540.80</w:t>
            </w:r>
          </w:p>
        </w:tc>
        <w:tc>
          <w:tcPr>
            <w:tcW w:w="1260" w:type="dxa"/>
          </w:tcPr>
          <w:p w14:paraId="58532F81" w14:textId="2B10B574"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254.62</w:t>
            </w:r>
          </w:p>
        </w:tc>
        <w:tc>
          <w:tcPr>
            <w:tcW w:w="1260" w:type="dxa"/>
          </w:tcPr>
          <w:p w14:paraId="0A524F45"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80.00</w:t>
            </w:r>
          </w:p>
        </w:tc>
        <w:tc>
          <w:tcPr>
            <w:tcW w:w="1260" w:type="dxa"/>
          </w:tcPr>
          <w:p w14:paraId="12B7B0A8" w14:textId="3B0DEE5F"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1321</w:t>
            </w:r>
          </w:p>
        </w:tc>
      </w:tr>
      <w:tr w:rsidR="00B567F1" w14:paraId="30787009" w14:textId="77777777" w:rsidTr="00D5088A">
        <w:tc>
          <w:tcPr>
            <w:tcW w:w="4500" w:type="dxa"/>
          </w:tcPr>
          <w:p w14:paraId="396DD8D1" w14:textId="3EA58394" w:rsidR="00025332" w:rsidRPr="00396974" w:rsidRDefault="00025332"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Math</w:t>
            </w:r>
            <w:r w:rsidR="00833C27" w:rsidRPr="00396974">
              <w:rPr>
                <w:rFonts w:ascii="Times New Roman" w:eastAsia="Times New Roman" w:hAnsi="Times New Roman" w:cs="Times New Roman"/>
                <w:color w:val="000000"/>
              </w:rPr>
              <w:t xml:space="preserve"> </w:t>
            </w:r>
            <w:r w:rsidRPr="00396974">
              <w:rPr>
                <w:rFonts w:ascii="Times New Roman" w:eastAsia="Times New Roman" w:hAnsi="Times New Roman" w:cs="Times New Roman"/>
                <w:color w:val="000000"/>
              </w:rPr>
              <w:t>Ach</w:t>
            </w:r>
            <w:r w:rsidR="00833C27" w:rsidRPr="00396974">
              <w:rPr>
                <w:rFonts w:ascii="Times New Roman" w:eastAsia="Times New Roman" w:hAnsi="Times New Roman" w:cs="Times New Roman"/>
                <w:color w:val="000000"/>
              </w:rPr>
              <w:t xml:space="preserve">ievement </w:t>
            </w:r>
            <w:r w:rsidRPr="00396974">
              <w:rPr>
                <w:rFonts w:ascii="Times New Roman" w:eastAsia="Times New Roman" w:hAnsi="Times New Roman" w:cs="Times New Roman"/>
                <w:color w:val="000000"/>
              </w:rPr>
              <w:t>2016</w:t>
            </w:r>
            <w:r w:rsidR="00833C27" w:rsidRPr="00396974">
              <w:rPr>
                <w:rFonts w:ascii="Times New Roman" w:eastAsia="Times New Roman" w:hAnsi="Times New Roman" w:cs="Times New Roman"/>
                <w:color w:val="000000"/>
              </w:rPr>
              <w:t>-2017</w:t>
            </w:r>
          </w:p>
        </w:tc>
        <w:tc>
          <w:tcPr>
            <w:tcW w:w="1260" w:type="dxa"/>
          </w:tcPr>
          <w:p w14:paraId="4623A470" w14:textId="207E7414"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681.66</w:t>
            </w:r>
          </w:p>
        </w:tc>
        <w:tc>
          <w:tcPr>
            <w:tcW w:w="1260" w:type="dxa"/>
          </w:tcPr>
          <w:p w14:paraId="606846B6" w14:textId="2E37D445"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42.86</w:t>
            </w:r>
          </w:p>
        </w:tc>
        <w:tc>
          <w:tcPr>
            <w:tcW w:w="1260" w:type="dxa"/>
          </w:tcPr>
          <w:p w14:paraId="1B6D8EC8"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606.21</w:t>
            </w:r>
          </w:p>
        </w:tc>
        <w:tc>
          <w:tcPr>
            <w:tcW w:w="1260" w:type="dxa"/>
          </w:tcPr>
          <w:p w14:paraId="550B6041"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801.82</w:t>
            </w:r>
          </w:p>
        </w:tc>
      </w:tr>
      <w:tr w:rsidR="00B567F1" w14:paraId="2EE2A349" w14:textId="77777777" w:rsidTr="00D5088A">
        <w:tc>
          <w:tcPr>
            <w:tcW w:w="4500" w:type="dxa"/>
          </w:tcPr>
          <w:p w14:paraId="176EDB9E" w14:textId="5BECECB6" w:rsidR="00025332" w:rsidRPr="00396974" w:rsidRDefault="00025332"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Read</w:t>
            </w:r>
            <w:r w:rsidR="00833C27" w:rsidRPr="00396974">
              <w:rPr>
                <w:rFonts w:ascii="Times New Roman" w:eastAsia="Times New Roman" w:hAnsi="Times New Roman" w:cs="Times New Roman"/>
                <w:color w:val="000000"/>
              </w:rPr>
              <w:t xml:space="preserve">ing </w:t>
            </w:r>
            <w:r w:rsidRPr="00396974">
              <w:rPr>
                <w:rFonts w:ascii="Times New Roman" w:eastAsia="Times New Roman" w:hAnsi="Times New Roman" w:cs="Times New Roman"/>
                <w:color w:val="000000"/>
              </w:rPr>
              <w:t>Ach</w:t>
            </w:r>
            <w:r w:rsidR="00833C27" w:rsidRPr="00396974">
              <w:rPr>
                <w:rFonts w:ascii="Times New Roman" w:eastAsia="Times New Roman" w:hAnsi="Times New Roman" w:cs="Times New Roman"/>
                <w:color w:val="000000"/>
              </w:rPr>
              <w:t xml:space="preserve">ievement </w:t>
            </w:r>
            <w:r w:rsidRPr="00396974">
              <w:rPr>
                <w:rFonts w:ascii="Times New Roman" w:eastAsia="Times New Roman" w:hAnsi="Times New Roman" w:cs="Times New Roman"/>
                <w:color w:val="000000"/>
              </w:rPr>
              <w:t>2016</w:t>
            </w:r>
            <w:r w:rsidR="00833C27" w:rsidRPr="00396974">
              <w:rPr>
                <w:rFonts w:ascii="Times New Roman" w:eastAsia="Times New Roman" w:hAnsi="Times New Roman" w:cs="Times New Roman"/>
                <w:color w:val="000000"/>
              </w:rPr>
              <w:t>-2017</w:t>
            </w:r>
          </w:p>
        </w:tc>
        <w:tc>
          <w:tcPr>
            <w:tcW w:w="1260" w:type="dxa"/>
          </w:tcPr>
          <w:p w14:paraId="12EC07C8" w14:textId="2ED72CF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695.13</w:t>
            </w:r>
          </w:p>
        </w:tc>
        <w:tc>
          <w:tcPr>
            <w:tcW w:w="1260" w:type="dxa"/>
          </w:tcPr>
          <w:p w14:paraId="03F32CCC" w14:textId="0FE4C7AA"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41.54</w:t>
            </w:r>
          </w:p>
        </w:tc>
        <w:tc>
          <w:tcPr>
            <w:tcW w:w="1260" w:type="dxa"/>
          </w:tcPr>
          <w:p w14:paraId="230A36DF"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615.94</w:t>
            </w:r>
          </w:p>
        </w:tc>
        <w:tc>
          <w:tcPr>
            <w:tcW w:w="1260" w:type="dxa"/>
          </w:tcPr>
          <w:p w14:paraId="59E7DBA8"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793.55</w:t>
            </w:r>
          </w:p>
        </w:tc>
      </w:tr>
      <w:tr w:rsidR="00B567F1" w14:paraId="7A1636AB" w14:textId="77777777" w:rsidTr="00D5088A">
        <w:tc>
          <w:tcPr>
            <w:tcW w:w="4500" w:type="dxa"/>
          </w:tcPr>
          <w:p w14:paraId="479EE689" w14:textId="32E6EF02" w:rsidR="00025332" w:rsidRPr="00396974" w:rsidRDefault="00225F81"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lastRenderedPageBreak/>
              <w:t>Student Engagement (SID)</w:t>
            </w:r>
          </w:p>
        </w:tc>
        <w:tc>
          <w:tcPr>
            <w:tcW w:w="1260" w:type="dxa"/>
          </w:tcPr>
          <w:p w14:paraId="35FEE665" w14:textId="56CC869E"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3.06</w:t>
            </w:r>
          </w:p>
        </w:tc>
        <w:tc>
          <w:tcPr>
            <w:tcW w:w="1260" w:type="dxa"/>
          </w:tcPr>
          <w:p w14:paraId="0ED97541" w14:textId="7F554EA2"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.277</w:t>
            </w:r>
          </w:p>
        </w:tc>
        <w:tc>
          <w:tcPr>
            <w:tcW w:w="1260" w:type="dxa"/>
          </w:tcPr>
          <w:p w14:paraId="4773F9CE"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2.33</w:t>
            </w:r>
          </w:p>
        </w:tc>
        <w:tc>
          <w:tcPr>
            <w:tcW w:w="1260" w:type="dxa"/>
          </w:tcPr>
          <w:p w14:paraId="474340B5"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3.62</w:t>
            </w:r>
          </w:p>
        </w:tc>
      </w:tr>
      <w:tr w:rsidR="00B567F1" w14:paraId="7939B96E" w14:textId="77777777" w:rsidTr="00D5088A">
        <w:tc>
          <w:tcPr>
            <w:tcW w:w="4500" w:type="dxa"/>
          </w:tcPr>
          <w:p w14:paraId="413C32EF" w14:textId="269BA7A4" w:rsidR="00025332" w:rsidRPr="00396974" w:rsidRDefault="00833C27"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Student Trust in Teachers (</w:t>
            </w:r>
            <w:r w:rsidR="00025332" w:rsidRPr="00396974">
              <w:rPr>
                <w:rFonts w:ascii="Times New Roman" w:eastAsia="Times New Roman" w:hAnsi="Times New Roman" w:cs="Times New Roman"/>
                <w:color w:val="000000"/>
              </w:rPr>
              <w:t>STT</w:t>
            </w:r>
            <w:r w:rsidRPr="00396974">
              <w:rPr>
                <w:rFonts w:ascii="Times New Roman" w:eastAsia="Times New Roman" w:hAnsi="Times New Roman" w:cs="Times New Roman"/>
                <w:color w:val="000000"/>
              </w:rPr>
              <w:t>)</w:t>
            </w:r>
          </w:p>
        </w:tc>
        <w:tc>
          <w:tcPr>
            <w:tcW w:w="1260" w:type="dxa"/>
          </w:tcPr>
          <w:p w14:paraId="3D7ADB8F" w14:textId="06B6AAFF"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3.09</w:t>
            </w:r>
          </w:p>
        </w:tc>
        <w:tc>
          <w:tcPr>
            <w:tcW w:w="1260" w:type="dxa"/>
          </w:tcPr>
          <w:p w14:paraId="2D45C388" w14:textId="28CA9BC8"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.305</w:t>
            </w:r>
          </w:p>
        </w:tc>
        <w:tc>
          <w:tcPr>
            <w:tcW w:w="1260" w:type="dxa"/>
          </w:tcPr>
          <w:p w14:paraId="686B164A"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2.33</w:t>
            </w:r>
          </w:p>
        </w:tc>
        <w:tc>
          <w:tcPr>
            <w:tcW w:w="1260" w:type="dxa"/>
          </w:tcPr>
          <w:p w14:paraId="6F430593"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3.70</w:t>
            </w:r>
          </w:p>
        </w:tc>
      </w:tr>
      <w:tr w:rsidR="00B567F1" w14:paraId="5C4CF967" w14:textId="77777777" w:rsidTr="00D5088A">
        <w:tc>
          <w:tcPr>
            <w:tcW w:w="4500" w:type="dxa"/>
          </w:tcPr>
          <w:p w14:paraId="368BB9DB" w14:textId="5DE6606F" w:rsidR="00025332" w:rsidRPr="00396974" w:rsidRDefault="00833C27"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Tch. Trust in Students (</w:t>
            </w:r>
            <w:r w:rsidR="00025332" w:rsidRPr="00396974">
              <w:rPr>
                <w:rFonts w:ascii="Times New Roman" w:eastAsia="Times New Roman" w:hAnsi="Times New Roman" w:cs="Times New Roman"/>
                <w:color w:val="000000"/>
              </w:rPr>
              <w:t>FTSTU</w:t>
            </w:r>
            <w:r w:rsidRPr="00396974">
              <w:rPr>
                <w:rFonts w:ascii="Times New Roman" w:eastAsia="Times New Roman" w:hAnsi="Times New Roman" w:cs="Times New Roman"/>
                <w:color w:val="000000"/>
              </w:rPr>
              <w:t>)</w:t>
            </w:r>
          </w:p>
        </w:tc>
        <w:tc>
          <w:tcPr>
            <w:tcW w:w="1260" w:type="dxa"/>
          </w:tcPr>
          <w:p w14:paraId="2965DB01" w14:textId="7FC70265"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4.04</w:t>
            </w:r>
          </w:p>
        </w:tc>
        <w:tc>
          <w:tcPr>
            <w:tcW w:w="1260" w:type="dxa"/>
          </w:tcPr>
          <w:p w14:paraId="438F840A" w14:textId="10B3EC7B"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.528</w:t>
            </w:r>
          </w:p>
        </w:tc>
        <w:tc>
          <w:tcPr>
            <w:tcW w:w="1260" w:type="dxa"/>
          </w:tcPr>
          <w:p w14:paraId="73C942D4"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3.04</w:t>
            </w:r>
          </w:p>
        </w:tc>
        <w:tc>
          <w:tcPr>
            <w:tcW w:w="1260" w:type="dxa"/>
          </w:tcPr>
          <w:p w14:paraId="0B15BEFF"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5.47</w:t>
            </w:r>
          </w:p>
        </w:tc>
      </w:tr>
      <w:tr w:rsidR="00B567F1" w14:paraId="2B8C1E62" w14:textId="77777777" w:rsidTr="00D5088A">
        <w:tc>
          <w:tcPr>
            <w:tcW w:w="4500" w:type="dxa"/>
          </w:tcPr>
          <w:p w14:paraId="1008CA2D" w14:textId="2B1DE1EF" w:rsidR="00025332" w:rsidRPr="00396974" w:rsidRDefault="00833C27"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Teach</w:t>
            </w:r>
            <w:r w:rsidR="00A15276">
              <w:rPr>
                <w:rFonts w:ascii="Times New Roman" w:eastAsia="Times New Roman" w:hAnsi="Times New Roman" w:cs="Times New Roman"/>
                <w:color w:val="000000"/>
              </w:rPr>
              <w:t>er</w:t>
            </w:r>
            <w:r w:rsidRPr="00396974">
              <w:rPr>
                <w:rFonts w:ascii="Times New Roman" w:eastAsia="Times New Roman" w:hAnsi="Times New Roman" w:cs="Times New Roman"/>
                <w:color w:val="000000"/>
              </w:rPr>
              <w:t xml:space="preserve"> Job Satisfaction (</w:t>
            </w:r>
            <w:r w:rsidR="00025332" w:rsidRPr="00396974">
              <w:rPr>
                <w:rFonts w:ascii="Times New Roman" w:eastAsia="Times New Roman" w:hAnsi="Times New Roman" w:cs="Times New Roman"/>
                <w:color w:val="000000"/>
              </w:rPr>
              <w:t>JOBSAT</w:t>
            </w:r>
            <w:r w:rsidRPr="00396974">
              <w:rPr>
                <w:rFonts w:ascii="Times New Roman" w:eastAsia="Times New Roman" w:hAnsi="Times New Roman" w:cs="Times New Roman"/>
                <w:color w:val="000000"/>
              </w:rPr>
              <w:t>)</w:t>
            </w:r>
          </w:p>
        </w:tc>
        <w:tc>
          <w:tcPr>
            <w:tcW w:w="1260" w:type="dxa"/>
          </w:tcPr>
          <w:p w14:paraId="3C40C716" w14:textId="6183F409"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4.42</w:t>
            </w:r>
          </w:p>
        </w:tc>
        <w:tc>
          <w:tcPr>
            <w:tcW w:w="1260" w:type="dxa"/>
          </w:tcPr>
          <w:p w14:paraId="1C226D50" w14:textId="1E35F6CE"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.433</w:t>
            </w:r>
          </w:p>
        </w:tc>
        <w:tc>
          <w:tcPr>
            <w:tcW w:w="1260" w:type="dxa"/>
          </w:tcPr>
          <w:p w14:paraId="6FC85320"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3.17</w:t>
            </w:r>
          </w:p>
        </w:tc>
        <w:tc>
          <w:tcPr>
            <w:tcW w:w="1260" w:type="dxa"/>
          </w:tcPr>
          <w:p w14:paraId="7329F440"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5.50</w:t>
            </w:r>
          </w:p>
        </w:tc>
      </w:tr>
      <w:tr w:rsidR="00B567F1" w14:paraId="6D0A1D8C" w14:textId="77777777" w:rsidTr="00D5088A">
        <w:tc>
          <w:tcPr>
            <w:tcW w:w="4500" w:type="dxa"/>
          </w:tcPr>
          <w:p w14:paraId="39765511" w14:textId="02A2E07F" w:rsidR="00025332" w:rsidRPr="00396974" w:rsidRDefault="00833C27"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 xml:space="preserve">Faculty Trust in </w:t>
            </w:r>
            <w:proofErr w:type="gramStart"/>
            <w:r w:rsidRPr="00396974">
              <w:rPr>
                <w:rFonts w:ascii="Times New Roman" w:eastAsia="Times New Roman" w:hAnsi="Times New Roman" w:cs="Times New Roman"/>
                <w:color w:val="000000"/>
              </w:rPr>
              <w:t>Principal</w:t>
            </w:r>
            <w:proofErr w:type="gramEnd"/>
            <w:r w:rsidRPr="00396974">
              <w:rPr>
                <w:rFonts w:ascii="Times New Roman" w:eastAsia="Times New Roman" w:hAnsi="Times New Roman" w:cs="Times New Roman"/>
                <w:color w:val="000000"/>
              </w:rPr>
              <w:t xml:space="preserve"> (</w:t>
            </w:r>
            <w:r w:rsidR="00025332" w:rsidRPr="00396974">
              <w:rPr>
                <w:rFonts w:ascii="Times New Roman" w:eastAsia="Times New Roman" w:hAnsi="Times New Roman" w:cs="Times New Roman"/>
                <w:color w:val="000000"/>
              </w:rPr>
              <w:t>FTPRIN</w:t>
            </w:r>
            <w:r w:rsidRPr="00396974">
              <w:rPr>
                <w:rFonts w:ascii="Times New Roman" w:eastAsia="Times New Roman" w:hAnsi="Times New Roman" w:cs="Times New Roman"/>
                <w:color w:val="000000"/>
              </w:rPr>
              <w:t>)</w:t>
            </w:r>
          </w:p>
        </w:tc>
        <w:tc>
          <w:tcPr>
            <w:tcW w:w="1260" w:type="dxa"/>
          </w:tcPr>
          <w:p w14:paraId="0BAA4140" w14:textId="174A0824"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4.48</w:t>
            </w:r>
          </w:p>
        </w:tc>
        <w:tc>
          <w:tcPr>
            <w:tcW w:w="1260" w:type="dxa"/>
          </w:tcPr>
          <w:p w14:paraId="1D95E016" w14:textId="0E27159D" w:rsidR="00025332" w:rsidRPr="00396974" w:rsidRDefault="00553D07"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0</w:t>
            </w:r>
            <w:r w:rsidR="00025332" w:rsidRPr="00396974">
              <w:rPr>
                <w:rFonts w:ascii="Times New Roman" w:eastAsia="Times New Roman" w:hAnsi="Times New Roman" w:cs="Times New Roman"/>
                <w:color w:val="000000"/>
              </w:rPr>
              <w:t>.742</w:t>
            </w:r>
          </w:p>
        </w:tc>
        <w:tc>
          <w:tcPr>
            <w:tcW w:w="1260" w:type="dxa"/>
          </w:tcPr>
          <w:p w14:paraId="19C26970"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2.71</w:t>
            </w:r>
          </w:p>
        </w:tc>
        <w:tc>
          <w:tcPr>
            <w:tcW w:w="1260" w:type="dxa"/>
          </w:tcPr>
          <w:p w14:paraId="52539F11"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5.78</w:t>
            </w:r>
          </w:p>
        </w:tc>
      </w:tr>
      <w:tr w:rsidR="00B567F1" w14:paraId="5B28A10B" w14:textId="77777777" w:rsidTr="00D5088A">
        <w:tc>
          <w:tcPr>
            <w:tcW w:w="4500" w:type="dxa"/>
          </w:tcPr>
          <w:p w14:paraId="6CD2E6D1" w14:textId="45F7CD01" w:rsidR="00025332" w:rsidRPr="00396974" w:rsidRDefault="00B567F1"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 xml:space="preserve">Teacher </w:t>
            </w:r>
            <w:r w:rsidR="00025332" w:rsidRPr="00396974">
              <w:rPr>
                <w:rFonts w:ascii="Times New Roman" w:eastAsia="Times New Roman" w:hAnsi="Times New Roman" w:cs="Times New Roman"/>
                <w:color w:val="000000"/>
              </w:rPr>
              <w:t>Years</w:t>
            </w:r>
            <w:r w:rsidRPr="00396974">
              <w:rPr>
                <w:rFonts w:ascii="Times New Roman" w:eastAsia="Times New Roman" w:hAnsi="Times New Roman" w:cs="Times New Roman"/>
                <w:color w:val="000000"/>
              </w:rPr>
              <w:t xml:space="preserve"> </w:t>
            </w:r>
            <w:r w:rsidR="00025332" w:rsidRPr="00396974">
              <w:rPr>
                <w:rFonts w:ascii="Times New Roman" w:eastAsia="Times New Roman" w:hAnsi="Times New Roman" w:cs="Times New Roman"/>
                <w:color w:val="000000"/>
              </w:rPr>
              <w:t>Taught</w:t>
            </w:r>
          </w:p>
        </w:tc>
        <w:tc>
          <w:tcPr>
            <w:tcW w:w="1260" w:type="dxa"/>
          </w:tcPr>
          <w:p w14:paraId="71EDDE67" w14:textId="0C74D4EC"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12.69</w:t>
            </w:r>
          </w:p>
        </w:tc>
        <w:tc>
          <w:tcPr>
            <w:tcW w:w="1260" w:type="dxa"/>
          </w:tcPr>
          <w:p w14:paraId="4D7A06A2" w14:textId="79190DA4"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3.55</w:t>
            </w:r>
          </w:p>
        </w:tc>
        <w:tc>
          <w:tcPr>
            <w:tcW w:w="1260" w:type="dxa"/>
          </w:tcPr>
          <w:p w14:paraId="5D5D605F"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2.84</w:t>
            </w:r>
          </w:p>
        </w:tc>
        <w:tc>
          <w:tcPr>
            <w:tcW w:w="1260" w:type="dxa"/>
          </w:tcPr>
          <w:p w14:paraId="62470F73" w14:textId="77777777" w:rsidR="00025332" w:rsidRPr="00396974" w:rsidRDefault="00025332" w:rsidP="000D3EF6">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21.95</w:t>
            </w:r>
          </w:p>
        </w:tc>
      </w:tr>
      <w:tr w:rsidR="00B567F1" w14:paraId="416BD62E" w14:textId="77777777" w:rsidTr="00D5088A">
        <w:tc>
          <w:tcPr>
            <w:tcW w:w="4500" w:type="dxa"/>
          </w:tcPr>
          <w:p w14:paraId="55AF5FCA" w14:textId="512D375A" w:rsidR="00ED142B" w:rsidRPr="00396974" w:rsidRDefault="00B567F1" w:rsidP="00404CC6">
            <w:pPr>
              <w:rPr>
                <w:rFonts w:ascii="Times New Roman" w:eastAsia="Times New Roman" w:hAnsi="Times New Roman" w:cs="Times New Roman"/>
                <w:color w:val="000000"/>
              </w:rPr>
            </w:pPr>
            <w:r w:rsidRPr="00396974">
              <w:rPr>
                <w:rFonts w:ascii="Times New Roman" w:eastAsia="Times New Roman" w:hAnsi="Times New Roman" w:cs="Times New Roman"/>
                <w:color w:val="000000"/>
              </w:rPr>
              <w:t>Teacher Years in Current School</w:t>
            </w:r>
          </w:p>
        </w:tc>
        <w:tc>
          <w:tcPr>
            <w:tcW w:w="1260" w:type="dxa"/>
          </w:tcPr>
          <w:p w14:paraId="43FAAF69" w14:textId="4EB14B64" w:rsidR="00ED142B" w:rsidRPr="00396974" w:rsidRDefault="00ED142B" w:rsidP="00ED142B">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5.95</w:t>
            </w:r>
          </w:p>
        </w:tc>
        <w:tc>
          <w:tcPr>
            <w:tcW w:w="1260" w:type="dxa"/>
          </w:tcPr>
          <w:p w14:paraId="03281F9F" w14:textId="02A6110D" w:rsidR="00ED142B" w:rsidRPr="00396974" w:rsidRDefault="00ED142B" w:rsidP="00ED142B">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2.48</w:t>
            </w:r>
          </w:p>
        </w:tc>
        <w:tc>
          <w:tcPr>
            <w:tcW w:w="1260" w:type="dxa"/>
          </w:tcPr>
          <w:p w14:paraId="3551CD63" w14:textId="1599EB41" w:rsidR="00ED142B" w:rsidRPr="00396974" w:rsidRDefault="00ED142B" w:rsidP="00ED142B">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1.82</w:t>
            </w:r>
          </w:p>
        </w:tc>
        <w:tc>
          <w:tcPr>
            <w:tcW w:w="1260" w:type="dxa"/>
          </w:tcPr>
          <w:p w14:paraId="1E411268" w14:textId="4CE2E2E5" w:rsidR="00ED142B" w:rsidRPr="00396974" w:rsidRDefault="00ED142B" w:rsidP="00ED142B">
            <w:pPr>
              <w:jc w:val="center"/>
              <w:rPr>
                <w:rFonts w:ascii="Times New Roman" w:eastAsia="Times New Roman" w:hAnsi="Times New Roman" w:cs="Times New Roman"/>
                <w:color w:val="000000"/>
              </w:rPr>
            </w:pPr>
            <w:r w:rsidRPr="00396974">
              <w:rPr>
                <w:rFonts w:ascii="Times New Roman" w:eastAsia="Times New Roman" w:hAnsi="Times New Roman" w:cs="Times New Roman"/>
                <w:color w:val="000000"/>
              </w:rPr>
              <w:t>12.23</w:t>
            </w:r>
          </w:p>
        </w:tc>
      </w:tr>
      <w:tr w:rsidR="00B567F1" w14:paraId="204E51FA" w14:textId="77777777" w:rsidTr="00D5088A">
        <w:trPr>
          <w:trHeight w:val="153"/>
        </w:trPr>
        <w:tc>
          <w:tcPr>
            <w:tcW w:w="4500" w:type="dxa"/>
            <w:tcBorders>
              <w:bottom w:val="single" w:sz="4" w:space="0" w:color="auto"/>
            </w:tcBorders>
          </w:tcPr>
          <w:p w14:paraId="40B6FCE9" w14:textId="606BE449" w:rsidR="00ED142B" w:rsidRPr="00396974" w:rsidRDefault="00ED142B" w:rsidP="00ED142B">
            <w:pPr>
              <w:jc w:val="center"/>
              <w:rPr>
                <w:rFonts w:ascii="Times New Roman" w:eastAsia="Times New Roman" w:hAnsi="Times New Roman" w:cs="Times New Roman"/>
                <w:color w:val="000000"/>
              </w:rPr>
            </w:pPr>
          </w:p>
        </w:tc>
        <w:tc>
          <w:tcPr>
            <w:tcW w:w="1260" w:type="dxa"/>
            <w:tcBorders>
              <w:bottom w:val="single" w:sz="4" w:space="0" w:color="auto"/>
            </w:tcBorders>
          </w:tcPr>
          <w:p w14:paraId="47114F49" w14:textId="2621A614" w:rsidR="00ED142B" w:rsidRPr="00396974" w:rsidRDefault="00ED142B" w:rsidP="00ED142B">
            <w:pPr>
              <w:jc w:val="center"/>
              <w:rPr>
                <w:rFonts w:ascii="Times New Roman" w:eastAsia="Times New Roman" w:hAnsi="Times New Roman" w:cs="Times New Roman"/>
                <w:color w:val="000000"/>
              </w:rPr>
            </w:pPr>
          </w:p>
        </w:tc>
        <w:tc>
          <w:tcPr>
            <w:tcW w:w="1260" w:type="dxa"/>
            <w:tcBorders>
              <w:bottom w:val="single" w:sz="4" w:space="0" w:color="auto"/>
            </w:tcBorders>
          </w:tcPr>
          <w:p w14:paraId="7E1B78C9" w14:textId="73ED13C5" w:rsidR="00ED142B" w:rsidRPr="00396974" w:rsidRDefault="00ED142B" w:rsidP="00ED142B">
            <w:pPr>
              <w:jc w:val="center"/>
              <w:rPr>
                <w:rFonts w:ascii="Times New Roman" w:eastAsia="Times New Roman" w:hAnsi="Times New Roman" w:cs="Times New Roman"/>
                <w:color w:val="000000"/>
              </w:rPr>
            </w:pPr>
          </w:p>
        </w:tc>
        <w:tc>
          <w:tcPr>
            <w:tcW w:w="1260" w:type="dxa"/>
            <w:tcBorders>
              <w:bottom w:val="single" w:sz="4" w:space="0" w:color="auto"/>
            </w:tcBorders>
          </w:tcPr>
          <w:p w14:paraId="7EF5ABFB" w14:textId="691C69D8" w:rsidR="00ED142B" w:rsidRPr="00396974" w:rsidRDefault="00ED142B" w:rsidP="00ED142B">
            <w:pPr>
              <w:jc w:val="center"/>
              <w:rPr>
                <w:rFonts w:ascii="Times New Roman" w:eastAsia="Times New Roman" w:hAnsi="Times New Roman" w:cs="Times New Roman"/>
                <w:color w:val="000000"/>
              </w:rPr>
            </w:pPr>
          </w:p>
        </w:tc>
        <w:tc>
          <w:tcPr>
            <w:tcW w:w="1260" w:type="dxa"/>
            <w:tcBorders>
              <w:bottom w:val="single" w:sz="4" w:space="0" w:color="auto"/>
            </w:tcBorders>
          </w:tcPr>
          <w:p w14:paraId="31D3AADB" w14:textId="02157849" w:rsidR="00ED142B" w:rsidRPr="00396974" w:rsidRDefault="00ED142B" w:rsidP="00ED142B">
            <w:pPr>
              <w:jc w:val="center"/>
              <w:rPr>
                <w:rFonts w:ascii="Times New Roman" w:eastAsia="Times New Roman" w:hAnsi="Times New Roman" w:cs="Times New Roman"/>
                <w:color w:val="000000"/>
              </w:rPr>
            </w:pPr>
          </w:p>
        </w:tc>
      </w:tr>
    </w:tbl>
    <w:p w14:paraId="019253B0" w14:textId="77777777" w:rsidR="00B567F1" w:rsidRDefault="00B567F1" w:rsidP="007466DD">
      <w:pPr>
        <w:pBdr>
          <w:top w:val="nil"/>
          <w:left w:val="nil"/>
          <w:bottom w:val="nil"/>
          <w:right w:val="nil"/>
          <w:between w:val="nil"/>
        </w:pBdr>
        <w:ind w:firstLine="720"/>
        <w:rPr>
          <w:rFonts w:ascii="Times New Roman" w:eastAsia="Times New Roman" w:hAnsi="Times New Roman" w:cs="Times New Roman"/>
          <w:b/>
          <w:bCs/>
          <w:color w:val="000000"/>
        </w:rPr>
      </w:pPr>
    </w:p>
    <w:p w14:paraId="56AE0D65" w14:textId="38144F94" w:rsidR="00044EA0" w:rsidRPr="00ED142B" w:rsidRDefault="00ED142B" w:rsidP="007466DD">
      <w:pPr>
        <w:pBdr>
          <w:top w:val="nil"/>
          <w:left w:val="nil"/>
          <w:bottom w:val="nil"/>
          <w:right w:val="nil"/>
          <w:between w:val="nil"/>
        </w:pBdr>
        <w:ind w:firstLine="720"/>
        <w:rPr>
          <w:rFonts w:ascii="Times New Roman" w:eastAsia="Times New Roman" w:hAnsi="Times New Roman" w:cs="Times New Roman"/>
          <w:color w:val="000000"/>
        </w:rPr>
      </w:pPr>
      <w:r w:rsidRPr="00404CC6">
        <w:rPr>
          <w:rFonts w:ascii="Times New Roman" w:eastAsia="Times New Roman" w:hAnsi="Times New Roman" w:cs="Times New Roman"/>
          <w:b/>
          <w:bCs/>
          <w:color w:val="000000"/>
        </w:rPr>
        <w:t>School-wide student-teacher trust</w:t>
      </w:r>
      <w:r w:rsidR="004C43CB">
        <w:rPr>
          <w:rFonts w:ascii="Times New Roman" w:eastAsia="Times New Roman" w:hAnsi="Times New Roman" w:cs="Times New Roman"/>
          <w:b/>
          <w:bCs/>
          <w:color w:val="000000"/>
        </w:rPr>
        <w:t xml:space="preserve"> </w:t>
      </w:r>
      <w:r w:rsidR="004C43CB" w:rsidRPr="004C43CB">
        <w:rPr>
          <w:rFonts w:ascii="Times New Roman" w:eastAsia="Times New Roman" w:hAnsi="Times New Roman" w:cs="Times New Roman"/>
          <w:b/>
          <w:bCs/>
          <w:color w:val="000000"/>
        </w:rPr>
        <w:t xml:space="preserve">(α = </w:t>
      </w:r>
      <w:r w:rsidR="004C43CB">
        <w:rPr>
          <w:rFonts w:ascii="Times New Roman" w:eastAsia="Times New Roman" w:hAnsi="Times New Roman" w:cs="Times New Roman"/>
          <w:b/>
          <w:bCs/>
          <w:color w:val="000000"/>
        </w:rPr>
        <w:t>.914</w:t>
      </w:r>
      <w:r w:rsidR="004C43CB" w:rsidRPr="004C43CB">
        <w:rPr>
          <w:rFonts w:ascii="Times New Roman" w:eastAsia="Times New Roman" w:hAnsi="Times New Roman" w:cs="Times New Roman"/>
          <w:b/>
          <w:bCs/>
          <w:color w:val="000000"/>
        </w:rPr>
        <w:t>).</w:t>
      </w:r>
      <w:r w:rsidRPr="00404CC6">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This outcome was captured via questions on the student survey. </w:t>
      </w:r>
      <w:r w:rsidR="003A7ABF" w:rsidRPr="00ED142B">
        <w:rPr>
          <w:rFonts w:ascii="Times New Roman" w:eastAsia="Times New Roman" w:hAnsi="Times New Roman" w:cs="Times New Roman"/>
          <w:color w:val="000000"/>
        </w:rPr>
        <w:t xml:space="preserve">Student </w:t>
      </w:r>
      <w:r w:rsidR="007466DD" w:rsidRPr="00ED142B">
        <w:rPr>
          <w:rFonts w:ascii="Times New Roman" w:eastAsia="Times New Roman" w:hAnsi="Times New Roman" w:cs="Times New Roman"/>
          <w:color w:val="000000"/>
        </w:rPr>
        <w:t>t</w:t>
      </w:r>
      <w:r w:rsidR="003A7ABF" w:rsidRPr="00ED142B">
        <w:rPr>
          <w:rFonts w:ascii="Times New Roman" w:eastAsia="Times New Roman" w:hAnsi="Times New Roman" w:cs="Times New Roman"/>
          <w:color w:val="000000"/>
        </w:rPr>
        <w:t xml:space="preserve">rust is </w:t>
      </w:r>
      <w:r w:rsidR="00211AD8" w:rsidRPr="00ED142B">
        <w:rPr>
          <w:rFonts w:ascii="Times New Roman" w:eastAsia="Times New Roman" w:hAnsi="Times New Roman" w:cs="Times New Roman"/>
          <w:color w:val="000000"/>
        </w:rPr>
        <w:t>defined</w:t>
      </w:r>
      <w:r w:rsidR="003A7ABF" w:rsidRPr="00ED142B">
        <w:rPr>
          <w:rFonts w:ascii="Times New Roman" w:eastAsia="Times New Roman" w:hAnsi="Times New Roman" w:cs="Times New Roman"/>
          <w:color w:val="000000"/>
        </w:rPr>
        <w:t xml:space="preserve"> as </w:t>
      </w:r>
      <w:r w:rsidR="00322625" w:rsidRPr="00ED142B">
        <w:rPr>
          <w:rFonts w:ascii="Times New Roman" w:eastAsia="Times New Roman" w:hAnsi="Times New Roman" w:cs="Times New Roman"/>
          <w:color w:val="000000"/>
        </w:rPr>
        <w:t>t</w:t>
      </w:r>
      <w:r w:rsidR="0077659A" w:rsidRPr="00ED142B">
        <w:rPr>
          <w:rFonts w:ascii="Times New Roman" w:eastAsia="Times New Roman" w:hAnsi="Times New Roman" w:cs="Times New Roman"/>
          <w:color w:val="000000"/>
        </w:rPr>
        <w:t>he quality of the relational connection between students and teachers as measured by their perceived openness, honesty, reliability, benevolence, and competence.</w:t>
      </w:r>
      <w:r w:rsidR="00C71765" w:rsidRPr="00ED142B">
        <w:rPr>
          <w:rFonts w:ascii="Times New Roman" w:eastAsia="Times New Roman" w:hAnsi="Times New Roman" w:cs="Times New Roman"/>
          <w:color w:val="000000"/>
        </w:rPr>
        <w:t xml:space="preserve"> Questions ask students about the reliability of teacher actions, teacher concern for students, teacher competence in their teaching, teacher willingness to help students, teacher honesty, and teacher dependability. Higher student trust suggests that students perceive teachers as being open, honest, reliable, competent, and benevolent in their social interactions with students</w:t>
      </w:r>
      <w:r w:rsidR="000F3DCA" w:rsidRPr="00ED142B">
        <w:rPr>
          <w:rFonts w:ascii="Times New Roman" w:eastAsia="Times New Roman" w:hAnsi="Times New Roman" w:cs="Times New Roman"/>
          <w:color w:val="000000"/>
        </w:rPr>
        <w:t xml:space="preserve"> </w:t>
      </w:r>
      <w:r w:rsidR="00AA7C7F" w:rsidRPr="00ED142B">
        <w:rPr>
          <w:rFonts w:ascii="Times New Roman" w:eastAsia="Times New Roman" w:hAnsi="Times New Roman" w:cs="Times New Roman"/>
          <w:color w:val="000000"/>
        </w:rPr>
        <w:t>(Forsyth</w:t>
      </w:r>
      <w:r w:rsidR="00025332" w:rsidRPr="00ED142B">
        <w:rPr>
          <w:rFonts w:ascii="Times New Roman" w:eastAsia="Times New Roman" w:hAnsi="Times New Roman" w:cs="Times New Roman"/>
          <w:color w:val="000000"/>
        </w:rPr>
        <w:t xml:space="preserve"> et al.,</w:t>
      </w:r>
      <w:r w:rsidR="00AA7C7F" w:rsidRPr="00ED142B">
        <w:rPr>
          <w:rFonts w:ascii="Times New Roman" w:eastAsia="Times New Roman" w:hAnsi="Times New Roman" w:cs="Times New Roman"/>
          <w:color w:val="000000"/>
        </w:rPr>
        <w:t xml:space="preserve"> 2011). </w:t>
      </w:r>
      <w:r w:rsidR="00C71765" w:rsidRPr="00ED142B">
        <w:rPr>
          <w:rFonts w:ascii="Times New Roman" w:eastAsia="Times New Roman" w:hAnsi="Times New Roman" w:cs="Times New Roman"/>
          <w:color w:val="000000"/>
        </w:rPr>
        <w:t xml:space="preserve"> </w:t>
      </w:r>
    </w:p>
    <w:p w14:paraId="342DB96B" w14:textId="4397D3D0" w:rsidR="00F46DF0" w:rsidRDefault="00ED142B" w:rsidP="008152CF">
      <w:pPr>
        <w:pBdr>
          <w:top w:val="nil"/>
          <w:left w:val="nil"/>
          <w:bottom w:val="nil"/>
          <w:right w:val="nil"/>
          <w:between w:val="nil"/>
        </w:pBdr>
        <w:ind w:firstLine="720"/>
        <w:rPr>
          <w:rFonts w:ascii="Times New Roman" w:eastAsia="Times New Roman" w:hAnsi="Times New Roman" w:cs="Times New Roman"/>
          <w:color w:val="000000"/>
        </w:rPr>
      </w:pPr>
      <w:r w:rsidRPr="00404CC6">
        <w:rPr>
          <w:rFonts w:ascii="Times New Roman" w:eastAsia="Times New Roman" w:hAnsi="Times New Roman" w:cs="Times New Roman"/>
          <w:b/>
          <w:bCs/>
          <w:color w:val="000000"/>
        </w:rPr>
        <w:t>School student achievement</w:t>
      </w:r>
      <w:r w:rsidR="00E47D14">
        <w:rPr>
          <w:rFonts w:ascii="Times New Roman" w:eastAsia="Times New Roman" w:hAnsi="Times New Roman" w:cs="Times New Roman"/>
          <w:b/>
          <w:bCs/>
          <w:color w:val="000000"/>
        </w:rPr>
        <w:t xml:space="preserve"> in reading and math</w:t>
      </w:r>
      <w:r w:rsidRPr="00404CC6">
        <w:rPr>
          <w:rFonts w:ascii="Times New Roman" w:eastAsia="Times New Roman" w:hAnsi="Times New Roman" w:cs="Times New Roman"/>
          <w:b/>
          <w:bCs/>
          <w:color w:val="000000"/>
        </w:rPr>
        <w:t xml:space="preserve">. </w:t>
      </w:r>
      <w:r w:rsidR="00EB3A54">
        <w:rPr>
          <w:rFonts w:ascii="Times New Roman" w:eastAsia="Times New Roman" w:hAnsi="Times New Roman" w:cs="Times New Roman"/>
          <w:color w:val="000000"/>
        </w:rPr>
        <w:t xml:space="preserve">Measures of student achievement were gathered from </w:t>
      </w:r>
      <w:r w:rsidR="00A15276">
        <w:rPr>
          <w:rFonts w:ascii="Times New Roman" w:eastAsia="Times New Roman" w:hAnsi="Times New Roman" w:cs="Times New Roman"/>
          <w:color w:val="000000"/>
        </w:rPr>
        <w:t xml:space="preserve">state administrative data on </w:t>
      </w:r>
      <w:r w:rsidR="00EB3A54">
        <w:rPr>
          <w:rFonts w:ascii="Times New Roman" w:eastAsia="Times New Roman" w:hAnsi="Times New Roman" w:cs="Times New Roman"/>
          <w:color w:val="000000"/>
        </w:rPr>
        <w:t xml:space="preserve">state-wide testing program assessment </w:t>
      </w:r>
      <w:r w:rsidR="00A15276">
        <w:rPr>
          <w:rFonts w:ascii="Times New Roman" w:eastAsia="Times New Roman" w:hAnsi="Times New Roman" w:cs="Times New Roman"/>
          <w:color w:val="000000"/>
        </w:rPr>
        <w:t xml:space="preserve">performance during </w:t>
      </w:r>
      <w:r w:rsidR="00EB3A54">
        <w:rPr>
          <w:rFonts w:ascii="Times New Roman" w:eastAsia="Times New Roman" w:hAnsi="Times New Roman" w:cs="Times New Roman"/>
          <w:color w:val="000000"/>
        </w:rPr>
        <w:t>the 2016-2017 school year in math</w:t>
      </w:r>
      <w:r w:rsidR="008C06F3">
        <w:rPr>
          <w:rFonts w:ascii="Times New Roman" w:eastAsia="Times New Roman" w:hAnsi="Times New Roman" w:cs="Times New Roman"/>
          <w:color w:val="000000"/>
        </w:rPr>
        <w:t xml:space="preserve"> </w:t>
      </w:r>
      <w:r w:rsidR="00EB3A54">
        <w:rPr>
          <w:rFonts w:ascii="Times New Roman" w:eastAsia="Times New Roman" w:hAnsi="Times New Roman" w:cs="Times New Roman"/>
          <w:color w:val="000000"/>
        </w:rPr>
        <w:t xml:space="preserve">and </w:t>
      </w:r>
      <w:r w:rsidR="008C06F3">
        <w:rPr>
          <w:rFonts w:ascii="Times New Roman" w:eastAsia="Times New Roman" w:hAnsi="Times New Roman" w:cs="Times New Roman"/>
          <w:color w:val="000000"/>
        </w:rPr>
        <w:t>reading</w:t>
      </w:r>
      <w:r w:rsidR="00EB3A54">
        <w:rPr>
          <w:rFonts w:ascii="Times New Roman" w:eastAsia="Times New Roman" w:hAnsi="Times New Roman" w:cs="Times New Roman"/>
          <w:color w:val="000000"/>
        </w:rPr>
        <w:t xml:space="preserve">. Data were obtained for individual students and aggregated into a measure of school-wide math and reading achievement and merged with other school-level data for the purposes of analysis. </w:t>
      </w:r>
    </w:p>
    <w:p w14:paraId="124F66C7" w14:textId="2879AC5E" w:rsidR="00A15276" w:rsidRDefault="00A15276" w:rsidP="008152CF">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Teacher/student racial alignment index. </w:t>
      </w:r>
      <w:r>
        <w:rPr>
          <w:rFonts w:ascii="Times New Roman" w:eastAsia="Times New Roman" w:hAnsi="Times New Roman" w:cs="Times New Roman"/>
          <w:color w:val="000000"/>
        </w:rPr>
        <w:t xml:space="preserve">For the purposes of a moderation analysis, an interaction term was developed to measure the degree of alignment between the school-wide, same-race, </w:t>
      </w:r>
      <w:proofErr w:type="gramStart"/>
      <w:r>
        <w:rPr>
          <w:rFonts w:ascii="Times New Roman" w:eastAsia="Times New Roman" w:hAnsi="Times New Roman" w:cs="Times New Roman"/>
          <w:color w:val="000000"/>
        </w:rPr>
        <w:t>teachers</w:t>
      </w:r>
      <w:proofErr w:type="gramEnd"/>
      <w:r>
        <w:rPr>
          <w:rFonts w:ascii="Times New Roman" w:eastAsia="Times New Roman" w:hAnsi="Times New Roman" w:cs="Times New Roman"/>
          <w:color w:val="000000"/>
        </w:rPr>
        <w:t xml:space="preserve"> and students (e.g., school-wide percentage of black teachers and black students). As a product of the school-wide percentage of black teachers and percentage of black students, this index was designed to measure the degree of “racial match” at the school level. </w:t>
      </w:r>
      <w:r>
        <w:rPr>
          <w:rFonts w:ascii="Times New Roman" w:eastAsia="Times New Roman" w:hAnsi="Times New Roman" w:cs="Times New Roman"/>
          <w:color w:val="000000"/>
        </w:rPr>
        <w:lastRenderedPageBreak/>
        <w:t xml:space="preserve">Analysis </w:t>
      </w:r>
      <w:r w:rsidR="00012B71">
        <w:rPr>
          <w:rFonts w:ascii="Times New Roman" w:eastAsia="Times New Roman" w:hAnsi="Times New Roman" w:cs="Times New Roman"/>
          <w:color w:val="000000"/>
        </w:rPr>
        <w:t>revealed</w:t>
      </w:r>
      <w:r>
        <w:rPr>
          <w:rFonts w:ascii="Times New Roman" w:eastAsia="Times New Roman" w:hAnsi="Times New Roman" w:cs="Times New Roman"/>
          <w:color w:val="000000"/>
        </w:rPr>
        <w:t xml:space="preserve"> a </w:t>
      </w:r>
      <w:r w:rsidR="00012B71">
        <w:rPr>
          <w:rFonts w:ascii="Times New Roman" w:eastAsia="Times New Roman" w:hAnsi="Times New Roman" w:cs="Times New Roman"/>
          <w:color w:val="000000"/>
        </w:rPr>
        <w:t>moderate-to-</w:t>
      </w:r>
      <w:r>
        <w:rPr>
          <w:rFonts w:ascii="Times New Roman" w:eastAsia="Times New Roman" w:hAnsi="Times New Roman" w:cs="Times New Roman"/>
          <w:color w:val="000000"/>
        </w:rPr>
        <w:t>strong correlation between the percentage of black teachers and black students within a school (r = .6</w:t>
      </w:r>
      <w:r w:rsidR="00012B71">
        <w:rPr>
          <w:rFonts w:ascii="Times New Roman" w:eastAsia="Times New Roman" w:hAnsi="Times New Roman" w:cs="Times New Roman"/>
          <w:color w:val="000000"/>
        </w:rPr>
        <w:t xml:space="preserve">27, </w:t>
      </w:r>
      <w:r w:rsidR="00012B71">
        <w:rPr>
          <w:rFonts w:ascii="Times New Roman" w:eastAsia="Times New Roman" w:hAnsi="Times New Roman" w:cs="Times New Roman"/>
          <w:i/>
          <w:iCs/>
          <w:color w:val="000000"/>
        </w:rPr>
        <w:t xml:space="preserve">p </w:t>
      </w:r>
      <w:r w:rsidR="00012B71">
        <w:rPr>
          <w:rFonts w:ascii="Times New Roman" w:eastAsia="Times New Roman" w:hAnsi="Times New Roman" w:cs="Times New Roman"/>
          <w:color w:val="000000"/>
        </w:rPr>
        <w:t xml:space="preserve">&lt; .001). </w:t>
      </w:r>
    </w:p>
    <w:p w14:paraId="0B580966" w14:textId="533C76B6" w:rsidR="00D864F9" w:rsidRPr="007D705A" w:rsidRDefault="00A12737" w:rsidP="007D705A">
      <w:pPr>
        <w:pStyle w:val="Heading2"/>
      </w:pPr>
      <w:r>
        <w:t>Analytical Approach</w:t>
      </w:r>
    </w:p>
    <w:p w14:paraId="49553EBA" w14:textId="184F830B" w:rsidR="008C06F3" w:rsidRDefault="001C455A">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rPr>
        <w:t>As was mentioned before, t</w:t>
      </w:r>
      <w:r w:rsidR="00D960CE">
        <w:rPr>
          <w:rFonts w:ascii="Times New Roman" w:eastAsia="Times New Roman" w:hAnsi="Times New Roman" w:cs="Times New Roman"/>
        </w:rPr>
        <w:t xml:space="preserve">his </w:t>
      </w:r>
      <w:r w:rsidR="00A12737">
        <w:rPr>
          <w:rFonts w:ascii="Times New Roman" w:eastAsia="Times New Roman" w:hAnsi="Times New Roman" w:cs="Times New Roman"/>
        </w:rPr>
        <w:t xml:space="preserve">was </w:t>
      </w:r>
      <w:r w:rsidR="00D960CE">
        <w:rPr>
          <w:rFonts w:ascii="Times New Roman" w:eastAsia="Times New Roman" w:hAnsi="Times New Roman" w:cs="Times New Roman"/>
        </w:rPr>
        <w:t xml:space="preserve">a correlational study </w:t>
      </w:r>
      <w:r w:rsidR="00A12737">
        <w:rPr>
          <w:rFonts w:ascii="Times New Roman" w:eastAsia="Times New Roman" w:hAnsi="Times New Roman" w:cs="Times New Roman"/>
        </w:rPr>
        <w:t xml:space="preserve">designed </w:t>
      </w:r>
      <w:r w:rsidR="00D960CE">
        <w:rPr>
          <w:rFonts w:ascii="Times New Roman" w:eastAsia="Times New Roman" w:hAnsi="Times New Roman" w:cs="Times New Roman"/>
        </w:rPr>
        <w:t xml:space="preserve">to </w:t>
      </w:r>
      <w:r>
        <w:rPr>
          <w:rFonts w:ascii="Times New Roman" w:eastAsia="Times New Roman" w:hAnsi="Times New Roman" w:cs="Times New Roman"/>
        </w:rPr>
        <w:t xml:space="preserve">examine the relationship between school-wide </w:t>
      </w:r>
      <w:r w:rsidR="0032663A">
        <w:rPr>
          <w:rFonts w:ascii="Times New Roman" w:eastAsia="Times New Roman" w:hAnsi="Times New Roman" w:cs="Times New Roman"/>
        </w:rPr>
        <w:t>racial composition of school teaching staff</w:t>
      </w:r>
      <w:r>
        <w:rPr>
          <w:rFonts w:ascii="Times New Roman" w:eastAsia="Times New Roman" w:hAnsi="Times New Roman" w:cs="Times New Roman"/>
        </w:rPr>
        <w:t>, and our three independent variables,</w:t>
      </w:r>
      <w:r w:rsidR="00D960CE">
        <w:rPr>
          <w:rFonts w:ascii="Times New Roman" w:eastAsia="Times New Roman" w:hAnsi="Times New Roman" w:cs="Times New Roman"/>
        </w:rPr>
        <w:t xml:space="preserve"> student</w:t>
      </w:r>
      <w:r w:rsidR="00A12737">
        <w:rPr>
          <w:rFonts w:ascii="Times New Roman" w:eastAsia="Times New Roman" w:hAnsi="Times New Roman" w:cs="Times New Roman"/>
        </w:rPr>
        <w:t xml:space="preserve"> </w:t>
      </w:r>
      <w:r w:rsidR="00D960CE">
        <w:rPr>
          <w:rFonts w:ascii="Times New Roman" w:eastAsia="Times New Roman" w:hAnsi="Times New Roman" w:cs="Times New Roman"/>
        </w:rPr>
        <w:t>engagement, trust, and ac</w:t>
      </w:r>
      <w:r>
        <w:rPr>
          <w:rFonts w:ascii="Times New Roman" w:eastAsia="Times New Roman" w:hAnsi="Times New Roman" w:cs="Times New Roman"/>
        </w:rPr>
        <w:t>hie</w:t>
      </w:r>
      <w:r w:rsidR="00D960CE">
        <w:rPr>
          <w:rFonts w:ascii="Times New Roman" w:eastAsia="Times New Roman" w:hAnsi="Times New Roman" w:cs="Times New Roman"/>
        </w:rPr>
        <w:t>vement. It is important to focus on achievement and trust because students of color tend to often perform better on standardized tests, improved attendance, and are suspended less frequently when they have at least one same-race teacher (Lindsay</w:t>
      </w:r>
      <w:r w:rsidR="00A12737">
        <w:rPr>
          <w:rFonts w:ascii="Times New Roman" w:eastAsia="Times New Roman" w:hAnsi="Times New Roman" w:cs="Times New Roman"/>
        </w:rPr>
        <w:t xml:space="preserve"> et al.</w:t>
      </w:r>
      <w:r w:rsidR="00733E5F">
        <w:rPr>
          <w:rFonts w:ascii="Times New Roman" w:eastAsia="Times New Roman" w:hAnsi="Times New Roman" w:cs="Times New Roman"/>
        </w:rPr>
        <w:t>,</w:t>
      </w:r>
      <w:r w:rsidR="00D960CE">
        <w:rPr>
          <w:rFonts w:ascii="Times New Roman" w:eastAsia="Times New Roman" w:hAnsi="Times New Roman" w:cs="Times New Roman"/>
        </w:rPr>
        <w:t xml:space="preserve"> 2017).</w:t>
      </w:r>
      <w:r w:rsidR="009034E2">
        <w:rPr>
          <w:rFonts w:ascii="Times New Roman" w:eastAsia="Times New Roman" w:hAnsi="Times New Roman" w:cs="Times New Roman"/>
          <w:color w:val="000000"/>
        </w:rPr>
        <w:t xml:space="preserve"> </w:t>
      </w:r>
    </w:p>
    <w:p w14:paraId="34297DFC" w14:textId="7A8EED19" w:rsidR="009005A7" w:rsidRDefault="00A12737" w:rsidP="00FC34AA">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t>While d</w:t>
      </w:r>
      <w:r w:rsidR="008C06F3">
        <w:rPr>
          <w:rFonts w:ascii="Times New Roman" w:eastAsia="Times New Roman" w:hAnsi="Times New Roman" w:cs="Times New Roman"/>
          <w:color w:val="000000"/>
        </w:rPr>
        <w:t xml:space="preserve">escriptive and correlational statistics </w:t>
      </w:r>
      <w:r>
        <w:rPr>
          <w:rFonts w:ascii="Times New Roman" w:eastAsia="Times New Roman" w:hAnsi="Times New Roman" w:cs="Times New Roman"/>
          <w:color w:val="000000"/>
        </w:rPr>
        <w:t>were</w:t>
      </w:r>
      <w:r w:rsidR="008C06F3">
        <w:rPr>
          <w:rFonts w:ascii="Times New Roman" w:eastAsia="Times New Roman" w:hAnsi="Times New Roman" w:cs="Times New Roman"/>
          <w:color w:val="000000"/>
        </w:rPr>
        <w:t xml:space="preserve"> reported, t</w:t>
      </w:r>
      <w:r w:rsidR="009034E2">
        <w:rPr>
          <w:rFonts w:ascii="Times New Roman" w:eastAsia="Times New Roman" w:hAnsi="Times New Roman" w:cs="Times New Roman"/>
          <w:color w:val="000000"/>
        </w:rPr>
        <w:t xml:space="preserve">he </w:t>
      </w:r>
      <w:r w:rsidR="000A35EC">
        <w:rPr>
          <w:rFonts w:ascii="Times New Roman" w:eastAsia="Times New Roman" w:hAnsi="Times New Roman" w:cs="Times New Roman"/>
          <w:color w:val="000000"/>
        </w:rPr>
        <w:t xml:space="preserve">thrust of the analysis </w:t>
      </w:r>
      <w:r>
        <w:rPr>
          <w:rFonts w:ascii="Times New Roman" w:eastAsia="Times New Roman" w:hAnsi="Times New Roman" w:cs="Times New Roman"/>
          <w:color w:val="000000"/>
        </w:rPr>
        <w:t>was</w:t>
      </w:r>
      <w:r w:rsidR="000A35EC">
        <w:rPr>
          <w:rFonts w:ascii="Times New Roman" w:eastAsia="Times New Roman" w:hAnsi="Times New Roman" w:cs="Times New Roman"/>
          <w:color w:val="000000"/>
        </w:rPr>
        <w:t xml:space="preserve"> a series of school-level </w:t>
      </w:r>
      <w:r w:rsidR="00CB18A2">
        <w:rPr>
          <w:rFonts w:ascii="Times New Roman" w:eastAsia="Times New Roman" w:hAnsi="Times New Roman" w:cs="Times New Roman"/>
          <w:color w:val="000000"/>
        </w:rPr>
        <w:t xml:space="preserve">OLS </w:t>
      </w:r>
      <w:r w:rsidR="00D960CE">
        <w:rPr>
          <w:rFonts w:ascii="Times New Roman" w:eastAsia="Times New Roman" w:hAnsi="Times New Roman" w:cs="Times New Roman"/>
          <w:color w:val="000000"/>
        </w:rPr>
        <w:t>regression</w:t>
      </w:r>
      <w:r w:rsidR="000A35EC">
        <w:rPr>
          <w:rFonts w:ascii="Times New Roman" w:eastAsia="Times New Roman" w:hAnsi="Times New Roman" w:cs="Times New Roman"/>
          <w:color w:val="000000"/>
        </w:rPr>
        <w:t xml:space="preserve">s with each outcome and a set of control variables </w:t>
      </w:r>
      <w:r w:rsidR="00CB18A2">
        <w:rPr>
          <w:rFonts w:ascii="Times New Roman" w:eastAsia="Times New Roman" w:hAnsi="Times New Roman" w:cs="Times New Roman"/>
          <w:color w:val="000000"/>
        </w:rPr>
        <w:t>as well as</w:t>
      </w:r>
      <w:r w:rsidR="000A35EC">
        <w:rPr>
          <w:rFonts w:ascii="Times New Roman" w:eastAsia="Times New Roman" w:hAnsi="Times New Roman" w:cs="Times New Roman"/>
          <w:color w:val="000000"/>
        </w:rPr>
        <w:t xml:space="preserve"> our focal measure of </w:t>
      </w:r>
      <w:r w:rsidR="0032663A">
        <w:rPr>
          <w:rFonts w:ascii="Times New Roman" w:eastAsia="Times New Roman" w:hAnsi="Times New Roman" w:cs="Times New Roman"/>
          <w:color w:val="000000"/>
        </w:rPr>
        <w:t>racial composition of school teaching staff</w:t>
      </w:r>
      <w:r w:rsidR="000A35EC">
        <w:rPr>
          <w:rFonts w:ascii="Times New Roman" w:eastAsia="Times New Roman" w:hAnsi="Times New Roman" w:cs="Times New Roman"/>
          <w:color w:val="000000"/>
        </w:rPr>
        <w:t xml:space="preserve">. Several of </w:t>
      </w:r>
      <w:r w:rsidR="00CB18A2">
        <w:rPr>
          <w:rFonts w:ascii="Times New Roman" w:eastAsia="Times New Roman" w:hAnsi="Times New Roman" w:cs="Times New Roman"/>
          <w:color w:val="000000"/>
        </w:rPr>
        <w:t xml:space="preserve">our chosen </w:t>
      </w:r>
      <w:r w:rsidR="000A35EC">
        <w:rPr>
          <w:rFonts w:ascii="Times New Roman" w:eastAsia="Times New Roman" w:hAnsi="Times New Roman" w:cs="Times New Roman"/>
          <w:color w:val="000000"/>
        </w:rPr>
        <w:t xml:space="preserve">controls </w:t>
      </w:r>
      <w:r w:rsidR="00CB18A2">
        <w:rPr>
          <w:rFonts w:ascii="Times New Roman" w:eastAsia="Times New Roman" w:hAnsi="Times New Roman" w:cs="Times New Roman"/>
          <w:color w:val="000000"/>
        </w:rPr>
        <w:t>were also</w:t>
      </w:r>
      <w:r w:rsidR="000A35EC">
        <w:rPr>
          <w:rFonts w:ascii="Times New Roman" w:eastAsia="Times New Roman" w:hAnsi="Times New Roman" w:cs="Times New Roman"/>
          <w:color w:val="000000"/>
        </w:rPr>
        <w:t xml:space="preserve"> a part of a moderation</w:t>
      </w:r>
      <w:r w:rsidR="00D960CE">
        <w:rPr>
          <w:rFonts w:ascii="Times New Roman" w:eastAsia="Times New Roman" w:hAnsi="Times New Roman" w:cs="Times New Roman"/>
          <w:color w:val="000000"/>
        </w:rPr>
        <w:t xml:space="preserve"> analysis to </w:t>
      </w:r>
      <w:r w:rsidR="00CB18A2">
        <w:rPr>
          <w:rFonts w:ascii="Times New Roman" w:eastAsia="Times New Roman" w:hAnsi="Times New Roman" w:cs="Times New Roman"/>
          <w:color w:val="000000"/>
        </w:rPr>
        <w:t xml:space="preserve">examine </w:t>
      </w:r>
      <w:proofErr w:type="gramStart"/>
      <w:r w:rsidR="00CB18A2">
        <w:rPr>
          <w:rFonts w:ascii="Times New Roman" w:eastAsia="Times New Roman" w:hAnsi="Times New Roman" w:cs="Times New Roman"/>
          <w:color w:val="000000"/>
        </w:rPr>
        <w:t>whether or not</w:t>
      </w:r>
      <w:proofErr w:type="gramEnd"/>
      <w:r w:rsidR="000A35EC">
        <w:rPr>
          <w:rFonts w:ascii="Times New Roman" w:eastAsia="Times New Roman" w:hAnsi="Times New Roman" w:cs="Times New Roman"/>
          <w:color w:val="000000"/>
        </w:rPr>
        <w:t xml:space="preserve"> the effects of </w:t>
      </w:r>
      <w:r w:rsidR="0032663A">
        <w:rPr>
          <w:rFonts w:ascii="Times New Roman" w:eastAsia="Times New Roman" w:hAnsi="Times New Roman" w:cs="Times New Roman"/>
          <w:color w:val="000000"/>
        </w:rPr>
        <w:t>racial composition of school teaching staff</w:t>
      </w:r>
      <w:r w:rsidR="000A35EC">
        <w:rPr>
          <w:rFonts w:ascii="Times New Roman" w:eastAsia="Times New Roman" w:hAnsi="Times New Roman" w:cs="Times New Roman"/>
          <w:color w:val="000000"/>
        </w:rPr>
        <w:t xml:space="preserve"> </w:t>
      </w:r>
      <w:r w:rsidR="00CB18A2">
        <w:rPr>
          <w:rFonts w:ascii="Times New Roman" w:eastAsia="Times New Roman" w:hAnsi="Times New Roman" w:cs="Times New Roman"/>
          <w:color w:val="000000"/>
        </w:rPr>
        <w:t>were</w:t>
      </w:r>
      <w:r w:rsidR="000A35EC">
        <w:rPr>
          <w:rFonts w:ascii="Times New Roman" w:eastAsia="Times New Roman" w:hAnsi="Times New Roman" w:cs="Times New Roman"/>
          <w:color w:val="000000"/>
        </w:rPr>
        <w:t xml:space="preserve"> stronger if the school </w:t>
      </w:r>
      <w:r w:rsidR="00CB18A2">
        <w:rPr>
          <w:rFonts w:ascii="Times New Roman" w:eastAsia="Times New Roman" w:hAnsi="Times New Roman" w:cs="Times New Roman"/>
          <w:color w:val="000000"/>
        </w:rPr>
        <w:t>was</w:t>
      </w:r>
      <w:r w:rsidR="000A35EC">
        <w:rPr>
          <w:rFonts w:ascii="Times New Roman" w:eastAsia="Times New Roman" w:hAnsi="Times New Roman" w:cs="Times New Roman"/>
          <w:color w:val="000000"/>
        </w:rPr>
        <w:t xml:space="preserve"> small </w:t>
      </w:r>
      <w:r w:rsidR="00CD126D">
        <w:rPr>
          <w:rFonts w:ascii="Times New Roman" w:eastAsia="Times New Roman" w:hAnsi="Times New Roman" w:cs="Times New Roman"/>
          <w:color w:val="000000"/>
        </w:rPr>
        <w:t xml:space="preserve">(school size) </w:t>
      </w:r>
      <w:r w:rsidR="000A35EC">
        <w:rPr>
          <w:rFonts w:ascii="Times New Roman" w:eastAsia="Times New Roman" w:hAnsi="Times New Roman" w:cs="Times New Roman"/>
          <w:color w:val="000000"/>
        </w:rPr>
        <w:t>and if it ha</w:t>
      </w:r>
      <w:r w:rsidR="00CB18A2">
        <w:rPr>
          <w:rFonts w:ascii="Times New Roman" w:eastAsia="Times New Roman" w:hAnsi="Times New Roman" w:cs="Times New Roman"/>
          <w:color w:val="000000"/>
        </w:rPr>
        <w:t>d</w:t>
      </w:r>
      <w:r w:rsidR="000A35EC">
        <w:rPr>
          <w:rFonts w:ascii="Times New Roman" w:eastAsia="Times New Roman" w:hAnsi="Times New Roman" w:cs="Times New Roman"/>
          <w:color w:val="000000"/>
        </w:rPr>
        <w:t xml:space="preserve"> a higher proportion of students of color. In addition to school size and proportion of students of color in the school, </w:t>
      </w:r>
      <w:r w:rsidR="00CD126D">
        <w:rPr>
          <w:rFonts w:ascii="Times New Roman" w:eastAsia="Times New Roman" w:hAnsi="Times New Roman" w:cs="Times New Roman"/>
          <w:color w:val="000000"/>
        </w:rPr>
        <w:t xml:space="preserve">other </w:t>
      </w:r>
      <w:r w:rsidR="000A35EC">
        <w:rPr>
          <w:rFonts w:ascii="Times New Roman" w:eastAsia="Times New Roman" w:hAnsi="Times New Roman" w:cs="Times New Roman"/>
          <w:color w:val="000000"/>
        </w:rPr>
        <w:t xml:space="preserve">control </w:t>
      </w:r>
      <w:r w:rsidR="00D960CE">
        <w:rPr>
          <w:rFonts w:ascii="Times New Roman" w:eastAsia="Times New Roman" w:hAnsi="Times New Roman" w:cs="Times New Roman"/>
          <w:color w:val="000000"/>
        </w:rPr>
        <w:t>variable</w:t>
      </w:r>
      <w:r w:rsidR="00CD126D">
        <w:rPr>
          <w:rFonts w:ascii="Times New Roman" w:eastAsia="Times New Roman" w:hAnsi="Times New Roman" w:cs="Times New Roman"/>
          <w:color w:val="000000"/>
        </w:rPr>
        <w:t>s</w:t>
      </w:r>
      <w:r w:rsidR="000A35EC">
        <w:rPr>
          <w:rFonts w:ascii="Times New Roman" w:eastAsia="Times New Roman" w:hAnsi="Times New Roman" w:cs="Times New Roman"/>
          <w:color w:val="000000"/>
        </w:rPr>
        <w:t xml:space="preserve"> </w:t>
      </w:r>
      <w:r w:rsidR="00CB18A2">
        <w:rPr>
          <w:rFonts w:ascii="Times New Roman" w:eastAsia="Times New Roman" w:hAnsi="Times New Roman" w:cs="Times New Roman"/>
          <w:color w:val="000000"/>
        </w:rPr>
        <w:t>used in these models w</w:t>
      </w:r>
      <w:r w:rsidR="00CD126D">
        <w:rPr>
          <w:rFonts w:ascii="Times New Roman" w:eastAsia="Times New Roman" w:hAnsi="Times New Roman" w:cs="Times New Roman"/>
          <w:color w:val="000000"/>
        </w:rPr>
        <w:t>ere:</w:t>
      </w:r>
      <w:r w:rsidR="000A35EC">
        <w:rPr>
          <w:rFonts w:ascii="Times New Roman" w:eastAsia="Times New Roman" w:hAnsi="Times New Roman" w:cs="Times New Roman"/>
          <w:color w:val="000000"/>
        </w:rPr>
        <w:t xml:space="preserve"> the aggregate</w:t>
      </w:r>
      <w:r w:rsidR="00D960CE">
        <w:rPr>
          <w:rFonts w:ascii="Times New Roman" w:eastAsia="Times New Roman" w:hAnsi="Times New Roman" w:cs="Times New Roman"/>
          <w:color w:val="000000"/>
        </w:rPr>
        <w:t xml:space="preserve"> teacher experience </w:t>
      </w:r>
      <w:r w:rsidR="000A35EC">
        <w:rPr>
          <w:rFonts w:ascii="Times New Roman" w:eastAsia="Times New Roman" w:hAnsi="Times New Roman" w:cs="Times New Roman"/>
          <w:color w:val="000000"/>
        </w:rPr>
        <w:t>of the school</w:t>
      </w:r>
      <w:r w:rsidR="00D960CE">
        <w:rPr>
          <w:rFonts w:ascii="Times New Roman" w:eastAsia="Times New Roman" w:hAnsi="Times New Roman" w:cs="Times New Roman"/>
          <w:color w:val="000000"/>
        </w:rPr>
        <w:t>, especially with</w:t>
      </w:r>
      <w:r w:rsidR="000A35EC">
        <w:rPr>
          <w:rFonts w:ascii="Times New Roman" w:eastAsia="Times New Roman" w:hAnsi="Times New Roman" w:cs="Times New Roman"/>
          <w:color w:val="000000"/>
        </w:rPr>
        <w:t xml:space="preserve"> the </w:t>
      </w:r>
      <w:r w:rsidR="00D960CE">
        <w:rPr>
          <w:rFonts w:ascii="Times New Roman" w:eastAsia="Times New Roman" w:hAnsi="Times New Roman" w:cs="Times New Roman"/>
          <w:color w:val="000000"/>
        </w:rPr>
        <w:t>consistently high turnover of teachers in urban areas</w:t>
      </w:r>
      <w:r w:rsidR="00CD126D">
        <w:rPr>
          <w:rFonts w:ascii="Times New Roman" w:eastAsia="Times New Roman" w:hAnsi="Times New Roman" w:cs="Times New Roman"/>
          <w:color w:val="000000"/>
        </w:rPr>
        <w:t xml:space="preserve">, teacher job satisfaction, and faculty trust in </w:t>
      </w:r>
      <w:r w:rsidR="00EB3A54">
        <w:rPr>
          <w:rFonts w:ascii="Times New Roman" w:eastAsia="Times New Roman" w:hAnsi="Times New Roman" w:cs="Times New Roman"/>
          <w:color w:val="000000"/>
        </w:rPr>
        <w:t xml:space="preserve">the </w:t>
      </w:r>
      <w:r w:rsidR="00CD126D">
        <w:rPr>
          <w:rFonts w:ascii="Times New Roman" w:eastAsia="Times New Roman" w:hAnsi="Times New Roman" w:cs="Times New Roman"/>
          <w:color w:val="000000"/>
        </w:rPr>
        <w:t>principal</w:t>
      </w:r>
      <w:r w:rsidR="00D960CE">
        <w:rPr>
          <w:rFonts w:ascii="Times New Roman" w:eastAsia="Times New Roman" w:hAnsi="Times New Roman" w:cs="Times New Roman"/>
          <w:color w:val="000000"/>
        </w:rPr>
        <w:t xml:space="preserve">. </w:t>
      </w:r>
      <w:r w:rsidR="008E414D">
        <w:rPr>
          <w:rFonts w:ascii="Times New Roman" w:eastAsia="Times New Roman" w:hAnsi="Times New Roman" w:cs="Times New Roman"/>
          <w:color w:val="000000"/>
        </w:rPr>
        <w:t xml:space="preserve">All variables were standardized to assist in the interpretation of the findings. </w:t>
      </w:r>
    </w:p>
    <w:p w14:paraId="7CE9E729" w14:textId="121D516C" w:rsidR="00FC72C7" w:rsidRDefault="00FC72C7">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5FFD3D35" w14:textId="77777777" w:rsidR="008E414D" w:rsidRPr="00404CC6" w:rsidRDefault="001718DE" w:rsidP="00CC3648">
      <w:pPr>
        <w:pStyle w:val="Heading1"/>
        <w:rPr>
          <w:rFonts w:ascii="Times New Roman" w:hAnsi="Times New Roman" w:cs="Times New Roman"/>
        </w:rPr>
      </w:pPr>
      <w:bookmarkStart w:id="25" w:name="_Toc119523788"/>
      <w:r w:rsidRPr="00404CC6">
        <w:rPr>
          <w:rFonts w:ascii="Times New Roman" w:hAnsi="Times New Roman" w:cs="Times New Roman"/>
        </w:rPr>
        <w:lastRenderedPageBreak/>
        <w:t xml:space="preserve">Chapter 5: </w:t>
      </w:r>
    </w:p>
    <w:p w14:paraId="660D514F" w14:textId="7AD88899" w:rsidR="001718DE" w:rsidRPr="00404CC6" w:rsidRDefault="001718DE" w:rsidP="00CC3648">
      <w:pPr>
        <w:pStyle w:val="Heading1"/>
        <w:rPr>
          <w:rFonts w:ascii="Times New Roman" w:hAnsi="Times New Roman" w:cs="Times New Roman"/>
        </w:rPr>
      </w:pPr>
      <w:r w:rsidRPr="00404CC6">
        <w:rPr>
          <w:rFonts w:ascii="Times New Roman" w:hAnsi="Times New Roman" w:cs="Times New Roman"/>
        </w:rPr>
        <w:t>Results</w:t>
      </w:r>
      <w:bookmarkEnd w:id="25"/>
    </w:p>
    <w:p w14:paraId="7446C12C" w14:textId="4B1B42AE" w:rsidR="00B76A8F" w:rsidRPr="00516FF0" w:rsidRDefault="00B51661" w:rsidP="00B76A8F">
      <w:pPr>
        <w:ind w:firstLine="720"/>
        <w:rPr>
          <w:rFonts w:ascii="Times New Roman" w:hAnsi="Times New Roman" w:cs="Times New Roman"/>
        </w:rPr>
      </w:pPr>
      <w:r w:rsidRPr="00B51661">
        <w:rPr>
          <w:rFonts w:ascii="Times New Roman" w:hAnsi="Times New Roman" w:cs="Times New Roman"/>
        </w:rPr>
        <w:t xml:space="preserve">This chapter </w:t>
      </w:r>
      <w:r w:rsidR="00E47D14">
        <w:rPr>
          <w:rFonts w:ascii="Times New Roman" w:hAnsi="Times New Roman" w:cs="Times New Roman"/>
        </w:rPr>
        <w:t xml:space="preserve">presents </w:t>
      </w:r>
      <w:r>
        <w:rPr>
          <w:rFonts w:ascii="Times New Roman" w:hAnsi="Times New Roman" w:cs="Times New Roman"/>
        </w:rPr>
        <w:t xml:space="preserve">the results </w:t>
      </w:r>
      <w:r w:rsidR="00E47D14">
        <w:rPr>
          <w:rFonts w:ascii="Times New Roman" w:hAnsi="Times New Roman" w:cs="Times New Roman"/>
        </w:rPr>
        <w:t xml:space="preserve">related to </w:t>
      </w:r>
      <w:r>
        <w:rPr>
          <w:rFonts w:ascii="Times New Roman" w:hAnsi="Times New Roman" w:cs="Times New Roman"/>
        </w:rPr>
        <w:t xml:space="preserve">the </w:t>
      </w:r>
      <w:r w:rsidRPr="00B51661">
        <w:rPr>
          <w:rFonts w:ascii="Times New Roman" w:hAnsi="Times New Roman" w:cs="Times New Roman"/>
        </w:rPr>
        <w:t xml:space="preserve">four main research questions, each addressing a distinct aspect of the relationship between </w:t>
      </w:r>
      <w:r w:rsidR="0032663A">
        <w:rPr>
          <w:rFonts w:ascii="Times New Roman" w:hAnsi="Times New Roman" w:cs="Times New Roman"/>
        </w:rPr>
        <w:t>racial composition of school teaching staff</w:t>
      </w:r>
      <w:r w:rsidRPr="00B51661">
        <w:rPr>
          <w:rFonts w:ascii="Times New Roman" w:hAnsi="Times New Roman" w:cs="Times New Roman"/>
        </w:rPr>
        <w:t xml:space="preserve"> and student </w:t>
      </w:r>
      <w:r w:rsidR="00B96A79" w:rsidRPr="00B51661">
        <w:rPr>
          <w:rFonts w:ascii="Times New Roman" w:hAnsi="Times New Roman" w:cs="Times New Roman"/>
        </w:rPr>
        <w:t>outcomes</w:t>
      </w:r>
      <w:r w:rsidR="00B96A79">
        <w:rPr>
          <w:rFonts w:ascii="Times New Roman" w:hAnsi="Times New Roman" w:cs="Times New Roman"/>
        </w:rPr>
        <w:t>.</w:t>
      </w:r>
      <w:r>
        <w:rPr>
          <w:rFonts w:ascii="Times New Roman" w:hAnsi="Times New Roman" w:cs="Times New Roman"/>
        </w:rPr>
        <w:t xml:space="preserve"> </w:t>
      </w:r>
      <w:r w:rsidR="00B76A8F" w:rsidRPr="00516FF0">
        <w:rPr>
          <w:rFonts w:ascii="Times New Roman" w:hAnsi="Times New Roman" w:cs="Times New Roman"/>
        </w:rPr>
        <w:t>The study also explores whether the school's size and the proportion of students of color moderate these outcomes.</w:t>
      </w:r>
    </w:p>
    <w:p w14:paraId="3A9D8210" w14:textId="408BCF4C" w:rsidR="00A27FBB" w:rsidRDefault="00E47D14" w:rsidP="00404CC6">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t>D</w:t>
      </w:r>
      <w:r w:rsidR="00A27FBB">
        <w:rPr>
          <w:rFonts w:ascii="Times New Roman" w:eastAsia="Times New Roman" w:hAnsi="Times New Roman" w:cs="Times New Roman"/>
          <w:color w:val="000000"/>
        </w:rPr>
        <w:t>escriptive statistics</w:t>
      </w:r>
      <w:r w:rsidR="0047723A">
        <w:rPr>
          <w:rFonts w:ascii="Times New Roman" w:eastAsia="Times New Roman" w:hAnsi="Times New Roman" w:cs="Times New Roman"/>
          <w:color w:val="000000"/>
        </w:rPr>
        <w:t xml:space="preserve"> from Table 1 (presented in Chapter 4) </w:t>
      </w:r>
      <w:r w:rsidR="00A27FBB">
        <w:rPr>
          <w:rFonts w:ascii="Times New Roman" w:eastAsia="Times New Roman" w:hAnsi="Times New Roman" w:cs="Times New Roman"/>
          <w:color w:val="000000"/>
        </w:rPr>
        <w:t xml:space="preserve">show that this urban </w:t>
      </w:r>
      <w:r w:rsidR="0047723A">
        <w:rPr>
          <w:rFonts w:ascii="Times New Roman" w:eastAsia="Times New Roman" w:hAnsi="Times New Roman" w:cs="Times New Roman"/>
          <w:color w:val="000000"/>
        </w:rPr>
        <w:t xml:space="preserve">Midwestern </w:t>
      </w:r>
      <w:r w:rsidR="00A27FBB">
        <w:rPr>
          <w:rFonts w:ascii="Times New Roman" w:eastAsia="Times New Roman" w:hAnsi="Times New Roman" w:cs="Times New Roman"/>
          <w:color w:val="000000"/>
        </w:rPr>
        <w:t xml:space="preserve">school district has schools that are diverse and others that have a clear majority of students </w:t>
      </w:r>
      <w:r w:rsidR="0047723A">
        <w:rPr>
          <w:rFonts w:ascii="Times New Roman" w:eastAsia="Times New Roman" w:hAnsi="Times New Roman" w:cs="Times New Roman"/>
          <w:color w:val="000000"/>
        </w:rPr>
        <w:t xml:space="preserve">of a particular </w:t>
      </w:r>
      <w:r w:rsidR="00A27FBB">
        <w:rPr>
          <w:rFonts w:ascii="Times New Roman" w:eastAsia="Times New Roman" w:hAnsi="Times New Roman" w:cs="Times New Roman"/>
          <w:color w:val="000000"/>
        </w:rPr>
        <w:t xml:space="preserve">race. </w:t>
      </w:r>
      <w:r w:rsidR="0047723A">
        <w:rPr>
          <w:rFonts w:ascii="Times New Roman" w:eastAsia="Times New Roman" w:hAnsi="Times New Roman" w:cs="Times New Roman"/>
          <w:color w:val="000000"/>
        </w:rPr>
        <w:t xml:space="preserve">The </w:t>
      </w:r>
      <w:r w:rsidR="00A27FBB">
        <w:rPr>
          <w:rFonts w:ascii="Times New Roman" w:eastAsia="Times New Roman" w:hAnsi="Times New Roman" w:cs="Times New Roman"/>
          <w:color w:val="000000"/>
        </w:rPr>
        <w:t xml:space="preserve">Asian student population </w:t>
      </w:r>
      <w:r w:rsidR="0047723A">
        <w:rPr>
          <w:rFonts w:ascii="Times New Roman" w:eastAsia="Times New Roman" w:hAnsi="Times New Roman" w:cs="Times New Roman"/>
          <w:color w:val="000000"/>
        </w:rPr>
        <w:t>in this district is</w:t>
      </w:r>
      <w:r w:rsidR="00A27FBB">
        <w:rPr>
          <w:rFonts w:ascii="Times New Roman" w:eastAsia="Times New Roman" w:hAnsi="Times New Roman" w:cs="Times New Roman"/>
          <w:color w:val="000000"/>
        </w:rPr>
        <w:t xml:space="preserve"> as high as 87% and low as 0</w:t>
      </w:r>
      <w:r w:rsidR="0047723A">
        <w:rPr>
          <w:rFonts w:ascii="Times New Roman" w:eastAsia="Times New Roman" w:hAnsi="Times New Roman" w:cs="Times New Roman"/>
          <w:color w:val="000000"/>
        </w:rPr>
        <w:t>%</w:t>
      </w:r>
      <w:r w:rsidR="00A27FBB">
        <w:rPr>
          <w:rFonts w:ascii="Times New Roman" w:eastAsia="Times New Roman" w:hAnsi="Times New Roman" w:cs="Times New Roman"/>
          <w:color w:val="000000"/>
        </w:rPr>
        <w:t xml:space="preserve">. Hispanic </w:t>
      </w:r>
      <w:r w:rsidR="00972E18">
        <w:rPr>
          <w:rFonts w:ascii="Times New Roman" w:eastAsia="Times New Roman" w:hAnsi="Times New Roman" w:cs="Times New Roman"/>
          <w:color w:val="000000"/>
        </w:rPr>
        <w:t>student population</w:t>
      </w:r>
      <w:r w:rsidR="00A27FBB">
        <w:rPr>
          <w:rFonts w:ascii="Times New Roman" w:eastAsia="Times New Roman" w:hAnsi="Times New Roman" w:cs="Times New Roman"/>
          <w:color w:val="000000"/>
        </w:rPr>
        <w:t xml:space="preserve"> is as high as 74.6% and low as 0</w:t>
      </w:r>
      <w:r w:rsidR="00684C46">
        <w:rPr>
          <w:rFonts w:ascii="Times New Roman" w:eastAsia="Times New Roman" w:hAnsi="Times New Roman" w:cs="Times New Roman"/>
          <w:color w:val="000000"/>
        </w:rPr>
        <w:t>%</w:t>
      </w:r>
      <w:r w:rsidR="00A27FBB">
        <w:rPr>
          <w:rFonts w:ascii="Times New Roman" w:eastAsia="Times New Roman" w:hAnsi="Times New Roman" w:cs="Times New Roman"/>
          <w:color w:val="000000"/>
        </w:rPr>
        <w:t xml:space="preserve">. African American student population is as high as 80.7% and low as 7%. Native American student population is high as 15.2% and low as 1.7%. The White student population is high as 66.9% and low as 52.9%. </w:t>
      </w:r>
      <w:r w:rsidR="00086DDD">
        <w:rPr>
          <w:rFonts w:ascii="Times New Roman" w:eastAsia="Times New Roman" w:hAnsi="Times New Roman" w:cs="Times New Roman"/>
          <w:color w:val="000000"/>
        </w:rPr>
        <w:t xml:space="preserve">Overall, the </w:t>
      </w:r>
      <w:r w:rsidR="00C10B1B">
        <w:rPr>
          <w:rFonts w:ascii="Times New Roman" w:eastAsia="Times New Roman" w:hAnsi="Times New Roman" w:cs="Times New Roman"/>
          <w:color w:val="000000"/>
        </w:rPr>
        <w:t>student diversity</w:t>
      </w:r>
      <w:r w:rsidR="00590F64">
        <w:rPr>
          <w:rFonts w:ascii="Times New Roman" w:eastAsia="Times New Roman" w:hAnsi="Times New Roman" w:cs="Times New Roman"/>
          <w:color w:val="000000"/>
        </w:rPr>
        <w:t xml:space="preserve"> can be high as 88% in </w:t>
      </w:r>
      <w:r w:rsidR="00B832A0">
        <w:rPr>
          <w:rFonts w:ascii="Times New Roman" w:eastAsia="Times New Roman" w:hAnsi="Times New Roman" w:cs="Times New Roman"/>
          <w:color w:val="000000"/>
        </w:rPr>
        <w:t>this midwestern urban school district and low as 24%</w:t>
      </w:r>
      <w:r w:rsidR="00C46066">
        <w:rPr>
          <w:rFonts w:ascii="Times New Roman" w:eastAsia="Times New Roman" w:hAnsi="Times New Roman" w:cs="Times New Roman"/>
          <w:color w:val="000000"/>
        </w:rPr>
        <w:t xml:space="preserve">. These numbers show a diverse student population </w:t>
      </w:r>
      <w:proofErr w:type="gramStart"/>
      <w:r>
        <w:rPr>
          <w:rFonts w:ascii="Times New Roman" w:eastAsia="Times New Roman" w:hAnsi="Times New Roman" w:cs="Times New Roman"/>
          <w:color w:val="000000"/>
        </w:rPr>
        <w:t>but,</w:t>
      </w:r>
      <w:proofErr w:type="gramEnd"/>
      <w:r>
        <w:rPr>
          <w:rFonts w:ascii="Times New Roman" w:eastAsia="Times New Roman" w:hAnsi="Times New Roman" w:cs="Times New Roman"/>
          <w:color w:val="000000"/>
        </w:rPr>
        <w:t xml:space="preserve"> as is discussed below,</w:t>
      </w:r>
      <w:r w:rsidR="00C46066">
        <w:rPr>
          <w:rFonts w:ascii="Times New Roman" w:eastAsia="Times New Roman" w:hAnsi="Times New Roman" w:cs="Times New Roman"/>
          <w:color w:val="000000"/>
        </w:rPr>
        <w:t xml:space="preserve"> the </w:t>
      </w:r>
      <w:r>
        <w:rPr>
          <w:rFonts w:ascii="Times New Roman" w:eastAsia="Times New Roman" w:hAnsi="Times New Roman" w:cs="Times New Roman"/>
          <w:color w:val="000000"/>
        </w:rPr>
        <w:t>teaching staff in</w:t>
      </w:r>
      <w:r w:rsidR="004F6880">
        <w:rPr>
          <w:rFonts w:ascii="Times New Roman" w:eastAsia="Times New Roman" w:hAnsi="Times New Roman" w:cs="Times New Roman"/>
          <w:color w:val="000000"/>
        </w:rPr>
        <w:t xml:space="preserve"> these buildings are not as diverse. </w:t>
      </w:r>
    </w:p>
    <w:p w14:paraId="3960C70C" w14:textId="188849BE" w:rsidR="000B719C" w:rsidRPr="00404CC6" w:rsidRDefault="000B719C" w:rsidP="000B719C">
      <w:pPr>
        <w:pBdr>
          <w:top w:val="nil"/>
          <w:left w:val="nil"/>
          <w:bottom w:val="nil"/>
          <w:right w:val="nil"/>
          <w:between w:val="nil"/>
        </w:pBdr>
        <w:rPr>
          <w:rFonts w:ascii="Times New Roman" w:eastAsia="Times New Roman" w:hAnsi="Times New Roman" w:cs="Times New Roman"/>
          <w:b/>
          <w:bCs/>
          <w:color w:val="000000"/>
        </w:rPr>
      </w:pPr>
      <w:r w:rsidRPr="00404CC6">
        <w:rPr>
          <w:rFonts w:ascii="Times New Roman" w:eastAsia="Times New Roman" w:hAnsi="Times New Roman" w:cs="Times New Roman"/>
          <w:b/>
          <w:bCs/>
          <w:color w:val="000000"/>
        </w:rPr>
        <w:t xml:space="preserve">Research Question 1: Is there a relationship between the racial composition of a school </w:t>
      </w:r>
      <w:r w:rsidR="00211DA7">
        <w:rPr>
          <w:rFonts w:ascii="Times New Roman" w:eastAsia="Times New Roman" w:hAnsi="Times New Roman" w:cs="Times New Roman"/>
          <w:b/>
          <w:bCs/>
          <w:color w:val="000000"/>
        </w:rPr>
        <w:t xml:space="preserve">teaching </w:t>
      </w:r>
      <w:r w:rsidRPr="00404CC6">
        <w:rPr>
          <w:rFonts w:ascii="Times New Roman" w:eastAsia="Times New Roman" w:hAnsi="Times New Roman" w:cs="Times New Roman"/>
          <w:b/>
          <w:bCs/>
          <w:color w:val="000000"/>
        </w:rPr>
        <w:t xml:space="preserve">staff and school-level student engagement? </w:t>
      </w:r>
    </w:p>
    <w:p w14:paraId="3FEE3094" w14:textId="410A47C6" w:rsidR="007F7151" w:rsidRDefault="00FF689D" w:rsidP="000B719C">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first </w:t>
      </w:r>
      <w:r w:rsidR="000B719C">
        <w:rPr>
          <w:rFonts w:ascii="Times New Roman" w:eastAsia="Times New Roman" w:hAnsi="Times New Roman" w:cs="Times New Roman"/>
          <w:color w:val="000000"/>
        </w:rPr>
        <w:t xml:space="preserve">research question was designed to investigate whether there was a relationship between </w:t>
      </w:r>
      <w:r w:rsidR="009C1E0F">
        <w:rPr>
          <w:rFonts w:ascii="Times New Roman" w:eastAsia="Times New Roman" w:hAnsi="Times New Roman" w:cs="Times New Roman"/>
          <w:color w:val="000000"/>
        </w:rPr>
        <w:t xml:space="preserve">the </w:t>
      </w:r>
      <w:r w:rsidR="00574F6C">
        <w:rPr>
          <w:rFonts w:ascii="Times New Roman" w:eastAsia="Times New Roman" w:hAnsi="Times New Roman" w:cs="Times New Roman"/>
          <w:color w:val="000000"/>
        </w:rPr>
        <w:t>r</w:t>
      </w:r>
      <w:r w:rsidR="000A6331">
        <w:rPr>
          <w:rFonts w:ascii="Times New Roman" w:eastAsia="Times New Roman" w:hAnsi="Times New Roman" w:cs="Times New Roman"/>
          <w:color w:val="000000"/>
        </w:rPr>
        <w:t xml:space="preserve">acial </w:t>
      </w:r>
      <w:r w:rsidR="00574F6C">
        <w:rPr>
          <w:rFonts w:ascii="Times New Roman" w:eastAsia="Times New Roman" w:hAnsi="Times New Roman" w:cs="Times New Roman"/>
          <w:color w:val="000000"/>
        </w:rPr>
        <w:t>composition</w:t>
      </w:r>
      <w:r w:rsidR="000A6331">
        <w:rPr>
          <w:rFonts w:ascii="Times New Roman" w:eastAsia="Times New Roman" w:hAnsi="Times New Roman" w:cs="Times New Roman"/>
          <w:color w:val="000000"/>
        </w:rPr>
        <w:t xml:space="preserve"> </w:t>
      </w:r>
      <w:r w:rsidR="009C1E0F">
        <w:rPr>
          <w:rFonts w:ascii="Times New Roman" w:eastAsia="Times New Roman" w:hAnsi="Times New Roman" w:cs="Times New Roman"/>
          <w:color w:val="000000"/>
        </w:rPr>
        <w:t xml:space="preserve">of a school staff </w:t>
      </w:r>
      <w:r w:rsidR="00BA4999">
        <w:rPr>
          <w:rFonts w:ascii="Times New Roman" w:eastAsia="Times New Roman" w:hAnsi="Times New Roman" w:cs="Times New Roman"/>
          <w:color w:val="000000"/>
        </w:rPr>
        <w:t xml:space="preserve">(measured by percent of </w:t>
      </w:r>
      <w:r w:rsidR="00E47D14">
        <w:rPr>
          <w:rFonts w:ascii="Times New Roman" w:eastAsia="Times New Roman" w:hAnsi="Times New Roman" w:cs="Times New Roman"/>
          <w:color w:val="000000"/>
        </w:rPr>
        <w:t>teaching staff of color in the school</w:t>
      </w:r>
      <w:r w:rsidR="00BA4999">
        <w:rPr>
          <w:rFonts w:ascii="Times New Roman" w:eastAsia="Times New Roman" w:hAnsi="Times New Roman" w:cs="Times New Roman"/>
          <w:color w:val="000000"/>
        </w:rPr>
        <w:t xml:space="preserve">) </w:t>
      </w:r>
      <w:r w:rsidR="000B719C">
        <w:rPr>
          <w:rFonts w:ascii="Times New Roman" w:eastAsia="Times New Roman" w:hAnsi="Times New Roman" w:cs="Times New Roman"/>
          <w:color w:val="000000"/>
        </w:rPr>
        <w:t>and</w:t>
      </w:r>
      <w:r w:rsidR="00574F6C">
        <w:rPr>
          <w:rFonts w:ascii="Times New Roman" w:eastAsia="Times New Roman" w:hAnsi="Times New Roman" w:cs="Times New Roman"/>
          <w:color w:val="000000"/>
        </w:rPr>
        <w:t xml:space="preserve"> student engagement</w:t>
      </w:r>
      <w:r w:rsidR="000B719C">
        <w:rPr>
          <w:rFonts w:ascii="Times New Roman" w:eastAsia="Times New Roman" w:hAnsi="Times New Roman" w:cs="Times New Roman"/>
          <w:color w:val="000000"/>
        </w:rPr>
        <w:t xml:space="preserve"> after controlling for other characteristics</w:t>
      </w:r>
      <w:r w:rsidR="00574F6C">
        <w:rPr>
          <w:rFonts w:ascii="Times New Roman" w:eastAsia="Times New Roman" w:hAnsi="Times New Roman" w:cs="Times New Roman"/>
          <w:color w:val="000000"/>
        </w:rPr>
        <w:t xml:space="preserve">. </w:t>
      </w:r>
      <w:r w:rsidR="000B719C">
        <w:rPr>
          <w:rFonts w:ascii="Times New Roman" w:eastAsia="Times New Roman" w:hAnsi="Times New Roman" w:cs="Times New Roman"/>
          <w:color w:val="000000"/>
        </w:rPr>
        <w:t xml:space="preserve">This question and subsequent hypothesis that there is a positive relationship between </w:t>
      </w:r>
      <w:r w:rsidR="0032663A">
        <w:rPr>
          <w:rFonts w:ascii="Times New Roman" w:eastAsia="Times New Roman" w:hAnsi="Times New Roman" w:cs="Times New Roman"/>
          <w:color w:val="000000"/>
        </w:rPr>
        <w:t>racial composition of school teaching staff</w:t>
      </w:r>
      <w:r w:rsidR="000B719C">
        <w:rPr>
          <w:rFonts w:ascii="Times New Roman" w:eastAsia="Times New Roman" w:hAnsi="Times New Roman" w:cs="Times New Roman"/>
          <w:color w:val="000000"/>
        </w:rPr>
        <w:t xml:space="preserve"> and student engagement</w:t>
      </w:r>
      <w:r w:rsidR="006F4063">
        <w:rPr>
          <w:rFonts w:ascii="Times New Roman" w:eastAsia="Times New Roman" w:hAnsi="Times New Roman" w:cs="Times New Roman"/>
          <w:color w:val="000000"/>
        </w:rPr>
        <w:t xml:space="preserve"> was grounded in </w:t>
      </w:r>
      <w:r w:rsidR="00E47D14">
        <w:rPr>
          <w:rFonts w:ascii="Times New Roman" w:eastAsia="Times New Roman" w:hAnsi="Times New Roman" w:cs="Times New Roman"/>
          <w:color w:val="000000"/>
        </w:rPr>
        <w:t>a</w:t>
      </w:r>
      <w:r w:rsidR="006F4063">
        <w:rPr>
          <w:rFonts w:ascii="Times New Roman" w:eastAsia="Times New Roman" w:hAnsi="Times New Roman" w:cs="Times New Roman"/>
          <w:color w:val="000000"/>
        </w:rPr>
        <w:t xml:space="preserve"> </w:t>
      </w:r>
      <w:r w:rsidR="004D348F">
        <w:rPr>
          <w:rFonts w:ascii="Times New Roman" w:eastAsia="Times New Roman" w:hAnsi="Times New Roman" w:cs="Times New Roman"/>
          <w:color w:val="000000"/>
        </w:rPr>
        <w:t xml:space="preserve">growing body of research that has found that </w:t>
      </w:r>
      <w:r w:rsidR="00E47D14">
        <w:rPr>
          <w:rFonts w:ascii="Times New Roman" w:eastAsia="Times New Roman" w:hAnsi="Times New Roman" w:cs="Times New Roman"/>
          <w:color w:val="000000"/>
        </w:rPr>
        <w:t>B</w:t>
      </w:r>
      <w:r w:rsidR="004D348F">
        <w:rPr>
          <w:rFonts w:ascii="Times New Roman" w:eastAsia="Times New Roman" w:hAnsi="Times New Roman" w:cs="Times New Roman"/>
          <w:color w:val="000000"/>
        </w:rPr>
        <w:t xml:space="preserve">lack students may benefit from having </w:t>
      </w:r>
      <w:r w:rsidR="00E47D14">
        <w:rPr>
          <w:rFonts w:ascii="Times New Roman" w:eastAsia="Times New Roman" w:hAnsi="Times New Roman" w:cs="Times New Roman"/>
          <w:color w:val="000000"/>
        </w:rPr>
        <w:t>B</w:t>
      </w:r>
      <w:r w:rsidR="004D348F">
        <w:rPr>
          <w:rFonts w:ascii="Times New Roman" w:eastAsia="Times New Roman" w:hAnsi="Times New Roman" w:cs="Times New Roman"/>
          <w:color w:val="000000"/>
        </w:rPr>
        <w:t>lack teacher</w:t>
      </w:r>
      <w:r w:rsidR="003E3212">
        <w:rPr>
          <w:rFonts w:ascii="Times New Roman" w:eastAsia="Times New Roman" w:hAnsi="Times New Roman" w:cs="Times New Roman"/>
          <w:color w:val="000000"/>
        </w:rPr>
        <w:t xml:space="preserve">s as it pertains to both their </w:t>
      </w:r>
      <w:r w:rsidR="003E3212">
        <w:rPr>
          <w:rFonts w:ascii="Times New Roman" w:eastAsia="Times New Roman" w:hAnsi="Times New Roman" w:cs="Times New Roman"/>
          <w:color w:val="000000"/>
        </w:rPr>
        <w:lastRenderedPageBreak/>
        <w:t>academic and social development</w:t>
      </w:r>
      <w:r w:rsidR="00B91BE6">
        <w:rPr>
          <w:rFonts w:ascii="Times New Roman" w:eastAsia="Times New Roman" w:hAnsi="Times New Roman" w:cs="Times New Roman"/>
          <w:color w:val="000000"/>
        </w:rPr>
        <w:t xml:space="preserve"> (Gershenson, 2019)</w:t>
      </w:r>
      <w:r w:rsidR="003E3212">
        <w:rPr>
          <w:rFonts w:ascii="Times New Roman" w:eastAsia="Times New Roman" w:hAnsi="Times New Roman" w:cs="Times New Roman"/>
          <w:color w:val="000000"/>
        </w:rPr>
        <w:t>.</w:t>
      </w:r>
      <w:r w:rsidR="00B374C9">
        <w:rPr>
          <w:rFonts w:ascii="Times New Roman" w:eastAsia="Times New Roman" w:hAnsi="Times New Roman" w:cs="Times New Roman"/>
          <w:color w:val="000000"/>
        </w:rPr>
        <w:t xml:space="preserve"> Schools in the Unite</w:t>
      </w:r>
      <w:r w:rsidR="00323D38">
        <w:rPr>
          <w:rFonts w:ascii="Times New Roman" w:eastAsia="Times New Roman" w:hAnsi="Times New Roman" w:cs="Times New Roman"/>
          <w:color w:val="000000"/>
        </w:rPr>
        <w:t xml:space="preserve">d States are still taught by </w:t>
      </w:r>
      <w:r w:rsidR="00135038">
        <w:rPr>
          <w:rFonts w:ascii="Times New Roman" w:eastAsia="Times New Roman" w:hAnsi="Times New Roman" w:cs="Times New Roman"/>
          <w:color w:val="000000"/>
        </w:rPr>
        <w:t>predominantly</w:t>
      </w:r>
      <w:r w:rsidR="00323D38">
        <w:rPr>
          <w:rFonts w:ascii="Times New Roman" w:eastAsia="Times New Roman" w:hAnsi="Times New Roman" w:cs="Times New Roman"/>
          <w:color w:val="000000"/>
        </w:rPr>
        <w:t xml:space="preserve"> white teachers and </w:t>
      </w:r>
      <w:r w:rsidR="00E47D14">
        <w:rPr>
          <w:rFonts w:ascii="Times New Roman" w:eastAsia="Times New Roman" w:hAnsi="Times New Roman" w:cs="Times New Roman"/>
          <w:color w:val="000000"/>
        </w:rPr>
        <w:t xml:space="preserve">this trend continues, meaning that the diversity of U.S. teaching staff is stagnant </w:t>
      </w:r>
      <w:r w:rsidR="00E47D14">
        <w:rPr>
          <w:rFonts w:ascii="Times New Roman" w:eastAsia="Times New Roman" w:hAnsi="Times New Roman" w:cs="Times New Roman"/>
        </w:rPr>
        <w:t>(</w:t>
      </w:r>
      <w:r w:rsidR="00BB2764">
        <w:rPr>
          <w:rFonts w:ascii="Times New Roman" w:eastAsia="Times New Roman" w:hAnsi="Times New Roman" w:cs="Times New Roman"/>
        </w:rPr>
        <w:t>Banerjee, 2017; Guarino, Santibanez, &amp; Daley, 2006; Little &amp; Bartlett, 2010)</w:t>
      </w:r>
      <w:r w:rsidR="006D772D">
        <w:rPr>
          <w:rFonts w:ascii="Times New Roman" w:eastAsia="Times New Roman" w:hAnsi="Times New Roman" w:cs="Times New Roman"/>
          <w:color w:val="000000"/>
        </w:rPr>
        <w:t xml:space="preserve">. </w:t>
      </w:r>
      <w:r w:rsidR="000B719C">
        <w:rPr>
          <w:rFonts w:ascii="Times New Roman" w:eastAsia="Times New Roman" w:hAnsi="Times New Roman" w:cs="Times New Roman"/>
          <w:color w:val="000000"/>
        </w:rPr>
        <w:t xml:space="preserve">It is worth noting from </w:t>
      </w:r>
      <w:proofErr w:type="gramStart"/>
      <w:r w:rsidR="00E47D14">
        <w:rPr>
          <w:rFonts w:ascii="Times New Roman" w:eastAsia="Times New Roman" w:hAnsi="Times New Roman" w:cs="Times New Roman"/>
          <w:color w:val="000000"/>
        </w:rPr>
        <w:t>study</w:t>
      </w:r>
      <w:proofErr w:type="gramEnd"/>
      <w:r w:rsidR="00E47D14">
        <w:rPr>
          <w:rFonts w:ascii="Times New Roman" w:eastAsia="Times New Roman" w:hAnsi="Times New Roman" w:cs="Times New Roman"/>
          <w:color w:val="000000"/>
        </w:rPr>
        <w:t xml:space="preserve"> </w:t>
      </w:r>
      <w:r w:rsidR="000B719C">
        <w:rPr>
          <w:rFonts w:ascii="Times New Roman" w:eastAsia="Times New Roman" w:hAnsi="Times New Roman" w:cs="Times New Roman"/>
          <w:color w:val="000000"/>
        </w:rPr>
        <w:t xml:space="preserve">descriptive statistics </w:t>
      </w:r>
      <w:r w:rsidR="00A02474">
        <w:rPr>
          <w:rFonts w:ascii="Times New Roman" w:eastAsia="Times New Roman" w:hAnsi="Times New Roman" w:cs="Times New Roman"/>
          <w:color w:val="000000"/>
        </w:rPr>
        <w:t xml:space="preserve">that </w:t>
      </w:r>
      <w:proofErr w:type="gramStart"/>
      <w:r w:rsidR="000B719C">
        <w:rPr>
          <w:rFonts w:ascii="Times New Roman" w:eastAsia="Times New Roman" w:hAnsi="Times New Roman" w:cs="Times New Roman"/>
          <w:color w:val="000000"/>
        </w:rPr>
        <w:t xml:space="preserve">a </w:t>
      </w:r>
      <w:r w:rsidR="00A02474">
        <w:rPr>
          <w:rFonts w:ascii="Times New Roman" w:eastAsia="Times New Roman" w:hAnsi="Times New Roman" w:cs="Times New Roman"/>
          <w:color w:val="000000"/>
        </w:rPr>
        <w:t>majority of</w:t>
      </w:r>
      <w:proofErr w:type="gramEnd"/>
      <w:r w:rsidR="00A02474">
        <w:rPr>
          <w:rFonts w:ascii="Times New Roman" w:eastAsia="Times New Roman" w:hAnsi="Times New Roman" w:cs="Times New Roman"/>
          <w:color w:val="000000"/>
        </w:rPr>
        <w:t xml:space="preserve"> </w:t>
      </w:r>
      <w:r w:rsidR="00E47D14">
        <w:rPr>
          <w:rFonts w:ascii="Times New Roman" w:eastAsia="Times New Roman" w:hAnsi="Times New Roman" w:cs="Times New Roman"/>
          <w:color w:val="000000"/>
        </w:rPr>
        <w:t xml:space="preserve">District </w:t>
      </w:r>
      <w:r w:rsidR="00A02474">
        <w:rPr>
          <w:rFonts w:ascii="Times New Roman" w:eastAsia="Times New Roman" w:hAnsi="Times New Roman" w:cs="Times New Roman"/>
          <w:color w:val="000000"/>
        </w:rPr>
        <w:t xml:space="preserve">teachers are white, while </w:t>
      </w:r>
      <w:r w:rsidR="00F10D31">
        <w:rPr>
          <w:rFonts w:ascii="Times New Roman" w:eastAsia="Times New Roman" w:hAnsi="Times New Roman" w:cs="Times New Roman"/>
          <w:color w:val="000000"/>
        </w:rPr>
        <w:t xml:space="preserve">the </w:t>
      </w:r>
      <w:r w:rsidR="00DE582D">
        <w:rPr>
          <w:rFonts w:ascii="Times New Roman" w:eastAsia="Times New Roman" w:hAnsi="Times New Roman" w:cs="Times New Roman"/>
          <w:color w:val="000000"/>
        </w:rPr>
        <w:t>student population</w:t>
      </w:r>
      <w:r w:rsidR="00F10D31">
        <w:rPr>
          <w:rFonts w:ascii="Times New Roman" w:eastAsia="Times New Roman" w:hAnsi="Times New Roman" w:cs="Times New Roman"/>
          <w:color w:val="000000"/>
        </w:rPr>
        <w:t xml:space="preserve"> is </w:t>
      </w:r>
      <w:r w:rsidR="004F65EA">
        <w:rPr>
          <w:rFonts w:ascii="Times New Roman" w:eastAsia="Times New Roman" w:hAnsi="Times New Roman" w:cs="Times New Roman"/>
          <w:color w:val="000000"/>
        </w:rPr>
        <w:t>becoming more and more diverse.</w:t>
      </w:r>
      <w:r w:rsidR="00C12D25">
        <w:rPr>
          <w:rFonts w:ascii="Times New Roman" w:eastAsia="Times New Roman" w:hAnsi="Times New Roman" w:cs="Times New Roman"/>
          <w:color w:val="000000"/>
        </w:rPr>
        <w:t xml:space="preserve"> I</w:t>
      </w:r>
      <w:r w:rsidR="00DE582D">
        <w:rPr>
          <w:rFonts w:ascii="Times New Roman" w:eastAsia="Times New Roman" w:hAnsi="Times New Roman" w:cs="Times New Roman"/>
          <w:color w:val="000000"/>
        </w:rPr>
        <w:t>n</w:t>
      </w:r>
      <w:r w:rsidR="00C12D25">
        <w:rPr>
          <w:rFonts w:ascii="Times New Roman" w:eastAsia="Times New Roman" w:hAnsi="Times New Roman" w:cs="Times New Roman"/>
          <w:color w:val="000000"/>
        </w:rPr>
        <w:t xml:space="preserve"> this large Midwestern district there are </w:t>
      </w:r>
      <w:r w:rsidR="00910D2C">
        <w:rPr>
          <w:rFonts w:ascii="Times New Roman" w:eastAsia="Times New Roman" w:hAnsi="Times New Roman" w:cs="Times New Roman"/>
          <w:color w:val="000000"/>
        </w:rPr>
        <w:t>72 schools</w:t>
      </w:r>
      <w:r w:rsidR="001A56A6">
        <w:rPr>
          <w:rFonts w:ascii="Times New Roman" w:eastAsia="Times New Roman" w:hAnsi="Times New Roman" w:cs="Times New Roman"/>
          <w:color w:val="000000"/>
        </w:rPr>
        <w:t xml:space="preserve">, where 25% of the staff </w:t>
      </w:r>
      <w:r w:rsidR="0082563B">
        <w:rPr>
          <w:rFonts w:ascii="Times New Roman" w:eastAsia="Times New Roman" w:hAnsi="Times New Roman" w:cs="Times New Roman"/>
          <w:color w:val="000000"/>
        </w:rPr>
        <w:t>are teachers of color</w:t>
      </w:r>
      <w:r w:rsidR="001A56A6">
        <w:rPr>
          <w:rFonts w:ascii="Times New Roman" w:eastAsia="Times New Roman" w:hAnsi="Times New Roman" w:cs="Times New Roman"/>
          <w:color w:val="000000"/>
        </w:rPr>
        <w:t xml:space="preserve">, while over </w:t>
      </w:r>
      <w:r w:rsidR="00BB2173">
        <w:rPr>
          <w:rFonts w:ascii="Times New Roman" w:eastAsia="Times New Roman" w:hAnsi="Times New Roman" w:cs="Times New Roman"/>
          <w:color w:val="000000"/>
        </w:rPr>
        <w:t xml:space="preserve">50% of the student population </w:t>
      </w:r>
      <w:r w:rsidR="00222F7D">
        <w:rPr>
          <w:rFonts w:ascii="Times New Roman" w:eastAsia="Times New Roman" w:hAnsi="Times New Roman" w:cs="Times New Roman"/>
          <w:color w:val="000000"/>
        </w:rPr>
        <w:t>are students of color.</w:t>
      </w:r>
      <w:r w:rsidR="00326ECE">
        <w:rPr>
          <w:rFonts w:ascii="Times New Roman" w:eastAsia="Times New Roman" w:hAnsi="Times New Roman" w:cs="Times New Roman"/>
          <w:color w:val="000000"/>
        </w:rPr>
        <w:t xml:space="preserve"> </w:t>
      </w:r>
      <w:r w:rsidR="0032663A">
        <w:rPr>
          <w:rFonts w:ascii="Times New Roman" w:eastAsia="Times New Roman" w:hAnsi="Times New Roman" w:cs="Times New Roman"/>
          <w:color w:val="000000"/>
        </w:rPr>
        <w:t>Racial composition of school teaching staff</w:t>
      </w:r>
      <w:r w:rsidR="00326ECE">
        <w:rPr>
          <w:rFonts w:ascii="Times New Roman" w:eastAsia="Times New Roman" w:hAnsi="Times New Roman" w:cs="Times New Roman"/>
          <w:color w:val="000000"/>
        </w:rPr>
        <w:t xml:space="preserve"> </w:t>
      </w:r>
      <w:r w:rsidR="0082563B">
        <w:rPr>
          <w:rFonts w:ascii="Times New Roman" w:eastAsia="Times New Roman" w:hAnsi="Times New Roman" w:cs="Times New Roman"/>
          <w:color w:val="000000"/>
        </w:rPr>
        <w:t>ranged from</w:t>
      </w:r>
      <w:r w:rsidR="00326ECE">
        <w:rPr>
          <w:rFonts w:ascii="Times New Roman" w:eastAsia="Times New Roman" w:hAnsi="Times New Roman" w:cs="Times New Roman"/>
          <w:color w:val="000000"/>
        </w:rPr>
        <w:t xml:space="preserve"> </w:t>
      </w:r>
      <w:r w:rsidR="0082563B">
        <w:rPr>
          <w:rFonts w:ascii="Times New Roman" w:eastAsia="Times New Roman" w:hAnsi="Times New Roman" w:cs="Times New Roman"/>
          <w:color w:val="000000"/>
        </w:rPr>
        <w:t xml:space="preserve">0% to 84.21% in the study </w:t>
      </w:r>
      <w:r w:rsidR="00326ECE">
        <w:rPr>
          <w:rFonts w:ascii="Times New Roman" w:eastAsia="Times New Roman" w:hAnsi="Times New Roman" w:cs="Times New Roman"/>
          <w:color w:val="000000"/>
        </w:rPr>
        <w:t xml:space="preserve">schools. </w:t>
      </w:r>
    </w:p>
    <w:p w14:paraId="0338211B" w14:textId="410AA0B3" w:rsidR="008D10DB" w:rsidRPr="00404CC6" w:rsidRDefault="00A45BCE" w:rsidP="0001732D">
      <w:pPr>
        <w:pBdr>
          <w:top w:val="nil"/>
          <w:left w:val="nil"/>
          <w:bottom w:val="nil"/>
          <w:right w:val="nil"/>
          <w:between w:val="nil"/>
        </w:pBdr>
        <w:rPr>
          <w:rFonts w:ascii="Times New Roman" w:eastAsia="Times New Roman" w:hAnsi="Times New Roman" w:cs="Times New Roman"/>
          <w:b/>
          <w:bCs/>
          <w:color w:val="000000"/>
        </w:rPr>
      </w:pPr>
      <w:bookmarkStart w:id="26" w:name="_Hlk146961810"/>
      <w:r w:rsidRPr="00404CC6">
        <w:rPr>
          <w:rFonts w:ascii="Times New Roman" w:eastAsia="Times New Roman" w:hAnsi="Times New Roman" w:cs="Times New Roman"/>
          <w:b/>
          <w:bCs/>
          <w:color w:val="000000"/>
        </w:rPr>
        <w:t>Table 2</w:t>
      </w:r>
    </w:p>
    <w:p w14:paraId="606D8751" w14:textId="692DCEDE" w:rsidR="00D20498" w:rsidRPr="006253C3" w:rsidRDefault="00BA4999" w:rsidP="0001732D">
      <w:pPr>
        <w:pBdr>
          <w:top w:val="nil"/>
          <w:left w:val="nil"/>
          <w:bottom w:val="nil"/>
          <w:right w:val="nil"/>
          <w:between w:val="nil"/>
        </w:pBdr>
        <w:rPr>
          <w:rFonts w:ascii="Times New Roman" w:eastAsia="Times New Roman" w:hAnsi="Times New Roman" w:cs="Times New Roman"/>
          <w:i/>
          <w:iCs/>
          <w:color w:val="000000"/>
        </w:rPr>
      </w:pPr>
      <w:bookmarkStart w:id="27" w:name="_Hlk150421580"/>
      <w:r>
        <w:rPr>
          <w:rFonts w:ascii="Times New Roman" w:eastAsia="Times New Roman" w:hAnsi="Times New Roman" w:cs="Times New Roman"/>
          <w:i/>
          <w:iCs/>
          <w:color w:val="000000"/>
        </w:rPr>
        <w:t xml:space="preserve">School-wide Student Engagement and </w:t>
      </w:r>
      <w:r w:rsidR="0032663A">
        <w:rPr>
          <w:rFonts w:ascii="Times New Roman" w:eastAsia="Times New Roman" w:hAnsi="Times New Roman" w:cs="Times New Roman"/>
          <w:i/>
          <w:iCs/>
          <w:color w:val="000000"/>
        </w:rPr>
        <w:t>Racial Composition of School Teaching Staff</w:t>
      </w:r>
      <w:r w:rsidR="00733C2A" w:rsidRPr="006253C3">
        <w:rPr>
          <w:rFonts w:ascii="Times New Roman" w:eastAsia="Times New Roman" w:hAnsi="Times New Roman" w:cs="Times New Roman"/>
          <w:i/>
          <w:iCs/>
          <w:color w:val="000000"/>
        </w:rPr>
        <w:t xml:space="preserve"> Full </w:t>
      </w:r>
      <w:r>
        <w:rPr>
          <w:rFonts w:ascii="Times New Roman" w:eastAsia="Times New Roman" w:hAnsi="Times New Roman" w:cs="Times New Roman"/>
          <w:i/>
          <w:iCs/>
          <w:color w:val="000000"/>
        </w:rPr>
        <w:t xml:space="preserve">Regression </w:t>
      </w:r>
      <w:r w:rsidR="00733C2A" w:rsidRPr="006253C3">
        <w:rPr>
          <w:rFonts w:ascii="Times New Roman" w:eastAsia="Times New Roman" w:hAnsi="Times New Roman" w:cs="Times New Roman"/>
          <w:i/>
          <w:iCs/>
          <w:color w:val="000000"/>
        </w:rPr>
        <w:t xml:space="preserve">Model </w:t>
      </w:r>
    </w:p>
    <w:bookmarkEnd w:id="27"/>
    <w:tbl>
      <w:tblPr>
        <w:tblStyle w:val="TableGrid"/>
        <w:tblW w:w="9265" w:type="dxa"/>
        <w:tblLook w:val="04A0" w:firstRow="1" w:lastRow="0" w:firstColumn="1" w:lastColumn="0" w:noHBand="0" w:noVBand="1"/>
      </w:tblPr>
      <w:tblGrid>
        <w:gridCol w:w="2970"/>
        <w:gridCol w:w="2430"/>
        <w:gridCol w:w="2052"/>
        <w:gridCol w:w="1813"/>
      </w:tblGrid>
      <w:tr w:rsidR="00B76BEE" w:rsidRPr="0082563B" w14:paraId="0FDECB4D" w14:textId="4D750CEC" w:rsidTr="00404CC6">
        <w:tc>
          <w:tcPr>
            <w:tcW w:w="2970" w:type="dxa"/>
            <w:tcBorders>
              <w:top w:val="single" w:sz="4" w:space="0" w:color="auto"/>
              <w:left w:val="nil"/>
              <w:bottom w:val="nil"/>
              <w:right w:val="nil"/>
            </w:tcBorders>
          </w:tcPr>
          <w:p w14:paraId="75945644" w14:textId="452C5398" w:rsidR="00B76BEE" w:rsidRPr="0082563B" w:rsidRDefault="00B76BEE" w:rsidP="0001732D">
            <w:pPr>
              <w:rPr>
                <w:rFonts w:ascii="Times New Roman" w:eastAsia="Times New Roman" w:hAnsi="Times New Roman" w:cs="Times New Roman"/>
                <w:color w:val="000000"/>
              </w:rPr>
            </w:pPr>
          </w:p>
        </w:tc>
        <w:tc>
          <w:tcPr>
            <w:tcW w:w="2430" w:type="dxa"/>
            <w:tcBorders>
              <w:top w:val="single" w:sz="4" w:space="0" w:color="auto"/>
              <w:left w:val="nil"/>
              <w:bottom w:val="single" w:sz="4" w:space="0" w:color="auto"/>
              <w:right w:val="nil"/>
            </w:tcBorders>
          </w:tcPr>
          <w:p w14:paraId="56BE5A13" w14:textId="6287AF15" w:rsidR="00B76BEE" w:rsidRPr="0082563B" w:rsidRDefault="00BA4999" w:rsidP="004F109B">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β</w:t>
            </w:r>
          </w:p>
        </w:tc>
        <w:tc>
          <w:tcPr>
            <w:tcW w:w="2052" w:type="dxa"/>
            <w:tcBorders>
              <w:top w:val="single" w:sz="4" w:space="0" w:color="auto"/>
              <w:left w:val="nil"/>
              <w:bottom w:val="single" w:sz="4" w:space="0" w:color="auto"/>
              <w:right w:val="nil"/>
            </w:tcBorders>
          </w:tcPr>
          <w:p w14:paraId="5F926FFB" w14:textId="0A549864" w:rsidR="00B76BEE" w:rsidRPr="00404CC6" w:rsidRDefault="00B76BEE" w:rsidP="004F109B">
            <w:pPr>
              <w:jc w:val="center"/>
              <w:rPr>
                <w:rFonts w:ascii="Times New Roman" w:eastAsia="Times New Roman" w:hAnsi="Times New Roman" w:cs="Times New Roman"/>
                <w:i/>
                <w:iCs/>
                <w:color w:val="000000"/>
              </w:rPr>
            </w:pPr>
            <w:r w:rsidRPr="00404CC6">
              <w:rPr>
                <w:rFonts w:ascii="Times New Roman" w:eastAsia="Times New Roman" w:hAnsi="Times New Roman" w:cs="Times New Roman"/>
                <w:i/>
                <w:iCs/>
                <w:color w:val="000000"/>
              </w:rPr>
              <w:t>SE</w:t>
            </w:r>
          </w:p>
        </w:tc>
        <w:tc>
          <w:tcPr>
            <w:tcW w:w="1813" w:type="dxa"/>
            <w:tcBorders>
              <w:top w:val="single" w:sz="4" w:space="0" w:color="auto"/>
              <w:left w:val="nil"/>
              <w:bottom w:val="single" w:sz="4" w:space="0" w:color="auto"/>
              <w:right w:val="nil"/>
            </w:tcBorders>
          </w:tcPr>
          <w:p w14:paraId="1E7DA1AA" w14:textId="59E73F1B" w:rsidR="00B76BEE" w:rsidRPr="0082563B" w:rsidRDefault="00B76BEE" w:rsidP="004F109B">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p-value</w:t>
            </w:r>
          </w:p>
        </w:tc>
      </w:tr>
      <w:tr w:rsidR="00B76BEE" w:rsidRPr="0082563B" w14:paraId="7CF3B4AF" w14:textId="54AFA7C3" w:rsidTr="00404CC6">
        <w:tc>
          <w:tcPr>
            <w:tcW w:w="2970" w:type="dxa"/>
            <w:tcBorders>
              <w:top w:val="nil"/>
              <w:left w:val="nil"/>
              <w:bottom w:val="nil"/>
              <w:right w:val="nil"/>
            </w:tcBorders>
          </w:tcPr>
          <w:p w14:paraId="7129F7A6" w14:textId="6A66ED0C" w:rsidR="00B76BEE" w:rsidRPr="0082563B" w:rsidRDefault="00225F81" w:rsidP="0001732D">
            <w:pPr>
              <w:rPr>
                <w:rFonts w:ascii="Times New Roman" w:eastAsia="Times New Roman" w:hAnsi="Times New Roman" w:cs="Times New Roman"/>
                <w:color w:val="000000"/>
              </w:rPr>
            </w:pPr>
            <w:r w:rsidRPr="0082563B">
              <w:rPr>
                <w:rFonts w:ascii="Times New Roman" w:eastAsia="Times New Roman" w:hAnsi="Times New Roman" w:cs="Times New Roman"/>
                <w:color w:val="000000"/>
              </w:rPr>
              <w:t>Constant</w:t>
            </w:r>
          </w:p>
        </w:tc>
        <w:tc>
          <w:tcPr>
            <w:tcW w:w="2430" w:type="dxa"/>
            <w:tcBorders>
              <w:top w:val="single" w:sz="4" w:space="0" w:color="auto"/>
              <w:left w:val="nil"/>
              <w:bottom w:val="nil"/>
              <w:right w:val="nil"/>
            </w:tcBorders>
          </w:tcPr>
          <w:p w14:paraId="720EA1B9" w14:textId="09A0D275" w:rsidR="00B76BEE" w:rsidRPr="0082563B" w:rsidRDefault="00BA4999" w:rsidP="004F109B">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0.031</w:t>
            </w:r>
          </w:p>
        </w:tc>
        <w:tc>
          <w:tcPr>
            <w:tcW w:w="2052" w:type="dxa"/>
            <w:tcBorders>
              <w:top w:val="single" w:sz="4" w:space="0" w:color="auto"/>
              <w:left w:val="nil"/>
              <w:bottom w:val="nil"/>
              <w:right w:val="nil"/>
            </w:tcBorders>
          </w:tcPr>
          <w:p w14:paraId="365F3151" w14:textId="79B697F6" w:rsidR="00B76BEE" w:rsidRPr="0082563B" w:rsidRDefault="00BA4999" w:rsidP="004F109B">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0.139</w:t>
            </w:r>
          </w:p>
        </w:tc>
        <w:tc>
          <w:tcPr>
            <w:tcW w:w="1813" w:type="dxa"/>
            <w:tcBorders>
              <w:top w:val="single" w:sz="4" w:space="0" w:color="auto"/>
              <w:left w:val="nil"/>
              <w:bottom w:val="nil"/>
              <w:right w:val="nil"/>
            </w:tcBorders>
          </w:tcPr>
          <w:p w14:paraId="71C3B5BC" w14:textId="36677E6E" w:rsidR="00B76BEE" w:rsidRPr="0082563B" w:rsidRDefault="00BA4999" w:rsidP="004F109B">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0.822</w:t>
            </w:r>
          </w:p>
        </w:tc>
      </w:tr>
      <w:tr w:rsidR="00225F81" w:rsidRPr="0082563B" w14:paraId="53B5FAF2" w14:textId="77777777" w:rsidTr="00404CC6">
        <w:tc>
          <w:tcPr>
            <w:tcW w:w="2970" w:type="dxa"/>
            <w:tcBorders>
              <w:top w:val="nil"/>
              <w:left w:val="nil"/>
              <w:bottom w:val="nil"/>
              <w:right w:val="nil"/>
            </w:tcBorders>
          </w:tcPr>
          <w:p w14:paraId="084F2231" w14:textId="7EFBB271" w:rsidR="00225F81" w:rsidRPr="0082563B" w:rsidRDefault="00225F81" w:rsidP="00225F81">
            <w:pPr>
              <w:rPr>
                <w:rFonts w:ascii="Times New Roman" w:eastAsia="Times New Roman" w:hAnsi="Times New Roman" w:cs="Times New Roman"/>
                <w:color w:val="000000"/>
              </w:rPr>
            </w:pPr>
            <w:r w:rsidRPr="0082563B">
              <w:rPr>
                <w:rFonts w:ascii="Times New Roman" w:eastAsia="Times New Roman" w:hAnsi="Times New Roman" w:cs="Times New Roman"/>
                <w:color w:val="000000"/>
              </w:rPr>
              <w:t xml:space="preserve">Percent of </w:t>
            </w:r>
            <w:r w:rsidR="0032663A">
              <w:rPr>
                <w:rFonts w:ascii="Times New Roman" w:eastAsia="Times New Roman" w:hAnsi="Times New Roman" w:cs="Times New Roman"/>
                <w:color w:val="000000"/>
              </w:rPr>
              <w:t>racial composition of school teaching staff</w:t>
            </w:r>
          </w:p>
        </w:tc>
        <w:tc>
          <w:tcPr>
            <w:tcW w:w="2430" w:type="dxa"/>
            <w:tcBorders>
              <w:top w:val="nil"/>
              <w:left w:val="nil"/>
              <w:bottom w:val="nil"/>
              <w:right w:val="nil"/>
            </w:tcBorders>
          </w:tcPr>
          <w:p w14:paraId="5EDF6427" w14:textId="2F36D570" w:rsidR="00225F81" w:rsidRPr="0082563B" w:rsidRDefault="00225F81" w:rsidP="00225F81">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BA4999" w:rsidRPr="0082563B">
              <w:rPr>
                <w:rFonts w:ascii="Times New Roman" w:eastAsia="Times New Roman" w:hAnsi="Times New Roman" w:cs="Times New Roman"/>
                <w:color w:val="000000"/>
              </w:rPr>
              <w:t>.345</w:t>
            </w:r>
          </w:p>
        </w:tc>
        <w:tc>
          <w:tcPr>
            <w:tcW w:w="2052" w:type="dxa"/>
            <w:tcBorders>
              <w:top w:val="nil"/>
              <w:left w:val="nil"/>
              <w:bottom w:val="nil"/>
              <w:right w:val="nil"/>
            </w:tcBorders>
          </w:tcPr>
          <w:p w14:paraId="3B120868" w14:textId="0A0073A1" w:rsidR="00225F81" w:rsidRPr="0082563B" w:rsidRDefault="00225F81" w:rsidP="00225F81">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0.168</w:t>
            </w:r>
          </w:p>
        </w:tc>
        <w:tc>
          <w:tcPr>
            <w:tcW w:w="1813" w:type="dxa"/>
            <w:tcBorders>
              <w:top w:val="nil"/>
              <w:left w:val="nil"/>
              <w:bottom w:val="nil"/>
              <w:right w:val="nil"/>
            </w:tcBorders>
          </w:tcPr>
          <w:p w14:paraId="3DD94843" w14:textId="5A57D296" w:rsidR="00225F81" w:rsidRPr="0082563B" w:rsidRDefault="00BA4999" w:rsidP="00225F81">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0.045*</w:t>
            </w:r>
          </w:p>
        </w:tc>
      </w:tr>
      <w:tr w:rsidR="00225F81" w:rsidRPr="0082563B" w14:paraId="6BD855B9" w14:textId="7C1FDB97" w:rsidTr="00404CC6">
        <w:tc>
          <w:tcPr>
            <w:tcW w:w="2970" w:type="dxa"/>
            <w:tcBorders>
              <w:top w:val="nil"/>
              <w:left w:val="nil"/>
              <w:bottom w:val="nil"/>
              <w:right w:val="nil"/>
            </w:tcBorders>
          </w:tcPr>
          <w:p w14:paraId="2C67899F" w14:textId="6CF0A0D1" w:rsidR="00225F81" w:rsidRPr="0082563B" w:rsidRDefault="00495C86" w:rsidP="00225F81">
            <w:pPr>
              <w:rPr>
                <w:rFonts w:ascii="Times New Roman" w:eastAsia="Times New Roman" w:hAnsi="Times New Roman" w:cs="Times New Roman"/>
                <w:color w:val="000000"/>
              </w:rPr>
            </w:pPr>
            <w:r>
              <w:rPr>
                <w:rFonts w:ascii="Times New Roman" w:eastAsia="Times New Roman" w:hAnsi="Times New Roman" w:cs="Times New Roman"/>
                <w:color w:val="000000"/>
              </w:rPr>
              <w:t>Pct. f</w:t>
            </w:r>
            <w:r w:rsidR="00225F81" w:rsidRPr="0082563B">
              <w:rPr>
                <w:rFonts w:ascii="Times New Roman" w:eastAsia="Times New Roman" w:hAnsi="Times New Roman" w:cs="Times New Roman"/>
                <w:color w:val="000000"/>
              </w:rPr>
              <w:t>emale</w:t>
            </w:r>
            <w:r w:rsidR="00BA4999" w:rsidRPr="0082563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w:t>
            </w:r>
            <w:r w:rsidR="00BA4999" w:rsidRPr="0082563B">
              <w:rPr>
                <w:rFonts w:ascii="Times New Roman" w:eastAsia="Times New Roman" w:hAnsi="Times New Roman" w:cs="Times New Roman"/>
                <w:color w:val="000000"/>
              </w:rPr>
              <w:t xml:space="preserve">eacher </w:t>
            </w:r>
          </w:p>
        </w:tc>
        <w:tc>
          <w:tcPr>
            <w:tcW w:w="2430" w:type="dxa"/>
            <w:tcBorders>
              <w:top w:val="nil"/>
              <w:left w:val="nil"/>
              <w:bottom w:val="nil"/>
              <w:right w:val="nil"/>
            </w:tcBorders>
          </w:tcPr>
          <w:p w14:paraId="1B176FE8" w14:textId="3DE6807D" w:rsidR="00225F81" w:rsidRPr="0082563B" w:rsidRDefault="00225F81" w:rsidP="00225F81">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0.100</w:t>
            </w:r>
          </w:p>
        </w:tc>
        <w:tc>
          <w:tcPr>
            <w:tcW w:w="2052" w:type="dxa"/>
            <w:tcBorders>
              <w:top w:val="nil"/>
              <w:left w:val="nil"/>
              <w:bottom w:val="nil"/>
              <w:right w:val="nil"/>
            </w:tcBorders>
          </w:tcPr>
          <w:p w14:paraId="6D2CD445" w14:textId="6E60A151" w:rsidR="00225F81" w:rsidRPr="0082563B" w:rsidRDefault="00225F81" w:rsidP="00225F81">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0.146</w:t>
            </w:r>
          </w:p>
        </w:tc>
        <w:tc>
          <w:tcPr>
            <w:tcW w:w="1813" w:type="dxa"/>
            <w:tcBorders>
              <w:top w:val="nil"/>
              <w:left w:val="nil"/>
              <w:bottom w:val="nil"/>
              <w:right w:val="nil"/>
            </w:tcBorders>
          </w:tcPr>
          <w:p w14:paraId="6D381814" w14:textId="58737484" w:rsidR="00225F81" w:rsidRPr="0082563B" w:rsidRDefault="00BA4999" w:rsidP="00225F81">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0.495</w:t>
            </w:r>
          </w:p>
        </w:tc>
      </w:tr>
      <w:tr w:rsidR="00225F81" w:rsidRPr="0082563B" w14:paraId="1D61E267" w14:textId="1C00AA95" w:rsidTr="00404CC6">
        <w:tc>
          <w:tcPr>
            <w:tcW w:w="2970" w:type="dxa"/>
            <w:tcBorders>
              <w:top w:val="nil"/>
              <w:left w:val="nil"/>
              <w:bottom w:val="single" w:sz="4" w:space="0" w:color="auto"/>
              <w:right w:val="nil"/>
            </w:tcBorders>
          </w:tcPr>
          <w:p w14:paraId="6F366C13" w14:textId="18D6223E" w:rsidR="00225F81" w:rsidRPr="0082563B" w:rsidRDefault="00495C86" w:rsidP="00225F81">
            <w:pPr>
              <w:rPr>
                <w:rFonts w:ascii="Times New Roman" w:eastAsia="Times New Roman" w:hAnsi="Times New Roman" w:cs="Times New Roman"/>
                <w:color w:val="000000"/>
              </w:rPr>
            </w:pPr>
            <w:r>
              <w:rPr>
                <w:rFonts w:ascii="Times New Roman" w:eastAsia="Times New Roman" w:hAnsi="Times New Roman" w:cs="Times New Roman"/>
                <w:color w:val="000000"/>
              </w:rPr>
              <w:t>Avg. t</w:t>
            </w:r>
            <w:r w:rsidR="00BA4999" w:rsidRPr="0082563B">
              <w:rPr>
                <w:rFonts w:ascii="Times New Roman" w:eastAsia="Times New Roman" w:hAnsi="Times New Roman" w:cs="Times New Roman"/>
                <w:color w:val="000000"/>
              </w:rPr>
              <w:t xml:space="preserve">eacher </w:t>
            </w:r>
            <w:r>
              <w:rPr>
                <w:rFonts w:ascii="Times New Roman" w:eastAsia="Times New Roman" w:hAnsi="Times New Roman" w:cs="Times New Roman"/>
                <w:color w:val="000000"/>
              </w:rPr>
              <w:t>y</w:t>
            </w:r>
            <w:r w:rsidR="00225F81" w:rsidRPr="0082563B">
              <w:rPr>
                <w:rFonts w:ascii="Times New Roman" w:eastAsia="Times New Roman" w:hAnsi="Times New Roman" w:cs="Times New Roman"/>
                <w:color w:val="000000"/>
              </w:rPr>
              <w:t xml:space="preserve">ears </w:t>
            </w:r>
            <w:r>
              <w:rPr>
                <w:rFonts w:ascii="Times New Roman" w:eastAsia="Times New Roman" w:hAnsi="Times New Roman" w:cs="Times New Roman"/>
                <w:color w:val="000000"/>
              </w:rPr>
              <w:t>t</w:t>
            </w:r>
            <w:r w:rsidR="00225F81" w:rsidRPr="0082563B">
              <w:rPr>
                <w:rFonts w:ascii="Times New Roman" w:eastAsia="Times New Roman" w:hAnsi="Times New Roman" w:cs="Times New Roman"/>
                <w:color w:val="000000"/>
              </w:rPr>
              <w:t>aught</w:t>
            </w:r>
          </w:p>
        </w:tc>
        <w:tc>
          <w:tcPr>
            <w:tcW w:w="2430" w:type="dxa"/>
            <w:tcBorders>
              <w:top w:val="nil"/>
              <w:left w:val="nil"/>
              <w:bottom w:val="single" w:sz="4" w:space="0" w:color="auto"/>
              <w:right w:val="nil"/>
            </w:tcBorders>
          </w:tcPr>
          <w:p w14:paraId="15DCF962" w14:textId="69EC760B" w:rsidR="00225F81" w:rsidRPr="0082563B" w:rsidRDefault="00225F81" w:rsidP="00225F81">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BA4999" w:rsidRPr="0082563B">
              <w:rPr>
                <w:rFonts w:ascii="Times New Roman" w:eastAsia="Times New Roman" w:hAnsi="Times New Roman" w:cs="Times New Roman"/>
                <w:color w:val="000000"/>
              </w:rPr>
              <w:t>104</w:t>
            </w:r>
          </w:p>
        </w:tc>
        <w:tc>
          <w:tcPr>
            <w:tcW w:w="2052" w:type="dxa"/>
            <w:tcBorders>
              <w:top w:val="nil"/>
              <w:left w:val="nil"/>
              <w:bottom w:val="single" w:sz="4" w:space="0" w:color="auto"/>
              <w:right w:val="nil"/>
            </w:tcBorders>
          </w:tcPr>
          <w:p w14:paraId="5957EE68" w14:textId="6E1673AD" w:rsidR="00225F81" w:rsidRPr="0082563B" w:rsidRDefault="00225F81" w:rsidP="00225F81">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0.147</w:t>
            </w:r>
          </w:p>
        </w:tc>
        <w:tc>
          <w:tcPr>
            <w:tcW w:w="1813" w:type="dxa"/>
            <w:tcBorders>
              <w:top w:val="nil"/>
              <w:left w:val="nil"/>
              <w:bottom w:val="single" w:sz="4" w:space="0" w:color="auto"/>
              <w:right w:val="nil"/>
            </w:tcBorders>
          </w:tcPr>
          <w:p w14:paraId="10BE8A47" w14:textId="77777777" w:rsidR="00225F81" w:rsidRDefault="00BA4999" w:rsidP="00225F81">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0.484</w:t>
            </w:r>
          </w:p>
          <w:p w14:paraId="609CDE95" w14:textId="6E361172" w:rsidR="00FC72C7" w:rsidRPr="0082563B" w:rsidRDefault="00FC72C7" w:rsidP="00225F81">
            <w:pPr>
              <w:jc w:val="center"/>
              <w:rPr>
                <w:rFonts w:ascii="Times New Roman" w:eastAsia="Times New Roman" w:hAnsi="Times New Roman" w:cs="Times New Roman"/>
                <w:color w:val="000000"/>
              </w:rPr>
            </w:pPr>
          </w:p>
        </w:tc>
      </w:tr>
    </w:tbl>
    <w:p w14:paraId="626B966E" w14:textId="3736B94C" w:rsidR="00BA4999" w:rsidRPr="0082563B" w:rsidRDefault="00BA4999" w:rsidP="00396974">
      <w:pPr>
        <w:pBdr>
          <w:top w:val="nil"/>
          <w:left w:val="nil"/>
          <w:bottom w:val="nil"/>
          <w:right w:val="nil"/>
          <w:between w:val="nil"/>
        </w:pBdr>
        <w:spacing w:line="240" w:lineRule="auto"/>
        <w:rPr>
          <w:rFonts w:ascii="Times New Roman" w:eastAsia="Times New Roman" w:hAnsi="Times New Roman" w:cs="Times New Roman"/>
          <w:color w:val="000000"/>
        </w:rPr>
      </w:pPr>
      <w:bookmarkStart w:id="28" w:name="_Hlk146958293"/>
      <w:r w:rsidRPr="0082563B">
        <w:rPr>
          <w:rFonts w:ascii="Times New Roman" w:eastAsia="Times New Roman" w:hAnsi="Times New Roman" w:cs="Times New Roman"/>
          <w:i/>
          <w:iCs/>
          <w:color w:val="000000"/>
        </w:rPr>
        <w:t>Note.</w:t>
      </w:r>
      <w:r w:rsidRPr="0082563B">
        <w:rPr>
          <w:rFonts w:ascii="Times New Roman" w:eastAsia="Times New Roman" w:hAnsi="Times New Roman" w:cs="Times New Roman"/>
          <w:color w:val="000000"/>
        </w:rPr>
        <w:t xml:space="preserve"> Outcome and all variables standardized. </w:t>
      </w:r>
    </w:p>
    <w:p w14:paraId="5476F584" w14:textId="77777777" w:rsidR="00BA4999" w:rsidRDefault="00BA4999" w:rsidP="00FC72C7">
      <w:pPr>
        <w:pBdr>
          <w:top w:val="nil"/>
          <w:left w:val="nil"/>
          <w:bottom w:val="nil"/>
          <w:right w:val="nil"/>
          <w:between w:val="nil"/>
        </w:pBdr>
        <w:spacing w:line="240" w:lineRule="auto"/>
        <w:rPr>
          <w:rFonts w:ascii="Times New Roman" w:eastAsia="Times New Roman" w:hAnsi="Times New Roman" w:cs="Times New Roman"/>
          <w:color w:val="000000"/>
        </w:rPr>
      </w:pPr>
      <w:r w:rsidRPr="0082563B">
        <w:rPr>
          <w:rFonts w:ascii="Times New Roman" w:eastAsia="Times New Roman" w:hAnsi="Times New Roman" w:cs="Times New Roman"/>
          <w:i/>
          <w:iCs/>
          <w:color w:val="000000"/>
        </w:rPr>
        <w:t xml:space="preserve">**p </w:t>
      </w:r>
      <w:r w:rsidRPr="0082563B">
        <w:rPr>
          <w:rFonts w:ascii="Times New Roman" w:eastAsia="Times New Roman" w:hAnsi="Times New Roman" w:cs="Times New Roman"/>
          <w:color w:val="000000"/>
        </w:rPr>
        <w:t>&lt; 0.01,</w:t>
      </w:r>
      <w:r w:rsidRPr="0082563B">
        <w:rPr>
          <w:rFonts w:ascii="Times New Roman" w:eastAsia="Times New Roman" w:hAnsi="Times New Roman" w:cs="Times New Roman"/>
          <w:i/>
          <w:iCs/>
          <w:color w:val="000000"/>
        </w:rPr>
        <w:t xml:space="preserve"> *p </w:t>
      </w:r>
      <w:r w:rsidRPr="0082563B">
        <w:rPr>
          <w:rFonts w:ascii="Times New Roman" w:eastAsia="Times New Roman" w:hAnsi="Times New Roman" w:cs="Times New Roman"/>
          <w:color w:val="000000"/>
        </w:rPr>
        <w:t>&lt; 0.05</w:t>
      </w:r>
    </w:p>
    <w:p w14:paraId="4AC3C723" w14:textId="77777777" w:rsidR="00FC72C7" w:rsidRPr="0082563B" w:rsidRDefault="00FC72C7" w:rsidP="00396974">
      <w:pPr>
        <w:pBdr>
          <w:top w:val="nil"/>
          <w:left w:val="nil"/>
          <w:bottom w:val="nil"/>
          <w:right w:val="nil"/>
          <w:between w:val="nil"/>
        </w:pBdr>
        <w:spacing w:line="240" w:lineRule="auto"/>
        <w:rPr>
          <w:rFonts w:ascii="Times New Roman" w:eastAsia="Times New Roman" w:hAnsi="Times New Roman" w:cs="Times New Roman"/>
          <w:i/>
          <w:iCs/>
          <w:color w:val="000000"/>
        </w:rPr>
      </w:pPr>
    </w:p>
    <w:bookmarkEnd w:id="26"/>
    <w:bookmarkEnd w:id="28"/>
    <w:p w14:paraId="4C469A58" w14:textId="249409EC" w:rsidR="008E44AC" w:rsidRPr="008E44AC" w:rsidRDefault="008E44AC" w:rsidP="008E44AC">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b/>
      </w:r>
      <w:r w:rsidR="0082563B">
        <w:rPr>
          <w:rFonts w:ascii="Times New Roman" w:eastAsia="Times New Roman" w:hAnsi="Times New Roman" w:cs="Times New Roman"/>
          <w:color w:val="000000"/>
        </w:rPr>
        <w:t xml:space="preserve">Table 2 presents the results from an analysis of the relationship between proportion of teachers of color in a school building (percent </w:t>
      </w:r>
      <w:r w:rsidR="00E47D14">
        <w:rPr>
          <w:rFonts w:ascii="Times New Roman" w:eastAsia="Times New Roman" w:hAnsi="Times New Roman" w:cs="Times New Roman"/>
          <w:color w:val="000000"/>
        </w:rPr>
        <w:t xml:space="preserve">of </w:t>
      </w:r>
      <w:r w:rsidR="0032663A">
        <w:rPr>
          <w:rFonts w:ascii="Times New Roman" w:eastAsia="Times New Roman" w:hAnsi="Times New Roman" w:cs="Times New Roman"/>
          <w:color w:val="000000"/>
        </w:rPr>
        <w:t>racial composition of school teaching staff</w:t>
      </w:r>
      <w:r w:rsidR="0082563B">
        <w:rPr>
          <w:rFonts w:ascii="Times New Roman" w:eastAsia="Times New Roman" w:hAnsi="Times New Roman" w:cs="Times New Roman"/>
          <w:color w:val="000000"/>
        </w:rPr>
        <w:t xml:space="preserve">) and students’ identification with the school (school-wide student engagement). This analysis controlled for the proportion of female teachers and the average teacher </w:t>
      </w:r>
      <w:proofErr w:type="gramStart"/>
      <w:r w:rsidR="00516FF0">
        <w:rPr>
          <w:rFonts w:ascii="Times New Roman" w:eastAsia="Times New Roman" w:hAnsi="Times New Roman" w:cs="Times New Roman"/>
          <w:color w:val="000000"/>
        </w:rPr>
        <w:t>years’</w:t>
      </w:r>
      <w:proofErr w:type="gramEnd"/>
      <w:r w:rsidR="00516FF0">
        <w:rPr>
          <w:rFonts w:ascii="Times New Roman" w:eastAsia="Times New Roman" w:hAnsi="Times New Roman" w:cs="Times New Roman"/>
          <w:color w:val="000000"/>
        </w:rPr>
        <w:t xml:space="preserve"> of experience</w:t>
      </w:r>
      <w:r w:rsidR="0082563B">
        <w:rPr>
          <w:rFonts w:ascii="Times New Roman" w:eastAsia="Times New Roman" w:hAnsi="Times New Roman" w:cs="Times New Roman"/>
          <w:color w:val="000000"/>
        </w:rPr>
        <w:t xml:space="preserve"> in the school. The results show that percent </w:t>
      </w:r>
      <w:r w:rsidR="0032663A">
        <w:rPr>
          <w:rFonts w:ascii="Times New Roman" w:eastAsia="Times New Roman" w:hAnsi="Times New Roman" w:cs="Times New Roman"/>
          <w:color w:val="000000"/>
        </w:rPr>
        <w:t>racial composition of school teaching staff</w:t>
      </w:r>
      <w:r w:rsidR="0082563B">
        <w:rPr>
          <w:rFonts w:ascii="Times New Roman" w:eastAsia="Times New Roman" w:hAnsi="Times New Roman" w:cs="Times New Roman"/>
          <w:color w:val="000000"/>
        </w:rPr>
        <w:t xml:space="preserve"> was significantly related to school-wide student engagement</w:t>
      </w:r>
      <w:r w:rsidR="006F0449">
        <w:rPr>
          <w:rFonts w:ascii="Times New Roman" w:eastAsia="Times New Roman" w:hAnsi="Times New Roman" w:cs="Times New Roman"/>
          <w:color w:val="000000"/>
        </w:rPr>
        <w:t xml:space="preserve">, β = 0.345, </w:t>
      </w:r>
      <w:r w:rsidR="006F0449">
        <w:rPr>
          <w:rFonts w:ascii="Times New Roman" w:eastAsia="Times New Roman" w:hAnsi="Times New Roman" w:cs="Times New Roman"/>
          <w:i/>
          <w:iCs/>
          <w:color w:val="000000"/>
        </w:rPr>
        <w:t xml:space="preserve">SE = </w:t>
      </w:r>
      <w:r w:rsidR="006F0449">
        <w:rPr>
          <w:rFonts w:ascii="Times New Roman" w:eastAsia="Times New Roman" w:hAnsi="Times New Roman" w:cs="Times New Roman"/>
          <w:color w:val="000000"/>
        </w:rPr>
        <w:t xml:space="preserve">0.168, </w:t>
      </w:r>
      <w:r w:rsidR="006F0449">
        <w:rPr>
          <w:rFonts w:ascii="Times New Roman" w:eastAsia="Times New Roman" w:hAnsi="Times New Roman" w:cs="Times New Roman"/>
          <w:i/>
          <w:iCs/>
          <w:color w:val="000000"/>
        </w:rPr>
        <w:t xml:space="preserve">p &lt; </w:t>
      </w:r>
      <w:r w:rsidR="006F0449">
        <w:rPr>
          <w:rFonts w:ascii="Times New Roman" w:eastAsia="Times New Roman" w:hAnsi="Times New Roman" w:cs="Times New Roman"/>
          <w:color w:val="000000"/>
        </w:rPr>
        <w:t>.05.</w:t>
      </w:r>
      <w:r w:rsidR="0082563B">
        <w:rPr>
          <w:rFonts w:ascii="Times New Roman" w:eastAsia="Times New Roman" w:hAnsi="Times New Roman" w:cs="Times New Roman"/>
          <w:color w:val="000000"/>
        </w:rPr>
        <w:t xml:space="preserve"> </w:t>
      </w:r>
      <w:r w:rsidR="006F0449">
        <w:rPr>
          <w:rFonts w:ascii="Times New Roman" w:eastAsia="Times New Roman" w:hAnsi="Times New Roman" w:cs="Times New Roman"/>
          <w:color w:val="000000"/>
        </w:rPr>
        <w:t>This result</w:t>
      </w:r>
      <w:r w:rsidRPr="008E44AC">
        <w:rPr>
          <w:rFonts w:ascii="Times New Roman" w:eastAsia="Times New Roman" w:hAnsi="Times New Roman" w:cs="Times New Roman"/>
          <w:color w:val="000000"/>
        </w:rPr>
        <w:t xml:space="preserve"> indicates the estimated change in the dependent variable</w:t>
      </w:r>
      <w:r w:rsidR="006F0449">
        <w:rPr>
          <w:rFonts w:ascii="Times New Roman" w:eastAsia="Times New Roman" w:hAnsi="Times New Roman" w:cs="Times New Roman"/>
          <w:color w:val="000000"/>
        </w:rPr>
        <w:t xml:space="preserve">, student engagement, is over 3 </w:t>
      </w:r>
      <w:r w:rsidR="006F0449">
        <w:rPr>
          <w:rFonts w:ascii="Times New Roman" w:eastAsia="Times New Roman" w:hAnsi="Times New Roman" w:cs="Times New Roman"/>
          <w:color w:val="000000"/>
        </w:rPr>
        <w:lastRenderedPageBreak/>
        <w:t xml:space="preserve">tenths of a standard deviation for every </w:t>
      </w:r>
      <w:r w:rsidRPr="008E44AC">
        <w:rPr>
          <w:rFonts w:ascii="Times New Roman" w:eastAsia="Times New Roman" w:hAnsi="Times New Roman" w:cs="Times New Roman"/>
          <w:color w:val="000000"/>
        </w:rPr>
        <w:t xml:space="preserve">one-standard-deviation increase in </w:t>
      </w:r>
      <w:r w:rsidR="006F0449">
        <w:rPr>
          <w:rFonts w:ascii="Times New Roman" w:eastAsia="Times New Roman" w:hAnsi="Times New Roman" w:cs="Times New Roman"/>
          <w:color w:val="000000"/>
        </w:rPr>
        <w:t>p</w:t>
      </w:r>
      <w:r w:rsidRPr="008E44AC">
        <w:rPr>
          <w:rFonts w:ascii="Times New Roman" w:eastAsia="Times New Roman" w:hAnsi="Times New Roman" w:cs="Times New Roman"/>
          <w:color w:val="000000"/>
        </w:rPr>
        <w:t xml:space="preserve">ercent </w:t>
      </w:r>
      <w:r w:rsidR="0032663A">
        <w:rPr>
          <w:rFonts w:ascii="Times New Roman" w:eastAsia="Times New Roman" w:hAnsi="Times New Roman" w:cs="Times New Roman"/>
          <w:color w:val="000000"/>
        </w:rPr>
        <w:t>racial composition of school teaching staff</w:t>
      </w:r>
      <w:r w:rsidRPr="008E44AC">
        <w:rPr>
          <w:rFonts w:ascii="Times New Roman" w:eastAsia="Times New Roman" w:hAnsi="Times New Roman" w:cs="Times New Roman"/>
          <w:color w:val="000000"/>
        </w:rPr>
        <w:t xml:space="preserve"> while holding other variables constant. </w:t>
      </w:r>
    </w:p>
    <w:p w14:paraId="5753F2FB" w14:textId="6581D22B" w:rsidR="000B719C" w:rsidRPr="00404CC6" w:rsidRDefault="00B76BEE" w:rsidP="000B719C">
      <w:pPr>
        <w:pStyle w:val="TableHeading"/>
        <w:rPr>
          <w:b/>
          <w:bCs/>
        </w:rPr>
      </w:pPr>
      <w:r>
        <w:rPr>
          <w:b/>
          <w:bCs/>
        </w:rPr>
        <w:t xml:space="preserve">Research </w:t>
      </w:r>
      <w:r w:rsidR="000B719C" w:rsidRPr="00404CC6">
        <w:rPr>
          <w:b/>
          <w:bCs/>
        </w:rPr>
        <w:t xml:space="preserve">Question 2: Is there a relationship between the racial composition of </w:t>
      </w:r>
      <w:r w:rsidR="00211DA7">
        <w:rPr>
          <w:b/>
          <w:bCs/>
        </w:rPr>
        <w:t xml:space="preserve">a </w:t>
      </w:r>
      <w:r w:rsidR="000B719C" w:rsidRPr="00404CC6">
        <w:rPr>
          <w:b/>
          <w:bCs/>
        </w:rPr>
        <w:t xml:space="preserve">school </w:t>
      </w:r>
      <w:r w:rsidR="00B96A79">
        <w:rPr>
          <w:b/>
          <w:bCs/>
        </w:rPr>
        <w:t>teaching</w:t>
      </w:r>
      <w:r w:rsidR="00211DA7">
        <w:rPr>
          <w:b/>
          <w:bCs/>
        </w:rPr>
        <w:t xml:space="preserve"> </w:t>
      </w:r>
      <w:r w:rsidR="000B719C" w:rsidRPr="00404CC6">
        <w:rPr>
          <w:b/>
          <w:bCs/>
        </w:rPr>
        <w:t>staff and school level student trust in teachers?</w:t>
      </w:r>
    </w:p>
    <w:p w14:paraId="122502AE" w14:textId="2098C00A" w:rsidR="00495C86" w:rsidRPr="00495C86" w:rsidRDefault="00650747" w:rsidP="00495C86">
      <w:pPr>
        <w:pStyle w:val="TableHeading"/>
        <w:ind w:firstLine="720"/>
      </w:pPr>
      <w:r>
        <w:t>The second</w:t>
      </w:r>
      <w:r w:rsidR="000B719C">
        <w:t xml:space="preserve"> </w:t>
      </w:r>
      <w:r w:rsidR="00495C86">
        <w:t xml:space="preserve">research </w:t>
      </w:r>
      <w:r w:rsidR="000B719C">
        <w:t>question</w:t>
      </w:r>
      <w:r>
        <w:t xml:space="preserve"> focuses on </w:t>
      </w:r>
      <w:r w:rsidR="00BB1CFB">
        <w:t xml:space="preserve">the relationship between </w:t>
      </w:r>
      <w:r w:rsidR="0032663A">
        <w:t>racial composition of school teaching staff</w:t>
      </w:r>
      <w:r w:rsidR="00BB1CFB">
        <w:t xml:space="preserve"> and </w:t>
      </w:r>
      <w:r w:rsidR="00495C86">
        <w:t>school-level or collective student trust in teachers</w:t>
      </w:r>
      <w:r w:rsidR="00BB1CFB">
        <w:t xml:space="preserve">. </w:t>
      </w:r>
      <w:r w:rsidR="00B737D3">
        <w:t xml:space="preserve">The complete </w:t>
      </w:r>
      <w:r w:rsidR="00D73CC0">
        <w:t xml:space="preserve">results of this </w:t>
      </w:r>
      <w:r w:rsidR="00D83A95">
        <w:t xml:space="preserve">analysis can be seen in </w:t>
      </w:r>
      <w:r w:rsidR="000B719C">
        <w:t>T</w:t>
      </w:r>
      <w:r w:rsidR="00D83A95">
        <w:t xml:space="preserve">able 3. </w:t>
      </w:r>
      <w:r w:rsidR="00495C86" w:rsidRPr="00495C86">
        <w:t xml:space="preserve">This analysis controlled for the proportion of female teachers and the average teacher </w:t>
      </w:r>
      <w:proofErr w:type="gramStart"/>
      <w:r w:rsidR="00516FF0" w:rsidRPr="00495C86">
        <w:t>years’</w:t>
      </w:r>
      <w:proofErr w:type="gramEnd"/>
      <w:r w:rsidR="00516FF0" w:rsidRPr="00495C86">
        <w:t xml:space="preserve"> </w:t>
      </w:r>
      <w:r w:rsidR="00516FF0">
        <w:t xml:space="preserve">of </w:t>
      </w:r>
      <w:r w:rsidR="00516FF0" w:rsidRPr="00495C86">
        <w:t>experience</w:t>
      </w:r>
      <w:r w:rsidR="00495C86" w:rsidRPr="00495C86">
        <w:t xml:space="preserve"> in the school</w:t>
      </w:r>
      <w:r w:rsidR="00495C86">
        <w:t xml:space="preserve"> as well as school size measured by student enrollment, and the proportion of students of color in the school</w:t>
      </w:r>
      <w:r w:rsidR="00495C86" w:rsidRPr="00495C86">
        <w:t xml:space="preserve">. The results show that percent </w:t>
      </w:r>
      <w:r w:rsidR="00495C86">
        <w:t xml:space="preserve">of </w:t>
      </w:r>
      <w:r w:rsidR="0032663A">
        <w:t>racial composition of school teaching staff</w:t>
      </w:r>
      <w:r w:rsidR="00495C86" w:rsidRPr="00495C86">
        <w:t xml:space="preserve"> was </w:t>
      </w:r>
      <w:r w:rsidR="00495C86">
        <w:t xml:space="preserve">not </w:t>
      </w:r>
      <w:r w:rsidR="00495C86" w:rsidRPr="00495C86">
        <w:t xml:space="preserve">significantly related to school-wide </w:t>
      </w:r>
      <w:r w:rsidR="00495C86">
        <w:t>student trust in teachers</w:t>
      </w:r>
      <w:r w:rsidR="00495C86" w:rsidRPr="00495C86">
        <w:t>, β = 0.</w:t>
      </w:r>
      <w:r w:rsidR="00495C86">
        <w:t>234</w:t>
      </w:r>
      <w:r w:rsidR="00495C86" w:rsidRPr="00495C86">
        <w:t xml:space="preserve">, </w:t>
      </w:r>
      <w:r w:rsidR="00495C86" w:rsidRPr="00495C86">
        <w:rPr>
          <w:i/>
          <w:iCs/>
        </w:rPr>
        <w:t xml:space="preserve">SE = </w:t>
      </w:r>
      <w:r w:rsidR="00495C86" w:rsidRPr="00495C86">
        <w:t>0.</w:t>
      </w:r>
      <w:r w:rsidR="00495C86">
        <w:t>186</w:t>
      </w:r>
      <w:r w:rsidR="00495C86" w:rsidRPr="00495C86">
        <w:t xml:space="preserve">, </w:t>
      </w:r>
      <w:r w:rsidR="00495C86" w:rsidRPr="00495C86">
        <w:rPr>
          <w:i/>
          <w:iCs/>
        </w:rPr>
        <w:t xml:space="preserve">p </w:t>
      </w:r>
      <w:r w:rsidR="00495C86">
        <w:t xml:space="preserve">= </w:t>
      </w:r>
      <w:proofErr w:type="spellStart"/>
      <w:r w:rsidR="00495C86">
        <w:t>n.s</w:t>
      </w:r>
      <w:proofErr w:type="spellEnd"/>
      <w:r w:rsidR="00495C86">
        <w:t>.</w:t>
      </w:r>
      <w:r w:rsidR="00495C86" w:rsidRPr="00495C86">
        <w:t xml:space="preserve"> </w:t>
      </w:r>
    </w:p>
    <w:p w14:paraId="1B8B17F2" w14:textId="646F2B76" w:rsidR="001F7C72" w:rsidRPr="00404CC6" w:rsidRDefault="00495C86" w:rsidP="0074452E">
      <w:pPr>
        <w:pStyle w:val="TableHeading"/>
        <w:rPr>
          <w:b/>
          <w:bCs/>
        </w:rPr>
      </w:pPr>
      <w:r>
        <w:rPr>
          <w:b/>
          <w:bCs/>
        </w:rPr>
        <w:t>T</w:t>
      </w:r>
      <w:r w:rsidR="001F7C72" w:rsidRPr="00404CC6">
        <w:rPr>
          <w:b/>
          <w:bCs/>
        </w:rPr>
        <w:t xml:space="preserve">able 3 </w:t>
      </w:r>
    </w:p>
    <w:p w14:paraId="7AA4B2B7" w14:textId="2CB31A38" w:rsidR="00227580" w:rsidRPr="00404CC6" w:rsidRDefault="006F0449" w:rsidP="0074452E">
      <w:pPr>
        <w:pStyle w:val="TableHeading"/>
        <w:rPr>
          <w:i/>
          <w:iCs/>
        </w:rPr>
      </w:pPr>
      <w:bookmarkStart w:id="29" w:name="_Hlk150421676"/>
      <w:r>
        <w:rPr>
          <w:i/>
          <w:iCs/>
        </w:rPr>
        <w:t>Collective Student Trust in Teachers</w:t>
      </w:r>
      <w:r w:rsidRPr="006F0449">
        <w:rPr>
          <w:i/>
          <w:iCs/>
        </w:rPr>
        <w:t xml:space="preserve"> and </w:t>
      </w:r>
      <w:r w:rsidR="0032663A">
        <w:rPr>
          <w:i/>
          <w:iCs/>
        </w:rPr>
        <w:t>Racial Composition of School Teaching Staff</w:t>
      </w:r>
      <w:r w:rsidRPr="006F0449">
        <w:rPr>
          <w:i/>
          <w:iCs/>
        </w:rPr>
        <w:t xml:space="preserve"> Full Regression Model </w:t>
      </w:r>
    </w:p>
    <w:bookmarkEnd w:id="29"/>
    <w:tbl>
      <w:tblPr>
        <w:tblStyle w:val="TableGrid"/>
        <w:tblW w:w="9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160"/>
        <w:gridCol w:w="1620"/>
        <w:gridCol w:w="2027"/>
      </w:tblGrid>
      <w:tr w:rsidR="006F0449" w14:paraId="5A19AE69" w14:textId="65BA003A" w:rsidTr="00404CC6">
        <w:tc>
          <w:tcPr>
            <w:tcW w:w="3240" w:type="dxa"/>
            <w:tcBorders>
              <w:top w:val="single" w:sz="4" w:space="0" w:color="auto"/>
              <w:bottom w:val="single" w:sz="4" w:space="0" w:color="auto"/>
            </w:tcBorders>
          </w:tcPr>
          <w:p w14:paraId="75AD2BB3" w14:textId="77777777"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p>
        </w:tc>
        <w:tc>
          <w:tcPr>
            <w:tcW w:w="2160" w:type="dxa"/>
            <w:tcBorders>
              <w:top w:val="single" w:sz="4" w:space="0" w:color="auto"/>
              <w:bottom w:val="single" w:sz="4" w:space="0" w:color="auto"/>
            </w:tcBorders>
          </w:tcPr>
          <w:p w14:paraId="0F726DE3" w14:textId="03627ACE"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β</w:t>
            </w:r>
          </w:p>
        </w:tc>
        <w:tc>
          <w:tcPr>
            <w:tcW w:w="1620" w:type="dxa"/>
            <w:tcBorders>
              <w:top w:val="single" w:sz="4" w:space="0" w:color="auto"/>
              <w:bottom w:val="single" w:sz="4" w:space="0" w:color="auto"/>
            </w:tcBorders>
          </w:tcPr>
          <w:p w14:paraId="33EE5AAF" w14:textId="740DE68F" w:rsidR="006F0449" w:rsidRPr="00404CC6"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rPr>
                <w:i/>
                <w:iCs/>
              </w:rPr>
            </w:pPr>
            <w:r w:rsidRPr="00404CC6">
              <w:rPr>
                <w:i/>
                <w:iCs/>
              </w:rPr>
              <w:t xml:space="preserve">SE </w:t>
            </w:r>
          </w:p>
        </w:tc>
        <w:tc>
          <w:tcPr>
            <w:tcW w:w="2027" w:type="dxa"/>
            <w:tcBorders>
              <w:top w:val="single" w:sz="4" w:space="0" w:color="auto"/>
              <w:bottom w:val="single" w:sz="4" w:space="0" w:color="auto"/>
            </w:tcBorders>
          </w:tcPr>
          <w:p w14:paraId="2BA7940E" w14:textId="6EA9425A"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p-value</w:t>
            </w:r>
          </w:p>
        </w:tc>
      </w:tr>
      <w:tr w:rsidR="006F0449" w14:paraId="6D29D9F4" w14:textId="56E7A58A" w:rsidTr="00404CC6">
        <w:tc>
          <w:tcPr>
            <w:tcW w:w="3240" w:type="dxa"/>
            <w:tcBorders>
              <w:top w:val="single" w:sz="4" w:space="0" w:color="auto"/>
            </w:tcBorders>
          </w:tcPr>
          <w:p w14:paraId="2644CCE2" w14:textId="77777777" w:rsidR="006F0449" w:rsidRDefault="006F0449" w:rsidP="00404CC6">
            <w:pPr>
              <w:pStyle w:val="TableHeading"/>
              <w:pBdr>
                <w:top w:val="none" w:sz="0" w:space="0" w:color="auto"/>
                <w:left w:val="none" w:sz="0" w:space="0" w:color="auto"/>
                <w:bottom w:val="none" w:sz="0" w:space="0" w:color="auto"/>
                <w:right w:val="none" w:sz="0" w:space="0" w:color="auto"/>
                <w:between w:val="none" w:sz="0" w:space="0" w:color="auto"/>
              </w:pBdr>
            </w:pPr>
            <w:r>
              <w:t>Constant</w:t>
            </w:r>
          </w:p>
        </w:tc>
        <w:tc>
          <w:tcPr>
            <w:tcW w:w="2160" w:type="dxa"/>
            <w:tcBorders>
              <w:top w:val="single" w:sz="4" w:space="0" w:color="auto"/>
            </w:tcBorders>
          </w:tcPr>
          <w:p w14:paraId="3874D2AB" w14:textId="68A99774"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-0.001</w:t>
            </w:r>
          </w:p>
        </w:tc>
        <w:tc>
          <w:tcPr>
            <w:tcW w:w="1620" w:type="dxa"/>
            <w:tcBorders>
              <w:top w:val="single" w:sz="4" w:space="0" w:color="auto"/>
            </w:tcBorders>
          </w:tcPr>
          <w:p w14:paraId="74C2B86B" w14:textId="51D4EACB"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0.139</w:t>
            </w:r>
          </w:p>
        </w:tc>
        <w:tc>
          <w:tcPr>
            <w:tcW w:w="2027" w:type="dxa"/>
            <w:tcBorders>
              <w:top w:val="single" w:sz="4" w:space="0" w:color="auto"/>
            </w:tcBorders>
          </w:tcPr>
          <w:p w14:paraId="0FC691C7" w14:textId="61DC0806"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0.995</w:t>
            </w:r>
          </w:p>
        </w:tc>
      </w:tr>
      <w:tr w:rsidR="006F0449" w14:paraId="058D11EC" w14:textId="4FD32F52" w:rsidTr="00404CC6">
        <w:tc>
          <w:tcPr>
            <w:tcW w:w="3240" w:type="dxa"/>
          </w:tcPr>
          <w:p w14:paraId="799B53DB" w14:textId="36F3B9B1" w:rsidR="006F0449" w:rsidRDefault="006F0449" w:rsidP="00404CC6">
            <w:pPr>
              <w:pStyle w:val="TableHeading"/>
              <w:pBdr>
                <w:top w:val="none" w:sz="0" w:space="0" w:color="auto"/>
                <w:left w:val="none" w:sz="0" w:space="0" w:color="auto"/>
                <w:bottom w:val="none" w:sz="0" w:space="0" w:color="auto"/>
                <w:right w:val="none" w:sz="0" w:space="0" w:color="auto"/>
                <w:between w:val="none" w:sz="0" w:space="0" w:color="auto"/>
              </w:pBdr>
            </w:pPr>
            <w:r>
              <w:t xml:space="preserve">Percent </w:t>
            </w:r>
            <w:r w:rsidR="0032663A">
              <w:t>racial composition of school teaching staff</w:t>
            </w:r>
          </w:p>
        </w:tc>
        <w:tc>
          <w:tcPr>
            <w:tcW w:w="2160" w:type="dxa"/>
          </w:tcPr>
          <w:p w14:paraId="56ED0041" w14:textId="56303897"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0.234</w:t>
            </w:r>
          </w:p>
        </w:tc>
        <w:tc>
          <w:tcPr>
            <w:tcW w:w="1620" w:type="dxa"/>
          </w:tcPr>
          <w:p w14:paraId="5D2F95A7" w14:textId="760835C3"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0.186</w:t>
            </w:r>
          </w:p>
        </w:tc>
        <w:tc>
          <w:tcPr>
            <w:tcW w:w="2027" w:type="dxa"/>
          </w:tcPr>
          <w:p w14:paraId="73CB472F" w14:textId="71206E2E"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0.214</w:t>
            </w:r>
          </w:p>
        </w:tc>
      </w:tr>
      <w:tr w:rsidR="006F0449" w14:paraId="6F8BD1C2" w14:textId="5876D394" w:rsidTr="00404CC6">
        <w:tc>
          <w:tcPr>
            <w:tcW w:w="3240" w:type="dxa"/>
          </w:tcPr>
          <w:p w14:paraId="67C1DCBB" w14:textId="14ADD8B2" w:rsidR="006F0449" w:rsidRDefault="00495C86" w:rsidP="00404CC6">
            <w:pPr>
              <w:pStyle w:val="TableHeading"/>
              <w:pBdr>
                <w:top w:val="none" w:sz="0" w:space="0" w:color="auto"/>
                <w:left w:val="none" w:sz="0" w:space="0" w:color="auto"/>
                <w:bottom w:val="none" w:sz="0" w:space="0" w:color="auto"/>
                <w:right w:val="none" w:sz="0" w:space="0" w:color="auto"/>
                <w:between w:val="none" w:sz="0" w:space="0" w:color="auto"/>
              </w:pBdr>
            </w:pPr>
            <w:r>
              <w:t>Pct. f</w:t>
            </w:r>
            <w:r w:rsidR="006F0449">
              <w:t>emale</w:t>
            </w:r>
          </w:p>
        </w:tc>
        <w:tc>
          <w:tcPr>
            <w:tcW w:w="2160" w:type="dxa"/>
          </w:tcPr>
          <w:p w14:paraId="133DCF99" w14:textId="561F1308"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0.130</w:t>
            </w:r>
          </w:p>
        </w:tc>
        <w:tc>
          <w:tcPr>
            <w:tcW w:w="1620" w:type="dxa"/>
          </w:tcPr>
          <w:p w14:paraId="4551D602" w14:textId="259079FC"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0.146</w:t>
            </w:r>
          </w:p>
        </w:tc>
        <w:tc>
          <w:tcPr>
            <w:tcW w:w="2027" w:type="dxa"/>
          </w:tcPr>
          <w:p w14:paraId="619FB832" w14:textId="3712D8DF"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0.380</w:t>
            </w:r>
          </w:p>
        </w:tc>
      </w:tr>
      <w:tr w:rsidR="006F0449" w14:paraId="2C841ABD" w14:textId="476A316D" w:rsidTr="00404CC6">
        <w:tc>
          <w:tcPr>
            <w:tcW w:w="3240" w:type="dxa"/>
          </w:tcPr>
          <w:p w14:paraId="5C68E6D9" w14:textId="6C5EDBBC" w:rsidR="006F0449" w:rsidRDefault="00495C86" w:rsidP="00404CC6">
            <w:pPr>
              <w:pStyle w:val="TableHeading"/>
              <w:pBdr>
                <w:top w:val="none" w:sz="0" w:space="0" w:color="auto"/>
                <w:left w:val="none" w:sz="0" w:space="0" w:color="auto"/>
                <w:bottom w:val="none" w:sz="0" w:space="0" w:color="auto"/>
                <w:right w:val="none" w:sz="0" w:space="0" w:color="auto"/>
                <w:between w:val="none" w:sz="0" w:space="0" w:color="auto"/>
              </w:pBdr>
            </w:pPr>
            <w:r>
              <w:t>School size</w:t>
            </w:r>
          </w:p>
        </w:tc>
        <w:tc>
          <w:tcPr>
            <w:tcW w:w="2160" w:type="dxa"/>
          </w:tcPr>
          <w:p w14:paraId="3F6CF2F7" w14:textId="1ECF3BB7"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0.117</w:t>
            </w:r>
          </w:p>
        </w:tc>
        <w:tc>
          <w:tcPr>
            <w:tcW w:w="1620" w:type="dxa"/>
          </w:tcPr>
          <w:p w14:paraId="51B1C94B" w14:textId="28EE62CE"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0.154</w:t>
            </w:r>
          </w:p>
        </w:tc>
        <w:tc>
          <w:tcPr>
            <w:tcW w:w="2027" w:type="dxa"/>
          </w:tcPr>
          <w:p w14:paraId="4FF70594" w14:textId="4A65097A"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0.450</w:t>
            </w:r>
          </w:p>
        </w:tc>
      </w:tr>
      <w:tr w:rsidR="006F0449" w14:paraId="0F571C99" w14:textId="529DD695" w:rsidTr="00404CC6">
        <w:tc>
          <w:tcPr>
            <w:tcW w:w="3240" w:type="dxa"/>
          </w:tcPr>
          <w:p w14:paraId="45ECF204" w14:textId="0E20A88C" w:rsidR="006F0449" w:rsidRDefault="00495C86" w:rsidP="00404CC6">
            <w:pPr>
              <w:pStyle w:val="TableHeading"/>
              <w:pBdr>
                <w:top w:val="none" w:sz="0" w:space="0" w:color="auto"/>
                <w:left w:val="none" w:sz="0" w:space="0" w:color="auto"/>
                <w:bottom w:val="none" w:sz="0" w:space="0" w:color="auto"/>
                <w:right w:val="none" w:sz="0" w:space="0" w:color="auto"/>
                <w:between w:val="none" w:sz="0" w:space="0" w:color="auto"/>
              </w:pBdr>
            </w:pPr>
            <w:r>
              <w:t>Avg. teacher years taught</w:t>
            </w:r>
          </w:p>
        </w:tc>
        <w:tc>
          <w:tcPr>
            <w:tcW w:w="2160" w:type="dxa"/>
          </w:tcPr>
          <w:p w14:paraId="2E0D690F" w14:textId="3C2A18F1"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0.120</w:t>
            </w:r>
          </w:p>
        </w:tc>
        <w:tc>
          <w:tcPr>
            <w:tcW w:w="1620" w:type="dxa"/>
          </w:tcPr>
          <w:p w14:paraId="5384239D" w14:textId="0C390304"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0.157</w:t>
            </w:r>
          </w:p>
        </w:tc>
        <w:tc>
          <w:tcPr>
            <w:tcW w:w="2027" w:type="dxa"/>
          </w:tcPr>
          <w:p w14:paraId="0C3DE77A" w14:textId="5009BC26"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0.448</w:t>
            </w:r>
          </w:p>
        </w:tc>
      </w:tr>
      <w:tr w:rsidR="006F0449" w14:paraId="6488BF16" w14:textId="3DE5E287" w:rsidTr="00404CC6">
        <w:tc>
          <w:tcPr>
            <w:tcW w:w="3240" w:type="dxa"/>
            <w:tcBorders>
              <w:bottom w:val="single" w:sz="4" w:space="0" w:color="auto"/>
            </w:tcBorders>
          </w:tcPr>
          <w:p w14:paraId="3E9EECD2" w14:textId="15EEAFE5" w:rsidR="006F0449" w:rsidRDefault="00495C86" w:rsidP="00404CC6">
            <w:pPr>
              <w:pStyle w:val="TableHeading"/>
              <w:pBdr>
                <w:top w:val="none" w:sz="0" w:space="0" w:color="auto"/>
                <w:left w:val="none" w:sz="0" w:space="0" w:color="auto"/>
                <w:bottom w:val="none" w:sz="0" w:space="0" w:color="auto"/>
                <w:right w:val="none" w:sz="0" w:space="0" w:color="auto"/>
                <w:between w:val="none" w:sz="0" w:space="0" w:color="auto"/>
              </w:pBdr>
            </w:pPr>
            <w:r>
              <w:t>Pct. students of color</w:t>
            </w:r>
          </w:p>
        </w:tc>
        <w:tc>
          <w:tcPr>
            <w:tcW w:w="2160" w:type="dxa"/>
            <w:tcBorders>
              <w:bottom w:val="single" w:sz="4" w:space="0" w:color="auto"/>
            </w:tcBorders>
          </w:tcPr>
          <w:p w14:paraId="71F011FC" w14:textId="2690E391"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-0.274</w:t>
            </w:r>
          </w:p>
        </w:tc>
        <w:tc>
          <w:tcPr>
            <w:tcW w:w="1620" w:type="dxa"/>
            <w:tcBorders>
              <w:bottom w:val="single" w:sz="4" w:space="0" w:color="auto"/>
            </w:tcBorders>
          </w:tcPr>
          <w:p w14:paraId="21EEE30A" w14:textId="209C7689"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0.167</w:t>
            </w:r>
          </w:p>
        </w:tc>
        <w:tc>
          <w:tcPr>
            <w:tcW w:w="2027" w:type="dxa"/>
            <w:tcBorders>
              <w:bottom w:val="single" w:sz="4" w:space="0" w:color="auto"/>
            </w:tcBorders>
          </w:tcPr>
          <w:p w14:paraId="0903327B" w14:textId="77777777" w:rsidR="006F0449" w:rsidRDefault="006F0449" w:rsidP="00477C73">
            <w:pPr>
              <w:pStyle w:val="TableHeading"/>
              <w:pBdr>
                <w:top w:val="none" w:sz="0" w:space="0" w:color="auto"/>
                <w:left w:val="none" w:sz="0" w:space="0" w:color="auto"/>
                <w:bottom w:val="none" w:sz="0" w:space="0" w:color="auto"/>
                <w:right w:val="none" w:sz="0" w:space="0" w:color="auto"/>
                <w:between w:val="none" w:sz="0" w:space="0" w:color="auto"/>
              </w:pBdr>
              <w:jc w:val="center"/>
            </w:pPr>
            <w:r>
              <w:t>0.107</w:t>
            </w:r>
          </w:p>
          <w:p w14:paraId="37301927" w14:textId="78A3949E" w:rsidR="00FC72C7" w:rsidRDefault="00FC72C7" w:rsidP="00477C73">
            <w:pPr>
              <w:pStyle w:val="TableHeading"/>
              <w:pBdr>
                <w:top w:val="none" w:sz="0" w:space="0" w:color="auto"/>
                <w:left w:val="none" w:sz="0" w:space="0" w:color="auto"/>
                <w:bottom w:val="none" w:sz="0" w:space="0" w:color="auto"/>
                <w:right w:val="none" w:sz="0" w:space="0" w:color="auto"/>
                <w:between w:val="none" w:sz="0" w:space="0" w:color="auto"/>
              </w:pBdr>
              <w:jc w:val="center"/>
            </w:pPr>
          </w:p>
        </w:tc>
      </w:tr>
    </w:tbl>
    <w:p w14:paraId="5FA9B644" w14:textId="77777777" w:rsidR="006F0449" w:rsidRPr="006F0449" w:rsidRDefault="006F0449" w:rsidP="00396974">
      <w:pPr>
        <w:pStyle w:val="TableHeading"/>
        <w:spacing w:line="240" w:lineRule="auto"/>
      </w:pPr>
      <w:r w:rsidRPr="006F0449">
        <w:rPr>
          <w:i/>
          <w:iCs/>
        </w:rPr>
        <w:t>Note.</w:t>
      </w:r>
      <w:r w:rsidRPr="006F0449">
        <w:t xml:space="preserve"> Outcome and all variables standardized. </w:t>
      </w:r>
    </w:p>
    <w:p w14:paraId="0CC23030" w14:textId="77777777" w:rsidR="006F0449" w:rsidRDefault="006F0449" w:rsidP="00FC72C7">
      <w:pPr>
        <w:pStyle w:val="TableHeading"/>
        <w:spacing w:line="240" w:lineRule="auto"/>
      </w:pPr>
      <w:r w:rsidRPr="006F0449">
        <w:rPr>
          <w:i/>
          <w:iCs/>
        </w:rPr>
        <w:t xml:space="preserve">**p </w:t>
      </w:r>
      <w:r w:rsidRPr="006F0449">
        <w:t>&lt; 0.01,</w:t>
      </w:r>
      <w:r w:rsidRPr="006F0449">
        <w:rPr>
          <w:i/>
          <w:iCs/>
        </w:rPr>
        <w:t xml:space="preserve"> *p </w:t>
      </w:r>
      <w:r w:rsidRPr="006F0449">
        <w:t>&lt; 0.05</w:t>
      </w:r>
    </w:p>
    <w:p w14:paraId="39632A03" w14:textId="77777777" w:rsidR="00FC72C7" w:rsidRDefault="00FC72C7" w:rsidP="00396974">
      <w:pPr>
        <w:pStyle w:val="TableHeading"/>
        <w:spacing w:line="240" w:lineRule="auto"/>
        <w:rPr>
          <w:i/>
          <w:iCs/>
        </w:rPr>
      </w:pPr>
    </w:p>
    <w:p w14:paraId="085352AB" w14:textId="77777777" w:rsidR="00211DA7" w:rsidRDefault="00211DA7" w:rsidP="00396974">
      <w:pPr>
        <w:pStyle w:val="TableHeading"/>
        <w:spacing w:line="240" w:lineRule="auto"/>
        <w:rPr>
          <w:i/>
          <w:iCs/>
        </w:rPr>
      </w:pPr>
    </w:p>
    <w:p w14:paraId="2EA01637" w14:textId="77777777" w:rsidR="00211DA7" w:rsidRDefault="00211DA7" w:rsidP="00396974">
      <w:pPr>
        <w:pStyle w:val="TableHeading"/>
        <w:spacing w:line="240" w:lineRule="auto"/>
        <w:rPr>
          <w:i/>
          <w:iCs/>
        </w:rPr>
      </w:pPr>
    </w:p>
    <w:p w14:paraId="029AF6A7" w14:textId="77777777" w:rsidR="00211DA7" w:rsidRDefault="00211DA7" w:rsidP="00396974">
      <w:pPr>
        <w:pStyle w:val="TableHeading"/>
        <w:spacing w:line="240" w:lineRule="auto"/>
        <w:rPr>
          <w:i/>
          <w:iCs/>
        </w:rPr>
      </w:pPr>
    </w:p>
    <w:p w14:paraId="4318BF21" w14:textId="77777777" w:rsidR="00211DA7" w:rsidRPr="006F0449" w:rsidRDefault="00211DA7" w:rsidP="00396974">
      <w:pPr>
        <w:pStyle w:val="TableHeading"/>
        <w:spacing w:line="240" w:lineRule="auto"/>
        <w:rPr>
          <w:i/>
          <w:iCs/>
        </w:rPr>
      </w:pPr>
    </w:p>
    <w:p w14:paraId="66FA68FA" w14:textId="5D91AC9F" w:rsidR="006F0449" w:rsidRPr="004456E3" w:rsidRDefault="006F0449" w:rsidP="006F0449">
      <w:pPr>
        <w:pBdr>
          <w:top w:val="nil"/>
          <w:left w:val="nil"/>
          <w:bottom w:val="nil"/>
          <w:right w:val="nil"/>
          <w:between w:val="nil"/>
        </w:pBdr>
        <w:rPr>
          <w:rFonts w:ascii="Times New Roman" w:eastAsia="Times New Roman" w:hAnsi="Times New Roman" w:cs="Times New Roman"/>
          <w:b/>
          <w:bCs/>
          <w:color w:val="000000"/>
        </w:rPr>
      </w:pPr>
      <w:r w:rsidRPr="004456E3">
        <w:rPr>
          <w:rFonts w:ascii="Times New Roman" w:eastAsia="Times New Roman" w:hAnsi="Times New Roman" w:cs="Times New Roman"/>
          <w:b/>
          <w:bCs/>
          <w:color w:val="000000"/>
        </w:rPr>
        <w:lastRenderedPageBreak/>
        <w:t>Research Question 3: Is there a relationship between the racial composition of</w:t>
      </w:r>
      <w:r w:rsidR="00211DA7">
        <w:rPr>
          <w:rFonts w:ascii="Times New Roman" w:eastAsia="Times New Roman" w:hAnsi="Times New Roman" w:cs="Times New Roman"/>
          <w:b/>
          <w:bCs/>
          <w:color w:val="000000"/>
        </w:rPr>
        <w:t xml:space="preserve"> a</w:t>
      </w:r>
      <w:r w:rsidRPr="004456E3">
        <w:rPr>
          <w:rFonts w:ascii="Times New Roman" w:eastAsia="Times New Roman" w:hAnsi="Times New Roman" w:cs="Times New Roman"/>
          <w:b/>
          <w:bCs/>
          <w:color w:val="000000"/>
        </w:rPr>
        <w:t xml:space="preserve"> school </w:t>
      </w:r>
      <w:r w:rsidR="00211DA7">
        <w:rPr>
          <w:rFonts w:ascii="Times New Roman" w:eastAsia="Times New Roman" w:hAnsi="Times New Roman" w:cs="Times New Roman"/>
          <w:b/>
          <w:bCs/>
          <w:color w:val="000000"/>
        </w:rPr>
        <w:t xml:space="preserve">teaching </w:t>
      </w:r>
      <w:r w:rsidRPr="004456E3">
        <w:rPr>
          <w:rFonts w:ascii="Times New Roman" w:eastAsia="Times New Roman" w:hAnsi="Times New Roman" w:cs="Times New Roman"/>
          <w:b/>
          <w:bCs/>
          <w:color w:val="000000"/>
        </w:rPr>
        <w:t xml:space="preserve">staff and school level student achievement? </w:t>
      </w:r>
    </w:p>
    <w:p w14:paraId="3E8E6D34" w14:textId="022C6C3D" w:rsidR="00A579BB" w:rsidRDefault="00495C86" w:rsidP="00495C86">
      <w:pPr>
        <w:pStyle w:val="TableHeading"/>
        <w:ind w:firstLine="720"/>
      </w:pPr>
      <w:r w:rsidRPr="00495C86">
        <w:t>The</w:t>
      </w:r>
      <w:r w:rsidR="00A579BB">
        <w:t xml:space="preserve"> purpose of the</w:t>
      </w:r>
      <w:r w:rsidRPr="00495C86">
        <w:t xml:space="preserve"> </w:t>
      </w:r>
      <w:r w:rsidR="00A579BB">
        <w:t xml:space="preserve">third </w:t>
      </w:r>
      <w:r w:rsidRPr="00495C86">
        <w:t xml:space="preserve">research question was to investigate whether there was a relationship between the racial composition of a school staff (measured by percent of </w:t>
      </w:r>
      <w:r w:rsidR="0032663A">
        <w:t>racial composition of school teaching staff</w:t>
      </w:r>
      <w:r w:rsidRPr="00495C86">
        <w:t xml:space="preserve">) and </w:t>
      </w:r>
      <w:r w:rsidR="00A579BB">
        <w:t>student achievement in reading</w:t>
      </w:r>
      <w:r w:rsidRPr="00495C86">
        <w:t xml:space="preserve"> </w:t>
      </w:r>
      <w:r w:rsidR="00A579BB">
        <w:t xml:space="preserve">and math </w:t>
      </w:r>
      <w:r w:rsidRPr="00495C86">
        <w:t xml:space="preserve">after controlling for other characteristics. This question </w:t>
      </w:r>
      <w:r w:rsidR="00A579BB">
        <w:t>was posed based</w:t>
      </w:r>
      <w:r w:rsidRPr="00495C86">
        <w:t xml:space="preserve"> </w:t>
      </w:r>
      <w:r w:rsidR="00A579BB">
        <w:t xml:space="preserve">the hypothesis </w:t>
      </w:r>
      <w:r w:rsidRPr="00495C86">
        <w:t xml:space="preserve">that </w:t>
      </w:r>
      <w:r w:rsidR="00A579BB">
        <w:t xml:space="preserve">student engagement and trust in teachers, if related to school-wide </w:t>
      </w:r>
      <w:r w:rsidR="0032663A">
        <w:t>racial composition of school teaching staff</w:t>
      </w:r>
      <w:r w:rsidR="00A579BB">
        <w:t xml:space="preserve">, would subsequently results in improved student achievement. </w:t>
      </w:r>
    </w:p>
    <w:p w14:paraId="42150844" w14:textId="77777777" w:rsidR="00D40226" w:rsidRPr="00404CC6" w:rsidRDefault="00D40226" w:rsidP="00D40226">
      <w:pPr>
        <w:pBdr>
          <w:top w:val="nil"/>
          <w:left w:val="nil"/>
          <w:bottom w:val="nil"/>
          <w:right w:val="nil"/>
          <w:between w:val="nil"/>
        </w:pBdr>
        <w:rPr>
          <w:rFonts w:ascii="Times New Roman" w:eastAsia="Times New Roman" w:hAnsi="Times New Roman" w:cs="Times New Roman"/>
          <w:b/>
          <w:bCs/>
          <w:noProof/>
          <w:color w:val="000000"/>
        </w:rPr>
      </w:pPr>
      <w:r w:rsidRPr="00404CC6">
        <w:rPr>
          <w:rFonts w:ascii="Times New Roman" w:eastAsia="Times New Roman" w:hAnsi="Times New Roman" w:cs="Times New Roman"/>
          <w:b/>
          <w:bCs/>
          <w:noProof/>
          <w:color w:val="000000"/>
        </w:rPr>
        <w:t>Table 4</w:t>
      </w:r>
    </w:p>
    <w:p w14:paraId="4A02CCEA" w14:textId="45BD78D4" w:rsidR="00D40226" w:rsidRPr="00D40226" w:rsidRDefault="005E3EC2" w:rsidP="00D40226">
      <w:pPr>
        <w:pBdr>
          <w:top w:val="nil"/>
          <w:left w:val="nil"/>
          <w:bottom w:val="nil"/>
          <w:right w:val="nil"/>
          <w:between w:val="nil"/>
        </w:pBdr>
        <w:rPr>
          <w:rFonts w:ascii="Times New Roman" w:eastAsia="Times New Roman" w:hAnsi="Times New Roman" w:cs="Times New Roman"/>
          <w:i/>
          <w:iCs/>
          <w:noProof/>
          <w:color w:val="000000"/>
        </w:rPr>
      </w:pPr>
      <w:r>
        <w:rPr>
          <w:rFonts w:ascii="Times New Roman" w:eastAsia="Times New Roman" w:hAnsi="Times New Roman" w:cs="Times New Roman"/>
          <w:i/>
          <w:iCs/>
          <w:noProof/>
          <w:color w:val="000000"/>
        </w:rPr>
        <w:t>Reading Achievement</w:t>
      </w:r>
      <w:r w:rsidR="00D40226" w:rsidRPr="00D40226">
        <w:rPr>
          <w:rFonts w:ascii="Times New Roman" w:eastAsia="Times New Roman" w:hAnsi="Times New Roman" w:cs="Times New Roman"/>
          <w:i/>
          <w:iCs/>
          <w:noProof/>
          <w:color w:val="000000"/>
        </w:rPr>
        <w:t xml:space="preserve"> and </w:t>
      </w:r>
      <w:r w:rsidR="0032663A">
        <w:rPr>
          <w:rFonts w:ascii="Times New Roman" w:eastAsia="Times New Roman" w:hAnsi="Times New Roman" w:cs="Times New Roman"/>
          <w:i/>
          <w:iCs/>
          <w:noProof/>
          <w:color w:val="000000"/>
        </w:rPr>
        <w:t>Racial Composition of School Teaching Staff</w:t>
      </w:r>
      <w:r w:rsidR="00D40226" w:rsidRPr="00D40226">
        <w:rPr>
          <w:rFonts w:ascii="Times New Roman" w:eastAsia="Times New Roman" w:hAnsi="Times New Roman" w:cs="Times New Roman"/>
          <w:i/>
          <w:iCs/>
          <w:noProof/>
          <w:color w:val="000000"/>
        </w:rPr>
        <w:t xml:space="preserve"> Full Regression Model </w:t>
      </w:r>
    </w:p>
    <w:tbl>
      <w:tblPr>
        <w:tblStyle w:val="TableGrid"/>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1980"/>
        <w:gridCol w:w="1890"/>
        <w:gridCol w:w="1710"/>
      </w:tblGrid>
      <w:tr w:rsidR="00C812EE" w14:paraId="7A12B4D5" w14:textId="3D51EFDC" w:rsidTr="00404CC6">
        <w:tc>
          <w:tcPr>
            <w:tcW w:w="2880" w:type="dxa"/>
            <w:tcBorders>
              <w:top w:val="single" w:sz="4" w:space="0" w:color="auto"/>
              <w:bottom w:val="single" w:sz="4" w:space="0" w:color="auto"/>
            </w:tcBorders>
          </w:tcPr>
          <w:p w14:paraId="3EE0763F" w14:textId="77777777"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p>
        </w:tc>
        <w:tc>
          <w:tcPr>
            <w:tcW w:w="1980" w:type="dxa"/>
            <w:tcBorders>
              <w:top w:val="single" w:sz="4" w:space="0" w:color="auto"/>
              <w:bottom w:val="single" w:sz="4" w:space="0" w:color="auto"/>
            </w:tcBorders>
          </w:tcPr>
          <w:p w14:paraId="44252A26" w14:textId="333935E5"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β</w:t>
            </w:r>
          </w:p>
        </w:tc>
        <w:tc>
          <w:tcPr>
            <w:tcW w:w="1890" w:type="dxa"/>
            <w:tcBorders>
              <w:top w:val="single" w:sz="4" w:space="0" w:color="auto"/>
              <w:bottom w:val="single" w:sz="4" w:space="0" w:color="auto"/>
            </w:tcBorders>
          </w:tcPr>
          <w:p w14:paraId="60CED6C9" w14:textId="4CF8ADB1" w:rsidR="00C812EE" w:rsidRPr="00404CC6"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rPr>
                <w:i/>
                <w:iCs/>
              </w:rPr>
            </w:pPr>
            <w:r w:rsidRPr="00404CC6">
              <w:rPr>
                <w:i/>
                <w:iCs/>
              </w:rPr>
              <w:t xml:space="preserve">SE </w:t>
            </w:r>
          </w:p>
        </w:tc>
        <w:tc>
          <w:tcPr>
            <w:tcW w:w="1710" w:type="dxa"/>
            <w:tcBorders>
              <w:top w:val="single" w:sz="4" w:space="0" w:color="auto"/>
              <w:bottom w:val="single" w:sz="4" w:space="0" w:color="auto"/>
            </w:tcBorders>
          </w:tcPr>
          <w:p w14:paraId="0B6BB147" w14:textId="5BF5F98A" w:rsidR="00C812EE" w:rsidRPr="00404CC6"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rsidRPr="00404CC6">
              <w:t>p-value</w:t>
            </w:r>
          </w:p>
        </w:tc>
      </w:tr>
      <w:tr w:rsidR="00C812EE" w14:paraId="75FDCF3B" w14:textId="3D7CA8EA" w:rsidTr="00404CC6">
        <w:tc>
          <w:tcPr>
            <w:tcW w:w="2880" w:type="dxa"/>
            <w:tcBorders>
              <w:top w:val="single" w:sz="4" w:space="0" w:color="auto"/>
            </w:tcBorders>
          </w:tcPr>
          <w:p w14:paraId="3AB04B16" w14:textId="77777777" w:rsidR="00C812EE" w:rsidRDefault="00C812EE" w:rsidP="00404CC6">
            <w:pPr>
              <w:pStyle w:val="TableHeading"/>
              <w:pBdr>
                <w:top w:val="none" w:sz="0" w:space="0" w:color="auto"/>
                <w:left w:val="none" w:sz="0" w:space="0" w:color="auto"/>
                <w:bottom w:val="none" w:sz="0" w:space="0" w:color="auto"/>
                <w:right w:val="none" w:sz="0" w:space="0" w:color="auto"/>
                <w:between w:val="none" w:sz="0" w:space="0" w:color="auto"/>
              </w:pBdr>
            </w:pPr>
            <w:r>
              <w:t>Constant</w:t>
            </w:r>
          </w:p>
        </w:tc>
        <w:tc>
          <w:tcPr>
            <w:tcW w:w="1980" w:type="dxa"/>
            <w:tcBorders>
              <w:top w:val="single" w:sz="4" w:space="0" w:color="auto"/>
            </w:tcBorders>
          </w:tcPr>
          <w:p w14:paraId="183D60A3" w14:textId="50AE1BBC"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-0.055</w:t>
            </w:r>
          </w:p>
        </w:tc>
        <w:tc>
          <w:tcPr>
            <w:tcW w:w="1890" w:type="dxa"/>
            <w:tcBorders>
              <w:top w:val="single" w:sz="4" w:space="0" w:color="auto"/>
            </w:tcBorders>
          </w:tcPr>
          <w:p w14:paraId="05B1184C" w14:textId="29E25D83"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0.094</w:t>
            </w:r>
          </w:p>
        </w:tc>
        <w:tc>
          <w:tcPr>
            <w:tcW w:w="1710" w:type="dxa"/>
            <w:tcBorders>
              <w:top w:val="single" w:sz="4" w:space="0" w:color="auto"/>
            </w:tcBorders>
          </w:tcPr>
          <w:p w14:paraId="7268F4B8" w14:textId="58AE3527"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0.560</w:t>
            </w:r>
          </w:p>
        </w:tc>
      </w:tr>
      <w:tr w:rsidR="00C812EE" w14:paraId="1DDDE866" w14:textId="3F811D45" w:rsidTr="00404CC6">
        <w:tc>
          <w:tcPr>
            <w:tcW w:w="2880" w:type="dxa"/>
          </w:tcPr>
          <w:p w14:paraId="25041068" w14:textId="43B1128F" w:rsidR="00C812EE" w:rsidRDefault="00C812EE" w:rsidP="00404CC6">
            <w:pPr>
              <w:pStyle w:val="TableHeading"/>
              <w:pBdr>
                <w:top w:val="none" w:sz="0" w:space="0" w:color="auto"/>
                <w:left w:val="none" w:sz="0" w:space="0" w:color="auto"/>
                <w:bottom w:val="none" w:sz="0" w:space="0" w:color="auto"/>
                <w:right w:val="none" w:sz="0" w:space="0" w:color="auto"/>
                <w:between w:val="none" w:sz="0" w:space="0" w:color="auto"/>
              </w:pBdr>
            </w:pPr>
            <w:r>
              <w:t xml:space="preserve">Pct </w:t>
            </w:r>
            <w:r w:rsidR="0032663A">
              <w:t>racial composition of school teaching staff</w:t>
            </w:r>
          </w:p>
        </w:tc>
        <w:tc>
          <w:tcPr>
            <w:tcW w:w="1980" w:type="dxa"/>
          </w:tcPr>
          <w:p w14:paraId="27F636EE" w14:textId="0F903881"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0.097</w:t>
            </w:r>
          </w:p>
        </w:tc>
        <w:tc>
          <w:tcPr>
            <w:tcW w:w="1890" w:type="dxa"/>
          </w:tcPr>
          <w:p w14:paraId="2BA61770" w14:textId="704D60E6"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0.127</w:t>
            </w:r>
          </w:p>
        </w:tc>
        <w:tc>
          <w:tcPr>
            <w:tcW w:w="1710" w:type="dxa"/>
          </w:tcPr>
          <w:p w14:paraId="574CC598" w14:textId="3D517C1E"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0.449</w:t>
            </w:r>
          </w:p>
        </w:tc>
      </w:tr>
      <w:tr w:rsidR="00C812EE" w14:paraId="22C45D02" w14:textId="374536C7" w:rsidTr="00404CC6">
        <w:tc>
          <w:tcPr>
            <w:tcW w:w="2880" w:type="dxa"/>
          </w:tcPr>
          <w:p w14:paraId="65295A2F" w14:textId="06E202B9" w:rsidR="00C812EE" w:rsidRDefault="00C812EE" w:rsidP="00404CC6">
            <w:pPr>
              <w:pStyle w:val="TableHeading"/>
              <w:pBdr>
                <w:top w:val="none" w:sz="0" w:space="0" w:color="auto"/>
                <w:left w:val="none" w:sz="0" w:space="0" w:color="auto"/>
                <w:bottom w:val="none" w:sz="0" w:space="0" w:color="auto"/>
                <w:right w:val="none" w:sz="0" w:space="0" w:color="auto"/>
                <w:between w:val="none" w:sz="0" w:space="0" w:color="auto"/>
              </w:pBdr>
            </w:pPr>
            <w:r>
              <w:t>Pct. female</w:t>
            </w:r>
          </w:p>
        </w:tc>
        <w:tc>
          <w:tcPr>
            <w:tcW w:w="1980" w:type="dxa"/>
          </w:tcPr>
          <w:p w14:paraId="7E75A1B3" w14:textId="29BB30FB"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-0.089</w:t>
            </w:r>
          </w:p>
        </w:tc>
        <w:tc>
          <w:tcPr>
            <w:tcW w:w="1890" w:type="dxa"/>
          </w:tcPr>
          <w:p w14:paraId="01C94E10" w14:textId="481AD113"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0.102</w:t>
            </w:r>
          </w:p>
        </w:tc>
        <w:tc>
          <w:tcPr>
            <w:tcW w:w="1710" w:type="dxa"/>
          </w:tcPr>
          <w:p w14:paraId="755352F8" w14:textId="490B8EF7"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0.384</w:t>
            </w:r>
          </w:p>
        </w:tc>
      </w:tr>
      <w:tr w:rsidR="00C812EE" w14:paraId="76DDA682" w14:textId="18A2FCC4" w:rsidTr="00404CC6">
        <w:tc>
          <w:tcPr>
            <w:tcW w:w="2880" w:type="dxa"/>
          </w:tcPr>
          <w:p w14:paraId="6230DB1C" w14:textId="76F71BEA" w:rsidR="00C812EE" w:rsidRDefault="00C812EE" w:rsidP="00404CC6">
            <w:pPr>
              <w:pStyle w:val="TableHeading"/>
              <w:pBdr>
                <w:top w:val="none" w:sz="0" w:space="0" w:color="auto"/>
                <w:left w:val="none" w:sz="0" w:space="0" w:color="auto"/>
                <w:bottom w:val="none" w:sz="0" w:space="0" w:color="auto"/>
                <w:right w:val="none" w:sz="0" w:space="0" w:color="auto"/>
                <w:between w:val="none" w:sz="0" w:space="0" w:color="auto"/>
              </w:pBdr>
            </w:pPr>
            <w:r>
              <w:t>School size</w:t>
            </w:r>
          </w:p>
        </w:tc>
        <w:tc>
          <w:tcPr>
            <w:tcW w:w="1980" w:type="dxa"/>
          </w:tcPr>
          <w:p w14:paraId="0752B9A9" w14:textId="186B9B24"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0.179</w:t>
            </w:r>
          </w:p>
        </w:tc>
        <w:tc>
          <w:tcPr>
            <w:tcW w:w="1890" w:type="dxa"/>
          </w:tcPr>
          <w:p w14:paraId="0BA93EDF" w14:textId="4711BB56"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0.106</w:t>
            </w:r>
          </w:p>
        </w:tc>
        <w:tc>
          <w:tcPr>
            <w:tcW w:w="1710" w:type="dxa"/>
          </w:tcPr>
          <w:p w14:paraId="3FC7AAAB" w14:textId="15ADECFC"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0.098</w:t>
            </w:r>
          </w:p>
        </w:tc>
      </w:tr>
      <w:tr w:rsidR="00C812EE" w14:paraId="7FD30499" w14:textId="69EB3630" w:rsidTr="00404CC6">
        <w:tc>
          <w:tcPr>
            <w:tcW w:w="2880" w:type="dxa"/>
          </w:tcPr>
          <w:p w14:paraId="3049BD97" w14:textId="0E7AC19B" w:rsidR="00C812EE" w:rsidRDefault="00C812EE" w:rsidP="00404CC6">
            <w:pPr>
              <w:pStyle w:val="TableHeading"/>
              <w:pBdr>
                <w:top w:val="none" w:sz="0" w:space="0" w:color="auto"/>
                <w:left w:val="none" w:sz="0" w:space="0" w:color="auto"/>
                <w:bottom w:val="none" w:sz="0" w:space="0" w:color="auto"/>
                <w:right w:val="none" w:sz="0" w:space="0" w:color="auto"/>
                <w:between w:val="none" w:sz="0" w:space="0" w:color="auto"/>
              </w:pBdr>
            </w:pPr>
            <w:r>
              <w:t>Avg. teacher years taught</w:t>
            </w:r>
          </w:p>
        </w:tc>
        <w:tc>
          <w:tcPr>
            <w:tcW w:w="1980" w:type="dxa"/>
          </w:tcPr>
          <w:p w14:paraId="17FB2725" w14:textId="5FDEFDC2"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0.092</w:t>
            </w:r>
          </w:p>
        </w:tc>
        <w:tc>
          <w:tcPr>
            <w:tcW w:w="1890" w:type="dxa"/>
          </w:tcPr>
          <w:p w14:paraId="19196F64" w14:textId="172FB133"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0.107</w:t>
            </w:r>
          </w:p>
        </w:tc>
        <w:tc>
          <w:tcPr>
            <w:tcW w:w="1710" w:type="dxa"/>
          </w:tcPr>
          <w:p w14:paraId="7F8AC7FE" w14:textId="44B1AC0C"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0.395</w:t>
            </w:r>
          </w:p>
        </w:tc>
      </w:tr>
      <w:tr w:rsidR="00C812EE" w14:paraId="6E1B7FA9" w14:textId="0A276572" w:rsidTr="00404CC6">
        <w:tc>
          <w:tcPr>
            <w:tcW w:w="2880" w:type="dxa"/>
          </w:tcPr>
          <w:p w14:paraId="5D646767" w14:textId="73A9CE5E" w:rsidR="00C812EE" w:rsidRDefault="00C812EE" w:rsidP="00404CC6">
            <w:pPr>
              <w:pStyle w:val="TableHeading"/>
              <w:pBdr>
                <w:top w:val="none" w:sz="0" w:space="0" w:color="auto"/>
                <w:left w:val="none" w:sz="0" w:space="0" w:color="auto"/>
                <w:bottom w:val="none" w:sz="0" w:space="0" w:color="auto"/>
                <w:right w:val="none" w:sz="0" w:space="0" w:color="auto"/>
                <w:between w:val="none" w:sz="0" w:space="0" w:color="auto"/>
              </w:pBdr>
            </w:pPr>
            <w:r>
              <w:t>Pct. students of color</w:t>
            </w:r>
          </w:p>
        </w:tc>
        <w:tc>
          <w:tcPr>
            <w:tcW w:w="1980" w:type="dxa"/>
          </w:tcPr>
          <w:p w14:paraId="6FDFC424" w14:textId="637AF120"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-0.791</w:t>
            </w:r>
          </w:p>
        </w:tc>
        <w:tc>
          <w:tcPr>
            <w:tcW w:w="1890" w:type="dxa"/>
          </w:tcPr>
          <w:p w14:paraId="76747E3A" w14:textId="6E5B156A"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0.116</w:t>
            </w:r>
          </w:p>
        </w:tc>
        <w:tc>
          <w:tcPr>
            <w:tcW w:w="1710" w:type="dxa"/>
          </w:tcPr>
          <w:p w14:paraId="246B77CB" w14:textId="22E4CA93"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0.001**</w:t>
            </w:r>
          </w:p>
        </w:tc>
      </w:tr>
      <w:tr w:rsidR="00C812EE" w14:paraId="056ECC45" w14:textId="49DF751F" w:rsidTr="00404CC6">
        <w:tc>
          <w:tcPr>
            <w:tcW w:w="2880" w:type="dxa"/>
          </w:tcPr>
          <w:p w14:paraId="2FFD7BB1" w14:textId="03E2CF20" w:rsidR="00C812EE" w:rsidRDefault="00C812EE" w:rsidP="00404CC6">
            <w:pPr>
              <w:pStyle w:val="TableHeading"/>
              <w:pBdr>
                <w:top w:val="none" w:sz="0" w:space="0" w:color="auto"/>
                <w:left w:val="none" w:sz="0" w:space="0" w:color="auto"/>
                <w:bottom w:val="none" w:sz="0" w:space="0" w:color="auto"/>
                <w:right w:val="none" w:sz="0" w:space="0" w:color="auto"/>
                <w:between w:val="none" w:sz="0" w:space="0" w:color="auto"/>
              </w:pBdr>
            </w:pPr>
            <w:r>
              <w:t xml:space="preserve">Teacher job satisfaction </w:t>
            </w:r>
          </w:p>
        </w:tc>
        <w:tc>
          <w:tcPr>
            <w:tcW w:w="1980" w:type="dxa"/>
          </w:tcPr>
          <w:p w14:paraId="2A7F1489" w14:textId="2DFCB1B1"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0.061</w:t>
            </w:r>
          </w:p>
        </w:tc>
        <w:tc>
          <w:tcPr>
            <w:tcW w:w="1890" w:type="dxa"/>
          </w:tcPr>
          <w:p w14:paraId="6843A070" w14:textId="246EA220"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0.107</w:t>
            </w:r>
          </w:p>
        </w:tc>
        <w:tc>
          <w:tcPr>
            <w:tcW w:w="1710" w:type="dxa"/>
          </w:tcPr>
          <w:p w14:paraId="1C9CFFF4" w14:textId="0EA985D5"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0.573</w:t>
            </w:r>
          </w:p>
        </w:tc>
      </w:tr>
      <w:tr w:rsidR="00C812EE" w14:paraId="3A12CDE2" w14:textId="4E13F760" w:rsidTr="00404CC6">
        <w:tc>
          <w:tcPr>
            <w:tcW w:w="2880" w:type="dxa"/>
            <w:tcBorders>
              <w:bottom w:val="single" w:sz="4" w:space="0" w:color="auto"/>
            </w:tcBorders>
          </w:tcPr>
          <w:p w14:paraId="069F35E8" w14:textId="62E8E171" w:rsidR="00C812EE" w:rsidRDefault="00C812EE" w:rsidP="00404CC6">
            <w:pPr>
              <w:pStyle w:val="TableHeading"/>
              <w:pBdr>
                <w:top w:val="none" w:sz="0" w:space="0" w:color="auto"/>
                <w:left w:val="none" w:sz="0" w:space="0" w:color="auto"/>
                <w:bottom w:val="none" w:sz="0" w:space="0" w:color="auto"/>
                <w:right w:val="none" w:sz="0" w:space="0" w:color="auto"/>
                <w:between w:val="none" w:sz="0" w:space="0" w:color="auto"/>
              </w:pBdr>
            </w:pPr>
            <w:r>
              <w:t xml:space="preserve">Faculty trust in </w:t>
            </w:r>
            <w:proofErr w:type="gramStart"/>
            <w:r>
              <w:t>principal</w:t>
            </w:r>
            <w:proofErr w:type="gramEnd"/>
          </w:p>
        </w:tc>
        <w:tc>
          <w:tcPr>
            <w:tcW w:w="1980" w:type="dxa"/>
            <w:tcBorders>
              <w:bottom w:val="single" w:sz="4" w:space="0" w:color="auto"/>
            </w:tcBorders>
          </w:tcPr>
          <w:p w14:paraId="24E3B9A8" w14:textId="0DB80FDF"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0.165</w:t>
            </w:r>
          </w:p>
        </w:tc>
        <w:tc>
          <w:tcPr>
            <w:tcW w:w="1890" w:type="dxa"/>
            <w:tcBorders>
              <w:bottom w:val="single" w:sz="4" w:space="0" w:color="auto"/>
            </w:tcBorders>
          </w:tcPr>
          <w:p w14:paraId="4F563A99" w14:textId="7D8BEABE"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0.112</w:t>
            </w:r>
          </w:p>
        </w:tc>
        <w:tc>
          <w:tcPr>
            <w:tcW w:w="1710" w:type="dxa"/>
            <w:tcBorders>
              <w:bottom w:val="single" w:sz="4" w:space="0" w:color="auto"/>
            </w:tcBorders>
          </w:tcPr>
          <w:p w14:paraId="1B4FF100" w14:textId="77777777" w:rsidR="00C812EE" w:rsidRDefault="00C812EE" w:rsidP="00163FE6">
            <w:pPr>
              <w:pStyle w:val="TableHeading"/>
              <w:pBdr>
                <w:top w:val="none" w:sz="0" w:space="0" w:color="auto"/>
                <w:left w:val="none" w:sz="0" w:space="0" w:color="auto"/>
                <w:bottom w:val="none" w:sz="0" w:space="0" w:color="auto"/>
                <w:right w:val="none" w:sz="0" w:space="0" w:color="auto"/>
                <w:between w:val="none" w:sz="0" w:space="0" w:color="auto"/>
              </w:pBdr>
              <w:jc w:val="center"/>
            </w:pPr>
            <w:r>
              <w:t>0.146</w:t>
            </w:r>
          </w:p>
          <w:p w14:paraId="6F05FF81" w14:textId="1DC0090C" w:rsidR="00833C27" w:rsidRDefault="00833C27" w:rsidP="00163FE6">
            <w:pPr>
              <w:pStyle w:val="TableHeading"/>
              <w:pBdr>
                <w:top w:val="none" w:sz="0" w:space="0" w:color="auto"/>
                <w:left w:val="none" w:sz="0" w:space="0" w:color="auto"/>
                <w:bottom w:val="none" w:sz="0" w:space="0" w:color="auto"/>
                <w:right w:val="none" w:sz="0" w:space="0" w:color="auto"/>
                <w:between w:val="none" w:sz="0" w:space="0" w:color="auto"/>
              </w:pBdr>
              <w:jc w:val="center"/>
            </w:pPr>
          </w:p>
        </w:tc>
      </w:tr>
    </w:tbl>
    <w:p w14:paraId="3D332AAA" w14:textId="77777777" w:rsidR="00C812EE" w:rsidRPr="00C812EE" w:rsidRDefault="00C812EE" w:rsidP="00396974">
      <w:pPr>
        <w:pBdr>
          <w:top w:val="nil"/>
          <w:left w:val="nil"/>
          <w:bottom w:val="nil"/>
          <w:right w:val="nil"/>
          <w:between w:val="nil"/>
        </w:pBdr>
        <w:spacing w:line="240" w:lineRule="auto"/>
        <w:rPr>
          <w:rFonts w:ascii="Times New Roman" w:eastAsia="Times New Roman" w:hAnsi="Times New Roman" w:cs="Times New Roman"/>
          <w:noProof/>
          <w:color w:val="000000"/>
        </w:rPr>
      </w:pPr>
      <w:r w:rsidRPr="00C812EE">
        <w:rPr>
          <w:rFonts w:ascii="Times New Roman" w:eastAsia="Times New Roman" w:hAnsi="Times New Roman" w:cs="Times New Roman"/>
          <w:i/>
          <w:iCs/>
          <w:noProof/>
          <w:color w:val="000000"/>
        </w:rPr>
        <w:t>Note.</w:t>
      </w:r>
      <w:r w:rsidRPr="00C812EE">
        <w:rPr>
          <w:rFonts w:ascii="Times New Roman" w:eastAsia="Times New Roman" w:hAnsi="Times New Roman" w:cs="Times New Roman"/>
          <w:noProof/>
          <w:color w:val="000000"/>
        </w:rPr>
        <w:t xml:space="preserve"> Outcome and all variables standardized. </w:t>
      </w:r>
    </w:p>
    <w:p w14:paraId="6EF8845C" w14:textId="77777777" w:rsidR="00C812EE" w:rsidRDefault="00C812EE" w:rsidP="00833C27">
      <w:pPr>
        <w:pBdr>
          <w:top w:val="nil"/>
          <w:left w:val="nil"/>
          <w:bottom w:val="nil"/>
          <w:right w:val="nil"/>
          <w:between w:val="nil"/>
        </w:pBdr>
        <w:spacing w:line="240" w:lineRule="auto"/>
        <w:rPr>
          <w:rFonts w:ascii="Times New Roman" w:eastAsia="Times New Roman" w:hAnsi="Times New Roman" w:cs="Times New Roman"/>
          <w:noProof/>
          <w:color w:val="000000"/>
        </w:rPr>
      </w:pPr>
      <w:r w:rsidRPr="00C812EE">
        <w:rPr>
          <w:rFonts w:ascii="Times New Roman" w:eastAsia="Times New Roman" w:hAnsi="Times New Roman" w:cs="Times New Roman"/>
          <w:i/>
          <w:iCs/>
          <w:noProof/>
          <w:color w:val="000000"/>
        </w:rPr>
        <w:t xml:space="preserve">**p </w:t>
      </w:r>
      <w:r w:rsidRPr="00C812EE">
        <w:rPr>
          <w:rFonts w:ascii="Times New Roman" w:eastAsia="Times New Roman" w:hAnsi="Times New Roman" w:cs="Times New Roman"/>
          <w:noProof/>
          <w:color w:val="000000"/>
        </w:rPr>
        <w:t>&lt; 0.01,</w:t>
      </w:r>
      <w:r w:rsidRPr="00C812EE">
        <w:rPr>
          <w:rFonts w:ascii="Times New Roman" w:eastAsia="Times New Roman" w:hAnsi="Times New Roman" w:cs="Times New Roman"/>
          <w:i/>
          <w:iCs/>
          <w:noProof/>
          <w:color w:val="000000"/>
        </w:rPr>
        <w:t xml:space="preserve"> *p </w:t>
      </w:r>
      <w:r w:rsidRPr="00C812EE">
        <w:rPr>
          <w:rFonts w:ascii="Times New Roman" w:eastAsia="Times New Roman" w:hAnsi="Times New Roman" w:cs="Times New Roman"/>
          <w:noProof/>
          <w:color w:val="000000"/>
        </w:rPr>
        <w:t>&lt; 0.05</w:t>
      </w:r>
    </w:p>
    <w:p w14:paraId="74156595" w14:textId="77777777" w:rsidR="00FC72C7" w:rsidRPr="00C812EE" w:rsidRDefault="00FC72C7" w:rsidP="00396974">
      <w:pPr>
        <w:pBdr>
          <w:top w:val="nil"/>
          <w:left w:val="nil"/>
          <w:bottom w:val="nil"/>
          <w:right w:val="nil"/>
          <w:between w:val="nil"/>
        </w:pBdr>
        <w:spacing w:line="240" w:lineRule="auto"/>
        <w:rPr>
          <w:rFonts w:ascii="Times New Roman" w:eastAsia="Times New Roman" w:hAnsi="Times New Roman" w:cs="Times New Roman"/>
          <w:i/>
          <w:iCs/>
          <w:noProof/>
          <w:color w:val="000000"/>
        </w:rPr>
      </w:pPr>
    </w:p>
    <w:p w14:paraId="3E28750F" w14:textId="11A78C4A" w:rsidR="00495C86" w:rsidRDefault="00495C86" w:rsidP="00495C86">
      <w:pPr>
        <w:pStyle w:val="TableHeading"/>
        <w:ind w:firstLine="720"/>
      </w:pPr>
      <w:r w:rsidRPr="00495C86">
        <w:t>Table</w:t>
      </w:r>
      <w:r w:rsidR="00A579BB">
        <w:t>s 4 and 5</w:t>
      </w:r>
      <w:r w:rsidRPr="00495C86">
        <w:t xml:space="preserve"> present the results from an analysis of the relationship between proportion of teachers of color in a school building (percent </w:t>
      </w:r>
      <w:r w:rsidR="0032663A">
        <w:t>racial composition of school teaching staff</w:t>
      </w:r>
      <w:r w:rsidRPr="00495C86">
        <w:t>) and</w:t>
      </w:r>
      <w:r w:rsidR="00A579BB">
        <w:t xml:space="preserve"> student achievement in reading and math</w:t>
      </w:r>
      <w:r w:rsidRPr="00495C86">
        <w:t xml:space="preserve">. This analysis controlled for the proportion of female teachers and the average teacher </w:t>
      </w:r>
      <w:proofErr w:type="gramStart"/>
      <w:r w:rsidR="00516FF0" w:rsidRPr="00495C86">
        <w:t>years’</w:t>
      </w:r>
      <w:proofErr w:type="gramEnd"/>
      <w:r w:rsidR="00516FF0" w:rsidRPr="00495C86">
        <w:t xml:space="preserve"> </w:t>
      </w:r>
      <w:r w:rsidR="00516FF0">
        <w:t xml:space="preserve">of </w:t>
      </w:r>
      <w:r w:rsidR="00516FF0" w:rsidRPr="00495C86">
        <w:t>experience</w:t>
      </w:r>
      <w:r w:rsidRPr="00495C86">
        <w:t xml:space="preserve"> in the school</w:t>
      </w:r>
      <w:r w:rsidR="00A579BB">
        <w:t xml:space="preserve"> </w:t>
      </w:r>
      <w:r w:rsidR="00A579BB" w:rsidRPr="00A579BB">
        <w:t>as well as school size measured by student enrollment, proportion of students of color in the school</w:t>
      </w:r>
      <w:r w:rsidR="00A579BB">
        <w:t>, and teacher average job satisfaction and faculty trust in the principal</w:t>
      </w:r>
      <w:r w:rsidRPr="00495C86">
        <w:t xml:space="preserve">. </w:t>
      </w:r>
      <w:bookmarkStart w:id="30" w:name="_Hlk146962850"/>
      <w:r w:rsidR="00A579BB">
        <w:t xml:space="preserve">Turning to the analysis of reading </w:t>
      </w:r>
      <w:r w:rsidR="00A579BB">
        <w:lastRenderedPageBreak/>
        <w:t>achievement in Table 4, t</w:t>
      </w:r>
      <w:r w:rsidRPr="00495C86">
        <w:t xml:space="preserve">he results show that percent </w:t>
      </w:r>
      <w:r w:rsidR="0032663A">
        <w:t>racial composition of school teaching staff</w:t>
      </w:r>
      <w:r w:rsidRPr="00495C86">
        <w:t xml:space="preserve"> was </w:t>
      </w:r>
      <w:r w:rsidR="00A579BB">
        <w:t xml:space="preserve">not </w:t>
      </w:r>
      <w:r w:rsidRPr="00495C86">
        <w:t xml:space="preserve">significantly related to </w:t>
      </w:r>
      <w:r w:rsidR="00A579BB">
        <w:t>reading achievement</w:t>
      </w:r>
      <w:r w:rsidRPr="00495C86">
        <w:t>, β = 0.</w:t>
      </w:r>
      <w:r w:rsidR="00D40226">
        <w:t>097</w:t>
      </w:r>
      <w:r w:rsidRPr="00495C86">
        <w:t xml:space="preserve">, </w:t>
      </w:r>
      <w:r w:rsidRPr="00495C86">
        <w:rPr>
          <w:i/>
          <w:iCs/>
        </w:rPr>
        <w:t xml:space="preserve">SE = </w:t>
      </w:r>
      <w:r w:rsidRPr="00495C86">
        <w:t>0.</w:t>
      </w:r>
      <w:r w:rsidR="00D40226">
        <w:t>127</w:t>
      </w:r>
      <w:r w:rsidRPr="00495C86">
        <w:t xml:space="preserve">, </w:t>
      </w:r>
      <w:r w:rsidRPr="00495C86">
        <w:rPr>
          <w:i/>
          <w:iCs/>
        </w:rPr>
        <w:t xml:space="preserve">p </w:t>
      </w:r>
      <w:r w:rsidR="00D40226">
        <w:t>= 0.764</w:t>
      </w:r>
      <w:r w:rsidRPr="00495C86">
        <w:t xml:space="preserve">. </w:t>
      </w:r>
      <w:r w:rsidR="00D40226">
        <w:t>However, results did reveal a significant negative relationship between the percentage of students of color in the school and reading achievement,</w:t>
      </w:r>
      <w:r w:rsidR="00D40226" w:rsidRPr="00D40226">
        <w:t xml:space="preserve"> </w:t>
      </w:r>
      <w:r w:rsidR="00D40226" w:rsidRPr="00495C86">
        <w:t xml:space="preserve">β = </w:t>
      </w:r>
      <w:r w:rsidR="00D40226">
        <w:t>-</w:t>
      </w:r>
      <w:r w:rsidR="00D40226" w:rsidRPr="00495C86">
        <w:t>0</w:t>
      </w:r>
      <w:r w:rsidR="00D40226">
        <w:t>.791</w:t>
      </w:r>
      <w:r w:rsidR="00D40226" w:rsidRPr="00495C86">
        <w:t xml:space="preserve">, </w:t>
      </w:r>
      <w:r w:rsidR="00D40226" w:rsidRPr="00495C86">
        <w:rPr>
          <w:i/>
          <w:iCs/>
        </w:rPr>
        <w:t xml:space="preserve">SE = </w:t>
      </w:r>
      <w:r w:rsidR="00D40226" w:rsidRPr="00495C86">
        <w:t>0.</w:t>
      </w:r>
      <w:r w:rsidR="00D40226">
        <w:t>116</w:t>
      </w:r>
      <w:r w:rsidR="00D40226" w:rsidRPr="00495C86">
        <w:t xml:space="preserve">, </w:t>
      </w:r>
      <w:r w:rsidR="00D40226" w:rsidRPr="00495C86">
        <w:rPr>
          <w:i/>
          <w:iCs/>
        </w:rPr>
        <w:t>p</w:t>
      </w:r>
      <w:r w:rsidR="00D40226">
        <w:rPr>
          <w:i/>
          <w:iCs/>
        </w:rPr>
        <w:t xml:space="preserve"> &lt;</w:t>
      </w:r>
      <w:r w:rsidR="00D40226" w:rsidRPr="00495C86">
        <w:rPr>
          <w:i/>
          <w:iCs/>
        </w:rPr>
        <w:t xml:space="preserve"> </w:t>
      </w:r>
      <w:r w:rsidR="00D40226" w:rsidRPr="00D40226">
        <w:t>.</w:t>
      </w:r>
      <w:r w:rsidR="00D40226">
        <w:t>001</w:t>
      </w:r>
      <w:r w:rsidR="00D40226" w:rsidRPr="00495C86">
        <w:t>.</w:t>
      </w:r>
      <w:r w:rsidR="00D40226">
        <w:t xml:space="preserve"> </w:t>
      </w:r>
      <w:r w:rsidRPr="00495C86">
        <w:t xml:space="preserve">This result indicates the estimated change in the dependent variable, </w:t>
      </w:r>
      <w:r w:rsidR="00D40226">
        <w:t>reading achievement</w:t>
      </w:r>
      <w:r w:rsidRPr="00495C86">
        <w:t xml:space="preserve">, is </w:t>
      </w:r>
      <w:r w:rsidR="00D40226">
        <w:t>approximately 8</w:t>
      </w:r>
      <w:r w:rsidRPr="00495C86">
        <w:t xml:space="preserve"> tenths of a standard deviation for every one-standard-deviation increase in percent </w:t>
      </w:r>
      <w:r w:rsidR="00D40226">
        <w:t>student</w:t>
      </w:r>
      <w:r w:rsidRPr="00495C86">
        <w:t xml:space="preserve"> diversity while holding other variables constant. </w:t>
      </w:r>
    </w:p>
    <w:bookmarkEnd w:id="30"/>
    <w:p w14:paraId="21E88205" w14:textId="77777777" w:rsidR="008E3742" w:rsidRPr="00404CC6" w:rsidRDefault="008E3742" w:rsidP="008E3742">
      <w:pPr>
        <w:pBdr>
          <w:top w:val="nil"/>
          <w:left w:val="nil"/>
          <w:bottom w:val="nil"/>
          <w:right w:val="nil"/>
          <w:between w:val="nil"/>
        </w:pBdr>
        <w:rPr>
          <w:rFonts w:ascii="Times New Roman" w:eastAsia="Times New Roman" w:hAnsi="Times New Roman" w:cs="Times New Roman"/>
          <w:b/>
          <w:bCs/>
          <w:noProof/>
          <w:color w:val="000000"/>
        </w:rPr>
      </w:pPr>
      <w:r w:rsidRPr="00404CC6">
        <w:rPr>
          <w:rFonts w:ascii="Times New Roman" w:eastAsia="Times New Roman" w:hAnsi="Times New Roman" w:cs="Times New Roman"/>
          <w:b/>
          <w:bCs/>
          <w:noProof/>
          <w:color w:val="000000"/>
        </w:rPr>
        <w:t>Table 5</w:t>
      </w:r>
    </w:p>
    <w:p w14:paraId="69CB3B3F" w14:textId="58FA833D" w:rsidR="008E3742" w:rsidRPr="008E3742" w:rsidRDefault="008E3742" w:rsidP="008E3742">
      <w:pPr>
        <w:pBdr>
          <w:top w:val="nil"/>
          <w:left w:val="nil"/>
          <w:bottom w:val="nil"/>
          <w:right w:val="nil"/>
          <w:between w:val="nil"/>
        </w:pBdr>
        <w:rPr>
          <w:rFonts w:ascii="Times New Roman" w:eastAsia="Times New Roman" w:hAnsi="Times New Roman" w:cs="Times New Roman"/>
          <w:i/>
          <w:iCs/>
          <w:noProof/>
          <w:color w:val="000000"/>
        </w:rPr>
      </w:pPr>
      <w:bookmarkStart w:id="31" w:name="_Hlk150421754"/>
      <w:r>
        <w:rPr>
          <w:rFonts w:ascii="Times New Roman" w:eastAsia="Times New Roman" w:hAnsi="Times New Roman" w:cs="Times New Roman"/>
          <w:i/>
          <w:iCs/>
          <w:noProof/>
          <w:color w:val="000000"/>
        </w:rPr>
        <w:t>Math</w:t>
      </w:r>
      <w:r w:rsidRPr="008E3742">
        <w:rPr>
          <w:rFonts w:ascii="Times New Roman" w:eastAsia="Times New Roman" w:hAnsi="Times New Roman" w:cs="Times New Roman"/>
          <w:i/>
          <w:iCs/>
          <w:noProof/>
          <w:color w:val="000000"/>
        </w:rPr>
        <w:t xml:space="preserve"> Achievement and </w:t>
      </w:r>
      <w:r w:rsidR="0032663A">
        <w:rPr>
          <w:rFonts w:ascii="Times New Roman" w:eastAsia="Times New Roman" w:hAnsi="Times New Roman" w:cs="Times New Roman"/>
          <w:i/>
          <w:iCs/>
          <w:noProof/>
          <w:color w:val="000000"/>
        </w:rPr>
        <w:t>Racial Composition of School Teaching Staff</w:t>
      </w:r>
      <w:r w:rsidRPr="008E3742">
        <w:rPr>
          <w:rFonts w:ascii="Times New Roman" w:eastAsia="Times New Roman" w:hAnsi="Times New Roman" w:cs="Times New Roman"/>
          <w:i/>
          <w:iCs/>
          <w:noProof/>
          <w:color w:val="000000"/>
        </w:rPr>
        <w:t xml:space="preserve"> Full Regression Model </w:t>
      </w:r>
    </w:p>
    <w:bookmarkEnd w:id="31"/>
    <w:tbl>
      <w:tblPr>
        <w:tblStyle w:val="TableGrid"/>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1980"/>
        <w:gridCol w:w="1890"/>
        <w:gridCol w:w="1710"/>
      </w:tblGrid>
      <w:tr w:rsidR="008E3742" w14:paraId="6694ACAA" w14:textId="77777777" w:rsidTr="00396974">
        <w:tc>
          <w:tcPr>
            <w:tcW w:w="2880" w:type="dxa"/>
            <w:tcBorders>
              <w:top w:val="single" w:sz="4" w:space="0" w:color="auto"/>
              <w:bottom w:val="single" w:sz="4" w:space="0" w:color="auto"/>
            </w:tcBorders>
          </w:tcPr>
          <w:p w14:paraId="1AA28815" w14:textId="77777777" w:rsidR="008E3742" w:rsidRDefault="008E3742" w:rsidP="00E1545E">
            <w:pPr>
              <w:pStyle w:val="TableHeading"/>
              <w:pBdr>
                <w:top w:val="none" w:sz="0" w:space="0" w:color="auto"/>
                <w:left w:val="none" w:sz="0" w:space="0" w:color="auto"/>
                <w:bottom w:val="none" w:sz="0" w:space="0" w:color="auto"/>
                <w:right w:val="none" w:sz="0" w:space="0" w:color="auto"/>
                <w:between w:val="none" w:sz="0" w:space="0" w:color="auto"/>
              </w:pBdr>
              <w:jc w:val="center"/>
            </w:pPr>
          </w:p>
        </w:tc>
        <w:tc>
          <w:tcPr>
            <w:tcW w:w="1980" w:type="dxa"/>
            <w:tcBorders>
              <w:top w:val="single" w:sz="4" w:space="0" w:color="auto"/>
              <w:bottom w:val="single" w:sz="4" w:space="0" w:color="auto"/>
            </w:tcBorders>
          </w:tcPr>
          <w:p w14:paraId="684B5FF9" w14:textId="77777777" w:rsidR="008E3742" w:rsidRDefault="008E3742" w:rsidP="00E1545E">
            <w:pPr>
              <w:pStyle w:val="TableHeading"/>
              <w:pBdr>
                <w:top w:val="none" w:sz="0" w:space="0" w:color="auto"/>
                <w:left w:val="none" w:sz="0" w:space="0" w:color="auto"/>
                <w:bottom w:val="none" w:sz="0" w:space="0" w:color="auto"/>
                <w:right w:val="none" w:sz="0" w:space="0" w:color="auto"/>
                <w:between w:val="none" w:sz="0" w:space="0" w:color="auto"/>
              </w:pBdr>
              <w:jc w:val="center"/>
            </w:pPr>
            <w:r>
              <w:t>β</w:t>
            </w:r>
          </w:p>
        </w:tc>
        <w:tc>
          <w:tcPr>
            <w:tcW w:w="1890" w:type="dxa"/>
            <w:tcBorders>
              <w:top w:val="single" w:sz="4" w:space="0" w:color="auto"/>
              <w:bottom w:val="single" w:sz="4" w:space="0" w:color="auto"/>
            </w:tcBorders>
          </w:tcPr>
          <w:p w14:paraId="2EADC533" w14:textId="77777777" w:rsidR="008E3742" w:rsidRPr="00E1545E" w:rsidRDefault="008E3742" w:rsidP="00E1545E">
            <w:pPr>
              <w:pStyle w:val="TableHeading"/>
              <w:pBdr>
                <w:top w:val="none" w:sz="0" w:space="0" w:color="auto"/>
                <w:left w:val="none" w:sz="0" w:space="0" w:color="auto"/>
                <w:bottom w:val="none" w:sz="0" w:space="0" w:color="auto"/>
                <w:right w:val="none" w:sz="0" w:space="0" w:color="auto"/>
                <w:between w:val="none" w:sz="0" w:space="0" w:color="auto"/>
              </w:pBdr>
              <w:jc w:val="center"/>
              <w:rPr>
                <w:i/>
                <w:iCs/>
              </w:rPr>
            </w:pPr>
            <w:r w:rsidRPr="00E1545E">
              <w:rPr>
                <w:i/>
                <w:iCs/>
              </w:rPr>
              <w:t xml:space="preserve">SE </w:t>
            </w:r>
          </w:p>
        </w:tc>
        <w:tc>
          <w:tcPr>
            <w:tcW w:w="1710" w:type="dxa"/>
            <w:tcBorders>
              <w:top w:val="single" w:sz="4" w:space="0" w:color="auto"/>
              <w:bottom w:val="single" w:sz="4" w:space="0" w:color="auto"/>
            </w:tcBorders>
          </w:tcPr>
          <w:p w14:paraId="5B730506" w14:textId="77777777" w:rsidR="008E3742" w:rsidRPr="00E1545E" w:rsidRDefault="008E3742" w:rsidP="00E1545E">
            <w:pPr>
              <w:pStyle w:val="TableHeading"/>
              <w:pBdr>
                <w:top w:val="none" w:sz="0" w:space="0" w:color="auto"/>
                <w:left w:val="none" w:sz="0" w:space="0" w:color="auto"/>
                <w:bottom w:val="none" w:sz="0" w:space="0" w:color="auto"/>
                <w:right w:val="none" w:sz="0" w:space="0" w:color="auto"/>
                <w:between w:val="none" w:sz="0" w:space="0" w:color="auto"/>
              </w:pBdr>
              <w:jc w:val="center"/>
            </w:pPr>
            <w:r w:rsidRPr="00E1545E">
              <w:t>p-value</w:t>
            </w:r>
          </w:p>
        </w:tc>
      </w:tr>
      <w:tr w:rsidR="008E3742" w14:paraId="7DBF270A" w14:textId="77777777" w:rsidTr="00396974">
        <w:tc>
          <w:tcPr>
            <w:tcW w:w="2880" w:type="dxa"/>
            <w:tcBorders>
              <w:top w:val="single" w:sz="4" w:space="0" w:color="auto"/>
            </w:tcBorders>
          </w:tcPr>
          <w:p w14:paraId="70B0EEC4" w14:textId="77777777"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pPr>
            <w:r>
              <w:t>Constant</w:t>
            </w:r>
          </w:p>
        </w:tc>
        <w:tc>
          <w:tcPr>
            <w:tcW w:w="1980" w:type="dxa"/>
            <w:tcBorders>
              <w:top w:val="single" w:sz="4" w:space="0" w:color="auto"/>
              <w:bottom w:val="nil"/>
              <w:right w:val="nil"/>
            </w:tcBorders>
          </w:tcPr>
          <w:p w14:paraId="4EC4BC74" w14:textId="3C11B5B3"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-0.050</w:t>
            </w:r>
          </w:p>
        </w:tc>
        <w:tc>
          <w:tcPr>
            <w:tcW w:w="1890" w:type="dxa"/>
            <w:tcBorders>
              <w:top w:val="single" w:sz="4" w:space="0" w:color="auto"/>
              <w:left w:val="nil"/>
              <w:bottom w:val="nil"/>
              <w:right w:val="nil"/>
            </w:tcBorders>
          </w:tcPr>
          <w:p w14:paraId="6C7E93AB" w14:textId="47B7E731"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0.103</w:t>
            </w:r>
          </w:p>
        </w:tc>
        <w:tc>
          <w:tcPr>
            <w:tcW w:w="1710" w:type="dxa"/>
            <w:tcBorders>
              <w:top w:val="single" w:sz="4" w:space="0" w:color="auto"/>
            </w:tcBorders>
          </w:tcPr>
          <w:p w14:paraId="4EF3E5AE" w14:textId="17FFE5EE"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0.632</w:t>
            </w:r>
          </w:p>
        </w:tc>
      </w:tr>
      <w:tr w:rsidR="008E3742" w14:paraId="51BA5038" w14:textId="77777777" w:rsidTr="00396974">
        <w:tc>
          <w:tcPr>
            <w:tcW w:w="2880" w:type="dxa"/>
          </w:tcPr>
          <w:p w14:paraId="29499AE1" w14:textId="43E605CA"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pPr>
            <w:r>
              <w:t xml:space="preserve">Pct </w:t>
            </w:r>
            <w:r w:rsidR="0032663A">
              <w:t>racial composition of school teaching staff</w:t>
            </w:r>
          </w:p>
        </w:tc>
        <w:tc>
          <w:tcPr>
            <w:tcW w:w="1980" w:type="dxa"/>
            <w:tcBorders>
              <w:top w:val="nil"/>
              <w:bottom w:val="nil"/>
              <w:right w:val="nil"/>
            </w:tcBorders>
          </w:tcPr>
          <w:p w14:paraId="07C7611D" w14:textId="2C0B6793"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0.085</w:t>
            </w:r>
          </w:p>
        </w:tc>
        <w:tc>
          <w:tcPr>
            <w:tcW w:w="1890" w:type="dxa"/>
            <w:tcBorders>
              <w:top w:val="nil"/>
              <w:left w:val="nil"/>
              <w:bottom w:val="nil"/>
              <w:right w:val="nil"/>
            </w:tcBorders>
          </w:tcPr>
          <w:p w14:paraId="06E551EE" w14:textId="2C6206F5"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0.139</w:t>
            </w:r>
          </w:p>
        </w:tc>
        <w:tc>
          <w:tcPr>
            <w:tcW w:w="1710" w:type="dxa"/>
          </w:tcPr>
          <w:p w14:paraId="2684DA60" w14:textId="13DF24D4"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0.545</w:t>
            </w:r>
          </w:p>
        </w:tc>
      </w:tr>
      <w:tr w:rsidR="008E3742" w14:paraId="699D58C8" w14:textId="77777777" w:rsidTr="00396974">
        <w:tc>
          <w:tcPr>
            <w:tcW w:w="2880" w:type="dxa"/>
          </w:tcPr>
          <w:p w14:paraId="73A448C9" w14:textId="77777777"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pPr>
            <w:r>
              <w:t>Pct. female</w:t>
            </w:r>
          </w:p>
        </w:tc>
        <w:tc>
          <w:tcPr>
            <w:tcW w:w="1980" w:type="dxa"/>
            <w:tcBorders>
              <w:top w:val="nil"/>
              <w:bottom w:val="nil"/>
              <w:right w:val="nil"/>
            </w:tcBorders>
          </w:tcPr>
          <w:p w14:paraId="00893C10" w14:textId="41932694"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-0.097</w:t>
            </w:r>
          </w:p>
        </w:tc>
        <w:tc>
          <w:tcPr>
            <w:tcW w:w="1890" w:type="dxa"/>
            <w:tcBorders>
              <w:top w:val="nil"/>
              <w:left w:val="nil"/>
              <w:bottom w:val="nil"/>
              <w:right w:val="nil"/>
            </w:tcBorders>
          </w:tcPr>
          <w:p w14:paraId="2BD1DACD" w14:textId="1AFD55DA"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0.111</w:t>
            </w:r>
          </w:p>
        </w:tc>
        <w:tc>
          <w:tcPr>
            <w:tcW w:w="1710" w:type="dxa"/>
          </w:tcPr>
          <w:p w14:paraId="2CC3ABAA" w14:textId="5C5E896C"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0.388</w:t>
            </w:r>
          </w:p>
        </w:tc>
      </w:tr>
      <w:tr w:rsidR="008E3742" w14:paraId="52023747" w14:textId="77777777" w:rsidTr="00396974">
        <w:tc>
          <w:tcPr>
            <w:tcW w:w="2880" w:type="dxa"/>
          </w:tcPr>
          <w:p w14:paraId="5463E5CE" w14:textId="77777777"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pPr>
            <w:r>
              <w:t>School size</w:t>
            </w:r>
          </w:p>
        </w:tc>
        <w:tc>
          <w:tcPr>
            <w:tcW w:w="1980" w:type="dxa"/>
            <w:tcBorders>
              <w:top w:val="nil"/>
              <w:bottom w:val="nil"/>
              <w:right w:val="nil"/>
            </w:tcBorders>
          </w:tcPr>
          <w:p w14:paraId="1773FCA2" w14:textId="4B24E0DA"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0.172</w:t>
            </w:r>
          </w:p>
        </w:tc>
        <w:tc>
          <w:tcPr>
            <w:tcW w:w="1890" w:type="dxa"/>
            <w:tcBorders>
              <w:top w:val="nil"/>
              <w:left w:val="nil"/>
              <w:bottom w:val="nil"/>
              <w:right w:val="nil"/>
            </w:tcBorders>
          </w:tcPr>
          <w:p w14:paraId="57AFA2CD" w14:textId="5E77733C"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0.116</w:t>
            </w:r>
          </w:p>
        </w:tc>
        <w:tc>
          <w:tcPr>
            <w:tcW w:w="1710" w:type="dxa"/>
          </w:tcPr>
          <w:p w14:paraId="0805650C" w14:textId="60B72073"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0.145</w:t>
            </w:r>
          </w:p>
        </w:tc>
      </w:tr>
      <w:tr w:rsidR="008E3742" w14:paraId="3F0ED894" w14:textId="77777777" w:rsidTr="00396974">
        <w:tc>
          <w:tcPr>
            <w:tcW w:w="2880" w:type="dxa"/>
          </w:tcPr>
          <w:p w14:paraId="3A0F884B" w14:textId="77777777"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pPr>
            <w:r>
              <w:t>Avg. teacher years taught</w:t>
            </w:r>
          </w:p>
        </w:tc>
        <w:tc>
          <w:tcPr>
            <w:tcW w:w="1980" w:type="dxa"/>
            <w:tcBorders>
              <w:top w:val="nil"/>
              <w:bottom w:val="nil"/>
              <w:right w:val="nil"/>
            </w:tcBorders>
          </w:tcPr>
          <w:p w14:paraId="00EC7580" w14:textId="0572918C"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0.150</w:t>
            </w:r>
          </w:p>
        </w:tc>
        <w:tc>
          <w:tcPr>
            <w:tcW w:w="1890" w:type="dxa"/>
            <w:tcBorders>
              <w:top w:val="nil"/>
              <w:left w:val="nil"/>
              <w:bottom w:val="nil"/>
              <w:right w:val="nil"/>
            </w:tcBorders>
          </w:tcPr>
          <w:p w14:paraId="0A645139" w14:textId="68595014"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0.117</w:t>
            </w:r>
          </w:p>
        </w:tc>
        <w:tc>
          <w:tcPr>
            <w:tcW w:w="1710" w:type="dxa"/>
          </w:tcPr>
          <w:p w14:paraId="458CA125" w14:textId="6578A95D"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0.207</w:t>
            </w:r>
          </w:p>
        </w:tc>
      </w:tr>
      <w:tr w:rsidR="008E3742" w14:paraId="1E350DAB" w14:textId="77777777" w:rsidTr="00396974">
        <w:tc>
          <w:tcPr>
            <w:tcW w:w="2880" w:type="dxa"/>
          </w:tcPr>
          <w:p w14:paraId="3797768A" w14:textId="77777777"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pPr>
            <w:r>
              <w:t>Pct. students of color</w:t>
            </w:r>
          </w:p>
        </w:tc>
        <w:tc>
          <w:tcPr>
            <w:tcW w:w="1980" w:type="dxa"/>
            <w:tcBorders>
              <w:top w:val="nil"/>
              <w:bottom w:val="nil"/>
              <w:right w:val="nil"/>
            </w:tcBorders>
          </w:tcPr>
          <w:p w14:paraId="48AB5EA1" w14:textId="53946CA1"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-.0707</w:t>
            </w:r>
          </w:p>
        </w:tc>
        <w:tc>
          <w:tcPr>
            <w:tcW w:w="1890" w:type="dxa"/>
            <w:tcBorders>
              <w:top w:val="nil"/>
              <w:left w:val="nil"/>
              <w:bottom w:val="nil"/>
              <w:right w:val="nil"/>
            </w:tcBorders>
          </w:tcPr>
          <w:p w14:paraId="715A1FCD" w14:textId="320E506F"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0.126</w:t>
            </w:r>
          </w:p>
        </w:tc>
        <w:tc>
          <w:tcPr>
            <w:tcW w:w="1710" w:type="dxa"/>
          </w:tcPr>
          <w:p w14:paraId="2982E918" w14:textId="77777777"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0.001**</w:t>
            </w:r>
          </w:p>
        </w:tc>
      </w:tr>
      <w:tr w:rsidR="008E3742" w14:paraId="3D8DB2A2" w14:textId="77777777" w:rsidTr="00396974">
        <w:tc>
          <w:tcPr>
            <w:tcW w:w="2880" w:type="dxa"/>
          </w:tcPr>
          <w:p w14:paraId="745A2BB0" w14:textId="77777777"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pPr>
            <w:r>
              <w:t xml:space="preserve">Teacher job satisfaction </w:t>
            </w:r>
          </w:p>
        </w:tc>
        <w:tc>
          <w:tcPr>
            <w:tcW w:w="1980" w:type="dxa"/>
            <w:tcBorders>
              <w:top w:val="nil"/>
              <w:right w:val="nil"/>
            </w:tcBorders>
          </w:tcPr>
          <w:p w14:paraId="424B0595" w14:textId="24DC0748"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0.090</w:t>
            </w:r>
          </w:p>
        </w:tc>
        <w:tc>
          <w:tcPr>
            <w:tcW w:w="1890" w:type="dxa"/>
            <w:tcBorders>
              <w:top w:val="nil"/>
              <w:left w:val="nil"/>
              <w:right w:val="nil"/>
            </w:tcBorders>
          </w:tcPr>
          <w:p w14:paraId="53220EB4" w14:textId="118E35F8"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0.117</w:t>
            </w:r>
          </w:p>
        </w:tc>
        <w:tc>
          <w:tcPr>
            <w:tcW w:w="1710" w:type="dxa"/>
          </w:tcPr>
          <w:p w14:paraId="5C9AE69B" w14:textId="5A91FDD4"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0.445</w:t>
            </w:r>
          </w:p>
        </w:tc>
      </w:tr>
      <w:tr w:rsidR="008E3742" w14:paraId="724FA223" w14:textId="77777777" w:rsidTr="00396974">
        <w:tc>
          <w:tcPr>
            <w:tcW w:w="2880" w:type="dxa"/>
            <w:tcBorders>
              <w:bottom w:val="single" w:sz="4" w:space="0" w:color="auto"/>
            </w:tcBorders>
          </w:tcPr>
          <w:p w14:paraId="000AC107" w14:textId="77777777"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pPr>
            <w:r>
              <w:t xml:space="preserve">Faculty trust in </w:t>
            </w:r>
            <w:proofErr w:type="gramStart"/>
            <w:r>
              <w:t>principal</w:t>
            </w:r>
            <w:proofErr w:type="gramEnd"/>
          </w:p>
        </w:tc>
        <w:tc>
          <w:tcPr>
            <w:tcW w:w="1980" w:type="dxa"/>
            <w:tcBorders>
              <w:top w:val="nil"/>
              <w:bottom w:val="single" w:sz="4" w:space="0" w:color="auto"/>
              <w:right w:val="nil"/>
            </w:tcBorders>
          </w:tcPr>
          <w:p w14:paraId="379BEAA8" w14:textId="5ED960A3"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0.106</w:t>
            </w:r>
          </w:p>
        </w:tc>
        <w:tc>
          <w:tcPr>
            <w:tcW w:w="1890" w:type="dxa"/>
            <w:tcBorders>
              <w:top w:val="nil"/>
              <w:left w:val="nil"/>
              <w:bottom w:val="single" w:sz="4" w:space="0" w:color="auto"/>
              <w:right w:val="nil"/>
            </w:tcBorders>
          </w:tcPr>
          <w:p w14:paraId="738602F3" w14:textId="2B85F904"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0.122</w:t>
            </w:r>
          </w:p>
        </w:tc>
        <w:tc>
          <w:tcPr>
            <w:tcW w:w="1710" w:type="dxa"/>
            <w:tcBorders>
              <w:bottom w:val="single" w:sz="4" w:space="0" w:color="auto"/>
            </w:tcBorders>
          </w:tcPr>
          <w:p w14:paraId="7B9AD964" w14:textId="77777777" w:rsidR="008E3742" w:rsidRDefault="008E3742" w:rsidP="008E3742">
            <w:pPr>
              <w:pStyle w:val="TableHeading"/>
              <w:pBdr>
                <w:top w:val="none" w:sz="0" w:space="0" w:color="auto"/>
                <w:left w:val="none" w:sz="0" w:space="0" w:color="auto"/>
                <w:bottom w:val="none" w:sz="0" w:space="0" w:color="auto"/>
                <w:right w:val="none" w:sz="0" w:space="0" w:color="auto"/>
                <w:between w:val="none" w:sz="0" w:space="0" w:color="auto"/>
              </w:pBdr>
              <w:jc w:val="center"/>
            </w:pPr>
            <w:r>
              <w:t>0.388</w:t>
            </w:r>
          </w:p>
          <w:p w14:paraId="772C1C89" w14:textId="6D999434" w:rsidR="00833C27" w:rsidRDefault="00833C27" w:rsidP="008E3742">
            <w:pPr>
              <w:pStyle w:val="TableHeading"/>
              <w:pBdr>
                <w:top w:val="none" w:sz="0" w:space="0" w:color="auto"/>
                <w:left w:val="none" w:sz="0" w:space="0" w:color="auto"/>
                <w:bottom w:val="none" w:sz="0" w:space="0" w:color="auto"/>
                <w:right w:val="none" w:sz="0" w:space="0" w:color="auto"/>
                <w:between w:val="none" w:sz="0" w:space="0" w:color="auto"/>
              </w:pBdr>
              <w:jc w:val="center"/>
            </w:pPr>
          </w:p>
        </w:tc>
      </w:tr>
    </w:tbl>
    <w:p w14:paraId="740C07FB" w14:textId="77777777" w:rsidR="008E3742" w:rsidRPr="00C812EE" w:rsidRDefault="008E3742" w:rsidP="00396974">
      <w:pPr>
        <w:pBdr>
          <w:top w:val="nil"/>
          <w:left w:val="nil"/>
          <w:bottom w:val="nil"/>
          <w:right w:val="nil"/>
          <w:between w:val="nil"/>
        </w:pBdr>
        <w:spacing w:line="240" w:lineRule="auto"/>
        <w:rPr>
          <w:rFonts w:ascii="Times New Roman" w:eastAsia="Times New Roman" w:hAnsi="Times New Roman" w:cs="Times New Roman"/>
          <w:noProof/>
          <w:color w:val="000000"/>
        </w:rPr>
      </w:pPr>
      <w:r w:rsidRPr="00C812EE">
        <w:rPr>
          <w:rFonts w:ascii="Times New Roman" w:eastAsia="Times New Roman" w:hAnsi="Times New Roman" w:cs="Times New Roman"/>
          <w:i/>
          <w:iCs/>
          <w:noProof/>
          <w:color w:val="000000"/>
        </w:rPr>
        <w:t>Note.</w:t>
      </w:r>
      <w:r w:rsidRPr="00C812EE">
        <w:rPr>
          <w:rFonts w:ascii="Times New Roman" w:eastAsia="Times New Roman" w:hAnsi="Times New Roman" w:cs="Times New Roman"/>
          <w:noProof/>
          <w:color w:val="000000"/>
        </w:rPr>
        <w:t xml:space="preserve"> Outcome and all variables standardized. </w:t>
      </w:r>
    </w:p>
    <w:p w14:paraId="0C9B1E59" w14:textId="77777777" w:rsidR="008E3742" w:rsidRDefault="008E3742" w:rsidP="00833C27">
      <w:pPr>
        <w:pBdr>
          <w:top w:val="nil"/>
          <w:left w:val="nil"/>
          <w:bottom w:val="nil"/>
          <w:right w:val="nil"/>
          <w:between w:val="nil"/>
        </w:pBdr>
        <w:spacing w:line="240" w:lineRule="auto"/>
        <w:rPr>
          <w:rFonts w:ascii="Times New Roman" w:eastAsia="Times New Roman" w:hAnsi="Times New Roman" w:cs="Times New Roman"/>
          <w:noProof/>
          <w:color w:val="000000"/>
        </w:rPr>
      </w:pPr>
      <w:r w:rsidRPr="00C812EE">
        <w:rPr>
          <w:rFonts w:ascii="Times New Roman" w:eastAsia="Times New Roman" w:hAnsi="Times New Roman" w:cs="Times New Roman"/>
          <w:i/>
          <w:iCs/>
          <w:noProof/>
          <w:color w:val="000000"/>
        </w:rPr>
        <w:t xml:space="preserve">**p </w:t>
      </w:r>
      <w:r w:rsidRPr="00C812EE">
        <w:rPr>
          <w:rFonts w:ascii="Times New Roman" w:eastAsia="Times New Roman" w:hAnsi="Times New Roman" w:cs="Times New Roman"/>
          <w:noProof/>
          <w:color w:val="000000"/>
        </w:rPr>
        <w:t>&lt; 0.01,</w:t>
      </w:r>
      <w:r w:rsidRPr="00C812EE">
        <w:rPr>
          <w:rFonts w:ascii="Times New Roman" w:eastAsia="Times New Roman" w:hAnsi="Times New Roman" w:cs="Times New Roman"/>
          <w:i/>
          <w:iCs/>
          <w:noProof/>
          <w:color w:val="000000"/>
        </w:rPr>
        <w:t xml:space="preserve"> *p </w:t>
      </w:r>
      <w:r w:rsidRPr="00C812EE">
        <w:rPr>
          <w:rFonts w:ascii="Times New Roman" w:eastAsia="Times New Roman" w:hAnsi="Times New Roman" w:cs="Times New Roman"/>
          <w:noProof/>
          <w:color w:val="000000"/>
        </w:rPr>
        <w:t>&lt; 0.05</w:t>
      </w:r>
    </w:p>
    <w:p w14:paraId="70E0C585" w14:textId="77777777" w:rsidR="00FC72C7" w:rsidRPr="00C812EE" w:rsidRDefault="00FC72C7" w:rsidP="00396974">
      <w:pPr>
        <w:pBdr>
          <w:top w:val="nil"/>
          <w:left w:val="nil"/>
          <w:bottom w:val="nil"/>
          <w:right w:val="nil"/>
          <w:between w:val="nil"/>
        </w:pBdr>
        <w:spacing w:line="240" w:lineRule="auto"/>
        <w:rPr>
          <w:rFonts w:ascii="Times New Roman" w:eastAsia="Times New Roman" w:hAnsi="Times New Roman" w:cs="Times New Roman"/>
          <w:i/>
          <w:iCs/>
          <w:noProof/>
          <w:color w:val="000000"/>
        </w:rPr>
      </w:pPr>
    </w:p>
    <w:p w14:paraId="03AEFE1E" w14:textId="3E79174D" w:rsidR="00D40226" w:rsidRPr="00D40226" w:rsidRDefault="00D40226" w:rsidP="00404CC6">
      <w:pPr>
        <w:pStyle w:val="TableHeading"/>
        <w:ind w:firstLine="720"/>
      </w:pPr>
      <w:r w:rsidRPr="00D40226">
        <w:t xml:space="preserve">Turning to the analysis of </w:t>
      </w:r>
      <w:r>
        <w:t>math</w:t>
      </w:r>
      <w:r w:rsidRPr="00D40226">
        <w:t xml:space="preserve"> achievement in Table </w:t>
      </w:r>
      <w:r>
        <w:t>5</w:t>
      </w:r>
      <w:r w:rsidRPr="00D40226">
        <w:t xml:space="preserve">, the results show that percent </w:t>
      </w:r>
      <w:r w:rsidR="0032663A">
        <w:t>racial composition of school teaching staff</w:t>
      </w:r>
      <w:r w:rsidRPr="00D40226">
        <w:t xml:space="preserve"> was not significantly related to</w:t>
      </w:r>
      <w:r>
        <w:t xml:space="preserve"> math</w:t>
      </w:r>
      <w:r w:rsidRPr="00D40226">
        <w:t xml:space="preserve"> achievement, β = 0.0</w:t>
      </w:r>
      <w:r>
        <w:t>85</w:t>
      </w:r>
      <w:r w:rsidRPr="00D40226">
        <w:t xml:space="preserve">, </w:t>
      </w:r>
      <w:r w:rsidRPr="00D40226">
        <w:rPr>
          <w:i/>
          <w:iCs/>
        </w:rPr>
        <w:t xml:space="preserve">SE = </w:t>
      </w:r>
      <w:r w:rsidRPr="00D40226">
        <w:t>0.</w:t>
      </w:r>
      <w:r>
        <w:t>139</w:t>
      </w:r>
      <w:r w:rsidRPr="00D40226">
        <w:t xml:space="preserve">, </w:t>
      </w:r>
      <w:r w:rsidRPr="00D40226">
        <w:rPr>
          <w:i/>
          <w:iCs/>
        </w:rPr>
        <w:t xml:space="preserve">p </w:t>
      </w:r>
      <w:r w:rsidRPr="00D40226">
        <w:t>= 0.</w:t>
      </w:r>
      <w:r>
        <w:t>610</w:t>
      </w:r>
      <w:r w:rsidRPr="00D40226">
        <w:t xml:space="preserve">. However, results did reveal a significant negative relationship between the percentage of students of color in the school and </w:t>
      </w:r>
      <w:r>
        <w:t>math</w:t>
      </w:r>
      <w:r w:rsidRPr="00D40226">
        <w:t xml:space="preserve"> achievement, β = -0.7</w:t>
      </w:r>
      <w:r>
        <w:t>07</w:t>
      </w:r>
      <w:r w:rsidRPr="00D40226">
        <w:t xml:space="preserve">, </w:t>
      </w:r>
      <w:r w:rsidRPr="00D40226">
        <w:rPr>
          <w:i/>
          <w:iCs/>
        </w:rPr>
        <w:t xml:space="preserve">SE = </w:t>
      </w:r>
      <w:r w:rsidRPr="00D40226">
        <w:t>0.1</w:t>
      </w:r>
      <w:r>
        <w:t>26</w:t>
      </w:r>
      <w:r w:rsidRPr="00D40226">
        <w:t xml:space="preserve">, </w:t>
      </w:r>
      <w:r w:rsidRPr="00D40226">
        <w:rPr>
          <w:i/>
          <w:iCs/>
        </w:rPr>
        <w:t xml:space="preserve">p &lt; </w:t>
      </w:r>
      <w:r w:rsidRPr="00D40226">
        <w:t xml:space="preserve">.001. This result indicates the estimated change in the dependent variable, </w:t>
      </w:r>
      <w:r>
        <w:t>math</w:t>
      </w:r>
      <w:r w:rsidRPr="00D40226">
        <w:t xml:space="preserve"> achievement, is approximately </w:t>
      </w:r>
      <w:r>
        <w:t>7</w:t>
      </w:r>
      <w:r w:rsidRPr="00D40226">
        <w:t xml:space="preserve"> tenths of a standard deviation for every one-standard-deviation increase in percent student diversity while holding other variables constant. </w:t>
      </w:r>
    </w:p>
    <w:p w14:paraId="6272F039" w14:textId="5B10B8BF" w:rsidR="00735B9A" w:rsidRPr="00404CC6" w:rsidRDefault="00735B9A" w:rsidP="00735B9A">
      <w:pPr>
        <w:pBdr>
          <w:top w:val="nil"/>
          <w:left w:val="nil"/>
          <w:bottom w:val="nil"/>
          <w:right w:val="nil"/>
          <w:between w:val="nil"/>
        </w:pBdr>
        <w:rPr>
          <w:rFonts w:ascii="Times New Roman" w:eastAsia="Times New Roman" w:hAnsi="Times New Roman" w:cs="Times New Roman"/>
          <w:b/>
          <w:bCs/>
          <w:noProof/>
          <w:color w:val="000000"/>
        </w:rPr>
      </w:pPr>
      <w:r w:rsidRPr="00404CC6">
        <w:rPr>
          <w:rFonts w:ascii="Times New Roman" w:eastAsia="Times New Roman" w:hAnsi="Times New Roman" w:cs="Times New Roman"/>
          <w:b/>
          <w:bCs/>
          <w:noProof/>
          <w:color w:val="000000"/>
        </w:rPr>
        <w:lastRenderedPageBreak/>
        <w:t>Research Question 4: Is the effect of having a same-race teacher on the focal outcomes (engagement, student trust in teachers, and student achievement) moderated by the proportion of students of color in the school?</w:t>
      </w:r>
    </w:p>
    <w:p w14:paraId="0CA3FC6F" w14:textId="3085833A" w:rsidR="00314190" w:rsidRPr="00314190" w:rsidRDefault="00314190" w:rsidP="00404CC6">
      <w:pPr>
        <w:pBdr>
          <w:top w:val="nil"/>
          <w:left w:val="nil"/>
          <w:bottom w:val="nil"/>
          <w:right w:val="nil"/>
          <w:between w:val="nil"/>
        </w:pBdr>
        <w:ind w:firstLine="720"/>
        <w:rPr>
          <w:rFonts w:ascii="Times New Roman" w:eastAsia="Times New Roman" w:hAnsi="Times New Roman" w:cs="Times New Roman"/>
          <w:noProof/>
          <w:color w:val="000000"/>
        </w:rPr>
      </w:pPr>
      <w:r w:rsidRPr="00314190">
        <w:rPr>
          <w:rFonts w:ascii="Times New Roman" w:eastAsia="Times New Roman" w:hAnsi="Times New Roman" w:cs="Times New Roman"/>
          <w:noProof/>
          <w:color w:val="000000"/>
        </w:rPr>
        <w:t xml:space="preserve">The purpose of the </w:t>
      </w:r>
      <w:r>
        <w:rPr>
          <w:rFonts w:ascii="Times New Roman" w:eastAsia="Times New Roman" w:hAnsi="Times New Roman" w:cs="Times New Roman"/>
          <w:noProof/>
          <w:color w:val="000000"/>
        </w:rPr>
        <w:t>fourth and final</w:t>
      </w:r>
      <w:r w:rsidRPr="00314190">
        <w:rPr>
          <w:rFonts w:ascii="Times New Roman" w:eastAsia="Times New Roman" w:hAnsi="Times New Roman" w:cs="Times New Roman"/>
          <w:noProof/>
          <w:color w:val="000000"/>
        </w:rPr>
        <w:t xml:space="preserve"> research question was to investigate whether </w:t>
      </w:r>
      <w:r>
        <w:rPr>
          <w:rFonts w:ascii="Times New Roman" w:eastAsia="Times New Roman" w:hAnsi="Times New Roman" w:cs="Times New Roman"/>
          <w:noProof/>
          <w:color w:val="000000"/>
        </w:rPr>
        <w:t xml:space="preserve">the relationships investigated in research questions 1 through 3 are, in fact, moderated by school size and/or the proporation of students of color in the school. </w:t>
      </w:r>
      <w:r w:rsidRPr="00314190">
        <w:rPr>
          <w:rFonts w:ascii="Times New Roman" w:eastAsia="Times New Roman" w:hAnsi="Times New Roman" w:cs="Times New Roman"/>
          <w:noProof/>
          <w:color w:val="000000"/>
        </w:rPr>
        <w:t xml:space="preserve">This question </w:t>
      </w:r>
      <w:r>
        <w:rPr>
          <w:rFonts w:ascii="Times New Roman" w:eastAsia="Times New Roman" w:hAnsi="Times New Roman" w:cs="Times New Roman"/>
          <w:noProof/>
          <w:color w:val="000000"/>
        </w:rPr>
        <w:t xml:space="preserve">directly addresses prior literature which shows that same-race teachers can have an important influence on students of color. If a school has a high proportion of teachers of color and also students of color, we might expect an amplified effect on the outcomes of focus in this investigation. </w:t>
      </w:r>
      <w:r w:rsidR="0055303F">
        <w:rPr>
          <w:rFonts w:ascii="Times New Roman" w:eastAsia="Times New Roman" w:hAnsi="Times New Roman" w:cs="Times New Roman"/>
          <w:noProof/>
          <w:color w:val="000000"/>
        </w:rPr>
        <w:t>In this section, I first examine the prior three research questions by adding</w:t>
      </w:r>
      <w:r w:rsidR="003604FF">
        <w:rPr>
          <w:rFonts w:ascii="Times New Roman" w:eastAsia="Times New Roman" w:hAnsi="Times New Roman" w:cs="Times New Roman"/>
          <w:noProof/>
          <w:color w:val="000000"/>
        </w:rPr>
        <w:t xml:space="preserve"> an interaction term that represents the moderation of school-wide teacher diversity with school-wide student diversity (i.e., proportion of students and teachers of color in the school building). Tables 6, 7</w:t>
      </w:r>
      <w:r w:rsidR="001623DD">
        <w:rPr>
          <w:rFonts w:ascii="Times New Roman" w:eastAsia="Times New Roman" w:hAnsi="Times New Roman" w:cs="Times New Roman"/>
          <w:noProof/>
          <w:color w:val="000000"/>
        </w:rPr>
        <w:t>,</w:t>
      </w:r>
      <w:r w:rsidR="003604FF">
        <w:rPr>
          <w:rFonts w:ascii="Times New Roman" w:eastAsia="Times New Roman" w:hAnsi="Times New Roman" w:cs="Times New Roman"/>
          <w:noProof/>
          <w:color w:val="000000"/>
        </w:rPr>
        <w:t xml:space="preserve"> 8</w:t>
      </w:r>
      <w:r w:rsidR="001623DD">
        <w:rPr>
          <w:rFonts w:ascii="Times New Roman" w:eastAsia="Times New Roman" w:hAnsi="Times New Roman" w:cs="Times New Roman"/>
          <w:noProof/>
          <w:color w:val="000000"/>
        </w:rPr>
        <w:t>, and 9</w:t>
      </w:r>
      <w:r w:rsidR="003604FF">
        <w:rPr>
          <w:rFonts w:ascii="Times New Roman" w:eastAsia="Times New Roman" w:hAnsi="Times New Roman" w:cs="Times New Roman"/>
          <w:noProof/>
          <w:color w:val="000000"/>
        </w:rPr>
        <w:t xml:space="preserve"> present the results from these moderation analyses.</w:t>
      </w:r>
    </w:p>
    <w:p w14:paraId="1B049731" w14:textId="43812941" w:rsidR="003604FF" w:rsidRPr="00E1545E" w:rsidRDefault="003604FF" w:rsidP="003604FF">
      <w:pPr>
        <w:pBdr>
          <w:top w:val="nil"/>
          <w:left w:val="nil"/>
          <w:bottom w:val="nil"/>
          <w:right w:val="nil"/>
          <w:between w:val="nil"/>
        </w:pBdr>
        <w:rPr>
          <w:rFonts w:ascii="Times New Roman" w:eastAsia="Times New Roman" w:hAnsi="Times New Roman" w:cs="Times New Roman"/>
          <w:b/>
          <w:bCs/>
          <w:color w:val="000000"/>
        </w:rPr>
      </w:pPr>
      <w:r w:rsidRPr="00E1545E">
        <w:rPr>
          <w:rFonts w:ascii="Times New Roman" w:eastAsia="Times New Roman" w:hAnsi="Times New Roman" w:cs="Times New Roman"/>
          <w:b/>
          <w:bCs/>
          <w:color w:val="000000"/>
        </w:rPr>
        <w:t xml:space="preserve">Table </w:t>
      </w:r>
      <w:r>
        <w:rPr>
          <w:rFonts w:ascii="Times New Roman" w:eastAsia="Times New Roman" w:hAnsi="Times New Roman" w:cs="Times New Roman"/>
          <w:b/>
          <w:bCs/>
          <w:color w:val="000000"/>
        </w:rPr>
        <w:t>6</w:t>
      </w:r>
    </w:p>
    <w:p w14:paraId="1A28EED2" w14:textId="2AC885C4" w:rsidR="003604FF" w:rsidRPr="006253C3" w:rsidRDefault="003604FF" w:rsidP="003604FF">
      <w:pPr>
        <w:pBdr>
          <w:top w:val="nil"/>
          <w:left w:val="nil"/>
          <w:bottom w:val="nil"/>
          <w:right w:val="nil"/>
          <w:between w:val="nil"/>
        </w:pBdr>
        <w:rPr>
          <w:rFonts w:ascii="Times New Roman" w:eastAsia="Times New Roman" w:hAnsi="Times New Roman" w:cs="Times New Roman"/>
          <w:i/>
          <w:iCs/>
          <w:color w:val="000000"/>
        </w:rPr>
      </w:pPr>
      <w:bookmarkStart w:id="32" w:name="_Hlk150422351"/>
      <w:r>
        <w:rPr>
          <w:rFonts w:ascii="Times New Roman" w:eastAsia="Times New Roman" w:hAnsi="Times New Roman" w:cs="Times New Roman"/>
          <w:i/>
          <w:iCs/>
          <w:color w:val="000000"/>
        </w:rPr>
        <w:t xml:space="preserve">School-wide Student Engagement, </w:t>
      </w:r>
      <w:r w:rsidR="0032663A">
        <w:rPr>
          <w:rFonts w:ascii="Times New Roman" w:eastAsia="Times New Roman" w:hAnsi="Times New Roman" w:cs="Times New Roman"/>
          <w:i/>
          <w:iCs/>
          <w:color w:val="000000"/>
        </w:rPr>
        <w:t>Racial Composition of School Teaching Staff</w:t>
      </w:r>
      <w:r>
        <w:rPr>
          <w:rFonts w:ascii="Times New Roman" w:eastAsia="Times New Roman" w:hAnsi="Times New Roman" w:cs="Times New Roman"/>
          <w:i/>
          <w:iCs/>
          <w:color w:val="000000"/>
        </w:rPr>
        <w:t xml:space="preserve">, and Student </w:t>
      </w:r>
      <w:r w:rsidR="007C31ED">
        <w:rPr>
          <w:rFonts w:ascii="Times New Roman" w:eastAsia="Times New Roman" w:hAnsi="Times New Roman" w:cs="Times New Roman"/>
          <w:i/>
          <w:iCs/>
          <w:color w:val="000000"/>
        </w:rPr>
        <w:t xml:space="preserve">Racial </w:t>
      </w:r>
      <w:r>
        <w:rPr>
          <w:rFonts w:ascii="Times New Roman" w:eastAsia="Times New Roman" w:hAnsi="Times New Roman" w:cs="Times New Roman"/>
          <w:i/>
          <w:iCs/>
          <w:color w:val="000000"/>
        </w:rPr>
        <w:t>Diversity Moderation Model</w:t>
      </w:r>
      <w:r w:rsidRPr="006253C3">
        <w:rPr>
          <w:rFonts w:ascii="Times New Roman" w:eastAsia="Times New Roman" w:hAnsi="Times New Roman" w:cs="Times New Roman"/>
          <w:i/>
          <w:iCs/>
          <w:color w:val="000000"/>
        </w:rPr>
        <w:t xml:space="preserve"> </w:t>
      </w:r>
    </w:p>
    <w:bookmarkEnd w:id="32"/>
    <w:tbl>
      <w:tblPr>
        <w:tblStyle w:val="TableGrid"/>
        <w:tblW w:w="9013" w:type="dxa"/>
        <w:tblLook w:val="04A0" w:firstRow="1" w:lastRow="0" w:firstColumn="1" w:lastColumn="0" w:noHBand="0" w:noVBand="1"/>
      </w:tblPr>
      <w:tblGrid>
        <w:gridCol w:w="3600"/>
        <w:gridCol w:w="1800"/>
        <w:gridCol w:w="1800"/>
        <w:gridCol w:w="1813"/>
      </w:tblGrid>
      <w:tr w:rsidR="003604FF" w:rsidRPr="00E1545E" w14:paraId="67211411" w14:textId="77777777" w:rsidTr="00396974">
        <w:tc>
          <w:tcPr>
            <w:tcW w:w="3600" w:type="dxa"/>
            <w:tcBorders>
              <w:top w:val="single" w:sz="4" w:space="0" w:color="auto"/>
              <w:left w:val="nil"/>
              <w:bottom w:val="single" w:sz="4" w:space="0" w:color="auto"/>
              <w:right w:val="nil"/>
            </w:tcBorders>
          </w:tcPr>
          <w:p w14:paraId="2F5EB4B9" w14:textId="77777777" w:rsidR="003604FF" w:rsidRPr="0082563B" w:rsidRDefault="003604FF" w:rsidP="00E1545E">
            <w:pPr>
              <w:rPr>
                <w:rFonts w:ascii="Times New Roman" w:eastAsia="Times New Roman" w:hAnsi="Times New Roman" w:cs="Times New Roman"/>
                <w:color w:val="000000"/>
              </w:rPr>
            </w:pPr>
          </w:p>
        </w:tc>
        <w:tc>
          <w:tcPr>
            <w:tcW w:w="1800" w:type="dxa"/>
            <w:tcBorders>
              <w:top w:val="single" w:sz="4" w:space="0" w:color="auto"/>
              <w:left w:val="nil"/>
              <w:bottom w:val="single" w:sz="4" w:space="0" w:color="auto"/>
              <w:right w:val="nil"/>
            </w:tcBorders>
          </w:tcPr>
          <w:p w14:paraId="5F47ED27" w14:textId="77777777" w:rsidR="003604FF" w:rsidRPr="0082563B" w:rsidRDefault="003604FF"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β</w:t>
            </w:r>
          </w:p>
        </w:tc>
        <w:tc>
          <w:tcPr>
            <w:tcW w:w="1800" w:type="dxa"/>
            <w:tcBorders>
              <w:top w:val="single" w:sz="4" w:space="0" w:color="auto"/>
              <w:left w:val="nil"/>
              <w:bottom w:val="single" w:sz="4" w:space="0" w:color="auto"/>
              <w:right w:val="nil"/>
            </w:tcBorders>
          </w:tcPr>
          <w:p w14:paraId="6561EA1A" w14:textId="77777777" w:rsidR="003604FF" w:rsidRPr="00E1545E" w:rsidRDefault="003604FF" w:rsidP="00E1545E">
            <w:pPr>
              <w:jc w:val="center"/>
              <w:rPr>
                <w:rFonts w:ascii="Times New Roman" w:eastAsia="Times New Roman" w:hAnsi="Times New Roman" w:cs="Times New Roman"/>
                <w:i/>
                <w:iCs/>
                <w:color w:val="000000"/>
              </w:rPr>
            </w:pPr>
            <w:r w:rsidRPr="00E1545E">
              <w:rPr>
                <w:rFonts w:ascii="Times New Roman" w:eastAsia="Times New Roman" w:hAnsi="Times New Roman" w:cs="Times New Roman"/>
                <w:i/>
                <w:iCs/>
                <w:color w:val="000000"/>
              </w:rPr>
              <w:t>SE</w:t>
            </w:r>
          </w:p>
        </w:tc>
        <w:tc>
          <w:tcPr>
            <w:tcW w:w="1813" w:type="dxa"/>
            <w:tcBorders>
              <w:top w:val="single" w:sz="4" w:space="0" w:color="auto"/>
              <w:left w:val="nil"/>
              <w:bottom w:val="single" w:sz="4" w:space="0" w:color="auto"/>
              <w:right w:val="nil"/>
            </w:tcBorders>
          </w:tcPr>
          <w:p w14:paraId="785EC7BA" w14:textId="77777777" w:rsidR="003604FF" w:rsidRPr="0082563B" w:rsidRDefault="003604FF"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p-value</w:t>
            </w:r>
          </w:p>
        </w:tc>
      </w:tr>
      <w:tr w:rsidR="003604FF" w:rsidRPr="00E1545E" w14:paraId="36919971" w14:textId="77777777" w:rsidTr="00396974">
        <w:tc>
          <w:tcPr>
            <w:tcW w:w="3600" w:type="dxa"/>
            <w:tcBorders>
              <w:top w:val="single" w:sz="4" w:space="0" w:color="auto"/>
              <w:left w:val="nil"/>
              <w:bottom w:val="nil"/>
              <w:right w:val="nil"/>
            </w:tcBorders>
          </w:tcPr>
          <w:p w14:paraId="7B0BC6C9" w14:textId="77777777" w:rsidR="003604FF" w:rsidRPr="0082563B" w:rsidRDefault="003604FF" w:rsidP="00E1545E">
            <w:pPr>
              <w:rPr>
                <w:rFonts w:ascii="Times New Roman" w:eastAsia="Times New Roman" w:hAnsi="Times New Roman" w:cs="Times New Roman"/>
                <w:color w:val="000000"/>
              </w:rPr>
            </w:pPr>
            <w:r w:rsidRPr="0082563B">
              <w:rPr>
                <w:rFonts w:ascii="Times New Roman" w:eastAsia="Times New Roman" w:hAnsi="Times New Roman" w:cs="Times New Roman"/>
                <w:color w:val="000000"/>
              </w:rPr>
              <w:t>Constant</w:t>
            </w:r>
          </w:p>
        </w:tc>
        <w:tc>
          <w:tcPr>
            <w:tcW w:w="1800" w:type="dxa"/>
            <w:tcBorders>
              <w:top w:val="single" w:sz="4" w:space="0" w:color="auto"/>
              <w:left w:val="nil"/>
              <w:bottom w:val="nil"/>
              <w:right w:val="nil"/>
            </w:tcBorders>
          </w:tcPr>
          <w:p w14:paraId="0DD5FB78" w14:textId="2E10B368" w:rsidR="003604FF" w:rsidRPr="0082563B" w:rsidRDefault="003604FF"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0.0</w:t>
            </w:r>
            <w:r w:rsidR="000260D1">
              <w:rPr>
                <w:rFonts w:ascii="Times New Roman" w:eastAsia="Times New Roman" w:hAnsi="Times New Roman" w:cs="Times New Roman"/>
                <w:color w:val="000000"/>
              </w:rPr>
              <w:t>40</w:t>
            </w:r>
          </w:p>
        </w:tc>
        <w:tc>
          <w:tcPr>
            <w:tcW w:w="1800" w:type="dxa"/>
            <w:tcBorders>
              <w:top w:val="single" w:sz="4" w:space="0" w:color="auto"/>
              <w:left w:val="nil"/>
              <w:bottom w:val="nil"/>
              <w:right w:val="nil"/>
            </w:tcBorders>
          </w:tcPr>
          <w:p w14:paraId="651CD42D" w14:textId="555427EE" w:rsidR="003604FF" w:rsidRPr="0082563B" w:rsidRDefault="003604FF"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w:t>
            </w:r>
            <w:r w:rsidR="000260D1">
              <w:rPr>
                <w:rFonts w:ascii="Times New Roman" w:eastAsia="Times New Roman" w:hAnsi="Times New Roman" w:cs="Times New Roman"/>
                <w:color w:val="000000"/>
              </w:rPr>
              <w:t>40</w:t>
            </w:r>
          </w:p>
        </w:tc>
        <w:tc>
          <w:tcPr>
            <w:tcW w:w="1813" w:type="dxa"/>
            <w:tcBorders>
              <w:top w:val="single" w:sz="4" w:space="0" w:color="auto"/>
              <w:left w:val="nil"/>
              <w:bottom w:val="nil"/>
              <w:right w:val="nil"/>
            </w:tcBorders>
          </w:tcPr>
          <w:p w14:paraId="1E04BB49" w14:textId="198BBCC7" w:rsidR="003604FF" w:rsidRPr="0082563B" w:rsidRDefault="003604FF"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0260D1">
              <w:rPr>
                <w:rFonts w:ascii="Times New Roman" w:eastAsia="Times New Roman" w:hAnsi="Times New Roman" w:cs="Times New Roman"/>
                <w:color w:val="000000"/>
              </w:rPr>
              <w:t>777</w:t>
            </w:r>
          </w:p>
        </w:tc>
      </w:tr>
      <w:tr w:rsidR="003604FF" w:rsidRPr="00E1545E" w14:paraId="44C0C908" w14:textId="77777777" w:rsidTr="00404CC6">
        <w:tc>
          <w:tcPr>
            <w:tcW w:w="3600" w:type="dxa"/>
            <w:tcBorders>
              <w:top w:val="nil"/>
              <w:left w:val="nil"/>
              <w:bottom w:val="nil"/>
              <w:right w:val="nil"/>
            </w:tcBorders>
          </w:tcPr>
          <w:p w14:paraId="0AB84731" w14:textId="2FBE61FB" w:rsidR="003604FF" w:rsidRPr="0082563B" w:rsidRDefault="003604FF" w:rsidP="00E1545E">
            <w:pPr>
              <w:rPr>
                <w:rFonts w:ascii="Times New Roman" w:eastAsia="Times New Roman" w:hAnsi="Times New Roman" w:cs="Times New Roman"/>
                <w:color w:val="000000"/>
              </w:rPr>
            </w:pPr>
            <w:r w:rsidRPr="0082563B">
              <w:rPr>
                <w:rFonts w:ascii="Times New Roman" w:eastAsia="Times New Roman" w:hAnsi="Times New Roman" w:cs="Times New Roman"/>
                <w:color w:val="000000"/>
              </w:rPr>
              <w:t xml:space="preserve">Percent of </w:t>
            </w:r>
            <w:r w:rsidR="0032663A">
              <w:rPr>
                <w:rFonts w:ascii="Times New Roman" w:eastAsia="Times New Roman" w:hAnsi="Times New Roman" w:cs="Times New Roman"/>
                <w:color w:val="000000"/>
              </w:rPr>
              <w:t>racial composition of school teaching staff</w:t>
            </w:r>
          </w:p>
        </w:tc>
        <w:tc>
          <w:tcPr>
            <w:tcW w:w="1800" w:type="dxa"/>
            <w:tcBorders>
              <w:top w:val="nil"/>
              <w:left w:val="nil"/>
              <w:bottom w:val="nil"/>
              <w:right w:val="nil"/>
            </w:tcBorders>
          </w:tcPr>
          <w:p w14:paraId="5A8FCCAF" w14:textId="1F19BEA8" w:rsidR="003604FF" w:rsidRPr="0082563B" w:rsidRDefault="000260D1"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3604FF" w:rsidRPr="0082563B">
              <w:rPr>
                <w:rFonts w:ascii="Times New Roman" w:eastAsia="Times New Roman" w:hAnsi="Times New Roman" w:cs="Times New Roman"/>
                <w:color w:val="000000"/>
              </w:rPr>
              <w:t>0.</w:t>
            </w:r>
            <w:r>
              <w:rPr>
                <w:rFonts w:ascii="Times New Roman" w:eastAsia="Times New Roman" w:hAnsi="Times New Roman" w:cs="Times New Roman"/>
                <w:color w:val="000000"/>
              </w:rPr>
              <w:t>452</w:t>
            </w:r>
          </w:p>
        </w:tc>
        <w:tc>
          <w:tcPr>
            <w:tcW w:w="1800" w:type="dxa"/>
            <w:tcBorders>
              <w:top w:val="nil"/>
              <w:left w:val="nil"/>
              <w:bottom w:val="nil"/>
              <w:right w:val="nil"/>
            </w:tcBorders>
          </w:tcPr>
          <w:p w14:paraId="59AC4404" w14:textId="491D828C" w:rsidR="003604FF" w:rsidRPr="0082563B" w:rsidRDefault="003604FF"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0260D1">
              <w:rPr>
                <w:rFonts w:ascii="Times New Roman" w:eastAsia="Times New Roman" w:hAnsi="Times New Roman" w:cs="Times New Roman"/>
                <w:color w:val="000000"/>
              </w:rPr>
              <w:t>601</w:t>
            </w:r>
          </w:p>
        </w:tc>
        <w:tc>
          <w:tcPr>
            <w:tcW w:w="1813" w:type="dxa"/>
            <w:tcBorders>
              <w:top w:val="nil"/>
              <w:left w:val="nil"/>
              <w:bottom w:val="nil"/>
              <w:right w:val="nil"/>
            </w:tcBorders>
          </w:tcPr>
          <w:p w14:paraId="40BA439E" w14:textId="27AED0D2" w:rsidR="003604FF" w:rsidRPr="0082563B" w:rsidRDefault="003604FF"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0260D1">
              <w:rPr>
                <w:rFonts w:ascii="Times New Roman" w:eastAsia="Times New Roman" w:hAnsi="Times New Roman" w:cs="Times New Roman"/>
                <w:color w:val="000000"/>
              </w:rPr>
              <w:t>456</w:t>
            </w:r>
          </w:p>
        </w:tc>
      </w:tr>
      <w:tr w:rsidR="003604FF" w:rsidRPr="00E1545E" w14:paraId="4B18EF04" w14:textId="77777777" w:rsidTr="00404CC6">
        <w:tc>
          <w:tcPr>
            <w:tcW w:w="3600" w:type="dxa"/>
            <w:tcBorders>
              <w:top w:val="nil"/>
              <w:left w:val="nil"/>
              <w:bottom w:val="nil"/>
              <w:right w:val="nil"/>
            </w:tcBorders>
          </w:tcPr>
          <w:p w14:paraId="43F46D33" w14:textId="138FDFE6" w:rsidR="003604FF" w:rsidRPr="0082563B" w:rsidRDefault="003604FF" w:rsidP="00E1545E">
            <w:pPr>
              <w:rPr>
                <w:rFonts w:ascii="Times New Roman" w:eastAsia="Times New Roman" w:hAnsi="Times New Roman" w:cs="Times New Roman"/>
                <w:color w:val="000000"/>
              </w:rPr>
            </w:pPr>
            <w:r>
              <w:rPr>
                <w:rFonts w:ascii="Times New Roman" w:eastAsia="Times New Roman" w:hAnsi="Times New Roman" w:cs="Times New Roman"/>
                <w:color w:val="000000"/>
              </w:rPr>
              <w:t>Percent of student diversity</w:t>
            </w:r>
          </w:p>
        </w:tc>
        <w:tc>
          <w:tcPr>
            <w:tcW w:w="1800" w:type="dxa"/>
            <w:tcBorders>
              <w:top w:val="nil"/>
              <w:left w:val="nil"/>
              <w:bottom w:val="nil"/>
              <w:right w:val="nil"/>
            </w:tcBorders>
          </w:tcPr>
          <w:p w14:paraId="130E16D8" w14:textId="563302E1" w:rsidR="003604FF" w:rsidRPr="0082563B" w:rsidRDefault="000260D1"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-0.356</w:t>
            </w:r>
          </w:p>
        </w:tc>
        <w:tc>
          <w:tcPr>
            <w:tcW w:w="1800" w:type="dxa"/>
            <w:tcBorders>
              <w:top w:val="nil"/>
              <w:left w:val="nil"/>
              <w:bottom w:val="nil"/>
              <w:right w:val="nil"/>
            </w:tcBorders>
          </w:tcPr>
          <w:p w14:paraId="1E8F23BA" w14:textId="25E39CC7" w:rsidR="003604FF" w:rsidRPr="0082563B" w:rsidRDefault="000260D1"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0.260</w:t>
            </w:r>
          </w:p>
        </w:tc>
        <w:tc>
          <w:tcPr>
            <w:tcW w:w="1813" w:type="dxa"/>
            <w:tcBorders>
              <w:top w:val="nil"/>
              <w:left w:val="nil"/>
              <w:bottom w:val="nil"/>
              <w:right w:val="nil"/>
            </w:tcBorders>
          </w:tcPr>
          <w:p w14:paraId="745A6671" w14:textId="489FBD60" w:rsidR="003604FF" w:rsidRPr="0082563B" w:rsidRDefault="000260D1"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0.178</w:t>
            </w:r>
          </w:p>
        </w:tc>
      </w:tr>
      <w:tr w:rsidR="003604FF" w:rsidRPr="00E1545E" w14:paraId="013295DD" w14:textId="77777777" w:rsidTr="00404CC6">
        <w:tc>
          <w:tcPr>
            <w:tcW w:w="3600" w:type="dxa"/>
            <w:tcBorders>
              <w:top w:val="nil"/>
              <w:left w:val="nil"/>
              <w:bottom w:val="nil"/>
              <w:right w:val="nil"/>
            </w:tcBorders>
          </w:tcPr>
          <w:p w14:paraId="43600C87" w14:textId="02FA8AEA" w:rsidR="003604FF" w:rsidRPr="0082563B" w:rsidRDefault="003604FF" w:rsidP="003604FF">
            <w:pPr>
              <w:rPr>
                <w:rFonts w:ascii="Times New Roman" w:eastAsia="Times New Roman" w:hAnsi="Times New Roman" w:cs="Times New Roman"/>
                <w:color w:val="000000"/>
              </w:rPr>
            </w:pPr>
            <w:r>
              <w:rPr>
                <w:rFonts w:ascii="Times New Roman" w:eastAsia="Times New Roman" w:hAnsi="Times New Roman" w:cs="Times New Roman"/>
                <w:color w:val="000000"/>
              </w:rPr>
              <w:t>Pct. f</w:t>
            </w:r>
            <w:r w:rsidRPr="0082563B">
              <w:rPr>
                <w:rFonts w:ascii="Times New Roman" w:eastAsia="Times New Roman" w:hAnsi="Times New Roman" w:cs="Times New Roman"/>
                <w:color w:val="000000"/>
              </w:rPr>
              <w:t xml:space="preserve">emale </w:t>
            </w:r>
            <w:r>
              <w:rPr>
                <w:rFonts w:ascii="Times New Roman" w:eastAsia="Times New Roman" w:hAnsi="Times New Roman" w:cs="Times New Roman"/>
                <w:color w:val="000000"/>
              </w:rPr>
              <w:t>t</w:t>
            </w:r>
            <w:r w:rsidRPr="0082563B">
              <w:rPr>
                <w:rFonts w:ascii="Times New Roman" w:eastAsia="Times New Roman" w:hAnsi="Times New Roman" w:cs="Times New Roman"/>
                <w:color w:val="000000"/>
              </w:rPr>
              <w:t xml:space="preserve">eacher </w:t>
            </w:r>
          </w:p>
        </w:tc>
        <w:tc>
          <w:tcPr>
            <w:tcW w:w="1800" w:type="dxa"/>
            <w:tcBorders>
              <w:top w:val="nil"/>
              <w:left w:val="nil"/>
              <w:bottom w:val="nil"/>
              <w:right w:val="nil"/>
            </w:tcBorders>
          </w:tcPr>
          <w:p w14:paraId="56CD6737" w14:textId="4FB4F308" w:rsidR="003604FF" w:rsidRPr="0082563B" w:rsidRDefault="003604FF" w:rsidP="003604FF">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0.10</w:t>
            </w:r>
            <w:r w:rsidR="000260D1">
              <w:rPr>
                <w:rFonts w:ascii="Times New Roman" w:eastAsia="Times New Roman" w:hAnsi="Times New Roman" w:cs="Times New Roman"/>
                <w:color w:val="000000"/>
              </w:rPr>
              <w:t>5</w:t>
            </w:r>
          </w:p>
        </w:tc>
        <w:tc>
          <w:tcPr>
            <w:tcW w:w="1800" w:type="dxa"/>
            <w:tcBorders>
              <w:top w:val="nil"/>
              <w:left w:val="nil"/>
              <w:bottom w:val="nil"/>
              <w:right w:val="nil"/>
            </w:tcBorders>
          </w:tcPr>
          <w:p w14:paraId="20FD9075" w14:textId="17EFA46E" w:rsidR="003604FF" w:rsidRPr="0082563B" w:rsidRDefault="003604FF" w:rsidP="003604FF">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0.14</w:t>
            </w:r>
            <w:r w:rsidR="000260D1">
              <w:rPr>
                <w:rFonts w:ascii="Times New Roman" w:eastAsia="Times New Roman" w:hAnsi="Times New Roman" w:cs="Times New Roman"/>
                <w:color w:val="000000"/>
              </w:rPr>
              <w:t>7</w:t>
            </w:r>
          </w:p>
        </w:tc>
        <w:tc>
          <w:tcPr>
            <w:tcW w:w="1813" w:type="dxa"/>
            <w:tcBorders>
              <w:top w:val="nil"/>
              <w:left w:val="nil"/>
              <w:bottom w:val="nil"/>
              <w:right w:val="nil"/>
            </w:tcBorders>
          </w:tcPr>
          <w:p w14:paraId="3A9BAC6D" w14:textId="1E856CDF" w:rsidR="003604FF" w:rsidRPr="0082563B" w:rsidRDefault="003604FF" w:rsidP="003604FF">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0.4</w:t>
            </w:r>
            <w:r w:rsidR="000260D1">
              <w:rPr>
                <w:rFonts w:ascii="Times New Roman" w:eastAsia="Times New Roman" w:hAnsi="Times New Roman" w:cs="Times New Roman"/>
                <w:color w:val="000000"/>
              </w:rPr>
              <w:t>80</w:t>
            </w:r>
          </w:p>
        </w:tc>
      </w:tr>
      <w:tr w:rsidR="003604FF" w:rsidRPr="00E1545E" w14:paraId="470DDEEC" w14:textId="77777777" w:rsidTr="00404CC6">
        <w:tc>
          <w:tcPr>
            <w:tcW w:w="3600" w:type="dxa"/>
            <w:tcBorders>
              <w:top w:val="nil"/>
              <w:left w:val="nil"/>
              <w:bottom w:val="nil"/>
              <w:right w:val="nil"/>
            </w:tcBorders>
          </w:tcPr>
          <w:p w14:paraId="3EA7A9F6" w14:textId="77724FFD" w:rsidR="003604FF" w:rsidRPr="0082563B" w:rsidRDefault="003604FF" w:rsidP="003604FF">
            <w:pPr>
              <w:rPr>
                <w:rFonts w:ascii="Times New Roman" w:eastAsia="Times New Roman" w:hAnsi="Times New Roman" w:cs="Times New Roman"/>
                <w:color w:val="000000"/>
              </w:rPr>
            </w:pPr>
            <w:r>
              <w:rPr>
                <w:rFonts w:ascii="Times New Roman" w:eastAsia="Times New Roman" w:hAnsi="Times New Roman" w:cs="Times New Roman"/>
                <w:color w:val="000000"/>
              </w:rPr>
              <w:t>School size</w:t>
            </w:r>
          </w:p>
        </w:tc>
        <w:tc>
          <w:tcPr>
            <w:tcW w:w="1800" w:type="dxa"/>
            <w:tcBorders>
              <w:top w:val="nil"/>
              <w:left w:val="nil"/>
              <w:bottom w:val="nil"/>
              <w:right w:val="nil"/>
            </w:tcBorders>
          </w:tcPr>
          <w:p w14:paraId="41300FB2" w14:textId="0E5D0311" w:rsidR="003604FF" w:rsidRPr="0082563B" w:rsidRDefault="000260D1" w:rsidP="003604F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0.105</w:t>
            </w:r>
          </w:p>
        </w:tc>
        <w:tc>
          <w:tcPr>
            <w:tcW w:w="1800" w:type="dxa"/>
            <w:tcBorders>
              <w:top w:val="nil"/>
              <w:left w:val="nil"/>
              <w:bottom w:val="nil"/>
              <w:right w:val="nil"/>
            </w:tcBorders>
          </w:tcPr>
          <w:p w14:paraId="6BD6E485" w14:textId="02C5C500" w:rsidR="003604FF" w:rsidRPr="0082563B" w:rsidRDefault="000260D1" w:rsidP="003604F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0.156</w:t>
            </w:r>
          </w:p>
        </w:tc>
        <w:tc>
          <w:tcPr>
            <w:tcW w:w="1813" w:type="dxa"/>
            <w:tcBorders>
              <w:top w:val="nil"/>
              <w:left w:val="nil"/>
              <w:bottom w:val="nil"/>
              <w:right w:val="nil"/>
            </w:tcBorders>
          </w:tcPr>
          <w:p w14:paraId="2E09BFBF" w14:textId="6919C21E" w:rsidR="003604FF" w:rsidRPr="0082563B" w:rsidRDefault="000260D1" w:rsidP="003604F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0.502</w:t>
            </w:r>
          </w:p>
        </w:tc>
      </w:tr>
      <w:tr w:rsidR="003604FF" w:rsidRPr="00E1545E" w14:paraId="288888F5" w14:textId="77777777" w:rsidTr="00404CC6">
        <w:tc>
          <w:tcPr>
            <w:tcW w:w="3600" w:type="dxa"/>
            <w:tcBorders>
              <w:top w:val="nil"/>
              <w:left w:val="nil"/>
              <w:bottom w:val="nil"/>
              <w:right w:val="nil"/>
            </w:tcBorders>
          </w:tcPr>
          <w:p w14:paraId="32ED206F" w14:textId="6855A544" w:rsidR="003604FF" w:rsidRPr="0082563B" w:rsidRDefault="003604FF" w:rsidP="003604FF">
            <w:pPr>
              <w:rPr>
                <w:rFonts w:ascii="Times New Roman" w:eastAsia="Times New Roman" w:hAnsi="Times New Roman" w:cs="Times New Roman"/>
                <w:color w:val="000000"/>
              </w:rPr>
            </w:pPr>
            <w:r>
              <w:rPr>
                <w:rFonts w:ascii="Times New Roman" w:eastAsia="Times New Roman" w:hAnsi="Times New Roman" w:cs="Times New Roman"/>
                <w:color w:val="000000"/>
              </w:rPr>
              <w:t>Avg. t</w:t>
            </w:r>
            <w:r w:rsidRPr="0082563B">
              <w:rPr>
                <w:rFonts w:ascii="Times New Roman" w:eastAsia="Times New Roman" w:hAnsi="Times New Roman" w:cs="Times New Roman"/>
                <w:color w:val="000000"/>
              </w:rPr>
              <w:t xml:space="preserve">eacher </w:t>
            </w:r>
            <w:r>
              <w:rPr>
                <w:rFonts w:ascii="Times New Roman" w:eastAsia="Times New Roman" w:hAnsi="Times New Roman" w:cs="Times New Roman"/>
                <w:color w:val="000000"/>
              </w:rPr>
              <w:t>y</w:t>
            </w:r>
            <w:r w:rsidRPr="0082563B">
              <w:rPr>
                <w:rFonts w:ascii="Times New Roman" w:eastAsia="Times New Roman" w:hAnsi="Times New Roman" w:cs="Times New Roman"/>
                <w:color w:val="000000"/>
              </w:rPr>
              <w:t xml:space="preserve">ears </w:t>
            </w:r>
            <w:r>
              <w:rPr>
                <w:rFonts w:ascii="Times New Roman" w:eastAsia="Times New Roman" w:hAnsi="Times New Roman" w:cs="Times New Roman"/>
                <w:color w:val="000000"/>
              </w:rPr>
              <w:t>t</w:t>
            </w:r>
            <w:r w:rsidRPr="0082563B">
              <w:rPr>
                <w:rFonts w:ascii="Times New Roman" w:eastAsia="Times New Roman" w:hAnsi="Times New Roman" w:cs="Times New Roman"/>
                <w:color w:val="000000"/>
              </w:rPr>
              <w:t>aught</w:t>
            </w:r>
          </w:p>
        </w:tc>
        <w:tc>
          <w:tcPr>
            <w:tcW w:w="1800" w:type="dxa"/>
            <w:tcBorders>
              <w:top w:val="nil"/>
              <w:left w:val="nil"/>
              <w:bottom w:val="nil"/>
              <w:right w:val="nil"/>
            </w:tcBorders>
          </w:tcPr>
          <w:p w14:paraId="4E0204B6" w14:textId="2971C0BC" w:rsidR="003604FF" w:rsidRPr="0082563B" w:rsidRDefault="003604FF" w:rsidP="003604FF">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0260D1">
              <w:rPr>
                <w:rFonts w:ascii="Times New Roman" w:eastAsia="Times New Roman" w:hAnsi="Times New Roman" w:cs="Times New Roman"/>
                <w:color w:val="000000"/>
              </w:rPr>
              <w:t>092</w:t>
            </w:r>
          </w:p>
        </w:tc>
        <w:tc>
          <w:tcPr>
            <w:tcW w:w="1800" w:type="dxa"/>
            <w:tcBorders>
              <w:top w:val="nil"/>
              <w:left w:val="nil"/>
              <w:bottom w:val="nil"/>
              <w:right w:val="nil"/>
            </w:tcBorders>
          </w:tcPr>
          <w:p w14:paraId="3E7B9169" w14:textId="79F09C89" w:rsidR="003604FF" w:rsidRPr="0082563B" w:rsidRDefault="003604FF" w:rsidP="003604FF">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w:t>
            </w:r>
            <w:r w:rsidR="000260D1">
              <w:rPr>
                <w:rFonts w:ascii="Times New Roman" w:eastAsia="Times New Roman" w:hAnsi="Times New Roman" w:cs="Times New Roman"/>
                <w:color w:val="000000"/>
              </w:rPr>
              <w:t>57</w:t>
            </w:r>
          </w:p>
        </w:tc>
        <w:tc>
          <w:tcPr>
            <w:tcW w:w="1813" w:type="dxa"/>
            <w:tcBorders>
              <w:top w:val="nil"/>
              <w:left w:val="nil"/>
              <w:bottom w:val="nil"/>
              <w:right w:val="nil"/>
            </w:tcBorders>
          </w:tcPr>
          <w:p w14:paraId="25863413" w14:textId="5A1FFEFB" w:rsidR="003604FF" w:rsidRPr="0082563B" w:rsidRDefault="003604FF" w:rsidP="003604FF">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0260D1">
              <w:rPr>
                <w:rFonts w:ascii="Times New Roman" w:eastAsia="Times New Roman" w:hAnsi="Times New Roman" w:cs="Times New Roman"/>
                <w:color w:val="000000"/>
              </w:rPr>
              <w:t>561</w:t>
            </w:r>
          </w:p>
        </w:tc>
      </w:tr>
      <w:tr w:rsidR="003604FF" w:rsidRPr="00E1545E" w14:paraId="045CAF39" w14:textId="77777777" w:rsidTr="00404CC6">
        <w:tc>
          <w:tcPr>
            <w:tcW w:w="3600" w:type="dxa"/>
            <w:tcBorders>
              <w:top w:val="nil"/>
              <w:left w:val="nil"/>
              <w:bottom w:val="nil"/>
              <w:right w:val="nil"/>
            </w:tcBorders>
          </w:tcPr>
          <w:p w14:paraId="35423DFC" w14:textId="5F726666" w:rsidR="003604FF" w:rsidRDefault="0032663A" w:rsidP="003604FF">
            <w:pPr>
              <w:rPr>
                <w:rFonts w:ascii="Times New Roman" w:eastAsia="Times New Roman" w:hAnsi="Times New Roman" w:cs="Times New Roman"/>
                <w:color w:val="000000"/>
              </w:rPr>
            </w:pPr>
            <w:r>
              <w:rPr>
                <w:rFonts w:ascii="Times New Roman" w:eastAsia="Times New Roman" w:hAnsi="Times New Roman" w:cs="Times New Roman"/>
                <w:color w:val="000000"/>
              </w:rPr>
              <w:t>Racial composition of school teaching staff</w:t>
            </w:r>
            <w:r w:rsidR="003604FF">
              <w:rPr>
                <w:rFonts w:ascii="Times New Roman" w:eastAsia="Times New Roman" w:hAnsi="Times New Roman" w:cs="Times New Roman"/>
                <w:color w:val="000000"/>
              </w:rPr>
              <w:t xml:space="preserve"> </w:t>
            </w:r>
            <w:r w:rsidR="001623DD">
              <w:rPr>
                <w:rFonts w:ascii="Times New Roman" w:eastAsia="Times New Roman" w:hAnsi="Times New Roman" w:cs="Times New Roman"/>
                <w:color w:val="000000"/>
              </w:rPr>
              <w:t>*</w:t>
            </w:r>
            <w:r w:rsidR="003604FF">
              <w:rPr>
                <w:rFonts w:ascii="Times New Roman" w:eastAsia="Times New Roman" w:hAnsi="Times New Roman" w:cs="Times New Roman"/>
                <w:color w:val="000000"/>
              </w:rPr>
              <w:t xml:space="preserve"> student diversity</w:t>
            </w:r>
          </w:p>
        </w:tc>
        <w:tc>
          <w:tcPr>
            <w:tcW w:w="1800" w:type="dxa"/>
            <w:tcBorders>
              <w:top w:val="nil"/>
              <w:left w:val="nil"/>
              <w:bottom w:val="nil"/>
              <w:right w:val="nil"/>
            </w:tcBorders>
          </w:tcPr>
          <w:p w14:paraId="4950C7C6" w14:textId="05FEE7FF" w:rsidR="003604FF" w:rsidRPr="0082563B" w:rsidRDefault="000260D1" w:rsidP="003604F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1.089</w:t>
            </w:r>
          </w:p>
        </w:tc>
        <w:tc>
          <w:tcPr>
            <w:tcW w:w="1800" w:type="dxa"/>
            <w:tcBorders>
              <w:top w:val="nil"/>
              <w:left w:val="nil"/>
              <w:bottom w:val="nil"/>
              <w:right w:val="nil"/>
            </w:tcBorders>
          </w:tcPr>
          <w:p w14:paraId="3B0CC33F" w14:textId="56A7D1BE" w:rsidR="003604FF" w:rsidRPr="0082563B" w:rsidRDefault="000260D1" w:rsidP="003604F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0.746</w:t>
            </w:r>
          </w:p>
        </w:tc>
        <w:tc>
          <w:tcPr>
            <w:tcW w:w="1813" w:type="dxa"/>
            <w:tcBorders>
              <w:top w:val="nil"/>
              <w:left w:val="nil"/>
              <w:bottom w:val="nil"/>
              <w:right w:val="nil"/>
            </w:tcBorders>
          </w:tcPr>
          <w:p w14:paraId="73AB0E9E" w14:textId="2AA84E46" w:rsidR="003604FF" w:rsidRPr="0082563B" w:rsidRDefault="000260D1" w:rsidP="003604F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0.151</w:t>
            </w:r>
          </w:p>
        </w:tc>
      </w:tr>
      <w:tr w:rsidR="003604FF" w:rsidRPr="00E1545E" w14:paraId="5C26F41E" w14:textId="77777777" w:rsidTr="003604FF">
        <w:tc>
          <w:tcPr>
            <w:tcW w:w="3600" w:type="dxa"/>
            <w:tcBorders>
              <w:top w:val="nil"/>
              <w:left w:val="nil"/>
              <w:bottom w:val="single" w:sz="4" w:space="0" w:color="auto"/>
              <w:right w:val="nil"/>
            </w:tcBorders>
          </w:tcPr>
          <w:p w14:paraId="18FAE07E" w14:textId="4425D9E5" w:rsidR="003604FF" w:rsidRPr="0082563B" w:rsidRDefault="003604FF" w:rsidP="003604FF">
            <w:pPr>
              <w:rPr>
                <w:rFonts w:ascii="Times New Roman" w:eastAsia="Times New Roman" w:hAnsi="Times New Roman" w:cs="Times New Roman"/>
                <w:color w:val="000000"/>
              </w:rPr>
            </w:pPr>
          </w:p>
        </w:tc>
        <w:tc>
          <w:tcPr>
            <w:tcW w:w="1800" w:type="dxa"/>
            <w:tcBorders>
              <w:top w:val="nil"/>
              <w:left w:val="nil"/>
              <w:bottom w:val="single" w:sz="4" w:space="0" w:color="auto"/>
              <w:right w:val="nil"/>
            </w:tcBorders>
          </w:tcPr>
          <w:p w14:paraId="6B83122B" w14:textId="42FFA7CE" w:rsidR="003604FF" w:rsidRPr="0082563B" w:rsidRDefault="003604FF" w:rsidP="003604FF">
            <w:pPr>
              <w:jc w:val="center"/>
              <w:rPr>
                <w:rFonts w:ascii="Times New Roman" w:eastAsia="Times New Roman" w:hAnsi="Times New Roman" w:cs="Times New Roman"/>
                <w:color w:val="000000"/>
              </w:rPr>
            </w:pPr>
          </w:p>
        </w:tc>
        <w:tc>
          <w:tcPr>
            <w:tcW w:w="1800" w:type="dxa"/>
            <w:tcBorders>
              <w:top w:val="nil"/>
              <w:left w:val="nil"/>
              <w:bottom w:val="single" w:sz="4" w:space="0" w:color="auto"/>
              <w:right w:val="nil"/>
            </w:tcBorders>
          </w:tcPr>
          <w:p w14:paraId="1E5CF801" w14:textId="5FDE40AA" w:rsidR="003604FF" w:rsidRPr="0082563B" w:rsidRDefault="003604FF" w:rsidP="003604FF">
            <w:pPr>
              <w:jc w:val="center"/>
              <w:rPr>
                <w:rFonts w:ascii="Times New Roman" w:eastAsia="Times New Roman" w:hAnsi="Times New Roman" w:cs="Times New Roman"/>
                <w:color w:val="000000"/>
              </w:rPr>
            </w:pPr>
          </w:p>
        </w:tc>
        <w:tc>
          <w:tcPr>
            <w:tcW w:w="1813" w:type="dxa"/>
            <w:tcBorders>
              <w:top w:val="nil"/>
              <w:left w:val="nil"/>
              <w:bottom w:val="single" w:sz="4" w:space="0" w:color="auto"/>
              <w:right w:val="nil"/>
            </w:tcBorders>
          </w:tcPr>
          <w:p w14:paraId="6FA305EB" w14:textId="772EF79D" w:rsidR="003604FF" w:rsidRPr="0082563B" w:rsidRDefault="003604FF" w:rsidP="003604FF">
            <w:pPr>
              <w:jc w:val="center"/>
              <w:rPr>
                <w:rFonts w:ascii="Times New Roman" w:eastAsia="Times New Roman" w:hAnsi="Times New Roman" w:cs="Times New Roman"/>
                <w:color w:val="000000"/>
              </w:rPr>
            </w:pPr>
          </w:p>
        </w:tc>
      </w:tr>
    </w:tbl>
    <w:p w14:paraId="5D700487" w14:textId="77777777" w:rsidR="003604FF" w:rsidRPr="0082563B" w:rsidRDefault="003604FF" w:rsidP="00396974">
      <w:pPr>
        <w:pBdr>
          <w:top w:val="nil"/>
          <w:left w:val="nil"/>
          <w:bottom w:val="nil"/>
          <w:right w:val="nil"/>
          <w:between w:val="nil"/>
        </w:pBdr>
        <w:spacing w:line="240" w:lineRule="auto"/>
        <w:rPr>
          <w:rFonts w:ascii="Times New Roman" w:eastAsia="Times New Roman" w:hAnsi="Times New Roman" w:cs="Times New Roman"/>
          <w:color w:val="000000"/>
        </w:rPr>
      </w:pPr>
      <w:r w:rsidRPr="0082563B">
        <w:rPr>
          <w:rFonts w:ascii="Times New Roman" w:eastAsia="Times New Roman" w:hAnsi="Times New Roman" w:cs="Times New Roman"/>
          <w:i/>
          <w:iCs/>
          <w:color w:val="000000"/>
        </w:rPr>
        <w:t>Note.</w:t>
      </w:r>
      <w:r w:rsidRPr="0082563B">
        <w:rPr>
          <w:rFonts w:ascii="Times New Roman" w:eastAsia="Times New Roman" w:hAnsi="Times New Roman" w:cs="Times New Roman"/>
          <w:color w:val="000000"/>
        </w:rPr>
        <w:t xml:space="preserve"> Outcome and all variables standardized. </w:t>
      </w:r>
    </w:p>
    <w:p w14:paraId="2D6AA2E2" w14:textId="77777777" w:rsidR="003604FF" w:rsidRDefault="003604FF" w:rsidP="00833C27">
      <w:pPr>
        <w:pBdr>
          <w:top w:val="nil"/>
          <w:left w:val="nil"/>
          <w:bottom w:val="nil"/>
          <w:right w:val="nil"/>
          <w:between w:val="nil"/>
        </w:pBdr>
        <w:spacing w:line="240" w:lineRule="auto"/>
        <w:rPr>
          <w:rFonts w:ascii="Times New Roman" w:eastAsia="Times New Roman" w:hAnsi="Times New Roman" w:cs="Times New Roman"/>
          <w:color w:val="000000"/>
        </w:rPr>
      </w:pPr>
      <w:r w:rsidRPr="0082563B">
        <w:rPr>
          <w:rFonts w:ascii="Times New Roman" w:eastAsia="Times New Roman" w:hAnsi="Times New Roman" w:cs="Times New Roman"/>
          <w:i/>
          <w:iCs/>
          <w:color w:val="000000"/>
        </w:rPr>
        <w:t xml:space="preserve">**p </w:t>
      </w:r>
      <w:r w:rsidRPr="0082563B">
        <w:rPr>
          <w:rFonts w:ascii="Times New Roman" w:eastAsia="Times New Roman" w:hAnsi="Times New Roman" w:cs="Times New Roman"/>
          <w:color w:val="000000"/>
        </w:rPr>
        <w:t>&lt; 0.01,</w:t>
      </w:r>
      <w:r w:rsidRPr="0082563B">
        <w:rPr>
          <w:rFonts w:ascii="Times New Roman" w:eastAsia="Times New Roman" w:hAnsi="Times New Roman" w:cs="Times New Roman"/>
          <w:i/>
          <w:iCs/>
          <w:color w:val="000000"/>
        </w:rPr>
        <w:t xml:space="preserve"> *p </w:t>
      </w:r>
      <w:r w:rsidRPr="0082563B">
        <w:rPr>
          <w:rFonts w:ascii="Times New Roman" w:eastAsia="Times New Roman" w:hAnsi="Times New Roman" w:cs="Times New Roman"/>
          <w:color w:val="000000"/>
        </w:rPr>
        <w:t>&lt; 0.05</w:t>
      </w:r>
    </w:p>
    <w:p w14:paraId="0A705A87" w14:textId="77777777" w:rsidR="00833C27" w:rsidRPr="0082563B" w:rsidRDefault="00833C27" w:rsidP="00396974">
      <w:pPr>
        <w:pBdr>
          <w:top w:val="nil"/>
          <w:left w:val="nil"/>
          <w:bottom w:val="nil"/>
          <w:right w:val="nil"/>
          <w:between w:val="nil"/>
        </w:pBdr>
        <w:spacing w:line="240" w:lineRule="auto"/>
        <w:rPr>
          <w:rFonts w:ascii="Times New Roman" w:eastAsia="Times New Roman" w:hAnsi="Times New Roman" w:cs="Times New Roman"/>
          <w:i/>
          <w:iCs/>
          <w:color w:val="000000"/>
        </w:rPr>
      </w:pPr>
    </w:p>
    <w:p w14:paraId="78E8285D" w14:textId="23795D02" w:rsidR="001623DD" w:rsidRPr="001623DD" w:rsidRDefault="001623DD" w:rsidP="00404CC6">
      <w:pPr>
        <w:pBdr>
          <w:top w:val="nil"/>
          <w:left w:val="nil"/>
          <w:bottom w:val="nil"/>
          <w:right w:val="nil"/>
          <w:between w:val="nil"/>
        </w:pBdr>
        <w:ind w:firstLine="720"/>
        <w:rPr>
          <w:rFonts w:ascii="Times New Roman" w:eastAsia="Times New Roman" w:hAnsi="Times New Roman" w:cs="Times New Roman"/>
          <w:noProof/>
          <w:color w:val="000000"/>
        </w:rPr>
      </w:pPr>
      <w:r>
        <w:rPr>
          <w:rFonts w:ascii="Times New Roman" w:eastAsia="Times New Roman" w:hAnsi="Times New Roman" w:cs="Times New Roman"/>
          <w:noProof/>
          <w:color w:val="000000"/>
        </w:rPr>
        <w:lastRenderedPageBreak/>
        <w:t xml:space="preserve">The results of the moderation analysis of student and </w:t>
      </w:r>
      <w:r w:rsidR="0032663A">
        <w:rPr>
          <w:rFonts w:ascii="Times New Roman" w:eastAsia="Times New Roman" w:hAnsi="Times New Roman" w:cs="Times New Roman"/>
          <w:noProof/>
          <w:color w:val="000000"/>
        </w:rPr>
        <w:t>racial composition of school teaching staff</w:t>
      </w:r>
      <w:r>
        <w:rPr>
          <w:rFonts w:ascii="Times New Roman" w:eastAsia="Times New Roman" w:hAnsi="Times New Roman" w:cs="Times New Roman"/>
          <w:noProof/>
          <w:color w:val="000000"/>
        </w:rPr>
        <w:t xml:space="preserve"> and student engagement is presented in Table 6. </w:t>
      </w:r>
      <w:r w:rsidRPr="001623DD">
        <w:rPr>
          <w:rFonts w:ascii="Times New Roman" w:eastAsia="Times New Roman" w:hAnsi="Times New Roman" w:cs="Times New Roman"/>
          <w:noProof/>
          <w:color w:val="000000"/>
        </w:rPr>
        <w:t>This analysis</w:t>
      </w:r>
      <w:r>
        <w:rPr>
          <w:rFonts w:ascii="Times New Roman" w:eastAsia="Times New Roman" w:hAnsi="Times New Roman" w:cs="Times New Roman"/>
          <w:noProof/>
          <w:color w:val="000000"/>
        </w:rPr>
        <w:t>, as in the prior analyses,</w:t>
      </w:r>
      <w:r w:rsidRPr="001623DD">
        <w:rPr>
          <w:rFonts w:ascii="Times New Roman" w:eastAsia="Times New Roman" w:hAnsi="Times New Roman" w:cs="Times New Roman"/>
          <w:noProof/>
          <w:color w:val="000000"/>
        </w:rPr>
        <w:t xml:space="preserve"> controlled for the proportion of female teachers and the average teacher years experience in the school as well as school size measured by student enrollment, and the proportion of students of color in the school. The results show that </w:t>
      </w:r>
      <w:r>
        <w:rPr>
          <w:rFonts w:ascii="Times New Roman" w:eastAsia="Times New Roman" w:hAnsi="Times New Roman" w:cs="Times New Roman"/>
          <w:noProof/>
          <w:color w:val="000000"/>
        </w:rPr>
        <w:t>interaction term</w:t>
      </w:r>
      <w:r w:rsidRPr="001623DD">
        <w:rPr>
          <w:rFonts w:ascii="Times New Roman" w:eastAsia="Times New Roman" w:hAnsi="Times New Roman" w:cs="Times New Roman"/>
          <w:noProof/>
          <w:color w:val="000000"/>
        </w:rPr>
        <w:t xml:space="preserve"> was not </w:t>
      </w:r>
      <w:r>
        <w:rPr>
          <w:rFonts w:ascii="Times New Roman" w:eastAsia="Times New Roman" w:hAnsi="Times New Roman" w:cs="Times New Roman"/>
          <w:noProof/>
          <w:color w:val="000000"/>
        </w:rPr>
        <w:t>statistically significant</w:t>
      </w:r>
      <w:r w:rsidRPr="001623DD">
        <w:rPr>
          <w:rFonts w:ascii="Times New Roman" w:eastAsia="Times New Roman" w:hAnsi="Times New Roman" w:cs="Times New Roman"/>
          <w:noProof/>
          <w:color w:val="000000"/>
        </w:rPr>
        <w:t xml:space="preserve">, </w:t>
      </w:r>
      <w:r>
        <w:rPr>
          <w:rFonts w:ascii="Times New Roman" w:eastAsia="Times New Roman" w:hAnsi="Times New Roman" w:cs="Times New Roman"/>
          <w:noProof/>
          <w:color w:val="000000"/>
        </w:rPr>
        <w:t xml:space="preserve">indicating that no such moderation exists, </w:t>
      </w:r>
      <w:r w:rsidRPr="001623DD">
        <w:rPr>
          <w:rFonts w:ascii="Times New Roman" w:eastAsia="Times New Roman" w:hAnsi="Times New Roman" w:cs="Times New Roman"/>
          <w:noProof/>
          <w:color w:val="000000"/>
        </w:rPr>
        <w:t xml:space="preserve">β = </w:t>
      </w:r>
      <w:r>
        <w:rPr>
          <w:rFonts w:ascii="Times New Roman" w:eastAsia="Times New Roman" w:hAnsi="Times New Roman" w:cs="Times New Roman"/>
          <w:noProof/>
          <w:color w:val="000000"/>
        </w:rPr>
        <w:t>1.089</w:t>
      </w:r>
      <w:r w:rsidRPr="001623DD">
        <w:rPr>
          <w:rFonts w:ascii="Times New Roman" w:eastAsia="Times New Roman" w:hAnsi="Times New Roman" w:cs="Times New Roman"/>
          <w:noProof/>
          <w:color w:val="000000"/>
        </w:rPr>
        <w:t xml:space="preserve">, </w:t>
      </w:r>
      <w:r w:rsidRPr="001623DD">
        <w:rPr>
          <w:rFonts w:ascii="Times New Roman" w:eastAsia="Times New Roman" w:hAnsi="Times New Roman" w:cs="Times New Roman"/>
          <w:i/>
          <w:iCs/>
          <w:noProof/>
          <w:color w:val="000000"/>
        </w:rPr>
        <w:t xml:space="preserve">SE = </w:t>
      </w:r>
      <w:r w:rsidRPr="001623DD">
        <w:rPr>
          <w:rFonts w:ascii="Times New Roman" w:eastAsia="Times New Roman" w:hAnsi="Times New Roman" w:cs="Times New Roman"/>
          <w:noProof/>
          <w:color w:val="000000"/>
        </w:rPr>
        <w:t>0.</w:t>
      </w:r>
      <w:r>
        <w:rPr>
          <w:rFonts w:ascii="Times New Roman" w:eastAsia="Times New Roman" w:hAnsi="Times New Roman" w:cs="Times New Roman"/>
          <w:noProof/>
          <w:color w:val="000000"/>
        </w:rPr>
        <w:t>746</w:t>
      </w:r>
      <w:r w:rsidRPr="001623DD">
        <w:rPr>
          <w:rFonts w:ascii="Times New Roman" w:eastAsia="Times New Roman" w:hAnsi="Times New Roman" w:cs="Times New Roman"/>
          <w:noProof/>
          <w:color w:val="000000"/>
        </w:rPr>
        <w:t xml:space="preserve">, </w:t>
      </w:r>
      <w:r w:rsidRPr="001623DD">
        <w:rPr>
          <w:rFonts w:ascii="Times New Roman" w:eastAsia="Times New Roman" w:hAnsi="Times New Roman" w:cs="Times New Roman"/>
          <w:i/>
          <w:iCs/>
          <w:noProof/>
          <w:color w:val="000000"/>
        </w:rPr>
        <w:t xml:space="preserve">p </w:t>
      </w:r>
      <w:r w:rsidRPr="001623DD">
        <w:rPr>
          <w:rFonts w:ascii="Times New Roman" w:eastAsia="Times New Roman" w:hAnsi="Times New Roman" w:cs="Times New Roman"/>
          <w:noProof/>
          <w:color w:val="000000"/>
        </w:rPr>
        <w:t xml:space="preserve">= n.s. </w:t>
      </w:r>
    </w:p>
    <w:p w14:paraId="7B33CA4F" w14:textId="53608FFA" w:rsidR="00FC72C7" w:rsidRPr="00E1545E" w:rsidRDefault="00FC72C7" w:rsidP="00FC72C7">
      <w:pPr>
        <w:pBdr>
          <w:top w:val="nil"/>
          <w:left w:val="nil"/>
          <w:bottom w:val="nil"/>
          <w:right w:val="nil"/>
          <w:between w:val="nil"/>
        </w:pBdr>
        <w:rPr>
          <w:rFonts w:ascii="Times New Roman" w:eastAsia="Times New Roman" w:hAnsi="Times New Roman" w:cs="Times New Roman"/>
          <w:b/>
          <w:bCs/>
          <w:color w:val="000000"/>
        </w:rPr>
      </w:pPr>
      <w:r w:rsidRPr="00E1545E">
        <w:rPr>
          <w:rFonts w:ascii="Times New Roman" w:eastAsia="Times New Roman" w:hAnsi="Times New Roman" w:cs="Times New Roman"/>
          <w:b/>
          <w:bCs/>
          <w:color w:val="000000"/>
        </w:rPr>
        <w:t xml:space="preserve">Table </w:t>
      </w:r>
      <w:r>
        <w:rPr>
          <w:rFonts w:ascii="Times New Roman" w:eastAsia="Times New Roman" w:hAnsi="Times New Roman" w:cs="Times New Roman"/>
          <w:b/>
          <w:bCs/>
          <w:color w:val="000000"/>
        </w:rPr>
        <w:t>7</w:t>
      </w:r>
    </w:p>
    <w:p w14:paraId="0CE538D4" w14:textId="388C0A57" w:rsidR="00FC72C7" w:rsidRPr="006253C3" w:rsidRDefault="00FC72C7" w:rsidP="00FC72C7">
      <w:pPr>
        <w:pBdr>
          <w:top w:val="nil"/>
          <w:left w:val="nil"/>
          <w:bottom w:val="nil"/>
          <w:right w:val="nil"/>
          <w:between w:val="nil"/>
        </w:pBdr>
        <w:rPr>
          <w:rFonts w:ascii="Times New Roman" w:eastAsia="Times New Roman" w:hAnsi="Times New Roman" w:cs="Times New Roman"/>
          <w:i/>
          <w:iCs/>
          <w:color w:val="000000"/>
        </w:rPr>
      </w:pPr>
      <w:bookmarkStart w:id="33" w:name="_Hlk150422384"/>
      <w:r>
        <w:rPr>
          <w:rFonts w:ascii="Times New Roman" w:eastAsia="Times New Roman" w:hAnsi="Times New Roman" w:cs="Times New Roman"/>
          <w:i/>
          <w:iCs/>
          <w:color w:val="000000"/>
        </w:rPr>
        <w:t xml:space="preserve">School-wide Student Trust in Teachers, </w:t>
      </w:r>
      <w:r w:rsidR="0032663A">
        <w:rPr>
          <w:rFonts w:ascii="Times New Roman" w:eastAsia="Times New Roman" w:hAnsi="Times New Roman" w:cs="Times New Roman"/>
          <w:i/>
          <w:iCs/>
          <w:color w:val="000000"/>
        </w:rPr>
        <w:t>Racial Composition of School Teaching Staff</w:t>
      </w:r>
      <w:r>
        <w:rPr>
          <w:rFonts w:ascii="Times New Roman" w:eastAsia="Times New Roman" w:hAnsi="Times New Roman" w:cs="Times New Roman"/>
          <w:i/>
          <w:iCs/>
          <w:color w:val="000000"/>
        </w:rPr>
        <w:t xml:space="preserve">, and Student </w:t>
      </w:r>
      <w:r w:rsidR="0032663A">
        <w:rPr>
          <w:rFonts w:ascii="Times New Roman" w:eastAsia="Times New Roman" w:hAnsi="Times New Roman" w:cs="Times New Roman"/>
          <w:i/>
          <w:iCs/>
          <w:color w:val="000000"/>
        </w:rPr>
        <w:t xml:space="preserve">Racial </w:t>
      </w:r>
      <w:r>
        <w:rPr>
          <w:rFonts w:ascii="Times New Roman" w:eastAsia="Times New Roman" w:hAnsi="Times New Roman" w:cs="Times New Roman"/>
          <w:i/>
          <w:iCs/>
          <w:color w:val="000000"/>
        </w:rPr>
        <w:t>Diversity Moderation Model</w:t>
      </w:r>
      <w:r w:rsidRPr="006253C3">
        <w:rPr>
          <w:rFonts w:ascii="Times New Roman" w:eastAsia="Times New Roman" w:hAnsi="Times New Roman" w:cs="Times New Roman"/>
          <w:i/>
          <w:iCs/>
          <w:color w:val="000000"/>
        </w:rPr>
        <w:t xml:space="preserve"> </w:t>
      </w:r>
    </w:p>
    <w:bookmarkEnd w:id="33"/>
    <w:tbl>
      <w:tblPr>
        <w:tblStyle w:val="TableGrid"/>
        <w:tblW w:w="9013" w:type="dxa"/>
        <w:tblLook w:val="04A0" w:firstRow="1" w:lastRow="0" w:firstColumn="1" w:lastColumn="0" w:noHBand="0" w:noVBand="1"/>
      </w:tblPr>
      <w:tblGrid>
        <w:gridCol w:w="3600"/>
        <w:gridCol w:w="1800"/>
        <w:gridCol w:w="1800"/>
        <w:gridCol w:w="1813"/>
      </w:tblGrid>
      <w:tr w:rsidR="00FC72C7" w:rsidRPr="00E1545E" w14:paraId="3C38B2B1" w14:textId="77777777" w:rsidTr="00DD7558">
        <w:tc>
          <w:tcPr>
            <w:tcW w:w="3600" w:type="dxa"/>
            <w:tcBorders>
              <w:top w:val="single" w:sz="4" w:space="0" w:color="auto"/>
              <w:left w:val="nil"/>
              <w:bottom w:val="single" w:sz="4" w:space="0" w:color="auto"/>
              <w:right w:val="nil"/>
            </w:tcBorders>
          </w:tcPr>
          <w:p w14:paraId="50C1E7DE" w14:textId="77777777" w:rsidR="00FC72C7" w:rsidRPr="0082563B" w:rsidRDefault="00FC72C7" w:rsidP="00DD7558">
            <w:pPr>
              <w:rPr>
                <w:rFonts w:ascii="Times New Roman" w:eastAsia="Times New Roman" w:hAnsi="Times New Roman" w:cs="Times New Roman"/>
                <w:color w:val="000000"/>
              </w:rPr>
            </w:pPr>
          </w:p>
        </w:tc>
        <w:tc>
          <w:tcPr>
            <w:tcW w:w="1800" w:type="dxa"/>
            <w:tcBorders>
              <w:top w:val="single" w:sz="4" w:space="0" w:color="auto"/>
              <w:left w:val="nil"/>
              <w:bottom w:val="single" w:sz="4" w:space="0" w:color="auto"/>
              <w:right w:val="nil"/>
            </w:tcBorders>
          </w:tcPr>
          <w:p w14:paraId="39E91B19" w14:textId="77777777" w:rsidR="00FC72C7" w:rsidRPr="0082563B" w:rsidRDefault="00FC72C7" w:rsidP="00DD7558">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β</w:t>
            </w:r>
          </w:p>
        </w:tc>
        <w:tc>
          <w:tcPr>
            <w:tcW w:w="1800" w:type="dxa"/>
            <w:tcBorders>
              <w:top w:val="single" w:sz="4" w:space="0" w:color="auto"/>
              <w:left w:val="nil"/>
              <w:bottom w:val="single" w:sz="4" w:space="0" w:color="auto"/>
              <w:right w:val="nil"/>
            </w:tcBorders>
          </w:tcPr>
          <w:p w14:paraId="3EC153B1" w14:textId="77777777" w:rsidR="00FC72C7" w:rsidRPr="00E1545E" w:rsidRDefault="00FC72C7" w:rsidP="00DD7558">
            <w:pPr>
              <w:jc w:val="center"/>
              <w:rPr>
                <w:rFonts w:ascii="Times New Roman" w:eastAsia="Times New Roman" w:hAnsi="Times New Roman" w:cs="Times New Roman"/>
                <w:i/>
                <w:iCs/>
                <w:color w:val="000000"/>
              </w:rPr>
            </w:pPr>
            <w:r w:rsidRPr="00E1545E">
              <w:rPr>
                <w:rFonts w:ascii="Times New Roman" w:eastAsia="Times New Roman" w:hAnsi="Times New Roman" w:cs="Times New Roman"/>
                <w:i/>
                <w:iCs/>
                <w:color w:val="000000"/>
              </w:rPr>
              <w:t>SE</w:t>
            </w:r>
          </w:p>
        </w:tc>
        <w:tc>
          <w:tcPr>
            <w:tcW w:w="1813" w:type="dxa"/>
            <w:tcBorders>
              <w:top w:val="single" w:sz="4" w:space="0" w:color="auto"/>
              <w:left w:val="nil"/>
              <w:bottom w:val="single" w:sz="4" w:space="0" w:color="auto"/>
              <w:right w:val="nil"/>
            </w:tcBorders>
          </w:tcPr>
          <w:p w14:paraId="19B47D54" w14:textId="77777777" w:rsidR="00FC72C7" w:rsidRPr="0082563B" w:rsidRDefault="00FC72C7" w:rsidP="00DD7558">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p-value</w:t>
            </w:r>
          </w:p>
        </w:tc>
      </w:tr>
      <w:tr w:rsidR="00FC72C7" w:rsidRPr="00E1545E" w14:paraId="46572687" w14:textId="77777777" w:rsidTr="00DD7558">
        <w:tc>
          <w:tcPr>
            <w:tcW w:w="3600" w:type="dxa"/>
            <w:tcBorders>
              <w:top w:val="single" w:sz="4" w:space="0" w:color="auto"/>
              <w:left w:val="nil"/>
              <w:bottom w:val="nil"/>
              <w:right w:val="nil"/>
            </w:tcBorders>
          </w:tcPr>
          <w:p w14:paraId="662C0C76" w14:textId="77777777" w:rsidR="00FC72C7" w:rsidRPr="0082563B" w:rsidRDefault="00FC72C7" w:rsidP="00DD7558">
            <w:pPr>
              <w:rPr>
                <w:rFonts w:ascii="Times New Roman" w:eastAsia="Times New Roman" w:hAnsi="Times New Roman" w:cs="Times New Roman"/>
                <w:color w:val="000000"/>
              </w:rPr>
            </w:pPr>
            <w:r w:rsidRPr="0082563B">
              <w:rPr>
                <w:rFonts w:ascii="Times New Roman" w:eastAsia="Times New Roman" w:hAnsi="Times New Roman" w:cs="Times New Roman"/>
                <w:color w:val="000000"/>
              </w:rPr>
              <w:t>Constant</w:t>
            </w:r>
          </w:p>
        </w:tc>
        <w:tc>
          <w:tcPr>
            <w:tcW w:w="1800" w:type="dxa"/>
            <w:tcBorders>
              <w:top w:val="single" w:sz="4" w:space="0" w:color="auto"/>
              <w:left w:val="nil"/>
              <w:bottom w:val="nil"/>
              <w:right w:val="nil"/>
            </w:tcBorders>
          </w:tcPr>
          <w:p w14:paraId="42E6F4BE" w14:textId="410E7CC8" w:rsidR="00FC72C7" w:rsidRPr="0082563B" w:rsidRDefault="00FC72C7" w:rsidP="00DD7558">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0.0</w:t>
            </w:r>
            <w:r w:rsidR="001D79D8">
              <w:rPr>
                <w:rFonts w:ascii="Times New Roman" w:eastAsia="Times New Roman" w:hAnsi="Times New Roman" w:cs="Times New Roman"/>
                <w:color w:val="000000"/>
              </w:rPr>
              <w:t>07</w:t>
            </w:r>
          </w:p>
        </w:tc>
        <w:tc>
          <w:tcPr>
            <w:tcW w:w="1800" w:type="dxa"/>
            <w:tcBorders>
              <w:top w:val="single" w:sz="4" w:space="0" w:color="auto"/>
              <w:left w:val="nil"/>
              <w:bottom w:val="nil"/>
              <w:right w:val="nil"/>
            </w:tcBorders>
          </w:tcPr>
          <w:p w14:paraId="3147E9C0" w14:textId="63D5CE62" w:rsidR="00FC72C7" w:rsidRPr="0082563B" w:rsidRDefault="00FC72C7" w:rsidP="00DD7558">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w:t>
            </w:r>
            <w:r w:rsidR="001D79D8">
              <w:rPr>
                <w:rFonts w:ascii="Times New Roman" w:eastAsia="Times New Roman" w:hAnsi="Times New Roman" w:cs="Times New Roman"/>
                <w:color w:val="000000"/>
              </w:rPr>
              <w:t>39</w:t>
            </w:r>
          </w:p>
        </w:tc>
        <w:tc>
          <w:tcPr>
            <w:tcW w:w="1813" w:type="dxa"/>
            <w:tcBorders>
              <w:top w:val="single" w:sz="4" w:space="0" w:color="auto"/>
              <w:left w:val="nil"/>
              <w:bottom w:val="nil"/>
              <w:right w:val="nil"/>
            </w:tcBorders>
          </w:tcPr>
          <w:p w14:paraId="2EDF4497" w14:textId="1C5B7B9E" w:rsidR="00FC72C7" w:rsidRPr="0082563B" w:rsidRDefault="00FC72C7" w:rsidP="00DD7558">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1D79D8">
              <w:rPr>
                <w:rFonts w:ascii="Times New Roman" w:eastAsia="Times New Roman" w:hAnsi="Times New Roman" w:cs="Times New Roman"/>
                <w:color w:val="000000"/>
              </w:rPr>
              <w:t>960</w:t>
            </w:r>
          </w:p>
        </w:tc>
      </w:tr>
      <w:tr w:rsidR="00FC72C7" w:rsidRPr="00E1545E" w14:paraId="1DCE6AFE" w14:textId="77777777" w:rsidTr="00DD7558">
        <w:tc>
          <w:tcPr>
            <w:tcW w:w="3600" w:type="dxa"/>
            <w:tcBorders>
              <w:top w:val="nil"/>
              <w:left w:val="nil"/>
              <w:bottom w:val="nil"/>
              <w:right w:val="nil"/>
            </w:tcBorders>
          </w:tcPr>
          <w:p w14:paraId="186DE26F" w14:textId="57E97A46" w:rsidR="00FC72C7" w:rsidRPr="0082563B" w:rsidRDefault="00FC72C7" w:rsidP="00DD7558">
            <w:pPr>
              <w:rPr>
                <w:rFonts w:ascii="Times New Roman" w:eastAsia="Times New Roman" w:hAnsi="Times New Roman" w:cs="Times New Roman"/>
                <w:color w:val="000000"/>
              </w:rPr>
            </w:pPr>
            <w:r w:rsidRPr="0082563B">
              <w:rPr>
                <w:rFonts w:ascii="Times New Roman" w:eastAsia="Times New Roman" w:hAnsi="Times New Roman" w:cs="Times New Roman"/>
                <w:color w:val="000000"/>
              </w:rPr>
              <w:t xml:space="preserve">Percent of </w:t>
            </w:r>
            <w:r w:rsidR="0032663A">
              <w:rPr>
                <w:rFonts w:ascii="Times New Roman" w:eastAsia="Times New Roman" w:hAnsi="Times New Roman" w:cs="Times New Roman"/>
                <w:color w:val="000000"/>
              </w:rPr>
              <w:t>racial composition of school teaching staff</w:t>
            </w:r>
          </w:p>
        </w:tc>
        <w:tc>
          <w:tcPr>
            <w:tcW w:w="1800" w:type="dxa"/>
            <w:tcBorders>
              <w:top w:val="nil"/>
              <w:left w:val="nil"/>
              <w:bottom w:val="nil"/>
              <w:right w:val="nil"/>
            </w:tcBorders>
          </w:tcPr>
          <w:p w14:paraId="4A948A8D" w14:textId="7CA21318" w:rsidR="00FC72C7" w:rsidRPr="0082563B" w:rsidRDefault="00FC72C7" w:rsidP="00DD755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82563B">
              <w:rPr>
                <w:rFonts w:ascii="Times New Roman" w:eastAsia="Times New Roman" w:hAnsi="Times New Roman" w:cs="Times New Roman"/>
                <w:color w:val="000000"/>
              </w:rPr>
              <w:t>0.</w:t>
            </w:r>
            <w:r>
              <w:rPr>
                <w:rFonts w:ascii="Times New Roman" w:eastAsia="Times New Roman" w:hAnsi="Times New Roman" w:cs="Times New Roman"/>
                <w:color w:val="000000"/>
              </w:rPr>
              <w:t>4</w:t>
            </w:r>
            <w:r w:rsidR="001D79D8">
              <w:rPr>
                <w:rFonts w:ascii="Times New Roman" w:eastAsia="Times New Roman" w:hAnsi="Times New Roman" w:cs="Times New Roman"/>
                <w:color w:val="000000"/>
              </w:rPr>
              <w:t>03</w:t>
            </w:r>
          </w:p>
        </w:tc>
        <w:tc>
          <w:tcPr>
            <w:tcW w:w="1800" w:type="dxa"/>
            <w:tcBorders>
              <w:top w:val="nil"/>
              <w:left w:val="nil"/>
              <w:bottom w:val="nil"/>
              <w:right w:val="nil"/>
            </w:tcBorders>
          </w:tcPr>
          <w:p w14:paraId="3F940EFA" w14:textId="70C3707C" w:rsidR="00FC72C7" w:rsidRPr="0082563B" w:rsidRDefault="00FC72C7" w:rsidP="00DD7558">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1D79D8">
              <w:rPr>
                <w:rFonts w:ascii="Times New Roman" w:eastAsia="Times New Roman" w:hAnsi="Times New Roman" w:cs="Times New Roman"/>
                <w:color w:val="000000"/>
              </w:rPr>
              <w:t>599</w:t>
            </w:r>
          </w:p>
        </w:tc>
        <w:tc>
          <w:tcPr>
            <w:tcW w:w="1813" w:type="dxa"/>
            <w:tcBorders>
              <w:top w:val="nil"/>
              <w:left w:val="nil"/>
              <w:bottom w:val="nil"/>
              <w:right w:val="nil"/>
            </w:tcBorders>
          </w:tcPr>
          <w:p w14:paraId="2E0F58CD" w14:textId="14BF2D20" w:rsidR="00FC72C7" w:rsidRPr="0082563B" w:rsidRDefault="00FC72C7" w:rsidP="00DD7558">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1D79D8">
              <w:rPr>
                <w:rFonts w:ascii="Times New Roman" w:eastAsia="Times New Roman" w:hAnsi="Times New Roman" w:cs="Times New Roman"/>
                <w:color w:val="000000"/>
              </w:rPr>
              <w:t>504</w:t>
            </w:r>
          </w:p>
        </w:tc>
      </w:tr>
      <w:tr w:rsidR="00FC72C7" w:rsidRPr="00E1545E" w14:paraId="3E9141EB" w14:textId="77777777" w:rsidTr="00DD7558">
        <w:tc>
          <w:tcPr>
            <w:tcW w:w="3600" w:type="dxa"/>
            <w:tcBorders>
              <w:top w:val="nil"/>
              <w:left w:val="nil"/>
              <w:bottom w:val="nil"/>
              <w:right w:val="nil"/>
            </w:tcBorders>
          </w:tcPr>
          <w:p w14:paraId="12EB66CC" w14:textId="77777777" w:rsidR="00FC72C7" w:rsidRPr="0082563B" w:rsidRDefault="00FC72C7" w:rsidP="00DD7558">
            <w:pPr>
              <w:rPr>
                <w:rFonts w:ascii="Times New Roman" w:eastAsia="Times New Roman" w:hAnsi="Times New Roman" w:cs="Times New Roman"/>
                <w:color w:val="000000"/>
              </w:rPr>
            </w:pPr>
            <w:r>
              <w:rPr>
                <w:rFonts w:ascii="Times New Roman" w:eastAsia="Times New Roman" w:hAnsi="Times New Roman" w:cs="Times New Roman"/>
                <w:color w:val="000000"/>
              </w:rPr>
              <w:t>Percent of student diversity</w:t>
            </w:r>
          </w:p>
        </w:tc>
        <w:tc>
          <w:tcPr>
            <w:tcW w:w="1800" w:type="dxa"/>
            <w:tcBorders>
              <w:top w:val="nil"/>
              <w:left w:val="nil"/>
              <w:bottom w:val="nil"/>
              <w:right w:val="nil"/>
            </w:tcBorders>
          </w:tcPr>
          <w:p w14:paraId="6BD34F63" w14:textId="0532E3A5" w:rsidR="00FC72C7" w:rsidRPr="0082563B" w:rsidRDefault="00FC72C7" w:rsidP="00DD755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1D79D8">
              <w:rPr>
                <w:rFonts w:ascii="Times New Roman" w:eastAsia="Times New Roman" w:hAnsi="Times New Roman" w:cs="Times New Roman"/>
                <w:color w:val="000000"/>
              </w:rPr>
              <w:t>496</w:t>
            </w:r>
          </w:p>
        </w:tc>
        <w:tc>
          <w:tcPr>
            <w:tcW w:w="1800" w:type="dxa"/>
            <w:tcBorders>
              <w:top w:val="nil"/>
              <w:left w:val="nil"/>
              <w:bottom w:val="nil"/>
              <w:right w:val="nil"/>
            </w:tcBorders>
          </w:tcPr>
          <w:p w14:paraId="24997A69" w14:textId="0C53DB34" w:rsidR="00FC72C7" w:rsidRPr="0082563B" w:rsidRDefault="00FC72C7" w:rsidP="00DD755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r w:rsidR="001D79D8">
              <w:rPr>
                <w:rFonts w:ascii="Times New Roman" w:eastAsia="Times New Roman" w:hAnsi="Times New Roman" w:cs="Times New Roman"/>
                <w:color w:val="000000"/>
              </w:rPr>
              <w:t>59</w:t>
            </w:r>
          </w:p>
        </w:tc>
        <w:tc>
          <w:tcPr>
            <w:tcW w:w="1813" w:type="dxa"/>
            <w:tcBorders>
              <w:top w:val="nil"/>
              <w:left w:val="nil"/>
              <w:bottom w:val="nil"/>
              <w:right w:val="nil"/>
            </w:tcBorders>
          </w:tcPr>
          <w:p w14:paraId="2EF9C1EC" w14:textId="080D1E74" w:rsidR="00FC72C7" w:rsidRPr="0082563B" w:rsidRDefault="00FC72C7" w:rsidP="00DD755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1D79D8">
              <w:rPr>
                <w:rFonts w:ascii="Times New Roman" w:eastAsia="Times New Roman" w:hAnsi="Times New Roman" w:cs="Times New Roman"/>
                <w:color w:val="000000"/>
              </w:rPr>
              <w:t>062</w:t>
            </w:r>
          </w:p>
        </w:tc>
      </w:tr>
      <w:tr w:rsidR="00FC72C7" w:rsidRPr="00E1545E" w14:paraId="67790156" w14:textId="77777777" w:rsidTr="00DD7558">
        <w:tc>
          <w:tcPr>
            <w:tcW w:w="3600" w:type="dxa"/>
            <w:tcBorders>
              <w:top w:val="nil"/>
              <w:left w:val="nil"/>
              <w:bottom w:val="nil"/>
              <w:right w:val="nil"/>
            </w:tcBorders>
          </w:tcPr>
          <w:p w14:paraId="659A9D46" w14:textId="77777777" w:rsidR="00FC72C7" w:rsidRPr="0082563B" w:rsidRDefault="00FC72C7" w:rsidP="00DD7558">
            <w:pPr>
              <w:rPr>
                <w:rFonts w:ascii="Times New Roman" w:eastAsia="Times New Roman" w:hAnsi="Times New Roman" w:cs="Times New Roman"/>
                <w:color w:val="000000"/>
              </w:rPr>
            </w:pPr>
            <w:r>
              <w:rPr>
                <w:rFonts w:ascii="Times New Roman" w:eastAsia="Times New Roman" w:hAnsi="Times New Roman" w:cs="Times New Roman"/>
                <w:color w:val="000000"/>
              </w:rPr>
              <w:t>Pct. f</w:t>
            </w:r>
            <w:r w:rsidRPr="0082563B">
              <w:rPr>
                <w:rFonts w:ascii="Times New Roman" w:eastAsia="Times New Roman" w:hAnsi="Times New Roman" w:cs="Times New Roman"/>
                <w:color w:val="000000"/>
              </w:rPr>
              <w:t xml:space="preserve">emale </w:t>
            </w:r>
            <w:r>
              <w:rPr>
                <w:rFonts w:ascii="Times New Roman" w:eastAsia="Times New Roman" w:hAnsi="Times New Roman" w:cs="Times New Roman"/>
                <w:color w:val="000000"/>
              </w:rPr>
              <w:t>t</w:t>
            </w:r>
            <w:r w:rsidRPr="0082563B">
              <w:rPr>
                <w:rFonts w:ascii="Times New Roman" w:eastAsia="Times New Roman" w:hAnsi="Times New Roman" w:cs="Times New Roman"/>
                <w:color w:val="000000"/>
              </w:rPr>
              <w:t xml:space="preserve">eacher </w:t>
            </w:r>
          </w:p>
        </w:tc>
        <w:tc>
          <w:tcPr>
            <w:tcW w:w="1800" w:type="dxa"/>
            <w:tcBorders>
              <w:top w:val="nil"/>
              <w:left w:val="nil"/>
              <w:bottom w:val="nil"/>
              <w:right w:val="nil"/>
            </w:tcBorders>
          </w:tcPr>
          <w:p w14:paraId="77907C83" w14:textId="50CAC0C0" w:rsidR="00FC72C7" w:rsidRPr="0082563B" w:rsidRDefault="00FC72C7" w:rsidP="00DD7558">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w:t>
            </w:r>
            <w:r w:rsidR="001D79D8">
              <w:rPr>
                <w:rFonts w:ascii="Times New Roman" w:eastAsia="Times New Roman" w:hAnsi="Times New Roman" w:cs="Times New Roman"/>
                <w:color w:val="000000"/>
              </w:rPr>
              <w:t>32</w:t>
            </w:r>
          </w:p>
        </w:tc>
        <w:tc>
          <w:tcPr>
            <w:tcW w:w="1800" w:type="dxa"/>
            <w:tcBorders>
              <w:top w:val="nil"/>
              <w:left w:val="nil"/>
              <w:bottom w:val="nil"/>
              <w:right w:val="nil"/>
            </w:tcBorders>
          </w:tcPr>
          <w:p w14:paraId="7D05B7FB" w14:textId="0D515CBF" w:rsidR="00FC72C7" w:rsidRPr="0082563B" w:rsidRDefault="00FC72C7" w:rsidP="00DD7558">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0.14</w:t>
            </w:r>
            <w:r w:rsidR="001D79D8">
              <w:rPr>
                <w:rFonts w:ascii="Times New Roman" w:eastAsia="Times New Roman" w:hAnsi="Times New Roman" w:cs="Times New Roman"/>
                <w:color w:val="000000"/>
              </w:rPr>
              <w:t>6</w:t>
            </w:r>
          </w:p>
        </w:tc>
        <w:tc>
          <w:tcPr>
            <w:tcW w:w="1813" w:type="dxa"/>
            <w:tcBorders>
              <w:top w:val="nil"/>
              <w:left w:val="nil"/>
              <w:bottom w:val="nil"/>
              <w:right w:val="nil"/>
            </w:tcBorders>
          </w:tcPr>
          <w:p w14:paraId="5F7004E7" w14:textId="44805D96" w:rsidR="00FC72C7" w:rsidRPr="0082563B" w:rsidRDefault="00FC72C7" w:rsidP="00DD7558">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1D79D8">
              <w:rPr>
                <w:rFonts w:ascii="Times New Roman" w:eastAsia="Times New Roman" w:hAnsi="Times New Roman" w:cs="Times New Roman"/>
                <w:color w:val="000000"/>
              </w:rPr>
              <w:t>372</w:t>
            </w:r>
          </w:p>
        </w:tc>
      </w:tr>
      <w:tr w:rsidR="00FC72C7" w:rsidRPr="00E1545E" w14:paraId="6857F4BC" w14:textId="77777777" w:rsidTr="00DD7558">
        <w:tc>
          <w:tcPr>
            <w:tcW w:w="3600" w:type="dxa"/>
            <w:tcBorders>
              <w:top w:val="nil"/>
              <w:left w:val="nil"/>
              <w:bottom w:val="nil"/>
              <w:right w:val="nil"/>
            </w:tcBorders>
          </w:tcPr>
          <w:p w14:paraId="28351DE8" w14:textId="77777777" w:rsidR="00FC72C7" w:rsidRPr="0082563B" w:rsidRDefault="00FC72C7" w:rsidP="00DD7558">
            <w:pPr>
              <w:rPr>
                <w:rFonts w:ascii="Times New Roman" w:eastAsia="Times New Roman" w:hAnsi="Times New Roman" w:cs="Times New Roman"/>
                <w:color w:val="000000"/>
              </w:rPr>
            </w:pPr>
            <w:r>
              <w:rPr>
                <w:rFonts w:ascii="Times New Roman" w:eastAsia="Times New Roman" w:hAnsi="Times New Roman" w:cs="Times New Roman"/>
                <w:color w:val="000000"/>
              </w:rPr>
              <w:t>School size</w:t>
            </w:r>
          </w:p>
        </w:tc>
        <w:tc>
          <w:tcPr>
            <w:tcW w:w="1800" w:type="dxa"/>
            <w:tcBorders>
              <w:top w:val="nil"/>
              <w:left w:val="nil"/>
              <w:bottom w:val="nil"/>
              <w:right w:val="nil"/>
            </w:tcBorders>
          </w:tcPr>
          <w:p w14:paraId="18C902B5" w14:textId="0B9329D9" w:rsidR="00FC72C7" w:rsidRPr="0082563B" w:rsidRDefault="00FC72C7" w:rsidP="00DD755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r w:rsidR="001D79D8">
              <w:rPr>
                <w:rFonts w:ascii="Times New Roman" w:eastAsia="Times New Roman" w:hAnsi="Times New Roman" w:cs="Times New Roman"/>
                <w:color w:val="000000"/>
              </w:rPr>
              <w:t>39</w:t>
            </w:r>
          </w:p>
        </w:tc>
        <w:tc>
          <w:tcPr>
            <w:tcW w:w="1800" w:type="dxa"/>
            <w:tcBorders>
              <w:top w:val="nil"/>
              <w:left w:val="nil"/>
              <w:bottom w:val="nil"/>
              <w:right w:val="nil"/>
            </w:tcBorders>
          </w:tcPr>
          <w:p w14:paraId="7279A0C8" w14:textId="27B921F5" w:rsidR="00FC72C7" w:rsidRPr="0082563B" w:rsidRDefault="00FC72C7" w:rsidP="00DD755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0.15</w:t>
            </w:r>
            <w:r w:rsidR="001D79D8">
              <w:rPr>
                <w:rFonts w:ascii="Times New Roman" w:eastAsia="Times New Roman" w:hAnsi="Times New Roman" w:cs="Times New Roman"/>
                <w:color w:val="000000"/>
              </w:rPr>
              <w:t>5</w:t>
            </w:r>
          </w:p>
        </w:tc>
        <w:tc>
          <w:tcPr>
            <w:tcW w:w="1813" w:type="dxa"/>
            <w:tcBorders>
              <w:top w:val="nil"/>
              <w:left w:val="nil"/>
              <w:bottom w:val="nil"/>
              <w:right w:val="nil"/>
            </w:tcBorders>
          </w:tcPr>
          <w:p w14:paraId="3F1A205A" w14:textId="0458695B" w:rsidR="00FC72C7" w:rsidRPr="0082563B" w:rsidRDefault="00FC72C7" w:rsidP="00DD755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1D79D8">
              <w:rPr>
                <w:rFonts w:ascii="Times New Roman" w:eastAsia="Times New Roman" w:hAnsi="Times New Roman" w:cs="Times New Roman"/>
                <w:color w:val="000000"/>
              </w:rPr>
              <w:t>373</w:t>
            </w:r>
          </w:p>
        </w:tc>
      </w:tr>
      <w:tr w:rsidR="00FC72C7" w:rsidRPr="00E1545E" w14:paraId="205F8816" w14:textId="77777777" w:rsidTr="00DD7558">
        <w:tc>
          <w:tcPr>
            <w:tcW w:w="3600" w:type="dxa"/>
            <w:tcBorders>
              <w:top w:val="nil"/>
              <w:left w:val="nil"/>
              <w:bottom w:val="nil"/>
              <w:right w:val="nil"/>
            </w:tcBorders>
          </w:tcPr>
          <w:p w14:paraId="1154BA8C" w14:textId="77777777" w:rsidR="00FC72C7" w:rsidRPr="0082563B" w:rsidRDefault="00FC72C7" w:rsidP="00DD7558">
            <w:pPr>
              <w:rPr>
                <w:rFonts w:ascii="Times New Roman" w:eastAsia="Times New Roman" w:hAnsi="Times New Roman" w:cs="Times New Roman"/>
                <w:color w:val="000000"/>
              </w:rPr>
            </w:pPr>
            <w:r>
              <w:rPr>
                <w:rFonts w:ascii="Times New Roman" w:eastAsia="Times New Roman" w:hAnsi="Times New Roman" w:cs="Times New Roman"/>
                <w:color w:val="000000"/>
              </w:rPr>
              <w:t>Avg. t</w:t>
            </w:r>
            <w:r w:rsidRPr="0082563B">
              <w:rPr>
                <w:rFonts w:ascii="Times New Roman" w:eastAsia="Times New Roman" w:hAnsi="Times New Roman" w:cs="Times New Roman"/>
                <w:color w:val="000000"/>
              </w:rPr>
              <w:t xml:space="preserve">eacher </w:t>
            </w:r>
            <w:r>
              <w:rPr>
                <w:rFonts w:ascii="Times New Roman" w:eastAsia="Times New Roman" w:hAnsi="Times New Roman" w:cs="Times New Roman"/>
                <w:color w:val="000000"/>
              </w:rPr>
              <w:t>y</w:t>
            </w:r>
            <w:r w:rsidRPr="0082563B">
              <w:rPr>
                <w:rFonts w:ascii="Times New Roman" w:eastAsia="Times New Roman" w:hAnsi="Times New Roman" w:cs="Times New Roman"/>
                <w:color w:val="000000"/>
              </w:rPr>
              <w:t xml:space="preserve">ears </w:t>
            </w:r>
            <w:r>
              <w:rPr>
                <w:rFonts w:ascii="Times New Roman" w:eastAsia="Times New Roman" w:hAnsi="Times New Roman" w:cs="Times New Roman"/>
                <w:color w:val="000000"/>
              </w:rPr>
              <w:t>t</w:t>
            </w:r>
            <w:r w:rsidRPr="0082563B">
              <w:rPr>
                <w:rFonts w:ascii="Times New Roman" w:eastAsia="Times New Roman" w:hAnsi="Times New Roman" w:cs="Times New Roman"/>
                <w:color w:val="000000"/>
              </w:rPr>
              <w:t>aught</w:t>
            </w:r>
          </w:p>
        </w:tc>
        <w:tc>
          <w:tcPr>
            <w:tcW w:w="1800" w:type="dxa"/>
            <w:tcBorders>
              <w:top w:val="nil"/>
              <w:left w:val="nil"/>
              <w:bottom w:val="nil"/>
              <w:right w:val="nil"/>
            </w:tcBorders>
          </w:tcPr>
          <w:p w14:paraId="7A855610" w14:textId="4ECE881F" w:rsidR="00FC72C7" w:rsidRPr="0082563B" w:rsidRDefault="00FC72C7" w:rsidP="00DD7558">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1D79D8">
              <w:rPr>
                <w:rFonts w:ascii="Times New Roman" w:eastAsia="Times New Roman" w:hAnsi="Times New Roman" w:cs="Times New Roman"/>
                <w:color w:val="000000"/>
              </w:rPr>
              <w:t>123</w:t>
            </w:r>
          </w:p>
        </w:tc>
        <w:tc>
          <w:tcPr>
            <w:tcW w:w="1800" w:type="dxa"/>
            <w:tcBorders>
              <w:top w:val="nil"/>
              <w:left w:val="nil"/>
              <w:bottom w:val="nil"/>
              <w:right w:val="nil"/>
            </w:tcBorders>
          </w:tcPr>
          <w:p w14:paraId="68438F68" w14:textId="6448F2B6" w:rsidR="00FC72C7" w:rsidRPr="0082563B" w:rsidRDefault="00FC72C7" w:rsidP="00DD7558">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w:t>
            </w:r>
            <w:r>
              <w:rPr>
                <w:rFonts w:ascii="Times New Roman" w:eastAsia="Times New Roman" w:hAnsi="Times New Roman" w:cs="Times New Roman"/>
                <w:color w:val="000000"/>
              </w:rPr>
              <w:t>5</w:t>
            </w:r>
            <w:r w:rsidR="001D79D8">
              <w:rPr>
                <w:rFonts w:ascii="Times New Roman" w:eastAsia="Times New Roman" w:hAnsi="Times New Roman" w:cs="Times New Roman"/>
                <w:color w:val="000000"/>
              </w:rPr>
              <w:t>6</w:t>
            </w:r>
          </w:p>
        </w:tc>
        <w:tc>
          <w:tcPr>
            <w:tcW w:w="1813" w:type="dxa"/>
            <w:tcBorders>
              <w:top w:val="nil"/>
              <w:left w:val="nil"/>
              <w:bottom w:val="nil"/>
              <w:right w:val="nil"/>
            </w:tcBorders>
          </w:tcPr>
          <w:p w14:paraId="02E182B2" w14:textId="5D942E12" w:rsidR="00FC72C7" w:rsidRPr="0082563B" w:rsidRDefault="00FC72C7" w:rsidP="00DD7558">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1D79D8">
              <w:rPr>
                <w:rFonts w:ascii="Times New Roman" w:eastAsia="Times New Roman" w:hAnsi="Times New Roman" w:cs="Times New Roman"/>
                <w:color w:val="000000"/>
              </w:rPr>
              <w:t>437</w:t>
            </w:r>
          </w:p>
        </w:tc>
      </w:tr>
      <w:tr w:rsidR="00FC72C7" w:rsidRPr="00E1545E" w14:paraId="3FC74A21" w14:textId="77777777" w:rsidTr="00DD7558">
        <w:tc>
          <w:tcPr>
            <w:tcW w:w="3600" w:type="dxa"/>
            <w:tcBorders>
              <w:top w:val="nil"/>
              <w:left w:val="nil"/>
              <w:bottom w:val="nil"/>
              <w:right w:val="nil"/>
            </w:tcBorders>
          </w:tcPr>
          <w:p w14:paraId="0BF467EC" w14:textId="37FCF305" w:rsidR="00FC72C7" w:rsidRDefault="0032663A" w:rsidP="00DD7558">
            <w:pPr>
              <w:rPr>
                <w:rFonts w:ascii="Times New Roman" w:eastAsia="Times New Roman" w:hAnsi="Times New Roman" w:cs="Times New Roman"/>
                <w:color w:val="000000"/>
              </w:rPr>
            </w:pPr>
            <w:r>
              <w:rPr>
                <w:rFonts w:ascii="Times New Roman" w:eastAsia="Times New Roman" w:hAnsi="Times New Roman" w:cs="Times New Roman"/>
                <w:color w:val="000000"/>
              </w:rPr>
              <w:t>Racial composition of school teaching staff</w:t>
            </w:r>
            <w:r w:rsidR="00FC72C7">
              <w:rPr>
                <w:rFonts w:ascii="Times New Roman" w:eastAsia="Times New Roman" w:hAnsi="Times New Roman" w:cs="Times New Roman"/>
                <w:color w:val="000000"/>
              </w:rPr>
              <w:t xml:space="preserve"> </w:t>
            </w:r>
            <w:r w:rsidR="00B567F1">
              <w:rPr>
                <w:rFonts w:ascii="Times New Roman" w:eastAsia="Times New Roman" w:hAnsi="Times New Roman" w:cs="Times New Roman"/>
                <w:color w:val="000000"/>
              </w:rPr>
              <w:t>*</w:t>
            </w:r>
            <w:r w:rsidR="00FC72C7">
              <w:rPr>
                <w:rFonts w:ascii="Times New Roman" w:eastAsia="Times New Roman" w:hAnsi="Times New Roman" w:cs="Times New Roman"/>
                <w:color w:val="000000"/>
              </w:rPr>
              <w:t xml:space="preserve"> student </w:t>
            </w:r>
            <w:r w:rsidR="00211DA7">
              <w:rPr>
                <w:rFonts w:ascii="Times New Roman" w:eastAsia="Times New Roman" w:hAnsi="Times New Roman" w:cs="Times New Roman"/>
                <w:color w:val="000000"/>
              </w:rPr>
              <w:t>body racial composition</w:t>
            </w:r>
          </w:p>
        </w:tc>
        <w:tc>
          <w:tcPr>
            <w:tcW w:w="1800" w:type="dxa"/>
            <w:tcBorders>
              <w:top w:val="nil"/>
              <w:left w:val="nil"/>
              <w:bottom w:val="nil"/>
              <w:right w:val="nil"/>
            </w:tcBorders>
          </w:tcPr>
          <w:p w14:paraId="3A438E7E" w14:textId="71C89E89" w:rsidR="00FC72C7" w:rsidRPr="0082563B" w:rsidRDefault="001D79D8" w:rsidP="00DD755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0.831</w:t>
            </w:r>
          </w:p>
        </w:tc>
        <w:tc>
          <w:tcPr>
            <w:tcW w:w="1800" w:type="dxa"/>
            <w:tcBorders>
              <w:top w:val="nil"/>
              <w:left w:val="nil"/>
              <w:bottom w:val="nil"/>
              <w:right w:val="nil"/>
            </w:tcBorders>
          </w:tcPr>
          <w:p w14:paraId="4CBE55BC" w14:textId="3876D71F" w:rsidR="00FC72C7" w:rsidRPr="0082563B" w:rsidRDefault="00FC72C7" w:rsidP="00DD755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0.74</w:t>
            </w:r>
            <w:r w:rsidR="001D79D8">
              <w:rPr>
                <w:rFonts w:ascii="Times New Roman" w:eastAsia="Times New Roman" w:hAnsi="Times New Roman" w:cs="Times New Roman"/>
                <w:color w:val="000000"/>
              </w:rPr>
              <w:t>3</w:t>
            </w:r>
          </w:p>
        </w:tc>
        <w:tc>
          <w:tcPr>
            <w:tcW w:w="1813" w:type="dxa"/>
            <w:tcBorders>
              <w:top w:val="nil"/>
              <w:left w:val="nil"/>
              <w:bottom w:val="nil"/>
              <w:right w:val="nil"/>
            </w:tcBorders>
          </w:tcPr>
          <w:p w14:paraId="3CEBDE98" w14:textId="422782B9" w:rsidR="00FC72C7" w:rsidRPr="0082563B" w:rsidRDefault="00FC72C7" w:rsidP="00DD755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1D79D8">
              <w:rPr>
                <w:rFonts w:ascii="Times New Roman" w:eastAsia="Times New Roman" w:hAnsi="Times New Roman" w:cs="Times New Roman"/>
                <w:color w:val="000000"/>
              </w:rPr>
              <w:t>269</w:t>
            </w:r>
          </w:p>
        </w:tc>
      </w:tr>
      <w:tr w:rsidR="00FC72C7" w:rsidRPr="00E1545E" w14:paraId="749A848E" w14:textId="77777777" w:rsidTr="00DD7558">
        <w:tc>
          <w:tcPr>
            <w:tcW w:w="3600" w:type="dxa"/>
            <w:tcBorders>
              <w:top w:val="nil"/>
              <w:left w:val="nil"/>
              <w:bottom w:val="single" w:sz="4" w:space="0" w:color="auto"/>
              <w:right w:val="nil"/>
            </w:tcBorders>
          </w:tcPr>
          <w:p w14:paraId="5B73B6D1" w14:textId="77777777" w:rsidR="00FC72C7" w:rsidRPr="0082563B" w:rsidRDefault="00FC72C7" w:rsidP="00DD7558">
            <w:pPr>
              <w:rPr>
                <w:rFonts w:ascii="Times New Roman" w:eastAsia="Times New Roman" w:hAnsi="Times New Roman" w:cs="Times New Roman"/>
                <w:color w:val="000000"/>
              </w:rPr>
            </w:pPr>
          </w:p>
        </w:tc>
        <w:tc>
          <w:tcPr>
            <w:tcW w:w="1800" w:type="dxa"/>
            <w:tcBorders>
              <w:top w:val="nil"/>
              <w:left w:val="nil"/>
              <w:bottom w:val="single" w:sz="4" w:space="0" w:color="auto"/>
              <w:right w:val="nil"/>
            </w:tcBorders>
          </w:tcPr>
          <w:p w14:paraId="0139602C" w14:textId="77777777" w:rsidR="00FC72C7" w:rsidRPr="0082563B" w:rsidRDefault="00FC72C7" w:rsidP="00DD7558">
            <w:pPr>
              <w:jc w:val="center"/>
              <w:rPr>
                <w:rFonts w:ascii="Times New Roman" w:eastAsia="Times New Roman" w:hAnsi="Times New Roman" w:cs="Times New Roman"/>
                <w:color w:val="000000"/>
              </w:rPr>
            </w:pPr>
          </w:p>
        </w:tc>
        <w:tc>
          <w:tcPr>
            <w:tcW w:w="1800" w:type="dxa"/>
            <w:tcBorders>
              <w:top w:val="nil"/>
              <w:left w:val="nil"/>
              <w:bottom w:val="single" w:sz="4" w:space="0" w:color="auto"/>
              <w:right w:val="nil"/>
            </w:tcBorders>
          </w:tcPr>
          <w:p w14:paraId="112B2F36" w14:textId="77777777" w:rsidR="00FC72C7" w:rsidRPr="0082563B" w:rsidRDefault="00FC72C7" w:rsidP="00DD7558">
            <w:pPr>
              <w:jc w:val="center"/>
              <w:rPr>
                <w:rFonts w:ascii="Times New Roman" w:eastAsia="Times New Roman" w:hAnsi="Times New Roman" w:cs="Times New Roman"/>
                <w:color w:val="000000"/>
              </w:rPr>
            </w:pPr>
          </w:p>
        </w:tc>
        <w:tc>
          <w:tcPr>
            <w:tcW w:w="1813" w:type="dxa"/>
            <w:tcBorders>
              <w:top w:val="nil"/>
              <w:left w:val="nil"/>
              <w:bottom w:val="single" w:sz="4" w:space="0" w:color="auto"/>
              <w:right w:val="nil"/>
            </w:tcBorders>
          </w:tcPr>
          <w:p w14:paraId="40BED913" w14:textId="77777777" w:rsidR="00FC72C7" w:rsidRPr="0082563B" w:rsidRDefault="00FC72C7" w:rsidP="00DD7558">
            <w:pPr>
              <w:jc w:val="center"/>
              <w:rPr>
                <w:rFonts w:ascii="Times New Roman" w:eastAsia="Times New Roman" w:hAnsi="Times New Roman" w:cs="Times New Roman"/>
                <w:color w:val="000000"/>
              </w:rPr>
            </w:pPr>
          </w:p>
        </w:tc>
      </w:tr>
    </w:tbl>
    <w:p w14:paraId="66DC2B3A" w14:textId="77777777" w:rsidR="00FC72C7" w:rsidRPr="0082563B" w:rsidRDefault="00FC72C7" w:rsidP="00FC72C7">
      <w:pPr>
        <w:pBdr>
          <w:top w:val="nil"/>
          <w:left w:val="nil"/>
          <w:bottom w:val="nil"/>
          <w:right w:val="nil"/>
          <w:between w:val="nil"/>
        </w:pBdr>
        <w:spacing w:line="240" w:lineRule="auto"/>
        <w:rPr>
          <w:rFonts w:ascii="Times New Roman" w:eastAsia="Times New Roman" w:hAnsi="Times New Roman" w:cs="Times New Roman"/>
          <w:color w:val="000000"/>
        </w:rPr>
      </w:pPr>
      <w:r w:rsidRPr="0082563B">
        <w:rPr>
          <w:rFonts w:ascii="Times New Roman" w:eastAsia="Times New Roman" w:hAnsi="Times New Roman" w:cs="Times New Roman"/>
          <w:i/>
          <w:iCs/>
          <w:color w:val="000000"/>
        </w:rPr>
        <w:t>Note.</w:t>
      </w:r>
      <w:r w:rsidRPr="0082563B">
        <w:rPr>
          <w:rFonts w:ascii="Times New Roman" w:eastAsia="Times New Roman" w:hAnsi="Times New Roman" w:cs="Times New Roman"/>
          <w:color w:val="000000"/>
        </w:rPr>
        <w:t xml:space="preserve"> Outcome and all variables standardized. </w:t>
      </w:r>
    </w:p>
    <w:p w14:paraId="277342CA" w14:textId="77777777" w:rsidR="00FC72C7" w:rsidRDefault="00FC72C7" w:rsidP="00FC72C7">
      <w:pPr>
        <w:pBdr>
          <w:top w:val="nil"/>
          <w:left w:val="nil"/>
          <w:bottom w:val="nil"/>
          <w:right w:val="nil"/>
          <w:between w:val="nil"/>
        </w:pBdr>
        <w:spacing w:line="240" w:lineRule="auto"/>
        <w:rPr>
          <w:rFonts w:ascii="Times New Roman" w:eastAsia="Times New Roman" w:hAnsi="Times New Roman" w:cs="Times New Roman"/>
          <w:color w:val="000000"/>
        </w:rPr>
      </w:pPr>
      <w:r w:rsidRPr="0082563B">
        <w:rPr>
          <w:rFonts w:ascii="Times New Roman" w:eastAsia="Times New Roman" w:hAnsi="Times New Roman" w:cs="Times New Roman"/>
          <w:i/>
          <w:iCs/>
          <w:color w:val="000000"/>
        </w:rPr>
        <w:t xml:space="preserve">**p </w:t>
      </w:r>
      <w:r w:rsidRPr="0082563B">
        <w:rPr>
          <w:rFonts w:ascii="Times New Roman" w:eastAsia="Times New Roman" w:hAnsi="Times New Roman" w:cs="Times New Roman"/>
          <w:color w:val="000000"/>
        </w:rPr>
        <w:t>&lt; 0.01,</w:t>
      </w:r>
      <w:r w:rsidRPr="0082563B">
        <w:rPr>
          <w:rFonts w:ascii="Times New Roman" w:eastAsia="Times New Roman" w:hAnsi="Times New Roman" w:cs="Times New Roman"/>
          <w:i/>
          <w:iCs/>
          <w:color w:val="000000"/>
        </w:rPr>
        <w:t xml:space="preserve"> *p </w:t>
      </w:r>
      <w:r w:rsidRPr="0082563B">
        <w:rPr>
          <w:rFonts w:ascii="Times New Roman" w:eastAsia="Times New Roman" w:hAnsi="Times New Roman" w:cs="Times New Roman"/>
          <w:color w:val="000000"/>
        </w:rPr>
        <w:t>&lt; 0.05</w:t>
      </w:r>
    </w:p>
    <w:p w14:paraId="015438E5" w14:textId="77777777" w:rsidR="00FC72C7" w:rsidRDefault="00FC72C7" w:rsidP="00404CC6">
      <w:pPr>
        <w:pBdr>
          <w:top w:val="nil"/>
          <w:left w:val="nil"/>
          <w:bottom w:val="nil"/>
          <w:right w:val="nil"/>
          <w:between w:val="nil"/>
        </w:pBdr>
        <w:ind w:firstLine="720"/>
        <w:rPr>
          <w:rFonts w:ascii="Times New Roman" w:eastAsia="Times New Roman" w:hAnsi="Times New Roman" w:cs="Times New Roman"/>
          <w:noProof/>
          <w:color w:val="000000"/>
        </w:rPr>
      </w:pPr>
    </w:p>
    <w:p w14:paraId="30F287A6" w14:textId="3635FD26" w:rsidR="001623DD" w:rsidRPr="001623DD" w:rsidRDefault="001623DD" w:rsidP="00404CC6">
      <w:pPr>
        <w:pBdr>
          <w:top w:val="nil"/>
          <w:left w:val="nil"/>
          <w:bottom w:val="nil"/>
          <w:right w:val="nil"/>
          <w:between w:val="nil"/>
        </w:pBdr>
        <w:ind w:firstLine="720"/>
        <w:rPr>
          <w:rFonts w:ascii="Times New Roman" w:eastAsia="Times New Roman" w:hAnsi="Times New Roman" w:cs="Times New Roman"/>
          <w:noProof/>
          <w:color w:val="000000"/>
        </w:rPr>
      </w:pPr>
      <w:r w:rsidRPr="001623DD">
        <w:rPr>
          <w:rFonts w:ascii="Times New Roman" w:eastAsia="Times New Roman" w:hAnsi="Times New Roman" w:cs="Times New Roman"/>
          <w:noProof/>
          <w:color w:val="000000"/>
        </w:rPr>
        <w:t xml:space="preserve">The results of the moderation analysis of student and </w:t>
      </w:r>
      <w:r w:rsidR="0032663A">
        <w:rPr>
          <w:rFonts w:ascii="Times New Roman" w:eastAsia="Times New Roman" w:hAnsi="Times New Roman" w:cs="Times New Roman"/>
          <w:noProof/>
          <w:color w:val="000000"/>
        </w:rPr>
        <w:t>racial composition of school teaching staff</w:t>
      </w:r>
      <w:r w:rsidRPr="001623DD">
        <w:rPr>
          <w:rFonts w:ascii="Times New Roman" w:eastAsia="Times New Roman" w:hAnsi="Times New Roman" w:cs="Times New Roman"/>
          <w:noProof/>
          <w:color w:val="000000"/>
        </w:rPr>
        <w:t xml:space="preserve"> and student </w:t>
      </w:r>
      <w:r>
        <w:rPr>
          <w:rFonts w:ascii="Times New Roman" w:eastAsia="Times New Roman" w:hAnsi="Times New Roman" w:cs="Times New Roman"/>
          <w:noProof/>
          <w:color w:val="000000"/>
        </w:rPr>
        <w:t>trust in teachers</w:t>
      </w:r>
      <w:r w:rsidRPr="001623DD">
        <w:rPr>
          <w:rFonts w:ascii="Times New Roman" w:eastAsia="Times New Roman" w:hAnsi="Times New Roman" w:cs="Times New Roman"/>
          <w:noProof/>
          <w:color w:val="000000"/>
        </w:rPr>
        <w:t xml:space="preserve"> is presented in Table </w:t>
      </w:r>
      <w:r>
        <w:rPr>
          <w:rFonts w:ascii="Times New Roman" w:eastAsia="Times New Roman" w:hAnsi="Times New Roman" w:cs="Times New Roman"/>
          <w:noProof/>
          <w:color w:val="000000"/>
        </w:rPr>
        <w:t>7</w:t>
      </w:r>
      <w:r w:rsidRPr="001623DD">
        <w:rPr>
          <w:rFonts w:ascii="Times New Roman" w:eastAsia="Times New Roman" w:hAnsi="Times New Roman" w:cs="Times New Roman"/>
          <w:noProof/>
          <w:color w:val="000000"/>
        </w:rPr>
        <w:t>. This analysis, as in the prior analyses, controlled for the proportion of female teachers and the average teacher years experience in the school as well as school size measured by student enrollment, and the proportion of students of color in the school. The results show that interaction term was not statistically significant, indicating that no such moderation exists</w:t>
      </w:r>
      <w:r>
        <w:rPr>
          <w:rFonts w:ascii="Times New Roman" w:eastAsia="Times New Roman" w:hAnsi="Times New Roman" w:cs="Times New Roman"/>
          <w:noProof/>
          <w:color w:val="000000"/>
        </w:rPr>
        <w:t xml:space="preserve"> in the relationship between </w:t>
      </w:r>
      <w:r w:rsidR="0032663A">
        <w:rPr>
          <w:rFonts w:ascii="Times New Roman" w:eastAsia="Times New Roman" w:hAnsi="Times New Roman" w:cs="Times New Roman"/>
          <w:noProof/>
          <w:color w:val="000000"/>
        </w:rPr>
        <w:lastRenderedPageBreak/>
        <w:t>racial composition of school teaching staff</w:t>
      </w:r>
      <w:r>
        <w:rPr>
          <w:rFonts w:ascii="Times New Roman" w:eastAsia="Times New Roman" w:hAnsi="Times New Roman" w:cs="Times New Roman"/>
          <w:noProof/>
          <w:color w:val="000000"/>
        </w:rPr>
        <w:t xml:space="preserve"> and student trust in teachers</w:t>
      </w:r>
      <w:r w:rsidRPr="001623DD">
        <w:rPr>
          <w:rFonts w:ascii="Times New Roman" w:eastAsia="Times New Roman" w:hAnsi="Times New Roman" w:cs="Times New Roman"/>
          <w:noProof/>
          <w:color w:val="000000"/>
        </w:rPr>
        <w:t xml:space="preserve">, β = </w:t>
      </w:r>
      <w:r w:rsidR="00077714">
        <w:rPr>
          <w:rFonts w:ascii="Times New Roman" w:eastAsia="Times New Roman" w:hAnsi="Times New Roman" w:cs="Times New Roman"/>
          <w:noProof/>
          <w:color w:val="000000"/>
        </w:rPr>
        <w:t>0.831</w:t>
      </w:r>
      <w:r w:rsidRPr="001623DD">
        <w:rPr>
          <w:rFonts w:ascii="Times New Roman" w:eastAsia="Times New Roman" w:hAnsi="Times New Roman" w:cs="Times New Roman"/>
          <w:noProof/>
          <w:color w:val="000000"/>
        </w:rPr>
        <w:t xml:space="preserve">, </w:t>
      </w:r>
      <w:r w:rsidRPr="001623DD">
        <w:rPr>
          <w:rFonts w:ascii="Times New Roman" w:eastAsia="Times New Roman" w:hAnsi="Times New Roman" w:cs="Times New Roman"/>
          <w:i/>
          <w:iCs/>
          <w:noProof/>
          <w:color w:val="000000"/>
        </w:rPr>
        <w:t xml:space="preserve">SE = </w:t>
      </w:r>
      <w:r w:rsidRPr="001623DD">
        <w:rPr>
          <w:rFonts w:ascii="Times New Roman" w:eastAsia="Times New Roman" w:hAnsi="Times New Roman" w:cs="Times New Roman"/>
          <w:noProof/>
          <w:color w:val="000000"/>
        </w:rPr>
        <w:t>0.</w:t>
      </w:r>
      <w:r w:rsidR="00077714">
        <w:rPr>
          <w:rFonts w:ascii="Times New Roman" w:eastAsia="Times New Roman" w:hAnsi="Times New Roman" w:cs="Times New Roman"/>
          <w:noProof/>
          <w:color w:val="000000"/>
        </w:rPr>
        <w:t>743</w:t>
      </w:r>
      <w:r w:rsidRPr="001623DD">
        <w:rPr>
          <w:rFonts w:ascii="Times New Roman" w:eastAsia="Times New Roman" w:hAnsi="Times New Roman" w:cs="Times New Roman"/>
          <w:noProof/>
          <w:color w:val="000000"/>
        </w:rPr>
        <w:t xml:space="preserve">, </w:t>
      </w:r>
      <w:r w:rsidRPr="001623DD">
        <w:rPr>
          <w:rFonts w:ascii="Times New Roman" w:eastAsia="Times New Roman" w:hAnsi="Times New Roman" w:cs="Times New Roman"/>
          <w:i/>
          <w:iCs/>
          <w:noProof/>
          <w:color w:val="000000"/>
        </w:rPr>
        <w:t xml:space="preserve">p </w:t>
      </w:r>
      <w:r w:rsidRPr="001623DD">
        <w:rPr>
          <w:rFonts w:ascii="Times New Roman" w:eastAsia="Times New Roman" w:hAnsi="Times New Roman" w:cs="Times New Roman"/>
          <w:noProof/>
          <w:color w:val="000000"/>
        </w:rPr>
        <w:t xml:space="preserve">= n.s. </w:t>
      </w:r>
    </w:p>
    <w:p w14:paraId="6F5F65DE" w14:textId="61D5E26C" w:rsidR="0024023E" w:rsidRDefault="00077714" w:rsidP="0024023E">
      <w:pPr>
        <w:pBdr>
          <w:top w:val="nil"/>
          <w:left w:val="nil"/>
          <w:bottom w:val="nil"/>
          <w:right w:val="nil"/>
          <w:between w:val="nil"/>
        </w:pBdr>
        <w:ind w:firstLine="720"/>
        <w:rPr>
          <w:rFonts w:ascii="Times New Roman" w:eastAsia="Times New Roman" w:hAnsi="Times New Roman" w:cs="Times New Roman"/>
          <w:color w:val="000000"/>
        </w:rPr>
      </w:pPr>
      <w:bookmarkStart w:id="34" w:name="_Hlk150426152"/>
      <w:r w:rsidRPr="00404CC6">
        <w:rPr>
          <w:rFonts w:ascii="Times New Roman" w:eastAsia="Times New Roman" w:hAnsi="Times New Roman" w:cs="Times New Roman"/>
          <w:color w:val="000000"/>
        </w:rPr>
        <w:t xml:space="preserve">The results of the moderation analysis of student and </w:t>
      </w:r>
      <w:r w:rsidR="0032663A">
        <w:rPr>
          <w:rFonts w:ascii="Times New Roman" w:eastAsia="Times New Roman" w:hAnsi="Times New Roman" w:cs="Times New Roman"/>
          <w:color w:val="000000"/>
        </w:rPr>
        <w:t>racial composition of school teaching staff</w:t>
      </w:r>
      <w:r w:rsidRPr="00404CC6">
        <w:rPr>
          <w:rFonts w:ascii="Times New Roman" w:eastAsia="Times New Roman" w:hAnsi="Times New Roman" w:cs="Times New Roman"/>
          <w:color w:val="000000"/>
        </w:rPr>
        <w:t xml:space="preserve"> and student </w:t>
      </w:r>
      <w:r w:rsidR="0024023E">
        <w:rPr>
          <w:rFonts w:ascii="Times New Roman" w:eastAsia="Times New Roman" w:hAnsi="Times New Roman" w:cs="Times New Roman"/>
          <w:color w:val="000000"/>
        </w:rPr>
        <w:t xml:space="preserve">achievement in reading and math are </w:t>
      </w:r>
      <w:r w:rsidRPr="00404CC6">
        <w:rPr>
          <w:rFonts w:ascii="Times New Roman" w:eastAsia="Times New Roman" w:hAnsi="Times New Roman" w:cs="Times New Roman"/>
          <w:color w:val="000000"/>
        </w:rPr>
        <w:t>presented in Table</w:t>
      </w:r>
      <w:r w:rsidR="0024023E">
        <w:rPr>
          <w:rFonts w:ascii="Times New Roman" w:eastAsia="Times New Roman" w:hAnsi="Times New Roman" w:cs="Times New Roman"/>
          <w:color w:val="000000"/>
        </w:rPr>
        <w:t>s 8 and 9.</w:t>
      </w:r>
      <w:r w:rsidRPr="00404CC6">
        <w:rPr>
          <w:rFonts w:ascii="Times New Roman" w:eastAsia="Times New Roman" w:hAnsi="Times New Roman" w:cs="Times New Roman"/>
          <w:color w:val="000000"/>
        </w:rPr>
        <w:t xml:space="preserve"> </w:t>
      </w:r>
      <w:r w:rsidR="0024023E" w:rsidRPr="0024023E">
        <w:rPr>
          <w:rFonts w:ascii="Times New Roman" w:eastAsia="Times New Roman" w:hAnsi="Times New Roman" w:cs="Times New Roman"/>
          <w:color w:val="000000"/>
        </w:rPr>
        <w:t>Turning to the analysis of reading achievement in Table</w:t>
      </w:r>
      <w:r w:rsidR="0024023E">
        <w:rPr>
          <w:rFonts w:ascii="Times New Roman" w:eastAsia="Times New Roman" w:hAnsi="Times New Roman" w:cs="Times New Roman"/>
          <w:color w:val="000000"/>
        </w:rPr>
        <w:t xml:space="preserve"> 8</w:t>
      </w:r>
      <w:r w:rsidR="0024023E" w:rsidRPr="0024023E">
        <w:rPr>
          <w:rFonts w:ascii="Times New Roman" w:eastAsia="Times New Roman" w:hAnsi="Times New Roman" w:cs="Times New Roman"/>
          <w:color w:val="000000"/>
        </w:rPr>
        <w:t xml:space="preserve">, the results show that </w:t>
      </w:r>
      <w:r w:rsidR="0024023E">
        <w:rPr>
          <w:rFonts w:ascii="Times New Roman" w:eastAsia="Times New Roman" w:hAnsi="Times New Roman" w:cs="Times New Roman"/>
          <w:color w:val="000000"/>
        </w:rPr>
        <w:t>the interaction term</w:t>
      </w:r>
      <w:r w:rsidR="0024023E" w:rsidRPr="0024023E">
        <w:rPr>
          <w:rFonts w:ascii="Times New Roman" w:eastAsia="Times New Roman" w:hAnsi="Times New Roman" w:cs="Times New Roman"/>
          <w:color w:val="000000"/>
        </w:rPr>
        <w:t xml:space="preserve"> was not </w:t>
      </w:r>
      <w:r w:rsidR="0024023E">
        <w:rPr>
          <w:rFonts w:ascii="Times New Roman" w:eastAsia="Times New Roman" w:hAnsi="Times New Roman" w:cs="Times New Roman"/>
          <w:color w:val="000000"/>
        </w:rPr>
        <w:t xml:space="preserve">statistically </w:t>
      </w:r>
      <w:r w:rsidR="0024023E" w:rsidRPr="0024023E">
        <w:rPr>
          <w:rFonts w:ascii="Times New Roman" w:eastAsia="Times New Roman" w:hAnsi="Times New Roman" w:cs="Times New Roman"/>
          <w:color w:val="000000"/>
        </w:rPr>
        <w:t>significan</w:t>
      </w:r>
      <w:r w:rsidR="0024023E">
        <w:rPr>
          <w:rFonts w:ascii="Times New Roman" w:eastAsia="Times New Roman" w:hAnsi="Times New Roman" w:cs="Times New Roman"/>
          <w:color w:val="000000"/>
        </w:rPr>
        <w:t xml:space="preserve">t, indicating that no such moderation </w:t>
      </w:r>
      <w:r w:rsidR="0024023E" w:rsidRPr="0024023E">
        <w:rPr>
          <w:rFonts w:ascii="Times New Roman" w:eastAsia="Times New Roman" w:hAnsi="Times New Roman" w:cs="Times New Roman"/>
          <w:color w:val="000000"/>
        </w:rPr>
        <w:t>related to</w:t>
      </w:r>
      <w:r w:rsidR="0024023E">
        <w:rPr>
          <w:rFonts w:ascii="Times New Roman" w:eastAsia="Times New Roman" w:hAnsi="Times New Roman" w:cs="Times New Roman"/>
          <w:color w:val="000000"/>
        </w:rPr>
        <w:t xml:space="preserve"> staff and student diversity </w:t>
      </w:r>
      <w:r w:rsidR="00516FF0">
        <w:rPr>
          <w:rFonts w:ascii="Times New Roman" w:eastAsia="Times New Roman" w:hAnsi="Times New Roman" w:cs="Times New Roman"/>
          <w:color w:val="000000"/>
        </w:rPr>
        <w:t xml:space="preserve">and </w:t>
      </w:r>
      <w:r w:rsidR="00516FF0" w:rsidRPr="0024023E">
        <w:rPr>
          <w:rFonts w:ascii="Times New Roman" w:eastAsia="Times New Roman" w:hAnsi="Times New Roman" w:cs="Times New Roman"/>
          <w:color w:val="000000"/>
        </w:rPr>
        <w:t>reading</w:t>
      </w:r>
      <w:r w:rsidR="0024023E" w:rsidRPr="0024023E">
        <w:rPr>
          <w:rFonts w:ascii="Times New Roman" w:eastAsia="Times New Roman" w:hAnsi="Times New Roman" w:cs="Times New Roman"/>
          <w:color w:val="000000"/>
        </w:rPr>
        <w:t xml:space="preserve"> achievement</w:t>
      </w:r>
      <w:r w:rsidR="0024023E">
        <w:rPr>
          <w:rFonts w:ascii="Times New Roman" w:eastAsia="Times New Roman" w:hAnsi="Times New Roman" w:cs="Times New Roman"/>
          <w:color w:val="000000"/>
        </w:rPr>
        <w:t xml:space="preserve"> exists</w:t>
      </w:r>
      <w:r w:rsidR="0024023E" w:rsidRPr="0024023E">
        <w:rPr>
          <w:rFonts w:ascii="Times New Roman" w:eastAsia="Times New Roman" w:hAnsi="Times New Roman" w:cs="Times New Roman"/>
          <w:color w:val="000000"/>
        </w:rPr>
        <w:t>, β = 0.0</w:t>
      </w:r>
      <w:r w:rsidR="00E86FA8">
        <w:rPr>
          <w:rFonts w:ascii="Times New Roman" w:eastAsia="Times New Roman" w:hAnsi="Times New Roman" w:cs="Times New Roman"/>
          <w:color w:val="000000"/>
        </w:rPr>
        <w:t>16</w:t>
      </w:r>
      <w:r w:rsidR="0024023E" w:rsidRPr="0024023E">
        <w:rPr>
          <w:rFonts w:ascii="Times New Roman" w:eastAsia="Times New Roman" w:hAnsi="Times New Roman" w:cs="Times New Roman"/>
          <w:color w:val="000000"/>
        </w:rPr>
        <w:t>, SE = 0.</w:t>
      </w:r>
      <w:r w:rsidR="00E86FA8">
        <w:rPr>
          <w:rFonts w:ascii="Times New Roman" w:eastAsia="Times New Roman" w:hAnsi="Times New Roman" w:cs="Times New Roman"/>
          <w:color w:val="000000"/>
        </w:rPr>
        <w:t>520</w:t>
      </w:r>
      <w:r w:rsidR="0024023E" w:rsidRPr="0024023E">
        <w:rPr>
          <w:rFonts w:ascii="Times New Roman" w:eastAsia="Times New Roman" w:hAnsi="Times New Roman" w:cs="Times New Roman"/>
          <w:color w:val="000000"/>
        </w:rPr>
        <w:t>, p = 0.</w:t>
      </w:r>
      <w:r w:rsidR="00E86FA8">
        <w:rPr>
          <w:rFonts w:ascii="Times New Roman" w:eastAsia="Times New Roman" w:hAnsi="Times New Roman" w:cs="Times New Roman"/>
          <w:color w:val="000000"/>
        </w:rPr>
        <w:t>976</w:t>
      </w:r>
      <w:r w:rsidR="0024023E" w:rsidRPr="0024023E">
        <w:rPr>
          <w:rFonts w:ascii="Times New Roman" w:eastAsia="Times New Roman" w:hAnsi="Times New Roman" w:cs="Times New Roman"/>
          <w:color w:val="000000"/>
        </w:rPr>
        <w:t>. However, results did reveal a significant negative relationship between the percentage of students of color in the school and reading achievement, β = -0.7</w:t>
      </w:r>
      <w:r w:rsidR="00E86FA8">
        <w:rPr>
          <w:rFonts w:ascii="Times New Roman" w:eastAsia="Times New Roman" w:hAnsi="Times New Roman" w:cs="Times New Roman"/>
          <w:color w:val="000000"/>
        </w:rPr>
        <w:t>46</w:t>
      </w:r>
      <w:r w:rsidR="0024023E" w:rsidRPr="0024023E">
        <w:rPr>
          <w:rFonts w:ascii="Times New Roman" w:eastAsia="Times New Roman" w:hAnsi="Times New Roman" w:cs="Times New Roman"/>
          <w:color w:val="000000"/>
        </w:rPr>
        <w:t>, SE = 0.1</w:t>
      </w:r>
      <w:r w:rsidR="00E86FA8">
        <w:rPr>
          <w:rFonts w:ascii="Times New Roman" w:eastAsia="Times New Roman" w:hAnsi="Times New Roman" w:cs="Times New Roman"/>
          <w:color w:val="000000"/>
        </w:rPr>
        <w:t>81</w:t>
      </w:r>
      <w:r w:rsidR="0024023E" w:rsidRPr="0024023E">
        <w:rPr>
          <w:rFonts w:ascii="Times New Roman" w:eastAsia="Times New Roman" w:hAnsi="Times New Roman" w:cs="Times New Roman"/>
          <w:color w:val="000000"/>
        </w:rPr>
        <w:t xml:space="preserve">, p &lt; .001.  </w:t>
      </w:r>
    </w:p>
    <w:bookmarkEnd w:id="34"/>
    <w:p w14:paraId="15EE70FD" w14:textId="638A9608" w:rsidR="00921BDA" w:rsidRPr="00E1545E" w:rsidRDefault="00921BDA" w:rsidP="00921BDA">
      <w:pPr>
        <w:pBdr>
          <w:top w:val="nil"/>
          <w:left w:val="nil"/>
          <w:bottom w:val="nil"/>
          <w:right w:val="nil"/>
          <w:between w:val="nil"/>
        </w:pBdr>
        <w:rPr>
          <w:rFonts w:ascii="Times New Roman" w:eastAsia="Times New Roman" w:hAnsi="Times New Roman" w:cs="Times New Roman"/>
          <w:b/>
          <w:bCs/>
          <w:color w:val="000000"/>
        </w:rPr>
      </w:pPr>
      <w:r w:rsidRPr="00E1545E">
        <w:rPr>
          <w:rFonts w:ascii="Times New Roman" w:eastAsia="Times New Roman" w:hAnsi="Times New Roman" w:cs="Times New Roman"/>
          <w:b/>
          <w:bCs/>
          <w:color w:val="000000"/>
        </w:rPr>
        <w:t xml:space="preserve">Table </w:t>
      </w:r>
      <w:r w:rsidR="00550EDA">
        <w:rPr>
          <w:rFonts w:ascii="Times New Roman" w:eastAsia="Times New Roman" w:hAnsi="Times New Roman" w:cs="Times New Roman"/>
          <w:b/>
          <w:bCs/>
          <w:color w:val="000000"/>
        </w:rPr>
        <w:t>8</w:t>
      </w:r>
    </w:p>
    <w:p w14:paraId="7771650F" w14:textId="5ECCB9BC" w:rsidR="00921BDA" w:rsidRPr="006253C3" w:rsidRDefault="00921BDA" w:rsidP="00921BDA">
      <w:pPr>
        <w:pBdr>
          <w:top w:val="nil"/>
          <w:left w:val="nil"/>
          <w:bottom w:val="nil"/>
          <w:right w:val="nil"/>
          <w:between w:val="nil"/>
        </w:pBdr>
        <w:rPr>
          <w:rFonts w:ascii="Times New Roman" w:eastAsia="Times New Roman" w:hAnsi="Times New Roman" w:cs="Times New Roman"/>
          <w:i/>
          <w:iCs/>
          <w:color w:val="000000"/>
        </w:rPr>
      </w:pPr>
      <w:bookmarkStart w:id="35" w:name="_Hlk150422463"/>
      <w:r>
        <w:rPr>
          <w:rFonts w:ascii="Times New Roman" w:eastAsia="Times New Roman" w:hAnsi="Times New Roman" w:cs="Times New Roman"/>
          <w:i/>
          <w:iCs/>
          <w:color w:val="000000"/>
        </w:rPr>
        <w:t xml:space="preserve">Math Achievement, </w:t>
      </w:r>
      <w:r w:rsidR="0032663A">
        <w:rPr>
          <w:rFonts w:ascii="Times New Roman" w:eastAsia="Times New Roman" w:hAnsi="Times New Roman" w:cs="Times New Roman"/>
          <w:i/>
          <w:iCs/>
          <w:color w:val="000000"/>
        </w:rPr>
        <w:t>Racial Composition of School Teaching Staff</w:t>
      </w:r>
      <w:r>
        <w:rPr>
          <w:rFonts w:ascii="Times New Roman" w:eastAsia="Times New Roman" w:hAnsi="Times New Roman" w:cs="Times New Roman"/>
          <w:i/>
          <w:iCs/>
          <w:color w:val="000000"/>
        </w:rPr>
        <w:t xml:space="preserve">, and Student </w:t>
      </w:r>
      <w:r w:rsidR="0032663A">
        <w:rPr>
          <w:rFonts w:ascii="Times New Roman" w:eastAsia="Times New Roman" w:hAnsi="Times New Roman" w:cs="Times New Roman"/>
          <w:i/>
          <w:iCs/>
          <w:color w:val="000000"/>
        </w:rPr>
        <w:t xml:space="preserve">Racial </w:t>
      </w:r>
      <w:r>
        <w:rPr>
          <w:rFonts w:ascii="Times New Roman" w:eastAsia="Times New Roman" w:hAnsi="Times New Roman" w:cs="Times New Roman"/>
          <w:i/>
          <w:iCs/>
          <w:color w:val="000000"/>
        </w:rPr>
        <w:t>Diversity Moderation Model</w:t>
      </w:r>
      <w:r w:rsidRPr="006253C3">
        <w:rPr>
          <w:rFonts w:ascii="Times New Roman" w:eastAsia="Times New Roman" w:hAnsi="Times New Roman" w:cs="Times New Roman"/>
          <w:i/>
          <w:iCs/>
          <w:color w:val="000000"/>
        </w:rPr>
        <w:t xml:space="preserve"> </w:t>
      </w:r>
    </w:p>
    <w:tbl>
      <w:tblPr>
        <w:tblStyle w:val="TableGrid"/>
        <w:tblW w:w="9013" w:type="dxa"/>
        <w:tblLook w:val="04A0" w:firstRow="1" w:lastRow="0" w:firstColumn="1" w:lastColumn="0" w:noHBand="0" w:noVBand="1"/>
      </w:tblPr>
      <w:tblGrid>
        <w:gridCol w:w="3600"/>
        <w:gridCol w:w="1800"/>
        <w:gridCol w:w="1800"/>
        <w:gridCol w:w="1813"/>
      </w:tblGrid>
      <w:tr w:rsidR="00921BDA" w:rsidRPr="00E1545E" w14:paraId="4732847F" w14:textId="77777777" w:rsidTr="00396974">
        <w:tc>
          <w:tcPr>
            <w:tcW w:w="3600" w:type="dxa"/>
            <w:tcBorders>
              <w:top w:val="single" w:sz="4" w:space="0" w:color="auto"/>
              <w:left w:val="nil"/>
              <w:bottom w:val="nil"/>
              <w:right w:val="nil"/>
            </w:tcBorders>
          </w:tcPr>
          <w:p w14:paraId="543EF7C5" w14:textId="77777777" w:rsidR="00921BDA" w:rsidRPr="0082563B" w:rsidRDefault="00921BDA" w:rsidP="00E1545E">
            <w:pPr>
              <w:rPr>
                <w:rFonts w:ascii="Times New Roman" w:eastAsia="Times New Roman" w:hAnsi="Times New Roman" w:cs="Times New Roman"/>
                <w:color w:val="000000"/>
              </w:rPr>
            </w:pPr>
            <w:bookmarkStart w:id="36" w:name="_Hlk146964022"/>
            <w:bookmarkEnd w:id="35"/>
          </w:p>
        </w:tc>
        <w:tc>
          <w:tcPr>
            <w:tcW w:w="1800" w:type="dxa"/>
            <w:tcBorders>
              <w:top w:val="single" w:sz="4" w:space="0" w:color="auto"/>
              <w:left w:val="nil"/>
              <w:bottom w:val="nil"/>
              <w:right w:val="nil"/>
            </w:tcBorders>
          </w:tcPr>
          <w:p w14:paraId="0EB41C35" w14:textId="77777777" w:rsidR="00921BDA" w:rsidRPr="0082563B" w:rsidRDefault="00921BDA"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β</w:t>
            </w:r>
          </w:p>
        </w:tc>
        <w:tc>
          <w:tcPr>
            <w:tcW w:w="1800" w:type="dxa"/>
            <w:tcBorders>
              <w:top w:val="single" w:sz="4" w:space="0" w:color="auto"/>
              <w:left w:val="nil"/>
              <w:bottom w:val="single" w:sz="4" w:space="0" w:color="auto"/>
              <w:right w:val="nil"/>
            </w:tcBorders>
          </w:tcPr>
          <w:p w14:paraId="2EAAD65A" w14:textId="77777777" w:rsidR="00921BDA" w:rsidRPr="00E1545E" w:rsidRDefault="00921BDA" w:rsidP="00E1545E">
            <w:pPr>
              <w:jc w:val="center"/>
              <w:rPr>
                <w:rFonts w:ascii="Times New Roman" w:eastAsia="Times New Roman" w:hAnsi="Times New Roman" w:cs="Times New Roman"/>
                <w:i/>
                <w:iCs/>
                <w:color w:val="000000"/>
              </w:rPr>
            </w:pPr>
            <w:r w:rsidRPr="00E1545E">
              <w:rPr>
                <w:rFonts w:ascii="Times New Roman" w:eastAsia="Times New Roman" w:hAnsi="Times New Roman" w:cs="Times New Roman"/>
                <w:i/>
                <w:iCs/>
                <w:color w:val="000000"/>
              </w:rPr>
              <w:t>SE</w:t>
            </w:r>
          </w:p>
        </w:tc>
        <w:tc>
          <w:tcPr>
            <w:tcW w:w="1813" w:type="dxa"/>
            <w:tcBorders>
              <w:top w:val="single" w:sz="4" w:space="0" w:color="auto"/>
              <w:left w:val="nil"/>
              <w:bottom w:val="single" w:sz="4" w:space="0" w:color="auto"/>
              <w:right w:val="nil"/>
            </w:tcBorders>
          </w:tcPr>
          <w:p w14:paraId="6AEDFDE7" w14:textId="77777777" w:rsidR="00921BDA" w:rsidRPr="0082563B" w:rsidRDefault="00921BDA"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p-value</w:t>
            </w:r>
          </w:p>
        </w:tc>
      </w:tr>
      <w:tr w:rsidR="00921BDA" w:rsidRPr="00E1545E" w14:paraId="0F017EC3" w14:textId="77777777" w:rsidTr="00396974">
        <w:tc>
          <w:tcPr>
            <w:tcW w:w="3600" w:type="dxa"/>
            <w:tcBorders>
              <w:top w:val="nil"/>
              <w:left w:val="nil"/>
              <w:bottom w:val="nil"/>
              <w:right w:val="nil"/>
            </w:tcBorders>
          </w:tcPr>
          <w:p w14:paraId="7811E675" w14:textId="77777777" w:rsidR="00921BDA" w:rsidRPr="0082563B" w:rsidRDefault="00921BDA" w:rsidP="00E1545E">
            <w:pPr>
              <w:rPr>
                <w:rFonts w:ascii="Times New Roman" w:eastAsia="Times New Roman" w:hAnsi="Times New Roman" w:cs="Times New Roman"/>
                <w:color w:val="000000"/>
              </w:rPr>
            </w:pPr>
            <w:r w:rsidRPr="0082563B">
              <w:rPr>
                <w:rFonts w:ascii="Times New Roman" w:eastAsia="Times New Roman" w:hAnsi="Times New Roman" w:cs="Times New Roman"/>
                <w:color w:val="000000"/>
              </w:rPr>
              <w:t>Constant</w:t>
            </w:r>
          </w:p>
        </w:tc>
        <w:tc>
          <w:tcPr>
            <w:tcW w:w="1800" w:type="dxa"/>
            <w:tcBorders>
              <w:top w:val="nil"/>
              <w:left w:val="nil"/>
              <w:bottom w:val="nil"/>
              <w:right w:val="nil"/>
            </w:tcBorders>
          </w:tcPr>
          <w:p w14:paraId="61C30D0A" w14:textId="49EC0CAD" w:rsidR="00921BDA" w:rsidRPr="0082563B" w:rsidRDefault="00E86FA8"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921BDA" w:rsidRPr="0082563B">
              <w:rPr>
                <w:rFonts w:ascii="Times New Roman" w:eastAsia="Times New Roman" w:hAnsi="Times New Roman" w:cs="Times New Roman"/>
                <w:color w:val="000000"/>
              </w:rPr>
              <w:t>0.0</w:t>
            </w:r>
            <w:r>
              <w:rPr>
                <w:rFonts w:ascii="Times New Roman" w:eastAsia="Times New Roman" w:hAnsi="Times New Roman" w:cs="Times New Roman"/>
                <w:color w:val="000000"/>
              </w:rPr>
              <w:t>53</w:t>
            </w:r>
          </w:p>
        </w:tc>
        <w:tc>
          <w:tcPr>
            <w:tcW w:w="1800" w:type="dxa"/>
            <w:tcBorders>
              <w:top w:val="single" w:sz="4" w:space="0" w:color="auto"/>
              <w:left w:val="nil"/>
              <w:bottom w:val="nil"/>
              <w:right w:val="nil"/>
            </w:tcBorders>
          </w:tcPr>
          <w:p w14:paraId="12D82043" w14:textId="7FAF1A37" w:rsidR="00921BDA" w:rsidRPr="0082563B" w:rsidRDefault="00921BDA"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w:t>
            </w:r>
            <w:r w:rsidR="00E86FA8">
              <w:rPr>
                <w:rFonts w:ascii="Times New Roman" w:eastAsia="Times New Roman" w:hAnsi="Times New Roman" w:cs="Times New Roman"/>
                <w:color w:val="000000"/>
              </w:rPr>
              <w:t>04</w:t>
            </w:r>
          </w:p>
        </w:tc>
        <w:tc>
          <w:tcPr>
            <w:tcW w:w="1813" w:type="dxa"/>
            <w:tcBorders>
              <w:top w:val="single" w:sz="4" w:space="0" w:color="auto"/>
              <w:left w:val="nil"/>
              <w:bottom w:val="nil"/>
              <w:right w:val="nil"/>
            </w:tcBorders>
          </w:tcPr>
          <w:p w14:paraId="085A65D6" w14:textId="7B8DBA38" w:rsidR="00921BDA" w:rsidRPr="0082563B" w:rsidRDefault="00921BDA"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E86FA8">
              <w:rPr>
                <w:rFonts w:ascii="Times New Roman" w:eastAsia="Times New Roman" w:hAnsi="Times New Roman" w:cs="Times New Roman"/>
                <w:color w:val="000000"/>
              </w:rPr>
              <w:t>616</w:t>
            </w:r>
          </w:p>
        </w:tc>
      </w:tr>
      <w:tr w:rsidR="00921BDA" w:rsidRPr="00E1545E" w14:paraId="2421522F" w14:textId="77777777" w:rsidTr="00E1545E">
        <w:tc>
          <w:tcPr>
            <w:tcW w:w="3600" w:type="dxa"/>
            <w:tcBorders>
              <w:top w:val="nil"/>
              <w:left w:val="nil"/>
              <w:bottom w:val="nil"/>
              <w:right w:val="nil"/>
            </w:tcBorders>
          </w:tcPr>
          <w:p w14:paraId="4768C546" w14:textId="3C6C0483" w:rsidR="00921BDA" w:rsidRPr="0082563B" w:rsidRDefault="00921BDA" w:rsidP="00E1545E">
            <w:pPr>
              <w:rPr>
                <w:rFonts w:ascii="Times New Roman" w:eastAsia="Times New Roman" w:hAnsi="Times New Roman" w:cs="Times New Roman"/>
                <w:color w:val="000000"/>
              </w:rPr>
            </w:pPr>
            <w:r w:rsidRPr="0082563B">
              <w:rPr>
                <w:rFonts w:ascii="Times New Roman" w:eastAsia="Times New Roman" w:hAnsi="Times New Roman" w:cs="Times New Roman"/>
                <w:color w:val="000000"/>
              </w:rPr>
              <w:t xml:space="preserve">Percent of </w:t>
            </w:r>
            <w:r w:rsidR="0032663A">
              <w:rPr>
                <w:rFonts w:ascii="Times New Roman" w:eastAsia="Times New Roman" w:hAnsi="Times New Roman" w:cs="Times New Roman"/>
                <w:color w:val="000000"/>
              </w:rPr>
              <w:t>racial composition of school teaching staff</w:t>
            </w:r>
          </w:p>
        </w:tc>
        <w:tc>
          <w:tcPr>
            <w:tcW w:w="1800" w:type="dxa"/>
            <w:tcBorders>
              <w:top w:val="nil"/>
              <w:left w:val="nil"/>
              <w:bottom w:val="nil"/>
              <w:right w:val="nil"/>
            </w:tcBorders>
          </w:tcPr>
          <w:p w14:paraId="1964DE61" w14:textId="0A15E213" w:rsidR="00921BDA" w:rsidRPr="0082563B" w:rsidRDefault="00921BDA"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E86FA8">
              <w:rPr>
                <w:rFonts w:ascii="Times New Roman" w:eastAsia="Times New Roman" w:hAnsi="Times New Roman" w:cs="Times New Roman"/>
                <w:color w:val="000000"/>
              </w:rPr>
              <w:t>354</w:t>
            </w:r>
          </w:p>
        </w:tc>
        <w:tc>
          <w:tcPr>
            <w:tcW w:w="1800" w:type="dxa"/>
            <w:tcBorders>
              <w:top w:val="nil"/>
              <w:left w:val="nil"/>
              <w:bottom w:val="nil"/>
              <w:right w:val="nil"/>
            </w:tcBorders>
          </w:tcPr>
          <w:p w14:paraId="4DB401CF" w14:textId="048EA974" w:rsidR="00921BDA" w:rsidRPr="0082563B" w:rsidRDefault="00921BDA"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E86FA8">
              <w:rPr>
                <w:rFonts w:ascii="Times New Roman" w:eastAsia="Times New Roman" w:hAnsi="Times New Roman" w:cs="Times New Roman"/>
                <w:color w:val="000000"/>
              </w:rPr>
              <w:t>448</w:t>
            </w:r>
          </w:p>
        </w:tc>
        <w:tc>
          <w:tcPr>
            <w:tcW w:w="1813" w:type="dxa"/>
            <w:tcBorders>
              <w:top w:val="nil"/>
              <w:left w:val="nil"/>
              <w:bottom w:val="nil"/>
              <w:right w:val="nil"/>
            </w:tcBorders>
          </w:tcPr>
          <w:p w14:paraId="0DB6427C" w14:textId="7007839B" w:rsidR="00921BDA" w:rsidRPr="0082563B" w:rsidRDefault="00921BDA"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E86FA8">
              <w:rPr>
                <w:rFonts w:ascii="Times New Roman" w:eastAsia="Times New Roman" w:hAnsi="Times New Roman" w:cs="Times New Roman"/>
                <w:color w:val="000000"/>
              </w:rPr>
              <w:t>434</w:t>
            </w:r>
          </w:p>
        </w:tc>
      </w:tr>
      <w:tr w:rsidR="00921BDA" w:rsidRPr="00E1545E" w14:paraId="15919282" w14:textId="77777777" w:rsidTr="00E1545E">
        <w:tc>
          <w:tcPr>
            <w:tcW w:w="3600" w:type="dxa"/>
            <w:tcBorders>
              <w:top w:val="nil"/>
              <w:left w:val="nil"/>
              <w:bottom w:val="nil"/>
              <w:right w:val="nil"/>
            </w:tcBorders>
          </w:tcPr>
          <w:p w14:paraId="2D5AA553" w14:textId="77777777" w:rsidR="00921BDA" w:rsidRPr="0082563B" w:rsidRDefault="00921BDA" w:rsidP="00E1545E">
            <w:pPr>
              <w:rPr>
                <w:rFonts w:ascii="Times New Roman" w:eastAsia="Times New Roman" w:hAnsi="Times New Roman" w:cs="Times New Roman"/>
                <w:color w:val="000000"/>
              </w:rPr>
            </w:pPr>
            <w:r>
              <w:rPr>
                <w:rFonts w:ascii="Times New Roman" w:eastAsia="Times New Roman" w:hAnsi="Times New Roman" w:cs="Times New Roman"/>
                <w:color w:val="000000"/>
              </w:rPr>
              <w:t>Percent of student diversity</w:t>
            </w:r>
          </w:p>
        </w:tc>
        <w:tc>
          <w:tcPr>
            <w:tcW w:w="1800" w:type="dxa"/>
            <w:tcBorders>
              <w:top w:val="nil"/>
              <w:left w:val="nil"/>
              <w:bottom w:val="nil"/>
              <w:right w:val="nil"/>
            </w:tcBorders>
          </w:tcPr>
          <w:p w14:paraId="0985293D" w14:textId="6B50C18D" w:rsidR="00921BDA" w:rsidRPr="0082563B" w:rsidRDefault="00921BDA"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E86FA8">
              <w:rPr>
                <w:rFonts w:ascii="Times New Roman" w:eastAsia="Times New Roman" w:hAnsi="Times New Roman" w:cs="Times New Roman"/>
                <w:color w:val="000000"/>
              </w:rPr>
              <w:t>569</w:t>
            </w:r>
          </w:p>
        </w:tc>
        <w:tc>
          <w:tcPr>
            <w:tcW w:w="1800" w:type="dxa"/>
            <w:tcBorders>
              <w:top w:val="nil"/>
              <w:left w:val="nil"/>
              <w:bottom w:val="nil"/>
              <w:right w:val="nil"/>
            </w:tcBorders>
          </w:tcPr>
          <w:p w14:paraId="548BB298" w14:textId="141E1BF6" w:rsidR="00921BDA" w:rsidRPr="0082563B" w:rsidRDefault="00921BDA"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E86FA8">
              <w:rPr>
                <w:rFonts w:ascii="Times New Roman" w:eastAsia="Times New Roman" w:hAnsi="Times New Roman" w:cs="Times New Roman"/>
                <w:color w:val="000000"/>
              </w:rPr>
              <w:t>193</w:t>
            </w:r>
          </w:p>
        </w:tc>
        <w:tc>
          <w:tcPr>
            <w:tcW w:w="1813" w:type="dxa"/>
            <w:tcBorders>
              <w:top w:val="nil"/>
              <w:left w:val="nil"/>
              <w:bottom w:val="nil"/>
              <w:right w:val="nil"/>
            </w:tcBorders>
          </w:tcPr>
          <w:p w14:paraId="0E4F5C38" w14:textId="622368D5" w:rsidR="00921BDA" w:rsidRPr="0082563B" w:rsidRDefault="00921BDA"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E86FA8">
              <w:rPr>
                <w:rFonts w:ascii="Times New Roman" w:eastAsia="Times New Roman" w:hAnsi="Times New Roman" w:cs="Times New Roman"/>
                <w:color w:val="000000"/>
              </w:rPr>
              <w:t>005</w:t>
            </w:r>
            <w:r w:rsidR="001405A6">
              <w:rPr>
                <w:rFonts w:ascii="Times New Roman" w:eastAsia="Times New Roman" w:hAnsi="Times New Roman" w:cs="Times New Roman"/>
                <w:color w:val="000000"/>
              </w:rPr>
              <w:t>**</w:t>
            </w:r>
          </w:p>
        </w:tc>
      </w:tr>
      <w:tr w:rsidR="00921BDA" w:rsidRPr="00E1545E" w14:paraId="0AE87029" w14:textId="77777777" w:rsidTr="00E1545E">
        <w:tc>
          <w:tcPr>
            <w:tcW w:w="3600" w:type="dxa"/>
            <w:tcBorders>
              <w:top w:val="nil"/>
              <w:left w:val="nil"/>
              <w:bottom w:val="nil"/>
              <w:right w:val="nil"/>
            </w:tcBorders>
          </w:tcPr>
          <w:p w14:paraId="0CAE479E" w14:textId="77777777" w:rsidR="00921BDA" w:rsidRPr="0082563B" w:rsidRDefault="00921BDA" w:rsidP="00E1545E">
            <w:pPr>
              <w:rPr>
                <w:rFonts w:ascii="Times New Roman" w:eastAsia="Times New Roman" w:hAnsi="Times New Roman" w:cs="Times New Roman"/>
                <w:color w:val="000000"/>
              </w:rPr>
            </w:pPr>
            <w:r>
              <w:rPr>
                <w:rFonts w:ascii="Times New Roman" w:eastAsia="Times New Roman" w:hAnsi="Times New Roman" w:cs="Times New Roman"/>
                <w:color w:val="000000"/>
              </w:rPr>
              <w:t>Pct. f</w:t>
            </w:r>
            <w:r w:rsidRPr="0082563B">
              <w:rPr>
                <w:rFonts w:ascii="Times New Roman" w:eastAsia="Times New Roman" w:hAnsi="Times New Roman" w:cs="Times New Roman"/>
                <w:color w:val="000000"/>
              </w:rPr>
              <w:t xml:space="preserve">emale </w:t>
            </w:r>
            <w:r>
              <w:rPr>
                <w:rFonts w:ascii="Times New Roman" w:eastAsia="Times New Roman" w:hAnsi="Times New Roman" w:cs="Times New Roman"/>
                <w:color w:val="000000"/>
              </w:rPr>
              <w:t>t</w:t>
            </w:r>
            <w:r w:rsidRPr="0082563B">
              <w:rPr>
                <w:rFonts w:ascii="Times New Roman" w:eastAsia="Times New Roman" w:hAnsi="Times New Roman" w:cs="Times New Roman"/>
                <w:color w:val="000000"/>
              </w:rPr>
              <w:t xml:space="preserve">eacher </w:t>
            </w:r>
          </w:p>
        </w:tc>
        <w:tc>
          <w:tcPr>
            <w:tcW w:w="1800" w:type="dxa"/>
            <w:tcBorders>
              <w:top w:val="nil"/>
              <w:left w:val="nil"/>
              <w:bottom w:val="nil"/>
              <w:right w:val="nil"/>
            </w:tcBorders>
          </w:tcPr>
          <w:p w14:paraId="14FE2954" w14:textId="6C86E858" w:rsidR="00921BDA" w:rsidRPr="0082563B" w:rsidRDefault="00C76229"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921BDA" w:rsidRPr="0082563B">
              <w:rPr>
                <w:rFonts w:ascii="Times New Roman" w:eastAsia="Times New Roman" w:hAnsi="Times New Roman" w:cs="Times New Roman"/>
                <w:color w:val="000000"/>
              </w:rPr>
              <w:t>0.</w:t>
            </w:r>
            <w:r>
              <w:rPr>
                <w:rFonts w:ascii="Times New Roman" w:eastAsia="Times New Roman" w:hAnsi="Times New Roman" w:cs="Times New Roman"/>
                <w:color w:val="000000"/>
              </w:rPr>
              <w:t>075</w:t>
            </w:r>
          </w:p>
        </w:tc>
        <w:tc>
          <w:tcPr>
            <w:tcW w:w="1800" w:type="dxa"/>
            <w:tcBorders>
              <w:top w:val="nil"/>
              <w:left w:val="nil"/>
              <w:bottom w:val="nil"/>
              <w:right w:val="nil"/>
            </w:tcBorders>
          </w:tcPr>
          <w:p w14:paraId="75844671" w14:textId="3D2A6A52" w:rsidR="00921BDA" w:rsidRPr="0082563B" w:rsidRDefault="00921BDA"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C76229">
              <w:rPr>
                <w:rFonts w:ascii="Times New Roman" w:eastAsia="Times New Roman" w:hAnsi="Times New Roman" w:cs="Times New Roman"/>
                <w:color w:val="000000"/>
              </w:rPr>
              <w:t>109</w:t>
            </w:r>
          </w:p>
        </w:tc>
        <w:tc>
          <w:tcPr>
            <w:tcW w:w="1813" w:type="dxa"/>
            <w:tcBorders>
              <w:top w:val="nil"/>
              <w:left w:val="nil"/>
              <w:bottom w:val="nil"/>
              <w:right w:val="nil"/>
            </w:tcBorders>
          </w:tcPr>
          <w:p w14:paraId="6E8F4F77" w14:textId="1F3DACC0" w:rsidR="00921BDA" w:rsidRPr="0082563B" w:rsidRDefault="00921BDA"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0.4</w:t>
            </w:r>
            <w:r w:rsidR="00C76229">
              <w:rPr>
                <w:rFonts w:ascii="Times New Roman" w:eastAsia="Times New Roman" w:hAnsi="Times New Roman" w:cs="Times New Roman"/>
                <w:color w:val="000000"/>
              </w:rPr>
              <w:t>98</w:t>
            </w:r>
          </w:p>
        </w:tc>
      </w:tr>
      <w:tr w:rsidR="00921BDA" w:rsidRPr="00E1545E" w14:paraId="0A7CD153" w14:textId="77777777" w:rsidTr="00E1545E">
        <w:tc>
          <w:tcPr>
            <w:tcW w:w="3600" w:type="dxa"/>
            <w:tcBorders>
              <w:top w:val="nil"/>
              <w:left w:val="nil"/>
              <w:bottom w:val="nil"/>
              <w:right w:val="nil"/>
            </w:tcBorders>
          </w:tcPr>
          <w:p w14:paraId="122385FA" w14:textId="77777777" w:rsidR="00921BDA" w:rsidRPr="0082563B" w:rsidRDefault="00921BDA" w:rsidP="00E1545E">
            <w:pPr>
              <w:rPr>
                <w:rFonts w:ascii="Times New Roman" w:eastAsia="Times New Roman" w:hAnsi="Times New Roman" w:cs="Times New Roman"/>
                <w:color w:val="000000"/>
              </w:rPr>
            </w:pPr>
            <w:r>
              <w:rPr>
                <w:rFonts w:ascii="Times New Roman" w:eastAsia="Times New Roman" w:hAnsi="Times New Roman" w:cs="Times New Roman"/>
                <w:color w:val="000000"/>
              </w:rPr>
              <w:t>School size</w:t>
            </w:r>
          </w:p>
        </w:tc>
        <w:tc>
          <w:tcPr>
            <w:tcW w:w="1800" w:type="dxa"/>
            <w:tcBorders>
              <w:top w:val="nil"/>
              <w:left w:val="nil"/>
              <w:bottom w:val="nil"/>
              <w:right w:val="nil"/>
            </w:tcBorders>
          </w:tcPr>
          <w:p w14:paraId="77D77A52" w14:textId="1C18F6E0" w:rsidR="00921BDA" w:rsidRPr="0082563B" w:rsidRDefault="00921BDA"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r w:rsidR="00C76229">
              <w:rPr>
                <w:rFonts w:ascii="Times New Roman" w:eastAsia="Times New Roman" w:hAnsi="Times New Roman" w:cs="Times New Roman"/>
                <w:color w:val="000000"/>
              </w:rPr>
              <w:t>29</w:t>
            </w:r>
          </w:p>
        </w:tc>
        <w:tc>
          <w:tcPr>
            <w:tcW w:w="1800" w:type="dxa"/>
            <w:tcBorders>
              <w:top w:val="nil"/>
              <w:left w:val="nil"/>
              <w:bottom w:val="nil"/>
              <w:right w:val="nil"/>
            </w:tcBorders>
          </w:tcPr>
          <w:p w14:paraId="207C85F7" w14:textId="04C3C0E7" w:rsidR="00921BDA" w:rsidRPr="0082563B" w:rsidRDefault="00921BDA"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r w:rsidR="00C76229">
              <w:rPr>
                <w:rFonts w:ascii="Times New Roman" w:eastAsia="Times New Roman" w:hAnsi="Times New Roman" w:cs="Times New Roman"/>
                <w:color w:val="000000"/>
              </w:rPr>
              <w:t>16</w:t>
            </w:r>
          </w:p>
        </w:tc>
        <w:tc>
          <w:tcPr>
            <w:tcW w:w="1813" w:type="dxa"/>
            <w:tcBorders>
              <w:top w:val="nil"/>
              <w:left w:val="nil"/>
              <w:bottom w:val="nil"/>
              <w:right w:val="nil"/>
            </w:tcBorders>
          </w:tcPr>
          <w:p w14:paraId="642C170A" w14:textId="64CC0301" w:rsidR="00921BDA" w:rsidRPr="0082563B" w:rsidRDefault="00921BDA"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C76229">
              <w:rPr>
                <w:rFonts w:ascii="Times New Roman" w:eastAsia="Times New Roman" w:hAnsi="Times New Roman" w:cs="Times New Roman"/>
                <w:color w:val="000000"/>
              </w:rPr>
              <w:t>498</w:t>
            </w:r>
          </w:p>
        </w:tc>
      </w:tr>
      <w:tr w:rsidR="00921BDA" w:rsidRPr="00E1545E" w14:paraId="48F037A8" w14:textId="77777777" w:rsidTr="00E1545E">
        <w:tc>
          <w:tcPr>
            <w:tcW w:w="3600" w:type="dxa"/>
            <w:tcBorders>
              <w:top w:val="nil"/>
              <w:left w:val="nil"/>
              <w:bottom w:val="nil"/>
              <w:right w:val="nil"/>
            </w:tcBorders>
          </w:tcPr>
          <w:p w14:paraId="717705D6" w14:textId="77777777" w:rsidR="00921BDA" w:rsidRPr="0082563B" w:rsidRDefault="00921BDA" w:rsidP="00E1545E">
            <w:pPr>
              <w:rPr>
                <w:rFonts w:ascii="Times New Roman" w:eastAsia="Times New Roman" w:hAnsi="Times New Roman" w:cs="Times New Roman"/>
                <w:color w:val="000000"/>
              </w:rPr>
            </w:pPr>
            <w:r>
              <w:rPr>
                <w:rFonts w:ascii="Times New Roman" w:eastAsia="Times New Roman" w:hAnsi="Times New Roman" w:cs="Times New Roman"/>
                <w:color w:val="000000"/>
              </w:rPr>
              <w:t>Avg. t</w:t>
            </w:r>
            <w:r w:rsidRPr="0082563B">
              <w:rPr>
                <w:rFonts w:ascii="Times New Roman" w:eastAsia="Times New Roman" w:hAnsi="Times New Roman" w:cs="Times New Roman"/>
                <w:color w:val="000000"/>
              </w:rPr>
              <w:t xml:space="preserve">eacher </w:t>
            </w:r>
            <w:r>
              <w:rPr>
                <w:rFonts w:ascii="Times New Roman" w:eastAsia="Times New Roman" w:hAnsi="Times New Roman" w:cs="Times New Roman"/>
                <w:color w:val="000000"/>
              </w:rPr>
              <w:t>y</w:t>
            </w:r>
            <w:r w:rsidRPr="0082563B">
              <w:rPr>
                <w:rFonts w:ascii="Times New Roman" w:eastAsia="Times New Roman" w:hAnsi="Times New Roman" w:cs="Times New Roman"/>
                <w:color w:val="000000"/>
              </w:rPr>
              <w:t xml:space="preserve">ears </w:t>
            </w:r>
            <w:r>
              <w:rPr>
                <w:rFonts w:ascii="Times New Roman" w:eastAsia="Times New Roman" w:hAnsi="Times New Roman" w:cs="Times New Roman"/>
                <w:color w:val="000000"/>
              </w:rPr>
              <w:t>t</w:t>
            </w:r>
            <w:r w:rsidRPr="0082563B">
              <w:rPr>
                <w:rFonts w:ascii="Times New Roman" w:eastAsia="Times New Roman" w:hAnsi="Times New Roman" w:cs="Times New Roman"/>
                <w:color w:val="000000"/>
              </w:rPr>
              <w:t>aught</w:t>
            </w:r>
          </w:p>
        </w:tc>
        <w:tc>
          <w:tcPr>
            <w:tcW w:w="1800" w:type="dxa"/>
            <w:tcBorders>
              <w:top w:val="nil"/>
              <w:left w:val="nil"/>
              <w:bottom w:val="nil"/>
              <w:right w:val="nil"/>
            </w:tcBorders>
          </w:tcPr>
          <w:p w14:paraId="7E27D4C8" w14:textId="019C3A33" w:rsidR="00921BDA" w:rsidRPr="0082563B" w:rsidRDefault="00921BDA"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C76229">
              <w:rPr>
                <w:rFonts w:ascii="Times New Roman" w:eastAsia="Times New Roman" w:hAnsi="Times New Roman" w:cs="Times New Roman"/>
                <w:color w:val="000000"/>
              </w:rPr>
              <w:t>155</w:t>
            </w:r>
          </w:p>
        </w:tc>
        <w:tc>
          <w:tcPr>
            <w:tcW w:w="1800" w:type="dxa"/>
            <w:tcBorders>
              <w:top w:val="nil"/>
              <w:left w:val="nil"/>
              <w:bottom w:val="nil"/>
              <w:right w:val="nil"/>
            </w:tcBorders>
          </w:tcPr>
          <w:p w14:paraId="591AE82D" w14:textId="61715B2A" w:rsidR="00921BDA" w:rsidRPr="0082563B" w:rsidRDefault="00921BDA"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w:t>
            </w:r>
            <w:r w:rsidR="00C76229">
              <w:rPr>
                <w:rFonts w:ascii="Times New Roman" w:eastAsia="Times New Roman" w:hAnsi="Times New Roman" w:cs="Times New Roman"/>
                <w:color w:val="000000"/>
              </w:rPr>
              <w:t>17</w:t>
            </w:r>
          </w:p>
        </w:tc>
        <w:tc>
          <w:tcPr>
            <w:tcW w:w="1813" w:type="dxa"/>
            <w:tcBorders>
              <w:top w:val="nil"/>
              <w:left w:val="nil"/>
              <w:bottom w:val="nil"/>
              <w:right w:val="nil"/>
            </w:tcBorders>
          </w:tcPr>
          <w:p w14:paraId="7849F95C" w14:textId="54C353A4" w:rsidR="00921BDA" w:rsidRPr="0082563B" w:rsidRDefault="00921BDA"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C76229">
              <w:rPr>
                <w:rFonts w:ascii="Times New Roman" w:eastAsia="Times New Roman" w:hAnsi="Times New Roman" w:cs="Times New Roman"/>
                <w:color w:val="000000"/>
              </w:rPr>
              <w:t>271</w:t>
            </w:r>
          </w:p>
        </w:tc>
      </w:tr>
      <w:tr w:rsidR="00921BDA" w:rsidRPr="00E1545E" w14:paraId="429ECF92" w14:textId="77777777" w:rsidTr="00E1545E">
        <w:tc>
          <w:tcPr>
            <w:tcW w:w="3600" w:type="dxa"/>
            <w:tcBorders>
              <w:top w:val="nil"/>
              <w:left w:val="nil"/>
              <w:bottom w:val="nil"/>
              <w:right w:val="nil"/>
            </w:tcBorders>
          </w:tcPr>
          <w:p w14:paraId="4293FDF9" w14:textId="3EC6E5CD" w:rsidR="00921BDA" w:rsidRDefault="0032663A" w:rsidP="00E1545E">
            <w:pPr>
              <w:rPr>
                <w:rFonts w:ascii="Times New Roman" w:eastAsia="Times New Roman" w:hAnsi="Times New Roman" w:cs="Times New Roman"/>
                <w:color w:val="000000"/>
              </w:rPr>
            </w:pPr>
            <w:r>
              <w:rPr>
                <w:rFonts w:ascii="Times New Roman" w:eastAsia="Times New Roman" w:hAnsi="Times New Roman" w:cs="Times New Roman"/>
                <w:color w:val="000000"/>
              </w:rPr>
              <w:t>Racial composition of school teaching staff</w:t>
            </w:r>
            <w:r w:rsidR="00921BDA">
              <w:rPr>
                <w:rFonts w:ascii="Times New Roman" w:eastAsia="Times New Roman" w:hAnsi="Times New Roman" w:cs="Times New Roman"/>
                <w:color w:val="000000"/>
              </w:rPr>
              <w:t xml:space="preserve"> </w:t>
            </w:r>
            <w:r w:rsidR="00FC72C7">
              <w:rPr>
                <w:rFonts w:ascii="Times New Roman" w:eastAsia="Times New Roman" w:hAnsi="Times New Roman" w:cs="Times New Roman"/>
                <w:color w:val="000000"/>
              </w:rPr>
              <w:t>*</w:t>
            </w:r>
            <w:r w:rsidR="00921BDA">
              <w:rPr>
                <w:rFonts w:ascii="Times New Roman" w:eastAsia="Times New Roman" w:hAnsi="Times New Roman" w:cs="Times New Roman"/>
                <w:color w:val="000000"/>
              </w:rPr>
              <w:t xml:space="preserve"> student </w:t>
            </w:r>
            <w:r w:rsidR="00211DA7">
              <w:rPr>
                <w:rFonts w:ascii="Times New Roman" w:eastAsia="Times New Roman" w:hAnsi="Times New Roman" w:cs="Times New Roman"/>
                <w:color w:val="000000"/>
              </w:rPr>
              <w:t>body racial composition</w:t>
            </w:r>
          </w:p>
        </w:tc>
        <w:tc>
          <w:tcPr>
            <w:tcW w:w="1800" w:type="dxa"/>
            <w:tcBorders>
              <w:top w:val="nil"/>
              <w:left w:val="nil"/>
              <w:bottom w:val="nil"/>
              <w:right w:val="nil"/>
            </w:tcBorders>
          </w:tcPr>
          <w:p w14:paraId="42832069" w14:textId="37B9D9B0" w:rsidR="00921BDA" w:rsidRPr="0082563B" w:rsidRDefault="00C76229"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-0.383</w:t>
            </w:r>
          </w:p>
        </w:tc>
        <w:tc>
          <w:tcPr>
            <w:tcW w:w="1800" w:type="dxa"/>
            <w:tcBorders>
              <w:top w:val="nil"/>
              <w:left w:val="nil"/>
              <w:bottom w:val="nil"/>
              <w:right w:val="nil"/>
            </w:tcBorders>
          </w:tcPr>
          <w:p w14:paraId="3B7F25A6" w14:textId="6FE0F6B9" w:rsidR="00921BDA" w:rsidRPr="0082563B" w:rsidRDefault="00921BDA"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C76229">
              <w:rPr>
                <w:rFonts w:ascii="Times New Roman" w:eastAsia="Times New Roman" w:hAnsi="Times New Roman" w:cs="Times New Roman"/>
                <w:color w:val="000000"/>
              </w:rPr>
              <w:t>555</w:t>
            </w:r>
          </w:p>
        </w:tc>
        <w:tc>
          <w:tcPr>
            <w:tcW w:w="1813" w:type="dxa"/>
            <w:tcBorders>
              <w:top w:val="nil"/>
              <w:left w:val="nil"/>
              <w:bottom w:val="nil"/>
              <w:right w:val="nil"/>
            </w:tcBorders>
          </w:tcPr>
          <w:p w14:paraId="17D4326A" w14:textId="78A04B4A" w:rsidR="00921BDA" w:rsidRPr="0082563B" w:rsidRDefault="00921BDA"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C76229">
              <w:rPr>
                <w:rFonts w:ascii="Times New Roman" w:eastAsia="Times New Roman" w:hAnsi="Times New Roman" w:cs="Times New Roman"/>
                <w:color w:val="000000"/>
              </w:rPr>
              <w:t>495</w:t>
            </w:r>
          </w:p>
        </w:tc>
      </w:tr>
      <w:tr w:rsidR="00921BDA" w:rsidRPr="00E1545E" w14:paraId="6BAF1DD7" w14:textId="77777777" w:rsidTr="00E1545E">
        <w:tc>
          <w:tcPr>
            <w:tcW w:w="3600" w:type="dxa"/>
            <w:tcBorders>
              <w:top w:val="nil"/>
              <w:left w:val="nil"/>
              <w:bottom w:val="single" w:sz="4" w:space="0" w:color="auto"/>
              <w:right w:val="nil"/>
            </w:tcBorders>
          </w:tcPr>
          <w:p w14:paraId="618DDD51" w14:textId="77777777" w:rsidR="00921BDA" w:rsidRPr="0082563B" w:rsidRDefault="00921BDA" w:rsidP="00E1545E">
            <w:pPr>
              <w:rPr>
                <w:rFonts w:ascii="Times New Roman" w:eastAsia="Times New Roman" w:hAnsi="Times New Roman" w:cs="Times New Roman"/>
                <w:color w:val="000000"/>
              </w:rPr>
            </w:pPr>
          </w:p>
        </w:tc>
        <w:tc>
          <w:tcPr>
            <w:tcW w:w="1800" w:type="dxa"/>
            <w:tcBorders>
              <w:top w:val="nil"/>
              <w:left w:val="nil"/>
              <w:bottom w:val="single" w:sz="4" w:space="0" w:color="auto"/>
              <w:right w:val="nil"/>
            </w:tcBorders>
          </w:tcPr>
          <w:p w14:paraId="1A705EFE" w14:textId="77777777" w:rsidR="00921BDA" w:rsidRPr="0082563B" w:rsidRDefault="00921BDA" w:rsidP="00E1545E">
            <w:pPr>
              <w:jc w:val="center"/>
              <w:rPr>
                <w:rFonts w:ascii="Times New Roman" w:eastAsia="Times New Roman" w:hAnsi="Times New Roman" w:cs="Times New Roman"/>
                <w:color w:val="000000"/>
              </w:rPr>
            </w:pPr>
          </w:p>
        </w:tc>
        <w:tc>
          <w:tcPr>
            <w:tcW w:w="1800" w:type="dxa"/>
            <w:tcBorders>
              <w:top w:val="nil"/>
              <w:left w:val="nil"/>
              <w:bottom w:val="single" w:sz="4" w:space="0" w:color="auto"/>
              <w:right w:val="nil"/>
            </w:tcBorders>
          </w:tcPr>
          <w:p w14:paraId="63F905B2" w14:textId="77777777" w:rsidR="00921BDA" w:rsidRPr="0082563B" w:rsidRDefault="00921BDA" w:rsidP="00E1545E">
            <w:pPr>
              <w:jc w:val="center"/>
              <w:rPr>
                <w:rFonts w:ascii="Times New Roman" w:eastAsia="Times New Roman" w:hAnsi="Times New Roman" w:cs="Times New Roman"/>
                <w:color w:val="000000"/>
              </w:rPr>
            </w:pPr>
          </w:p>
        </w:tc>
        <w:tc>
          <w:tcPr>
            <w:tcW w:w="1813" w:type="dxa"/>
            <w:tcBorders>
              <w:top w:val="nil"/>
              <w:left w:val="nil"/>
              <w:bottom w:val="single" w:sz="4" w:space="0" w:color="auto"/>
              <w:right w:val="nil"/>
            </w:tcBorders>
          </w:tcPr>
          <w:p w14:paraId="635C6C2E" w14:textId="77777777" w:rsidR="00921BDA" w:rsidRPr="0082563B" w:rsidRDefault="00921BDA" w:rsidP="00E1545E">
            <w:pPr>
              <w:jc w:val="center"/>
              <w:rPr>
                <w:rFonts w:ascii="Times New Roman" w:eastAsia="Times New Roman" w:hAnsi="Times New Roman" w:cs="Times New Roman"/>
                <w:color w:val="000000"/>
              </w:rPr>
            </w:pPr>
          </w:p>
        </w:tc>
      </w:tr>
    </w:tbl>
    <w:p w14:paraId="3818A7FC" w14:textId="77777777" w:rsidR="00921BDA" w:rsidRPr="0082563B" w:rsidRDefault="00921BDA" w:rsidP="00396974">
      <w:pPr>
        <w:pBdr>
          <w:top w:val="nil"/>
          <w:left w:val="nil"/>
          <w:bottom w:val="nil"/>
          <w:right w:val="nil"/>
          <w:between w:val="nil"/>
        </w:pBdr>
        <w:spacing w:line="240" w:lineRule="auto"/>
        <w:rPr>
          <w:rFonts w:ascii="Times New Roman" w:eastAsia="Times New Roman" w:hAnsi="Times New Roman" w:cs="Times New Roman"/>
          <w:color w:val="000000"/>
        </w:rPr>
      </w:pPr>
      <w:r w:rsidRPr="0082563B">
        <w:rPr>
          <w:rFonts w:ascii="Times New Roman" w:eastAsia="Times New Roman" w:hAnsi="Times New Roman" w:cs="Times New Roman"/>
          <w:i/>
          <w:iCs/>
          <w:color w:val="000000"/>
        </w:rPr>
        <w:t>Note.</w:t>
      </w:r>
      <w:r w:rsidRPr="0082563B">
        <w:rPr>
          <w:rFonts w:ascii="Times New Roman" w:eastAsia="Times New Roman" w:hAnsi="Times New Roman" w:cs="Times New Roman"/>
          <w:color w:val="000000"/>
        </w:rPr>
        <w:t xml:space="preserve"> Outcome and all variables standardized. </w:t>
      </w:r>
    </w:p>
    <w:p w14:paraId="24F13129" w14:textId="77777777" w:rsidR="00921BDA" w:rsidRDefault="00921BDA" w:rsidP="00FC72C7">
      <w:pPr>
        <w:pBdr>
          <w:top w:val="nil"/>
          <w:left w:val="nil"/>
          <w:bottom w:val="nil"/>
          <w:right w:val="nil"/>
          <w:between w:val="nil"/>
        </w:pBdr>
        <w:spacing w:line="240" w:lineRule="auto"/>
        <w:rPr>
          <w:rFonts w:ascii="Times New Roman" w:eastAsia="Times New Roman" w:hAnsi="Times New Roman" w:cs="Times New Roman"/>
          <w:color w:val="000000"/>
        </w:rPr>
      </w:pPr>
      <w:r w:rsidRPr="0082563B">
        <w:rPr>
          <w:rFonts w:ascii="Times New Roman" w:eastAsia="Times New Roman" w:hAnsi="Times New Roman" w:cs="Times New Roman"/>
          <w:i/>
          <w:iCs/>
          <w:color w:val="000000"/>
        </w:rPr>
        <w:t xml:space="preserve">**p </w:t>
      </w:r>
      <w:r w:rsidRPr="0082563B">
        <w:rPr>
          <w:rFonts w:ascii="Times New Roman" w:eastAsia="Times New Roman" w:hAnsi="Times New Roman" w:cs="Times New Roman"/>
          <w:color w:val="000000"/>
        </w:rPr>
        <w:t>&lt; 0.01,</w:t>
      </w:r>
      <w:r w:rsidRPr="0082563B">
        <w:rPr>
          <w:rFonts w:ascii="Times New Roman" w:eastAsia="Times New Roman" w:hAnsi="Times New Roman" w:cs="Times New Roman"/>
          <w:i/>
          <w:iCs/>
          <w:color w:val="000000"/>
        </w:rPr>
        <w:t xml:space="preserve"> *p </w:t>
      </w:r>
      <w:r w:rsidRPr="0082563B">
        <w:rPr>
          <w:rFonts w:ascii="Times New Roman" w:eastAsia="Times New Roman" w:hAnsi="Times New Roman" w:cs="Times New Roman"/>
          <w:color w:val="000000"/>
        </w:rPr>
        <w:t>&lt; 0.05</w:t>
      </w:r>
    </w:p>
    <w:p w14:paraId="74B62D2C" w14:textId="77777777" w:rsidR="00FC72C7" w:rsidRPr="0082563B" w:rsidRDefault="00FC72C7" w:rsidP="00396974">
      <w:pPr>
        <w:pBdr>
          <w:top w:val="nil"/>
          <w:left w:val="nil"/>
          <w:bottom w:val="nil"/>
          <w:right w:val="nil"/>
          <w:between w:val="nil"/>
        </w:pBdr>
        <w:spacing w:line="240" w:lineRule="auto"/>
        <w:rPr>
          <w:rFonts w:ascii="Times New Roman" w:eastAsia="Times New Roman" w:hAnsi="Times New Roman" w:cs="Times New Roman"/>
          <w:i/>
          <w:iCs/>
          <w:color w:val="000000"/>
        </w:rPr>
      </w:pPr>
    </w:p>
    <w:bookmarkEnd w:id="36"/>
    <w:p w14:paraId="1EF13B4C" w14:textId="31FD62D8" w:rsidR="0024023E" w:rsidRPr="0024023E" w:rsidRDefault="0024023E" w:rsidP="00404CC6">
      <w:pPr>
        <w:pBdr>
          <w:top w:val="nil"/>
          <w:left w:val="nil"/>
          <w:bottom w:val="nil"/>
          <w:right w:val="nil"/>
          <w:between w:val="nil"/>
        </w:pBdr>
        <w:ind w:firstLine="720"/>
        <w:rPr>
          <w:rFonts w:ascii="Times New Roman" w:eastAsia="Times New Roman" w:hAnsi="Times New Roman" w:cs="Times New Roman"/>
          <w:noProof/>
          <w:color w:val="000000"/>
        </w:rPr>
      </w:pPr>
      <w:r w:rsidRPr="0024023E">
        <w:rPr>
          <w:rFonts w:ascii="Times New Roman" w:eastAsia="Times New Roman" w:hAnsi="Times New Roman" w:cs="Times New Roman"/>
          <w:noProof/>
          <w:color w:val="000000"/>
        </w:rPr>
        <w:t xml:space="preserve">Turning to the analysis of math achievement in Table 9, the results show that the interaction term was not statistically significant, indicating that no such moderation related to staff and student diversity and math achievement exists, β = </w:t>
      </w:r>
      <w:r w:rsidR="004C09F1">
        <w:rPr>
          <w:rFonts w:ascii="Times New Roman" w:eastAsia="Times New Roman" w:hAnsi="Times New Roman" w:cs="Times New Roman"/>
          <w:noProof/>
          <w:color w:val="000000"/>
        </w:rPr>
        <w:t>-</w:t>
      </w:r>
      <w:r w:rsidRPr="0024023E">
        <w:rPr>
          <w:rFonts w:ascii="Times New Roman" w:eastAsia="Times New Roman" w:hAnsi="Times New Roman" w:cs="Times New Roman"/>
          <w:noProof/>
          <w:color w:val="000000"/>
        </w:rPr>
        <w:t>0.</w:t>
      </w:r>
      <w:r w:rsidR="004C09F1">
        <w:rPr>
          <w:rFonts w:ascii="Times New Roman" w:eastAsia="Times New Roman" w:hAnsi="Times New Roman" w:cs="Times New Roman"/>
          <w:noProof/>
          <w:color w:val="000000"/>
        </w:rPr>
        <w:t>383</w:t>
      </w:r>
      <w:r w:rsidRPr="0024023E">
        <w:rPr>
          <w:rFonts w:ascii="Times New Roman" w:eastAsia="Times New Roman" w:hAnsi="Times New Roman" w:cs="Times New Roman"/>
          <w:noProof/>
          <w:color w:val="000000"/>
        </w:rPr>
        <w:t>, SE = 0.</w:t>
      </w:r>
      <w:r w:rsidR="004C09F1">
        <w:rPr>
          <w:rFonts w:ascii="Times New Roman" w:eastAsia="Times New Roman" w:hAnsi="Times New Roman" w:cs="Times New Roman"/>
          <w:noProof/>
          <w:color w:val="000000"/>
        </w:rPr>
        <w:t>555</w:t>
      </w:r>
      <w:r w:rsidRPr="0024023E">
        <w:rPr>
          <w:rFonts w:ascii="Times New Roman" w:eastAsia="Times New Roman" w:hAnsi="Times New Roman" w:cs="Times New Roman"/>
          <w:noProof/>
          <w:color w:val="000000"/>
        </w:rPr>
        <w:t>, p = 0.</w:t>
      </w:r>
      <w:r w:rsidR="004C09F1">
        <w:rPr>
          <w:rFonts w:ascii="Times New Roman" w:eastAsia="Times New Roman" w:hAnsi="Times New Roman" w:cs="Times New Roman"/>
          <w:noProof/>
          <w:color w:val="000000"/>
        </w:rPr>
        <w:t>495</w:t>
      </w:r>
      <w:r w:rsidRPr="0024023E">
        <w:rPr>
          <w:rFonts w:ascii="Times New Roman" w:eastAsia="Times New Roman" w:hAnsi="Times New Roman" w:cs="Times New Roman"/>
          <w:noProof/>
          <w:color w:val="000000"/>
        </w:rPr>
        <w:t xml:space="preserve">. </w:t>
      </w:r>
      <w:r w:rsidRPr="0024023E">
        <w:rPr>
          <w:rFonts w:ascii="Times New Roman" w:eastAsia="Times New Roman" w:hAnsi="Times New Roman" w:cs="Times New Roman"/>
          <w:noProof/>
          <w:color w:val="000000"/>
        </w:rPr>
        <w:lastRenderedPageBreak/>
        <w:t>However, results did, again, reveal a significant negative relationship between the percentage of students of color in the school and math achievement, β = -0.</w:t>
      </w:r>
      <w:r w:rsidR="004C09F1">
        <w:rPr>
          <w:rFonts w:ascii="Times New Roman" w:eastAsia="Times New Roman" w:hAnsi="Times New Roman" w:cs="Times New Roman"/>
          <w:noProof/>
          <w:color w:val="000000"/>
        </w:rPr>
        <w:t>569</w:t>
      </w:r>
      <w:r w:rsidRPr="0024023E">
        <w:rPr>
          <w:rFonts w:ascii="Times New Roman" w:eastAsia="Times New Roman" w:hAnsi="Times New Roman" w:cs="Times New Roman"/>
          <w:noProof/>
          <w:color w:val="000000"/>
        </w:rPr>
        <w:t>, SE = 0.1</w:t>
      </w:r>
      <w:r w:rsidR="004C09F1">
        <w:rPr>
          <w:rFonts w:ascii="Times New Roman" w:eastAsia="Times New Roman" w:hAnsi="Times New Roman" w:cs="Times New Roman"/>
          <w:noProof/>
          <w:color w:val="000000"/>
        </w:rPr>
        <w:t>93</w:t>
      </w:r>
      <w:r w:rsidRPr="0024023E">
        <w:rPr>
          <w:rFonts w:ascii="Times New Roman" w:eastAsia="Times New Roman" w:hAnsi="Times New Roman" w:cs="Times New Roman"/>
          <w:noProof/>
          <w:color w:val="000000"/>
        </w:rPr>
        <w:t>, p &lt; .0</w:t>
      </w:r>
      <w:r w:rsidR="004C09F1">
        <w:rPr>
          <w:rFonts w:ascii="Times New Roman" w:eastAsia="Times New Roman" w:hAnsi="Times New Roman" w:cs="Times New Roman"/>
          <w:noProof/>
          <w:color w:val="000000"/>
        </w:rPr>
        <w:t>1</w:t>
      </w:r>
      <w:r w:rsidRPr="0024023E">
        <w:rPr>
          <w:rFonts w:ascii="Times New Roman" w:eastAsia="Times New Roman" w:hAnsi="Times New Roman" w:cs="Times New Roman"/>
          <w:noProof/>
          <w:color w:val="000000"/>
        </w:rPr>
        <w:t xml:space="preserve">.  </w:t>
      </w:r>
    </w:p>
    <w:p w14:paraId="39A60F4C" w14:textId="28322610" w:rsidR="0024023E" w:rsidRPr="00404CC6" w:rsidRDefault="0024023E" w:rsidP="000B2581">
      <w:pPr>
        <w:pBdr>
          <w:top w:val="nil"/>
          <w:left w:val="nil"/>
          <w:bottom w:val="nil"/>
          <w:right w:val="nil"/>
          <w:between w:val="nil"/>
        </w:pBdr>
        <w:rPr>
          <w:rFonts w:ascii="Times New Roman" w:eastAsia="Times New Roman" w:hAnsi="Times New Roman" w:cs="Times New Roman"/>
          <w:b/>
          <w:bCs/>
          <w:noProof/>
          <w:color w:val="000000"/>
        </w:rPr>
      </w:pPr>
      <w:r w:rsidRPr="00404CC6">
        <w:rPr>
          <w:rFonts w:ascii="Times New Roman" w:eastAsia="Times New Roman" w:hAnsi="Times New Roman" w:cs="Times New Roman"/>
          <w:b/>
          <w:bCs/>
          <w:noProof/>
          <w:color w:val="000000"/>
        </w:rPr>
        <w:t xml:space="preserve">Further Analysis of School-wide Teacher-Student </w:t>
      </w:r>
      <w:r w:rsidR="00492038">
        <w:rPr>
          <w:rFonts w:ascii="Times New Roman" w:eastAsia="Times New Roman" w:hAnsi="Times New Roman" w:cs="Times New Roman"/>
          <w:b/>
          <w:bCs/>
          <w:noProof/>
          <w:color w:val="000000"/>
        </w:rPr>
        <w:t>Racial Composition</w:t>
      </w:r>
    </w:p>
    <w:p w14:paraId="1B186A50" w14:textId="7BA8E1CF" w:rsidR="0024023E" w:rsidRDefault="0024023E" w:rsidP="000B2581">
      <w:pPr>
        <w:pBdr>
          <w:top w:val="nil"/>
          <w:left w:val="nil"/>
          <w:bottom w:val="nil"/>
          <w:right w:val="nil"/>
          <w:between w:val="nil"/>
        </w:pBdr>
        <w:rPr>
          <w:rFonts w:ascii="Times New Roman" w:eastAsia="Times New Roman" w:hAnsi="Times New Roman" w:cs="Times New Roman"/>
          <w:noProof/>
          <w:color w:val="000000"/>
        </w:rPr>
      </w:pPr>
      <w:r>
        <w:rPr>
          <w:rFonts w:ascii="Times New Roman" w:eastAsia="Times New Roman" w:hAnsi="Times New Roman" w:cs="Times New Roman"/>
          <w:noProof/>
          <w:color w:val="000000"/>
        </w:rPr>
        <w:tab/>
      </w:r>
      <w:r w:rsidR="009D5755">
        <w:rPr>
          <w:rFonts w:ascii="Times New Roman" w:eastAsia="Times New Roman" w:hAnsi="Times New Roman" w:cs="Times New Roman"/>
          <w:noProof/>
          <w:color w:val="000000"/>
        </w:rPr>
        <w:t xml:space="preserve">Given the lack of findings from the original set of research questions posed, and using prior literature as a guide, further analysis was done to drill down into more specific </w:t>
      </w:r>
      <w:r w:rsidR="00211DA7">
        <w:rPr>
          <w:rFonts w:ascii="Times New Roman" w:eastAsia="Times New Roman" w:hAnsi="Times New Roman" w:cs="Times New Roman"/>
          <w:noProof/>
          <w:color w:val="000000"/>
        </w:rPr>
        <w:t>“</w:t>
      </w:r>
      <w:r w:rsidR="009D5755">
        <w:rPr>
          <w:rFonts w:ascii="Times New Roman" w:eastAsia="Times New Roman" w:hAnsi="Times New Roman" w:cs="Times New Roman"/>
          <w:noProof/>
          <w:color w:val="000000"/>
        </w:rPr>
        <w:t>racial match</w:t>
      </w:r>
      <w:r w:rsidR="00211DA7">
        <w:rPr>
          <w:rFonts w:ascii="Times New Roman" w:eastAsia="Times New Roman" w:hAnsi="Times New Roman" w:cs="Times New Roman"/>
          <w:noProof/>
          <w:color w:val="000000"/>
        </w:rPr>
        <w:t>”</w:t>
      </w:r>
      <w:r w:rsidR="009D5755">
        <w:rPr>
          <w:rFonts w:ascii="Times New Roman" w:eastAsia="Times New Roman" w:hAnsi="Times New Roman" w:cs="Times New Roman"/>
          <w:noProof/>
          <w:color w:val="000000"/>
        </w:rPr>
        <w:t xml:space="preserve"> </w:t>
      </w:r>
      <w:r w:rsidR="00211DA7">
        <w:rPr>
          <w:rFonts w:ascii="Times New Roman" w:eastAsia="Times New Roman" w:hAnsi="Times New Roman" w:cs="Times New Roman"/>
          <w:noProof/>
          <w:color w:val="000000"/>
        </w:rPr>
        <w:t>data at the</w:t>
      </w:r>
      <w:r w:rsidR="009D5755">
        <w:rPr>
          <w:rFonts w:ascii="Times New Roman" w:eastAsia="Times New Roman" w:hAnsi="Times New Roman" w:cs="Times New Roman"/>
          <w:noProof/>
          <w:color w:val="000000"/>
        </w:rPr>
        <w:t xml:space="preserve"> school level and their relationships to study outcomes. </w:t>
      </w:r>
      <w:r w:rsidR="00211DA7">
        <w:rPr>
          <w:rFonts w:ascii="Times New Roman" w:eastAsia="Times New Roman" w:hAnsi="Times New Roman" w:cs="Times New Roman"/>
          <w:noProof/>
          <w:color w:val="000000"/>
        </w:rPr>
        <w:t xml:space="preserve">As mentioned in </w:t>
      </w:r>
      <w:r w:rsidR="00492038">
        <w:rPr>
          <w:rFonts w:ascii="Times New Roman" w:eastAsia="Times New Roman" w:hAnsi="Times New Roman" w:cs="Times New Roman"/>
          <w:noProof/>
          <w:color w:val="000000"/>
        </w:rPr>
        <w:t>Chapter 4, a</w:t>
      </w:r>
      <w:r w:rsidR="00211DA7">
        <w:rPr>
          <w:rFonts w:ascii="Times New Roman" w:eastAsia="Times New Roman" w:hAnsi="Times New Roman" w:cs="Times New Roman"/>
          <w:noProof/>
          <w:color w:val="000000"/>
        </w:rPr>
        <w:t xml:space="preserve"> series of indices were developed </w:t>
      </w:r>
      <w:r w:rsidR="00492038">
        <w:rPr>
          <w:rFonts w:ascii="Times New Roman" w:eastAsia="Times New Roman" w:hAnsi="Times New Roman" w:cs="Times New Roman"/>
          <w:noProof/>
          <w:color w:val="000000"/>
        </w:rPr>
        <w:t xml:space="preserve">for this analysis for the purpose of </w:t>
      </w:r>
      <w:r w:rsidR="00492038" w:rsidRPr="00492038">
        <w:rPr>
          <w:rFonts w:ascii="Times New Roman" w:eastAsia="Times New Roman" w:hAnsi="Times New Roman" w:cs="Times New Roman"/>
          <w:noProof/>
          <w:color w:val="000000"/>
        </w:rPr>
        <w:t>measur</w:t>
      </w:r>
      <w:r w:rsidR="00492038">
        <w:rPr>
          <w:rFonts w:ascii="Times New Roman" w:eastAsia="Times New Roman" w:hAnsi="Times New Roman" w:cs="Times New Roman"/>
          <w:noProof/>
          <w:color w:val="000000"/>
        </w:rPr>
        <w:t>ing</w:t>
      </w:r>
      <w:r w:rsidR="00492038" w:rsidRPr="00492038">
        <w:rPr>
          <w:rFonts w:ascii="Times New Roman" w:eastAsia="Times New Roman" w:hAnsi="Times New Roman" w:cs="Times New Roman"/>
          <w:noProof/>
          <w:color w:val="000000"/>
        </w:rPr>
        <w:t xml:space="preserve"> the degree of alignment between the school-wide</w:t>
      </w:r>
      <w:r w:rsidR="00492038">
        <w:rPr>
          <w:rFonts w:ascii="Times New Roman" w:eastAsia="Times New Roman" w:hAnsi="Times New Roman" w:cs="Times New Roman"/>
          <w:noProof/>
          <w:color w:val="000000"/>
        </w:rPr>
        <w:t xml:space="preserve"> racial proportion of </w:t>
      </w:r>
      <w:r w:rsidR="00492038" w:rsidRPr="00492038">
        <w:rPr>
          <w:rFonts w:ascii="Times New Roman" w:eastAsia="Times New Roman" w:hAnsi="Times New Roman" w:cs="Times New Roman"/>
          <w:noProof/>
          <w:color w:val="000000"/>
        </w:rPr>
        <w:t xml:space="preserve">teachers and students (e.g., school-wide percentage of black teachers </w:t>
      </w:r>
      <w:r w:rsidR="00492038">
        <w:rPr>
          <w:rFonts w:ascii="Times New Roman" w:eastAsia="Times New Roman" w:hAnsi="Times New Roman" w:cs="Times New Roman"/>
          <w:noProof/>
          <w:color w:val="000000"/>
        </w:rPr>
        <w:t xml:space="preserve">and percentage of </w:t>
      </w:r>
      <w:r w:rsidR="00492038" w:rsidRPr="00492038">
        <w:rPr>
          <w:rFonts w:ascii="Times New Roman" w:eastAsia="Times New Roman" w:hAnsi="Times New Roman" w:cs="Times New Roman"/>
          <w:noProof/>
          <w:color w:val="000000"/>
        </w:rPr>
        <w:t xml:space="preserve">black students). </w:t>
      </w:r>
      <w:r w:rsidR="00492038">
        <w:rPr>
          <w:rFonts w:ascii="Times New Roman" w:eastAsia="Times New Roman" w:hAnsi="Times New Roman" w:cs="Times New Roman"/>
          <w:noProof/>
          <w:color w:val="000000"/>
        </w:rPr>
        <w:t xml:space="preserve">These indices were created for each racial category (i.e., hispanic/hispanic, asian/asian, black/black, etc.). These indices </w:t>
      </w:r>
      <w:r w:rsidR="009D5755">
        <w:rPr>
          <w:rFonts w:ascii="Times New Roman" w:eastAsia="Times New Roman" w:hAnsi="Times New Roman" w:cs="Times New Roman"/>
          <w:noProof/>
          <w:color w:val="000000"/>
        </w:rPr>
        <w:t xml:space="preserve">were achieved by multiplying the proportion of, for example, Black teachers in a school with the proportion of Black students in the same school, to create a coefficient of match </w:t>
      </w:r>
      <w:r w:rsidR="002548C5">
        <w:rPr>
          <w:rFonts w:ascii="Times New Roman" w:eastAsia="Times New Roman" w:hAnsi="Times New Roman" w:cs="Times New Roman"/>
          <w:noProof/>
          <w:color w:val="000000"/>
        </w:rPr>
        <w:t>of school-wide racial composition I deemed a “racial alignment index.”</w:t>
      </w:r>
      <w:r w:rsidR="009D5755">
        <w:rPr>
          <w:rFonts w:ascii="Times New Roman" w:eastAsia="Times New Roman" w:hAnsi="Times New Roman" w:cs="Times New Roman"/>
          <w:noProof/>
          <w:color w:val="000000"/>
        </w:rPr>
        <w:t xml:space="preserve"> Analyses were carried out </w:t>
      </w:r>
    </w:p>
    <w:p w14:paraId="553E941F" w14:textId="1B45F8D8" w:rsidR="004B05CC" w:rsidRPr="00404CC6" w:rsidRDefault="004B05CC" w:rsidP="000B2581">
      <w:pPr>
        <w:pBdr>
          <w:top w:val="nil"/>
          <w:left w:val="nil"/>
          <w:bottom w:val="nil"/>
          <w:right w:val="nil"/>
          <w:between w:val="nil"/>
        </w:pBdr>
        <w:rPr>
          <w:rFonts w:ascii="Times New Roman" w:eastAsia="Times New Roman" w:hAnsi="Times New Roman" w:cs="Times New Roman"/>
          <w:b/>
          <w:bCs/>
          <w:noProof/>
          <w:color w:val="000000"/>
        </w:rPr>
      </w:pPr>
      <w:r w:rsidRPr="00404CC6">
        <w:rPr>
          <w:rFonts w:ascii="Times New Roman" w:eastAsia="Times New Roman" w:hAnsi="Times New Roman" w:cs="Times New Roman"/>
          <w:b/>
          <w:bCs/>
          <w:noProof/>
          <w:color w:val="000000"/>
        </w:rPr>
        <w:t xml:space="preserve">Table </w:t>
      </w:r>
      <w:r w:rsidR="00550EDA">
        <w:rPr>
          <w:rFonts w:ascii="Times New Roman" w:eastAsia="Times New Roman" w:hAnsi="Times New Roman" w:cs="Times New Roman"/>
          <w:b/>
          <w:bCs/>
          <w:noProof/>
          <w:color w:val="000000"/>
        </w:rPr>
        <w:t>9</w:t>
      </w:r>
    </w:p>
    <w:p w14:paraId="173FF0DA" w14:textId="18EBCD32" w:rsidR="009D5755" w:rsidRPr="00404CC6" w:rsidRDefault="009D5755" w:rsidP="000B2581">
      <w:pPr>
        <w:pBdr>
          <w:top w:val="nil"/>
          <w:left w:val="nil"/>
          <w:bottom w:val="nil"/>
          <w:right w:val="nil"/>
          <w:between w:val="nil"/>
        </w:pBdr>
        <w:rPr>
          <w:rFonts w:ascii="Times New Roman" w:eastAsia="Times New Roman" w:hAnsi="Times New Roman" w:cs="Times New Roman"/>
          <w:i/>
          <w:iCs/>
          <w:noProof/>
          <w:color w:val="000000"/>
        </w:rPr>
      </w:pPr>
      <w:bookmarkStart w:id="37" w:name="_Hlk150422522"/>
      <w:r w:rsidRPr="00404CC6">
        <w:rPr>
          <w:rFonts w:ascii="Times New Roman" w:eastAsia="Times New Roman" w:hAnsi="Times New Roman" w:cs="Times New Roman"/>
          <w:i/>
          <w:iCs/>
          <w:noProof/>
          <w:color w:val="000000"/>
        </w:rPr>
        <w:t xml:space="preserve">Regression of Student Engagement and Black-Black Student/Teacher School Level Racial </w:t>
      </w:r>
      <w:r w:rsidR="00281B2F">
        <w:rPr>
          <w:rFonts w:ascii="Times New Roman" w:eastAsia="Times New Roman" w:hAnsi="Times New Roman" w:cs="Times New Roman"/>
          <w:i/>
          <w:iCs/>
          <w:noProof/>
          <w:color w:val="000000"/>
        </w:rPr>
        <w:t>Alignment Index</w:t>
      </w:r>
    </w:p>
    <w:bookmarkEnd w:id="37"/>
    <w:tbl>
      <w:tblPr>
        <w:tblStyle w:val="TableGrid"/>
        <w:tblW w:w="8923" w:type="dxa"/>
        <w:tblLook w:val="04A0" w:firstRow="1" w:lastRow="0" w:firstColumn="1" w:lastColumn="0" w:noHBand="0" w:noVBand="1"/>
      </w:tblPr>
      <w:tblGrid>
        <w:gridCol w:w="3960"/>
        <w:gridCol w:w="1620"/>
        <w:gridCol w:w="1530"/>
        <w:gridCol w:w="1813"/>
      </w:tblGrid>
      <w:tr w:rsidR="009D5755" w:rsidRPr="00E1545E" w14:paraId="0FD3D460" w14:textId="77777777" w:rsidTr="00396974">
        <w:tc>
          <w:tcPr>
            <w:tcW w:w="3960" w:type="dxa"/>
            <w:tcBorders>
              <w:top w:val="single" w:sz="4" w:space="0" w:color="auto"/>
              <w:left w:val="nil"/>
              <w:bottom w:val="single" w:sz="4" w:space="0" w:color="auto"/>
              <w:right w:val="nil"/>
            </w:tcBorders>
          </w:tcPr>
          <w:p w14:paraId="077B8223" w14:textId="77777777" w:rsidR="009D5755" w:rsidRPr="0082563B" w:rsidRDefault="009D5755" w:rsidP="00E1545E">
            <w:pPr>
              <w:rPr>
                <w:rFonts w:ascii="Times New Roman" w:eastAsia="Times New Roman" w:hAnsi="Times New Roman" w:cs="Times New Roman"/>
                <w:color w:val="000000"/>
              </w:rPr>
            </w:pPr>
          </w:p>
        </w:tc>
        <w:tc>
          <w:tcPr>
            <w:tcW w:w="1620" w:type="dxa"/>
            <w:tcBorders>
              <w:top w:val="single" w:sz="4" w:space="0" w:color="auto"/>
              <w:left w:val="nil"/>
              <w:bottom w:val="single" w:sz="4" w:space="0" w:color="auto"/>
              <w:right w:val="nil"/>
            </w:tcBorders>
          </w:tcPr>
          <w:p w14:paraId="283C21C7" w14:textId="77777777"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β</w:t>
            </w:r>
          </w:p>
        </w:tc>
        <w:tc>
          <w:tcPr>
            <w:tcW w:w="1530" w:type="dxa"/>
            <w:tcBorders>
              <w:top w:val="single" w:sz="4" w:space="0" w:color="auto"/>
              <w:left w:val="nil"/>
              <w:bottom w:val="single" w:sz="4" w:space="0" w:color="auto"/>
              <w:right w:val="nil"/>
            </w:tcBorders>
          </w:tcPr>
          <w:p w14:paraId="25E89773" w14:textId="77777777" w:rsidR="009D5755" w:rsidRPr="00E1545E" w:rsidRDefault="009D5755" w:rsidP="00E1545E">
            <w:pPr>
              <w:jc w:val="center"/>
              <w:rPr>
                <w:rFonts w:ascii="Times New Roman" w:eastAsia="Times New Roman" w:hAnsi="Times New Roman" w:cs="Times New Roman"/>
                <w:i/>
                <w:iCs/>
                <w:color w:val="000000"/>
              </w:rPr>
            </w:pPr>
            <w:r w:rsidRPr="00E1545E">
              <w:rPr>
                <w:rFonts w:ascii="Times New Roman" w:eastAsia="Times New Roman" w:hAnsi="Times New Roman" w:cs="Times New Roman"/>
                <w:i/>
                <w:iCs/>
                <w:color w:val="000000"/>
              </w:rPr>
              <w:t>SE</w:t>
            </w:r>
          </w:p>
        </w:tc>
        <w:tc>
          <w:tcPr>
            <w:tcW w:w="1813" w:type="dxa"/>
            <w:tcBorders>
              <w:top w:val="single" w:sz="4" w:space="0" w:color="auto"/>
              <w:left w:val="nil"/>
              <w:bottom w:val="single" w:sz="4" w:space="0" w:color="auto"/>
              <w:right w:val="nil"/>
            </w:tcBorders>
          </w:tcPr>
          <w:p w14:paraId="6706ED8B" w14:textId="77777777"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p-value</w:t>
            </w:r>
          </w:p>
        </w:tc>
      </w:tr>
      <w:tr w:rsidR="009D5755" w:rsidRPr="00E1545E" w14:paraId="12C9E116" w14:textId="77777777" w:rsidTr="00396974">
        <w:tc>
          <w:tcPr>
            <w:tcW w:w="3960" w:type="dxa"/>
            <w:tcBorders>
              <w:top w:val="single" w:sz="4" w:space="0" w:color="auto"/>
              <w:left w:val="nil"/>
              <w:bottom w:val="nil"/>
              <w:right w:val="nil"/>
            </w:tcBorders>
          </w:tcPr>
          <w:p w14:paraId="4C872969" w14:textId="77777777" w:rsidR="009D5755" w:rsidRPr="0082563B" w:rsidRDefault="009D5755" w:rsidP="00E1545E">
            <w:pPr>
              <w:rPr>
                <w:rFonts w:ascii="Times New Roman" w:eastAsia="Times New Roman" w:hAnsi="Times New Roman" w:cs="Times New Roman"/>
                <w:color w:val="000000"/>
              </w:rPr>
            </w:pPr>
            <w:r w:rsidRPr="0082563B">
              <w:rPr>
                <w:rFonts w:ascii="Times New Roman" w:eastAsia="Times New Roman" w:hAnsi="Times New Roman" w:cs="Times New Roman"/>
                <w:color w:val="000000"/>
              </w:rPr>
              <w:t>Constant</w:t>
            </w:r>
          </w:p>
        </w:tc>
        <w:tc>
          <w:tcPr>
            <w:tcW w:w="1620" w:type="dxa"/>
            <w:tcBorders>
              <w:top w:val="single" w:sz="4" w:space="0" w:color="auto"/>
              <w:left w:val="nil"/>
              <w:bottom w:val="nil"/>
              <w:right w:val="nil"/>
            </w:tcBorders>
          </w:tcPr>
          <w:p w14:paraId="784C865F" w14:textId="60C5BB87"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0.0</w:t>
            </w:r>
            <w:r w:rsidR="004C09F1">
              <w:rPr>
                <w:rFonts w:ascii="Times New Roman" w:eastAsia="Times New Roman" w:hAnsi="Times New Roman" w:cs="Times New Roman"/>
                <w:color w:val="000000"/>
              </w:rPr>
              <w:t>31</w:t>
            </w:r>
          </w:p>
        </w:tc>
        <w:tc>
          <w:tcPr>
            <w:tcW w:w="1530" w:type="dxa"/>
            <w:tcBorders>
              <w:top w:val="single" w:sz="4" w:space="0" w:color="auto"/>
              <w:left w:val="nil"/>
              <w:bottom w:val="nil"/>
              <w:right w:val="nil"/>
            </w:tcBorders>
          </w:tcPr>
          <w:p w14:paraId="2ACBD390" w14:textId="1CB819B0"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w:t>
            </w:r>
            <w:r>
              <w:rPr>
                <w:rFonts w:ascii="Times New Roman" w:eastAsia="Times New Roman" w:hAnsi="Times New Roman" w:cs="Times New Roman"/>
                <w:color w:val="000000"/>
              </w:rPr>
              <w:t>4</w:t>
            </w:r>
            <w:r w:rsidR="004C09F1">
              <w:rPr>
                <w:rFonts w:ascii="Times New Roman" w:eastAsia="Times New Roman" w:hAnsi="Times New Roman" w:cs="Times New Roman"/>
                <w:color w:val="000000"/>
              </w:rPr>
              <w:t>1</w:t>
            </w:r>
          </w:p>
        </w:tc>
        <w:tc>
          <w:tcPr>
            <w:tcW w:w="1813" w:type="dxa"/>
            <w:tcBorders>
              <w:top w:val="single" w:sz="4" w:space="0" w:color="auto"/>
              <w:left w:val="nil"/>
              <w:bottom w:val="nil"/>
              <w:right w:val="nil"/>
            </w:tcBorders>
          </w:tcPr>
          <w:p w14:paraId="68800843" w14:textId="5DBE4123"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4C09F1">
              <w:rPr>
                <w:rFonts w:ascii="Times New Roman" w:eastAsia="Times New Roman" w:hAnsi="Times New Roman" w:cs="Times New Roman"/>
                <w:color w:val="000000"/>
              </w:rPr>
              <w:t>827</w:t>
            </w:r>
          </w:p>
        </w:tc>
      </w:tr>
      <w:tr w:rsidR="009D5755" w:rsidRPr="00E1545E" w14:paraId="2F2846FC" w14:textId="77777777" w:rsidTr="00404CC6">
        <w:tc>
          <w:tcPr>
            <w:tcW w:w="3960" w:type="dxa"/>
            <w:tcBorders>
              <w:top w:val="nil"/>
              <w:left w:val="nil"/>
              <w:bottom w:val="nil"/>
              <w:right w:val="nil"/>
            </w:tcBorders>
          </w:tcPr>
          <w:p w14:paraId="65CCCE4D" w14:textId="75F3BAE6" w:rsidR="009D5755" w:rsidRPr="0082563B" w:rsidRDefault="009D5755" w:rsidP="00E1545E">
            <w:pPr>
              <w:rPr>
                <w:rFonts w:ascii="Times New Roman" w:eastAsia="Times New Roman" w:hAnsi="Times New Roman" w:cs="Times New Roman"/>
                <w:color w:val="000000"/>
              </w:rPr>
            </w:pPr>
            <w:r w:rsidRPr="0082563B">
              <w:rPr>
                <w:rFonts w:ascii="Times New Roman" w:eastAsia="Times New Roman" w:hAnsi="Times New Roman" w:cs="Times New Roman"/>
                <w:color w:val="000000"/>
              </w:rPr>
              <w:t xml:space="preserve">Percent of </w:t>
            </w:r>
            <w:r>
              <w:rPr>
                <w:rFonts w:ascii="Times New Roman" w:eastAsia="Times New Roman" w:hAnsi="Times New Roman" w:cs="Times New Roman"/>
                <w:color w:val="000000"/>
              </w:rPr>
              <w:t>Black teachers</w:t>
            </w:r>
          </w:p>
        </w:tc>
        <w:tc>
          <w:tcPr>
            <w:tcW w:w="1620" w:type="dxa"/>
            <w:tcBorders>
              <w:top w:val="nil"/>
              <w:left w:val="nil"/>
              <w:bottom w:val="nil"/>
              <w:right w:val="nil"/>
            </w:tcBorders>
          </w:tcPr>
          <w:p w14:paraId="7D133A7C" w14:textId="33D30A05"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4C09F1">
              <w:rPr>
                <w:rFonts w:ascii="Times New Roman" w:eastAsia="Times New Roman" w:hAnsi="Times New Roman" w:cs="Times New Roman"/>
                <w:color w:val="000000"/>
              </w:rPr>
              <w:t>386</w:t>
            </w:r>
          </w:p>
        </w:tc>
        <w:tc>
          <w:tcPr>
            <w:tcW w:w="1530" w:type="dxa"/>
            <w:tcBorders>
              <w:top w:val="nil"/>
              <w:left w:val="nil"/>
              <w:bottom w:val="nil"/>
              <w:right w:val="nil"/>
            </w:tcBorders>
          </w:tcPr>
          <w:p w14:paraId="65B79112" w14:textId="42343895"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4C09F1">
              <w:rPr>
                <w:rFonts w:ascii="Times New Roman" w:eastAsia="Times New Roman" w:hAnsi="Times New Roman" w:cs="Times New Roman"/>
                <w:color w:val="000000"/>
              </w:rPr>
              <w:t>347</w:t>
            </w:r>
          </w:p>
        </w:tc>
        <w:tc>
          <w:tcPr>
            <w:tcW w:w="1813" w:type="dxa"/>
            <w:tcBorders>
              <w:top w:val="nil"/>
              <w:left w:val="nil"/>
              <w:bottom w:val="nil"/>
              <w:right w:val="nil"/>
            </w:tcBorders>
          </w:tcPr>
          <w:p w14:paraId="4E453A47" w14:textId="686B9301"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4C09F1">
              <w:rPr>
                <w:rFonts w:ascii="Times New Roman" w:eastAsia="Times New Roman" w:hAnsi="Times New Roman" w:cs="Times New Roman"/>
                <w:color w:val="000000"/>
              </w:rPr>
              <w:t>272</w:t>
            </w:r>
          </w:p>
        </w:tc>
      </w:tr>
      <w:tr w:rsidR="009D5755" w:rsidRPr="00E1545E" w14:paraId="6F955471" w14:textId="77777777" w:rsidTr="00404CC6">
        <w:tc>
          <w:tcPr>
            <w:tcW w:w="3960" w:type="dxa"/>
            <w:tcBorders>
              <w:top w:val="nil"/>
              <w:left w:val="nil"/>
              <w:bottom w:val="nil"/>
              <w:right w:val="nil"/>
            </w:tcBorders>
          </w:tcPr>
          <w:p w14:paraId="45372DB9" w14:textId="67F77533" w:rsidR="009D5755" w:rsidRPr="0082563B" w:rsidRDefault="009D5755" w:rsidP="00E1545E">
            <w:pPr>
              <w:rPr>
                <w:rFonts w:ascii="Times New Roman" w:eastAsia="Times New Roman" w:hAnsi="Times New Roman" w:cs="Times New Roman"/>
                <w:color w:val="000000"/>
              </w:rPr>
            </w:pPr>
            <w:r>
              <w:rPr>
                <w:rFonts w:ascii="Times New Roman" w:eastAsia="Times New Roman" w:hAnsi="Times New Roman" w:cs="Times New Roman"/>
                <w:color w:val="000000"/>
              </w:rPr>
              <w:t>Percent of Black students</w:t>
            </w:r>
          </w:p>
        </w:tc>
        <w:tc>
          <w:tcPr>
            <w:tcW w:w="1620" w:type="dxa"/>
            <w:tcBorders>
              <w:top w:val="nil"/>
              <w:left w:val="nil"/>
              <w:bottom w:val="nil"/>
              <w:right w:val="nil"/>
            </w:tcBorders>
          </w:tcPr>
          <w:p w14:paraId="70E1E4ED" w14:textId="01F37644" w:rsidR="009D5755" w:rsidRPr="0082563B" w:rsidRDefault="009D5755"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C09F1">
              <w:rPr>
                <w:rFonts w:ascii="Times New Roman" w:eastAsia="Times New Roman" w:hAnsi="Times New Roman" w:cs="Times New Roman"/>
                <w:color w:val="000000"/>
              </w:rPr>
              <w:t>290</w:t>
            </w:r>
          </w:p>
        </w:tc>
        <w:tc>
          <w:tcPr>
            <w:tcW w:w="1530" w:type="dxa"/>
            <w:tcBorders>
              <w:top w:val="nil"/>
              <w:left w:val="nil"/>
              <w:bottom w:val="nil"/>
              <w:right w:val="nil"/>
            </w:tcBorders>
          </w:tcPr>
          <w:p w14:paraId="25184652" w14:textId="740CCD91" w:rsidR="009D5755" w:rsidRPr="0082563B" w:rsidRDefault="009D5755"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r w:rsidR="004C09F1">
              <w:rPr>
                <w:rFonts w:ascii="Times New Roman" w:eastAsia="Times New Roman" w:hAnsi="Times New Roman" w:cs="Times New Roman"/>
                <w:color w:val="000000"/>
              </w:rPr>
              <w:t>84</w:t>
            </w:r>
          </w:p>
        </w:tc>
        <w:tc>
          <w:tcPr>
            <w:tcW w:w="1813" w:type="dxa"/>
            <w:tcBorders>
              <w:top w:val="nil"/>
              <w:left w:val="nil"/>
              <w:bottom w:val="nil"/>
              <w:right w:val="nil"/>
            </w:tcBorders>
          </w:tcPr>
          <w:p w14:paraId="2F4E72C2" w14:textId="2A371CBB" w:rsidR="009D5755" w:rsidRPr="0082563B" w:rsidRDefault="009D5755"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C09F1">
              <w:rPr>
                <w:rFonts w:ascii="Times New Roman" w:eastAsia="Times New Roman" w:hAnsi="Times New Roman" w:cs="Times New Roman"/>
                <w:color w:val="000000"/>
              </w:rPr>
              <w:t>312</w:t>
            </w:r>
          </w:p>
        </w:tc>
      </w:tr>
      <w:tr w:rsidR="009D5755" w:rsidRPr="00E1545E" w14:paraId="035E218A" w14:textId="77777777" w:rsidTr="00404CC6">
        <w:tc>
          <w:tcPr>
            <w:tcW w:w="3960" w:type="dxa"/>
            <w:tcBorders>
              <w:top w:val="nil"/>
              <w:left w:val="nil"/>
              <w:bottom w:val="nil"/>
              <w:right w:val="nil"/>
            </w:tcBorders>
          </w:tcPr>
          <w:p w14:paraId="4ED55655" w14:textId="77777777" w:rsidR="009D5755" w:rsidRPr="0082563B" w:rsidRDefault="009D5755" w:rsidP="00E1545E">
            <w:pPr>
              <w:rPr>
                <w:rFonts w:ascii="Times New Roman" w:eastAsia="Times New Roman" w:hAnsi="Times New Roman" w:cs="Times New Roman"/>
                <w:color w:val="000000"/>
              </w:rPr>
            </w:pPr>
            <w:r>
              <w:rPr>
                <w:rFonts w:ascii="Times New Roman" w:eastAsia="Times New Roman" w:hAnsi="Times New Roman" w:cs="Times New Roman"/>
                <w:color w:val="000000"/>
              </w:rPr>
              <w:t>Pct. f</w:t>
            </w:r>
            <w:r w:rsidRPr="0082563B">
              <w:rPr>
                <w:rFonts w:ascii="Times New Roman" w:eastAsia="Times New Roman" w:hAnsi="Times New Roman" w:cs="Times New Roman"/>
                <w:color w:val="000000"/>
              </w:rPr>
              <w:t xml:space="preserve">emale </w:t>
            </w:r>
            <w:r>
              <w:rPr>
                <w:rFonts w:ascii="Times New Roman" w:eastAsia="Times New Roman" w:hAnsi="Times New Roman" w:cs="Times New Roman"/>
                <w:color w:val="000000"/>
              </w:rPr>
              <w:t>t</w:t>
            </w:r>
            <w:r w:rsidRPr="0082563B">
              <w:rPr>
                <w:rFonts w:ascii="Times New Roman" w:eastAsia="Times New Roman" w:hAnsi="Times New Roman" w:cs="Times New Roman"/>
                <w:color w:val="000000"/>
              </w:rPr>
              <w:t xml:space="preserve">eacher </w:t>
            </w:r>
          </w:p>
        </w:tc>
        <w:tc>
          <w:tcPr>
            <w:tcW w:w="1620" w:type="dxa"/>
            <w:tcBorders>
              <w:top w:val="nil"/>
              <w:left w:val="nil"/>
              <w:bottom w:val="nil"/>
              <w:right w:val="nil"/>
            </w:tcBorders>
          </w:tcPr>
          <w:p w14:paraId="695DC847" w14:textId="3ECFED7D"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4C09F1">
              <w:rPr>
                <w:rFonts w:ascii="Times New Roman" w:eastAsia="Times New Roman" w:hAnsi="Times New Roman" w:cs="Times New Roman"/>
                <w:color w:val="000000"/>
              </w:rPr>
              <w:t>098</w:t>
            </w:r>
          </w:p>
        </w:tc>
        <w:tc>
          <w:tcPr>
            <w:tcW w:w="1530" w:type="dxa"/>
            <w:tcBorders>
              <w:top w:val="nil"/>
              <w:left w:val="nil"/>
              <w:bottom w:val="nil"/>
              <w:right w:val="nil"/>
            </w:tcBorders>
          </w:tcPr>
          <w:p w14:paraId="4DD93DFC" w14:textId="49D69EAA"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0.14</w:t>
            </w:r>
            <w:r w:rsidR="004C09F1">
              <w:rPr>
                <w:rFonts w:ascii="Times New Roman" w:eastAsia="Times New Roman" w:hAnsi="Times New Roman" w:cs="Times New Roman"/>
                <w:color w:val="000000"/>
              </w:rPr>
              <w:t>6</w:t>
            </w:r>
          </w:p>
        </w:tc>
        <w:tc>
          <w:tcPr>
            <w:tcW w:w="1813" w:type="dxa"/>
            <w:tcBorders>
              <w:top w:val="nil"/>
              <w:left w:val="nil"/>
              <w:bottom w:val="nil"/>
              <w:right w:val="nil"/>
            </w:tcBorders>
          </w:tcPr>
          <w:p w14:paraId="222BBF7F" w14:textId="769293DD"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4C09F1">
              <w:rPr>
                <w:rFonts w:ascii="Times New Roman" w:eastAsia="Times New Roman" w:hAnsi="Times New Roman" w:cs="Times New Roman"/>
                <w:color w:val="000000"/>
              </w:rPr>
              <w:t>507</w:t>
            </w:r>
          </w:p>
        </w:tc>
      </w:tr>
      <w:tr w:rsidR="009D5755" w:rsidRPr="00E1545E" w14:paraId="4D43C9B4" w14:textId="77777777" w:rsidTr="00404CC6">
        <w:tc>
          <w:tcPr>
            <w:tcW w:w="3960" w:type="dxa"/>
            <w:tcBorders>
              <w:top w:val="nil"/>
              <w:left w:val="nil"/>
              <w:bottom w:val="nil"/>
              <w:right w:val="nil"/>
            </w:tcBorders>
          </w:tcPr>
          <w:p w14:paraId="4D3959AA" w14:textId="77777777" w:rsidR="009D5755" w:rsidRPr="0082563B" w:rsidRDefault="009D5755" w:rsidP="00E1545E">
            <w:pPr>
              <w:rPr>
                <w:rFonts w:ascii="Times New Roman" w:eastAsia="Times New Roman" w:hAnsi="Times New Roman" w:cs="Times New Roman"/>
                <w:color w:val="000000"/>
              </w:rPr>
            </w:pPr>
            <w:r>
              <w:rPr>
                <w:rFonts w:ascii="Times New Roman" w:eastAsia="Times New Roman" w:hAnsi="Times New Roman" w:cs="Times New Roman"/>
                <w:color w:val="000000"/>
              </w:rPr>
              <w:t>School size</w:t>
            </w:r>
          </w:p>
        </w:tc>
        <w:tc>
          <w:tcPr>
            <w:tcW w:w="1620" w:type="dxa"/>
            <w:tcBorders>
              <w:top w:val="nil"/>
              <w:left w:val="nil"/>
              <w:bottom w:val="nil"/>
              <w:right w:val="nil"/>
            </w:tcBorders>
          </w:tcPr>
          <w:p w14:paraId="2C31A0E1" w14:textId="703F78AC" w:rsidR="009D5755" w:rsidRPr="0082563B" w:rsidRDefault="009D5755"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C09F1">
              <w:rPr>
                <w:rFonts w:ascii="Times New Roman" w:eastAsia="Times New Roman" w:hAnsi="Times New Roman" w:cs="Times New Roman"/>
                <w:color w:val="000000"/>
              </w:rPr>
              <w:t>016</w:t>
            </w:r>
          </w:p>
        </w:tc>
        <w:tc>
          <w:tcPr>
            <w:tcW w:w="1530" w:type="dxa"/>
            <w:tcBorders>
              <w:top w:val="nil"/>
              <w:left w:val="nil"/>
              <w:bottom w:val="nil"/>
              <w:right w:val="nil"/>
            </w:tcBorders>
          </w:tcPr>
          <w:p w14:paraId="06F5B494" w14:textId="4E055432" w:rsidR="009D5755" w:rsidRPr="0082563B" w:rsidRDefault="009D5755"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r w:rsidR="004C09F1">
              <w:rPr>
                <w:rFonts w:ascii="Times New Roman" w:eastAsia="Times New Roman" w:hAnsi="Times New Roman" w:cs="Times New Roman"/>
                <w:color w:val="000000"/>
              </w:rPr>
              <w:t>46</w:t>
            </w:r>
          </w:p>
        </w:tc>
        <w:tc>
          <w:tcPr>
            <w:tcW w:w="1813" w:type="dxa"/>
            <w:tcBorders>
              <w:top w:val="nil"/>
              <w:left w:val="nil"/>
              <w:bottom w:val="nil"/>
              <w:right w:val="nil"/>
            </w:tcBorders>
          </w:tcPr>
          <w:p w14:paraId="1B1D4744" w14:textId="3D7BE9CA" w:rsidR="009D5755" w:rsidRPr="0082563B" w:rsidRDefault="009D5755"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C09F1">
              <w:rPr>
                <w:rFonts w:ascii="Times New Roman" w:eastAsia="Times New Roman" w:hAnsi="Times New Roman" w:cs="Times New Roman"/>
                <w:color w:val="000000"/>
              </w:rPr>
              <w:t>914</w:t>
            </w:r>
          </w:p>
        </w:tc>
      </w:tr>
      <w:tr w:rsidR="009D5755" w:rsidRPr="00E1545E" w14:paraId="6A4C3314" w14:textId="77777777" w:rsidTr="00404CC6">
        <w:tc>
          <w:tcPr>
            <w:tcW w:w="3960" w:type="dxa"/>
            <w:tcBorders>
              <w:top w:val="nil"/>
              <w:left w:val="nil"/>
              <w:bottom w:val="nil"/>
              <w:right w:val="nil"/>
            </w:tcBorders>
          </w:tcPr>
          <w:p w14:paraId="135C3A6B" w14:textId="40620D74" w:rsidR="009D5755" w:rsidRDefault="009D5755" w:rsidP="00E1545E">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Black </w:t>
            </w:r>
            <w:r w:rsidR="00281B2F">
              <w:rPr>
                <w:rFonts w:ascii="Times New Roman" w:eastAsia="Times New Roman" w:hAnsi="Times New Roman" w:cs="Times New Roman"/>
                <w:color w:val="000000"/>
              </w:rPr>
              <w:t xml:space="preserve">racial alignment index </w:t>
            </w:r>
            <w:r>
              <w:rPr>
                <w:rFonts w:ascii="Times New Roman" w:eastAsia="Times New Roman" w:hAnsi="Times New Roman" w:cs="Times New Roman"/>
                <w:color w:val="000000"/>
              </w:rPr>
              <w:t>(</w:t>
            </w:r>
            <w:r w:rsidR="00E33EF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Black tch * </w:t>
            </w:r>
            <w:r w:rsidR="00E33EF6">
              <w:rPr>
                <w:rFonts w:ascii="Times New Roman" w:eastAsia="Times New Roman" w:hAnsi="Times New Roman" w:cs="Times New Roman"/>
                <w:color w:val="000000"/>
              </w:rPr>
              <w:t>%</w:t>
            </w:r>
            <w:r>
              <w:rPr>
                <w:rFonts w:ascii="Times New Roman" w:eastAsia="Times New Roman" w:hAnsi="Times New Roman" w:cs="Times New Roman"/>
                <w:color w:val="000000"/>
              </w:rPr>
              <w:t>Black stud.)</w:t>
            </w:r>
          </w:p>
        </w:tc>
        <w:tc>
          <w:tcPr>
            <w:tcW w:w="1620" w:type="dxa"/>
            <w:tcBorders>
              <w:top w:val="nil"/>
              <w:left w:val="nil"/>
              <w:bottom w:val="nil"/>
              <w:right w:val="nil"/>
            </w:tcBorders>
          </w:tcPr>
          <w:p w14:paraId="5439DD08" w14:textId="55C4CC3D" w:rsidR="009D5755" w:rsidRPr="0082563B" w:rsidRDefault="004C09F1"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0.110</w:t>
            </w:r>
          </w:p>
        </w:tc>
        <w:tc>
          <w:tcPr>
            <w:tcW w:w="1530" w:type="dxa"/>
            <w:tcBorders>
              <w:top w:val="nil"/>
              <w:left w:val="nil"/>
              <w:bottom w:val="nil"/>
              <w:right w:val="nil"/>
            </w:tcBorders>
          </w:tcPr>
          <w:p w14:paraId="4AE164A8" w14:textId="79DC228A" w:rsidR="009D5755" w:rsidRPr="0082563B" w:rsidRDefault="009D5755"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C09F1">
              <w:rPr>
                <w:rFonts w:ascii="Times New Roman" w:eastAsia="Times New Roman" w:hAnsi="Times New Roman" w:cs="Times New Roman"/>
                <w:color w:val="000000"/>
              </w:rPr>
              <w:t>538</w:t>
            </w:r>
          </w:p>
        </w:tc>
        <w:tc>
          <w:tcPr>
            <w:tcW w:w="1813" w:type="dxa"/>
            <w:tcBorders>
              <w:top w:val="nil"/>
              <w:left w:val="nil"/>
              <w:bottom w:val="nil"/>
              <w:right w:val="nil"/>
            </w:tcBorders>
          </w:tcPr>
          <w:p w14:paraId="43DF5853" w14:textId="0D25F4EF" w:rsidR="009D5755" w:rsidRPr="0082563B" w:rsidRDefault="009D5755"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C09F1">
              <w:rPr>
                <w:rFonts w:ascii="Times New Roman" w:eastAsia="Times New Roman" w:hAnsi="Times New Roman" w:cs="Times New Roman"/>
                <w:color w:val="000000"/>
              </w:rPr>
              <w:t>839</w:t>
            </w:r>
          </w:p>
        </w:tc>
      </w:tr>
      <w:tr w:rsidR="009D5755" w:rsidRPr="00E1545E" w14:paraId="579192C5" w14:textId="77777777" w:rsidTr="00404CC6">
        <w:tc>
          <w:tcPr>
            <w:tcW w:w="3960" w:type="dxa"/>
            <w:tcBorders>
              <w:top w:val="nil"/>
              <w:left w:val="nil"/>
              <w:bottom w:val="single" w:sz="4" w:space="0" w:color="auto"/>
              <w:right w:val="nil"/>
            </w:tcBorders>
          </w:tcPr>
          <w:p w14:paraId="085078AF" w14:textId="77777777" w:rsidR="009D5755" w:rsidRPr="0082563B" w:rsidRDefault="009D5755" w:rsidP="00E1545E">
            <w:pPr>
              <w:rPr>
                <w:rFonts w:ascii="Times New Roman" w:eastAsia="Times New Roman" w:hAnsi="Times New Roman" w:cs="Times New Roman"/>
                <w:color w:val="000000"/>
              </w:rPr>
            </w:pPr>
          </w:p>
        </w:tc>
        <w:tc>
          <w:tcPr>
            <w:tcW w:w="1620" w:type="dxa"/>
            <w:tcBorders>
              <w:top w:val="nil"/>
              <w:left w:val="nil"/>
              <w:bottom w:val="single" w:sz="4" w:space="0" w:color="auto"/>
              <w:right w:val="nil"/>
            </w:tcBorders>
          </w:tcPr>
          <w:p w14:paraId="12329311" w14:textId="77777777" w:rsidR="009D5755" w:rsidRPr="0082563B" w:rsidRDefault="009D5755" w:rsidP="00E1545E">
            <w:pPr>
              <w:jc w:val="center"/>
              <w:rPr>
                <w:rFonts w:ascii="Times New Roman" w:eastAsia="Times New Roman" w:hAnsi="Times New Roman" w:cs="Times New Roman"/>
                <w:color w:val="000000"/>
              </w:rPr>
            </w:pPr>
          </w:p>
        </w:tc>
        <w:tc>
          <w:tcPr>
            <w:tcW w:w="1530" w:type="dxa"/>
            <w:tcBorders>
              <w:top w:val="nil"/>
              <w:left w:val="nil"/>
              <w:bottom w:val="single" w:sz="4" w:space="0" w:color="auto"/>
              <w:right w:val="nil"/>
            </w:tcBorders>
          </w:tcPr>
          <w:p w14:paraId="39409D36" w14:textId="77777777" w:rsidR="009D5755" w:rsidRPr="0082563B" w:rsidRDefault="009D5755" w:rsidP="00E1545E">
            <w:pPr>
              <w:jc w:val="center"/>
              <w:rPr>
                <w:rFonts w:ascii="Times New Roman" w:eastAsia="Times New Roman" w:hAnsi="Times New Roman" w:cs="Times New Roman"/>
                <w:color w:val="000000"/>
              </w:rPr>
            </w:pPr>
          </w:p>
        </w:tc>
        <w:tc>
          <w:tcPr>
            <w:tcW w:w="1813" w:type="dxa"/>
            <w:tcBorders>
              <w:top w:val="nil"/>
              <w:left w:val="nil"/>
              <w:bottom w:val="single" w:sz="4" w:space="0" w:color="auto"/>
              <w:right w:val="nil"/>
            </w:tcBorders>
          </w:tcPr>
          <w:p w14:paraId="7EDBF6A2" w14:textId="77777777" w:rsidR="009D5755" w:rsidRPr="0082563B" w:rsidRDefault="009D5755" w:rsidP="00E1545E">
            <w:pPr>
              <w:jc w:val="center"/>
              <w:rPr>
                <w:rFonts w:ascii="Times New Roman" w:eastAsia="Times New Roman" w:hAnsi="Times New Roman" w:cs="Times New Roman"/>
                <w:color w:val="000000"/>
              </w:rPr>
            </w:pPr>
          </w:p>
        </w:tc>
      </w:tr>
    </w:tbl>
    <w:p w14:paraId="06B87B64" w14:textId="77777777" w:rsidR="009D5755" w:rsidRPr="0082563B" w:rsidRDefault="009D5755" w:rsidP="00396974">
      <w:pPr>
        <w:pBdr>
          <w:top w:val="nil"/>
          <w:left w:val="nil"/>
          <w:bottom w:val="nil"/>
          <w:right w:val="nil"/>
          <w:between w:val="nil"/>
        </w:pBdr>
        <w:spacing w:line="240" w:lineRule="auto"/>
        <w:rPr>
          <w:rFonts w:ascii="Times New Roman" w:eastAsia="Times New Roman" w:hAnsi="Times New Roman" w:cs="Times New Roman"/>
          <w:color w:val="000000"/>
        </w:rPr>
      </w:pPr>
      <w:r w:rsidRPr="0082563B">
        <w:rPr>
          <w:rFonts w:ascii="Times New Roman" w:eastAsia="Times New Roman" w:hAnsi="Times New Roman" w:cs="Times New Roman"/>
          <w:i/>
          <w:iCs/>
          <w:color w:val="000000"/>
        </w:rPr>
        <w:t>Note.</w:t>
      </w:r>
      <w:r w:rsidRPr="0082563B">
        <w:rPr>
          <w:rFonts w:ascii="Times New Roman" w:eastAsia="Times New Roman" w:hAnsi="Times New Roman" w:cs="Times New Roman"/>
          <w:color w:val="000000"/>
        </w:rPr>
        <w:t xml:space="preserve"> Outcome and all variables standardized. </w:t>
      </w:r>
    </w:p>
    <w:p w14:paraId="45F9E8B6" w14:textId="2AF58A09" w:rsidR="009D5755" w:rsidRDefault="009D5755" w:rsidP="00396974">
      <w:pPr>
        <w:pBdr>
          <w:top w:val="nil"/>
          <w:left w:val="nil"/>
          <w:bottom w:val="nil"/>
          <w:right w:val="nil"/>
          <w:between w:val="nil"/>
        </w:pBdr>
        <w:spacing w:line="240" w:lineRule="auto"/>
        <w:rPr>
          <w:rFonts w:ascii="Times New Roman" w:eastAsia="Times New Roman" w:hAnsi="Times New Roman" w:cs="Times New Roman"/>
          <w:color w:val="000000"/>
        </w:rPr>
      </w:pPr>
      <w:r w:rsidRPr="0082563B">
        <w:rPr>
          <w:rFonts w:ascii="Times New Roman" w:eastAsia="Times New Roman" w:hAnsi="Times New Roman" w:cs="Times New Roman"/>
          <w:i/>
          <w:iCs/>
          <w:color w:val="000000"/>
        </w:rPr>
        <w:t xml:space="preserve">**p </w:t>
      </w:r>
      <w:r w:rsidRPr="0082563B">
        <w:rPr>
          <w:rFonts w:ascii="Times New Roman" w:eastAsia="Times New Roman" w:hAnsi="Times New Roman" w:cs="Times New Roman"/>
          <w:color w:val="000000"/>
        </w:rPr>
        <w:t>&lt; 0.01,</w:t>
      </w:r>
      <w:r w:rsidRPr="0082563B">
        <w:rPr>
          <w:rFonts w:ascii="Times New Roman" w:eastAsia="Times New Roman" w:hAnsi="Times New Roman" w:cs="Times New Roman"/>
          <w:i/>
          <w:iCs/>
          <w:color w:val="000000"/>
        </w:rPr>
        <w:t xml:space="preserve"> *p </w:t>
      </w:r>
      <w:r w:rsidRPr="0082563B">
        <w:rPr>
          <w:rFonts w:ascii="Times New Roman" w:eastAsia="Times New Roman" w:hAnsi="Times New Roman" w:cs="Times New Roman"/>
          <w:color w:val="000000"/>
        </w:rPr>
        <w:t>&lt; 0.05</w:t>
      </w:r>
    </w:p>
    <w:p w14:paraId="649632E2" w14:textId="77777777" w:rsidR="002548C5" w:rsidRDefault="002548C5" w:rsidP="00396974">
      <w:pPr>
        <w:pBdr>
          <w:top w:val="nil"/>
          <w:left w:val="nil"/>
          <w:bottom w:val="nil"/>
          <w:right w:val="nil"/>
          <w:between w:val="nil"/>
        </w:pBdr>
        <w:spacing w:line="240" w:lineRule="auto"/>
        <w:rPr>
          <w:rFonts w:ascii="Times New Roman" w:eastAsia="Times New Roman" w:hAnsi="Times New Roman" w:cs="Times New Roman"/>
          <w:i/>
          <w:iCs/>
          <w:color w:val="000000"/>
        </w:rPr>
      </w:pPr>
    </w:p>
    <w:p w14:paraId="014072D1" w14:textId="7E966F88" w:rsidR="004B1809" w:rsidRDefault="002548C5" w:rsidP="000B2581">
      <w:pPr>
        <w:pBdr>
          <w:top w:val="nil"/>
          <w:left w:val="nil"/>
          <w:bottom w:val="nil"/>
          <w:right w:val="nil"/>
          <w:between w:val="nil"/>
        </w:pBdr>
        <w:rPr>
          <w:rFonts w:ascii="Times New Roman" w:eastAsia="Times New Roman" w:hAnsi="Times New Roman" w:cs="Times New Roman"/>
          <w:i/>
          <w:iCs/>
          <w:color w:val="000000"/>
        </w:rPr>
      </w:pPr>
      <w:r>
        <w:rPr>
          <w:rFonts w:ascii="Times New Roman" w:eastAsia="Times New Roman" w:hAnsi="Times New Roman" w:cs="Times New Roman"/>
          <w:noProof/>
          <w:color w:val="000000"/>
        </w:rPr>
        <w:lastRenderedPageBreak/>
        <w:t xml:space="preserve">for all outcomes and all racial match categories (i.e., black-black, hispanic-hispanic, white-white, asian-asian, etc.). Only those for black-black racial match had any significant findings, so those are the only analyses reported here. </w:t>
      </w:r>
      <w:r w:rsidRPr="00492038">
        <w:rPr>
          <w:rFonts w:ascii="Times New Roman" w:eastAsia="Times New Roman" w:hAnsi="Times New Roman" w:cs="Times New Roman"/>
          <w:noProof/>
          <w:color w:val="000000"/>
        </w:rPr>
        <w:t xml:space="preserve">Analysis revealed a moderate-to-strong correlation between the percentage of black teachers and black students within a school (r = .627, </w:t>
      </w:r>
      <w:r w:rsidRPr="00492038">
        <w:rPr>
          <w:rFonts w:ascii="Times New Roman" w:eastAsia="Times New Roman" w:hAnsi="Times New Roman" w:cs="Times New Roman"/>
          <w:i/>
          <w:iCs/>
          <w:noProof/>
          <w:color w:val="000000"/>
        </w:rPr>
        <w:t xml:space="preserve">p </w:t>
      </w:r>
      <w:r w:rsidRPr="00492038">
        <w:rPr>
          <w:rFonts w:ascii="Times New Roman" w:eastAsia="Times New Roman" w:hAnsi="Times New Roman" w:cs="Times New Roman"/>
          <w:noProof/>
          <w:color w:val="000000"/>
        </w:rPr>
        <w:t>&lt; .001).</w:t>
      </w:r>
    </w:p>
    <w:p w14:paraId="765955EA" w14:textId="2F56533A" w:rsidR="004C09F1" w:rsidRPr="00396974" w:rsidRDefault="004C09F1" w:rsidP="00396974">
      <w:pPr>
        <w:pBdr>
          <w:top w:val="nil"/>
          <w:left w:val="nil"/>
          <w:bottom w:val="nil"/>
          <w:right w:val="nil"/>
          <w:between w:val="nil"/>
        </w:pBdr>
        <w:ind w:firstLine="720"/>
        <w:rPr>
          <w:rFonts w:ascii="Times New Roman" w:eastAsia="Times New Roman" w:hAnsi="Times New Roman" w:cs="Times New Roman"/>
          <w:color w:val="000000"/>
        </w:rPr>
      </w:pPr>
      <w:r w:rsidRPr="00396974">
        <w:rPr>
          <w:rFonts w:ascii="Times New Roman" w:eastAsia="Times New Roman" w:hAnsi="Times New Roman" w:cs="Times New Roman"/>
          <w:color w:val="000000"/>
        </w:rPr>
        <w:t xml:space="preserve">The results of the moderation analysis of </w:t>
      </w:r>
      <w:r w:rsidR="00D808E0">
        <w:rPr>
          <w:rFonts w:ascii="Times New Roman" w:eastAsia="Times New Roman" w:hAnsi="Times New Roman" w:cs="Times New Roman"/>
          <w:color w:val="000000"/>
        </w:rPr>
        <w:t xml:space="preserve">teacher/student racial </w:t>
      </w:r>
      <w:r w:rsidR="007C31ED">
        <w:rPr>
          <w:rFonts w:ascii="Times New Roman" w:eastAsia="Times New Roman" w:hAnsi="Times New Roman" w:cs="Times New Roman"/>
          <w:color w:val="000000"/>
        </w:rPr>
        <w:t xml:space="preserve">alignment index </w:t>
      </w:r>
      <w:r w:rsidRPr="00396974">
        <w:rPr>
          <w:rFonts w:ascii="Times New Roman" w:eastAsia="Times New Roman" w:hAnsi="Times New Roman" w:cs="Times New Roman"/>
          <w:color w:val="000000"/>
        </w:rPr>
        <w:t xml:space="preserve">and </w:t>
      </w:r>
      <w:r w:rsidR="00D808E0">
        <w:rPr>
          <w:rFonts w:ascii="Times New Roman" w:eastAsia="Times New Roman" w:hAnsi="Times New Roman" w:cs="Times New Roman"/>
          <w:color w:val="000000"/>
        </w:rPr>
        <w:t>study outcomes</w:t>
      </w:r>
      <w:r w:rsidRPr="00396974">
        <w:rPr>
          <w:rFonts w:ascii="Times New Roman" w:eastAsia="Times New Roman" w:hAnsi="Times New Roman" w:cs="Times New Roman"/>
          <w:color w:val="000000"/>
        </w:rPr>
        <w:t xml:space="preserve"> are presented in Tables </w:t>
      </w:r>
      <w:r w:rsidR="00D808E0">
        <w:rPr>
          <w:rFonts w:ascii="Times New Roman" w:eastAsia="Times New Roman" w:hAnsi="Times New Roman" w:cs="Times New Roman"/>
          <w:color w:val="000000"/>
        </w:rPr>
        <w:t>10, 11, 12, and 13</w:t>
      </w:r>
      <w:r w:rsidRPr="00396974">
        <w:rPr>
          <w:rFonts w:ascii="Times New Roman" w:eastAsia="Times New Roman" w:hAnsi="Times New Roman" w:cs="Times New Roman"/>
          <w:color w:val="000000"/>
        </w:rPr>
        <w:t xml:space="preserve">. </w:t>
      </w:r>
      <w:r w:rsidR="00D808E0">
        <w:rPr>
          <w:rFonts w:ascii="Times New Roman" w:eastAsia="Times New Roman" w:hAnsi="Times New Roman" w:cs="Times New Roman"/>
          <w:color w:val="000000"/>
        </w:rPr>
        <w:t xml:space="preserve">First with the analysis of teacher/student school level racial </w:t>
      </w:r>
      <w:r w:rsidR="002548C5">
        <w:rPr>
          <w:rFonts w:ascii="Times New Roman" w:eastAsia="Times New Roman" w:hAnsi="Times New Roman" w:cs="Times New Roman"/>
          <w:color w:val="000000"/>
        </w:rPr>
        <w:t xml:space="preserve">alignment </w:t>
      </w:r>
      <w:r w:rsidR="00D808E0">
        <w:rPr>
          <w:rFonts w:ascii="Times New Roman" w:eastAsia="Times New Roman" w:hAnsi="Times New Roman" w:cs="Times New Roman"/>
          <w:color w:val="000000"/>
        </w:rPr>
        <w:t xml:space="preserve">and student engagement in </w:t>
      </w:r>
      <w:r w:rsidRPr="00396974">
        <w:rPr>
          <w:rFonts w:ascii="Times New Roman" w:eastAsia="Times New Roman" w:hAnsi="Times New Roman" w:cs="Times New Roman"/>
          <w:color w:val="000000"/>
        </w:rPr>
        <w:t xml:space="preserve">Table </w:t>
      </w:r>
      <w:r w:rsidR="00D808E0">
        <w:rPr>
          <w:rFonts w:ascii="Times New Roman" w:eastAsia="Times New Roman" w:hAnsi="Times New Roman" w:cs="Times New Roman"/>
          <w:color w:val="000000"/>
        </w:rPr>
        <w:t>10</w:t>
      </w:r>
      <w:r w:rsidRPr="00396974">
        <w:rPr>
          <w:rFonts w:ascii="Times New Roman" w:eastAsia="Times New Roman" w:hAnsi="Times New Roman" w:cs="Times New Roman"/>
          <w:color w:val="000000"/>
        </w:rPr>
        <w:t>, the results show that the interaction term was not statistically significant, indicating that no such</w:t>
      </w:r>
      <w:r w:rsidR="00D808E0">
        <w:rPr>
          <w:rFonts w:ascii="Times New Roman" w:eastAsia="Times New Roman" w:hAnsi="Times New Roman" w:cs="Times New Roman"/>
          <w:color w:val="000000"/>
        </w:rPr>
        <w:t xml:space="preserve"> effect for </w:t>
      </w:r>
      <w:r w:rsidR="00D808E0" w:rsidRPr="00D808E0">
        <w:rPr>
          <w:rFonts w:ascii="Times New Roman" w:eastAsia="Times New Roman" w:hAnsi="Times New Roman" w:cs="Times New Roman"/>
          <w:color w:val="000000"/>
        </w:rPr>
        <w:t xml:space="preserve">teacher/student school level racial </w:t>
      </w:r>
      <w:r w:rsidR="002548C5">
        <w:rPr>
          <w:rFonts w:ascii="Times New Roman" w:eastAsia="Times New Roman" w:hAnsi="Times New Roman" w:cs="Times New Roman"/>
          <w:color w:val="000000"/>
        </w:rPr>
        <w:t>alignment</w:t>
      </w:r>
      <w:r w:rsidR="002548C5" w:rsidRPr="00D808E0">
        <w:rPr>
          <w:rFonts w:ascii="Times New Roman" w:eastAsia="Times New Roman" w:hAnsi="Times New Roman" w:cs="Times New Roman"/>
          <w:color w:val="000000"/>
        </w:rPr>
        <w:t xml:space="preserve"> </w:t>
      </w:r>
      <w:r w:rsidR="00D808E0" w:rsidRPr="00D808E0">
        <w:rPr>
          <w:rFonts w:ascii="Times New Roman" w:eastAsia="Times New Roman" w:hAnsi="Times New Roman" w:cs="Times New Roman"/>
          <w:color w:val="000000"/>
        </w:rPr>
        <w:t>and student engagement</w:t>
      </w:r>
      <w:r w:rsidR="00D808E0">
        <w:rPr>
          <w:rFonts w:ascii="Times New Roman" w:eastAsia="Times New Roman" w:hAnsi="Times New Roman" w:cs="Times New Roman"/>
          <w:color w:val="000000"/>
        </w:rPr>
        <w:t xml:space="preserve"> exists</w:t>
      </w:r>
      <w:r w:rsidRPr="00396974">
        <w:rPr>
          <w:rFonts w:ascii="Times New Roman" w:eastAsia="Times New Roman" w:hAnsi="Times New Roman" w:cs="Times New Roman"/>
          <w:color w:val="000000"/>
        </w:rPr>
        <w:t>, β = 0</w:t>
      </w:r>
      <w:r w:rsidR="00D808E0">
        <w:rPr>
          <w:rFonts w:ascii="Times New Roman" w:eastAsia="Times New Roman" w:hAnsi="Times New Roman" w:cs="Times New Roman"/>
          <w:color w:val="000000"/>
        </w:rPr>
        <w:t>.110</w:t>
      </w:r>
      <w:r w:rsidRPr="00396974">
        <w:rPr>
          <w:rFonts w:ascii="Times New Roman" w:eastAsia="Times New Roman" w:hAnsi="Times New Roman" w:cs="Times New Roman"/>
          <w:color w:val="000000"/>
        </w:rPr>
        <w:t>, SE = 0.5</w:t>
      </w:r>
      <w:r w:rsidR="00D808E0">
        <w:rPr>
          <w:rFonts w:ascii="Times New Roman" w:eastAsia="Times New Roman" w:hAnsi="Times New Roman" w:cs="Times New Roman"/>
          <w:color w:val="000000"/>
        </w:rPr>
        <w:t>38</w:t>
      </w:r>
      <w:r w:rsidRPr="00396974">
        <w:rPr>
          <w:rFonts w:ascii="Times New Roman" w:eastAsia="Times New Roman" w:hAnsi="Times New Roman" w:cs="Times New Roman"/>
          <w:color w:val="000000"/>
        </w:rPr>
        <w:t>, p = 0.</w:t>
      </w:r>
      <w:r w:rsidR="00D808E0">
        <w:rPr>
          <w:rFonts w:ascii="Times New Roman" w:eastAsia="Times New Roman" w:hAnsi="Times New Roman" w:cs="Times New Roman"/>
          <w:color w:val="000000"/>
        </w:rPr>
        <w:t>839</w:t>
      </w:r>
      <w:r w:rsidRPr="00396974">
        <w:rPr>
          <w:rFonts w:ascii="Times New Roman" w:eastAsia="Times New Roman" w:hAnsi="Times New Roman" w:cs="Times New Roman"/>
          <w:color w:val="000000"/>
        </w:rPr>
        <w:t xml:space="preserve">. </w:t>
      </w:r>
    </w:p>
    <w:p w14:paraId="66F4C627" w14:textId="46F8453F" w:rsidR="009D5755" w:rsidRPr="00E1545E" w:rsidRDefault="009D5755" w:rsidP="009D5755">
      <w:pPr>
        <w:pBdr>
          <w:top w:val="nil"/>
          <w:left w:val="nil"/>
          <w:bottom w:val="nil"/>
          <w:right w:val="nil"/>
          <w:between w:val="nil"/>
        </w:pBdr>
        <w:rPr>
          <w:rFonts w:ascii="Times New Roman" w:eastAsia="Times New Roman" w:hAnsi="Times New Roman" w:cs="Times New Roman"/>
          <w:b/>
          <w:bCs/>
          <w:noProof/>
          <w:color w:val="000000"/>
        </w:rPr>
      </w:pPr>
      <w:r w:rsidRPr="00E1545E">
        <w:rPr>
          <w:rFonts w:ascii="Times New Roman" w:eastAsia="Times New Roman" w:hAnsi="Times New Roman" w:cs="Times New Roman"/>
          <w:b/>
          <w:bCs/>
          <w:noProof/>
          <w:color w:val="000000"/>
        </w:rPr>
        <w:t>Table 1</w:t>
      </w:r>
      <w:r w:rsidR="00550EDA">
        <w:rPr>
          <w:rFonts w:ascii="Times New Roman" w:eastAsia="Times New Roman" w:hAnsi="Times New Roman" w:cs="Times New Roman"/>
          <w:b/>
          <w:bCs/>
          <w:noProof/>
          <w:color w:val="000000"/>
        </w:rPr>
        <w:t>0</w:t>
      </w:r>
    </w:p>
    <w:p w14:paraId="5762AC98" w14:textId="1DC3A972" w:rsidR="009D5755" w:rsidRPr="00E1545E" w:rsidRDefault="009D5755" w:rsidP="009D5755">
      <w:pPr>
        <w:pBdr>
          <w:top w:val="nil"/>
          <w:left w:val="nil"/>
          <w:bottom w:val="nil"/>
          <w:right w:val="nil"/>
          <w:between w:val="nil"/>
        </w:pBdr>
        <w:rPr>
          <w:rFonts w:ascii="Times New Roman" w:eastAsia="Times New Roman" w:hAnsi="Times New Roman" w:cs="Times New Roman"/>
          <w:i/>
          <w:iCs/>
          <w:noProof/>
          <w:color w:val="000000"/>
        </w:rPr>
      </w:pPr>
      <w:bookmarkStart w:id="38" w:name="_Hlk150428773"/>
      <w:r w:rsidRPr="00E1545E">
        <w:rPr>
          <w:rFonts w:ascii="Times New Roman" w:eastAsia="Times New Roman" w:hAnsi="Times New Roman" w:cs="Times New Roman"/>
          <w:i/>
          <w:iCs/>
          <w:noProof/>
          <w:color w:val="000000"/>
        </w:rPr>
        <w:t>Regression of Student</w:t>
      </w:r>
      <w:r>
        <w:rPr>
          <w:rFonts w:ascii="Times New Roman" w:eastAsia="Times New Roman" w:hAnsi="Times New Roman" w:cs="Times New Roman"/>
          <w:i/>
          <w:iCs/>
          <w:noProof/>
          <w:color w:val="000000"/>
        </w:rPr>
        <w:t xml:space="preserve"> Trust in Teachers</w:t>
      </w:r>
      <w:r w:rsidRPr="00E1545E">
        <w:rPr>
          <w:rFonts w:ascii="Times New Roman" w:eastAsia="Times New Roman" w:hAnsi="Times New Roman" w:cs="Times New Roman"/>
          <w:i/>
          <w:iCs/>
          <w:noProof/>
          <w:color w:val="000000"/>
        </w:rPr>
        <w:t xml:space="preserve"> and Black-Black Student/Teacher Racial </w:t>
      </w:r>
      <w:r w:rsidR="00E33EF6">
        <w:rPr>
          <w:rFonts w:ascii="Times New Roman" w:eastAsia="Times New Roman" w:hAnsi="Times New Roman" w:cs="Times New Roman"/>
          <w:i/>
          <w:iCs/>
          <w:noProof/>
          <w:color w:val="000000"/>
        </w:rPr>
        <w:t>Alignment Index</w:t>
      </w:r>
    </w:p>
    <w:bookmarkEnd w:id="38"/>
    <w:tbl>
      <w:tblPr>
        <w:tblStyle w:val="TableGrid"/>
        <w:tblW w:w="8923" w:type="dxa"/>
        <w:tblLook w:val="04A0" w:firstRow="1" w:lastRow="0" w:firstColumn="1" w:lastColumn="0" w:noHBand="0" w:noVBand="1"/>
      </w:tblPr>
      <w:tblGrid>
        <w:gridCol w:w="3960"/>
        <w:gridCol w:w="1620"/>
        <w:gridCol w:w="1530"/>
        <w:gridCol w:w="1813"/>
      </w:tblGrid>
      <w:tr w:rsidR="009D5755" w:rsidRPr="00E1545E" w14:paraId="65E9E107" w14:textId="77777777" w:rsidTr="00396974">
        <w:tc>
          <w:tcPr>
            <w:tcW w:w="3960" w:type="dxa"/>
            <w:tcBorders>
              <w:top w:val="single" w:sz="4" w:space="0" w:color="auto"/>
              <w:left w:val="nil"/>
              <w:bottom w:val="single" w:sz="4" w:space="0" w:color="auto"/>
              <w:right w:val="nil"/>
            </w:tcBorders>
          </w:tcPr>
          <w:p w14:paraId="7F8428AB" w14:textId="77777777" w:rsidR="009D5755" w:rsidRPr="0082563B" w:rsidRDefault="009D5755" w:rsidP="00E1545E">
            <w:pPr>
              <w:rPr>
                <w:rFonts w:ascii="Times New Roman" w:eastAsia="Times New Roman" w:hAnsi="Times New Roman" w:cs="Times New Roman"/>
                <w:color w:val="000000"/>
              </w:rPr>
            </w:pPr>
          </w:p>
        </w:tc>
        <w:tc>
          <w:tcPr>
            <w:tcW w:w="1620" w:type="dxa"/>
            <w:tcBorders>
              <w:top w:val="single" w:sz="4" w:space="0" w:color="auto"/>
              <w:left w:val="nil"/>
              <w:bottom w:val="single" w:sz="4" w:space="0" w:color="auto"/>
              <w:right w:val="nil"/>
            </w:tcBorders>
          </w:tcPr>
          <w:p w14:paraId="0C192614" w14:textId="77777777"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β</w:t>
            </w:r>
          </w:p>
        </w:tc>
        <w:tc>
          <w:tcPr>
            <w:tcW w:w="1530" w:type="dxa"/>
            <w:tcBorders>
              <w:top w:val="single" w:sz="4" w:space="0" w:color="auto"/>
              <w:left w:val="nil"/>
              <w:bottom w:val="single" w:sz="4" w:space="0" w:color="auto"/>
              <w:right w:val="nil"/>
            </w:tcBorders>
          </w:tcPr>
          <w:p w14:paraId="3BD68DC8" w14:textId="77777777" w:rsidR="009D5755" w:rsidRPr="00E1545E" w:rsidRDefault="009D5755" w:rsidP="00E1545E">
            <w:pPr>
              <w:jc w:val="center"/>
              <w:rPr>
                <w:rFonts w:ascii="Times New Roman" w:eastAsia="Times New Roman" w:hAnsi="Times New Roman" w:cs="Times New Roman"/>
                <w:i/>
                <w:iCs/>
                <w:color w:val="000000"/>
              </w:rPr>
            </w:pPr>
            <w:r w:rsidRPr="00E1545E">
              <w:rPr>
                <w:rFonts w:ascii="Times New Roman" w:eastAsia="Times New Roman" w:hAnsi="Times New Roman" w:cs="Times New Roman"/>
                <w:i/>
                <w:iCs/>
                <w:color w:val="000000"/>
              </w:rPr>
              <w:t>SE</w:t>
            </w:r>
          </w:p>
        </w:tc>
        <w:tc>
          <w:tcPr>
            <w:tcW w:w="1813" w:type="dxa"/>
            <w:tcBorders>
              <w:top w:val="single" w:sz="4" w:space="0" w:color="auto"/>
              <w:left w:val="nil"/>
              <w:bottom w:val="single" w:sz="4" w:space="0" w:color="auto"/>
              <w:right w:val="nil"/>
            </w:tcBorders>
          </w:tcPr>
          <w:p w14:paraId="3109F432" w14:textId="77777777"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p-value</w:t>
            </w:r>
          </w:p>
        </w:tc>
      </w:tr>
      <w:tr w:rsidR="009D5755" w:rsidRPr="00E1545E" w14:paraId="45EAE79D" w14:textId="77777777" w:rsidTr="00396974">
        <w:tc>
          <w:tcPr>
            <w:tcW w:w="3960" w:type="dxa"/>
            <w:tcBorders>
              <w:top w:val="single" w:sz="4" w:space="0" w:color="auto"/>
              <w:left w:val="nil"/>
              <w:bottom w:val="nil"/>
              <w:right w:val="nil"/>
            </w:tcBorders>
          </w:tcPr>
          <w:p w14:paraId="586AB297" w14:textId="77777777" w:rsidR="009D5755" w:rsidRPr="0082563B" w:rsidRDefault="009D5755" w:rsidP="00E1545E">
            <w:pPr>
              <w:rPr>
                <w:rFonts w:ascii="Times New Roman" w:eastAsia="Times New Roman" w:hAnsi="Times New Roman" w:cs="Times New Roman"/>
                <w:color w:val="000000"/>
              </w:rPr>
            </w:pPr>
            <w:r w:rsidRPr="0082563B">
              <w:rPr>
                <w:rFonts w:ascii="Times New Roman" w:eastAsia="Times New Roman" w:hAnsi="Times New Roman" w:cs="Times New Roman"/>
                <w:color w:val="000000"/>
              </w:rPr>
              <w:t>Constant</w:t>
            </w:r>
          </w:p>
        </w:tc>
        <w:tc>
          <w:tcPr>
            <w:tcW w:w="1620" w:type="dxa"/>
            <w:tcBorders>
              <w:top w:val="single" w:sz="4" w:space="0" w:color="auto"/>
              <w:left w:val="nil"/>
              <w:bottom w:val="nil"/>
              <w:right w:val="nil"/>
            </w:tcBorders>
          </w:tcPr>
          <w:p w14:paraId="10523E06" w14:textId="04321E6A"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0.0</w:t>
            </w:r>
            <w:r w:rsidR="004C09F1">
              <w:rPr>
                <w:rFonts w:ascii="Times New Roman" w:eastAsia="Times New Roman" w:hAnsi="Times New Roman" w:cs="Times New Roman"/>
                <w:color w:val="000000"/>
              </w:rPr>
              <w:t>10</w:t>
            </w:r>
          </w:p>
        </w:tc>
        <w:tc>
          <w:tcPr>
            <w:tcW w:w="1530" w:type="dxa"/>
            <w:tcBorders>
              <w:top w:val="single" w:sz="4" w:space="0" w:color="auto"/>
              <w:left w:val="nil"/>
              <w:bottom w:val="nil"/>
              <w:right w:val="nil"/>
            </w:tcBorders>
          </w:tcPr>
          <w:p w14:paraId="3E2226A0" w14:textId="5F1B70C3"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4C09F1">
              <w:rPr>
                <w:rFonts w:ascii="Times New Roman" w:eastAsia="Times New Roman" w:hAnsi="Times New Roman" w:cs="Times New Roman"/>
                <w:color w:val="000000"/>
              </w:rPr>
              <w:t>131</w:t>
            </w:r>
          </w:p>
        </w:tc>
        <w:tc>
          <w:tcPr>
            <w:tcW w:w="1813" w:type="dxa"/>
            <w:tcBorders>
              <w:top w:val="single" w:sz="4" w:space="0" w:color="auto"/>
              <w:left w:val="nil"/>
              <w:bottom w:val="nil"/>
              <w:right w:val="nil"/>
            </w:tcBorders>
          </w:tcPr>
          <w:p w14:paraId="3F3095AD" w14:textId="3AC1D257"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4C09F1">
              <w:rPr>
                <w:rFonts w:ascii="Times New Roman" w:eastAsia="Times New Roman" w:hAnsi="Times New Roman" w:cs="Times New Roman"/>
                <w:color w:val="000000"/>
              </w:rPr>
              <w:t>938</w:t>
            </w:r>
          </w:p>
        </w:tc>
      </w:tr>
      <w:tr w:rsidR="009D5755" w:rsidRPr="00E1545E" w14:paraId="7B33702F" w14:textId="77777777" w:rsidTr="00E1545E">
        <w:tc>
          <w:tcPr>
            <w:tcW w:w="3960" w:type="dxa"/>
            <w:tcBorders>
              <w:top w:val="nil"/>
              <w:left w:val="nil"/>
              <w:bottom w:val="nil"/>
              <w:right w:val="nil"/>
            </w:tcBorders>
          </w:tcPr>
          <w:p w14:paraId="5FC43CBD" w14:textId="77777777" w:rsidR="009D5755" w:rsidRPr="0082563B" w:rsidRDefault="009D5755" w:rsidP="00E1545E">
            <w:pPr>
              <w:rPr>
                <w:rFonts w:ascii="Times New Roman" w:eastAsia="Times New Roman" w:hAnsi="Times New Roman" w:cs="Times New Roman"/>
                <w:color w:val="000000"/>
              </w:rPr>
            </w:pPr>
            <w:r w:rsidRPr="0082563B">
              <w:rPr>
                <w:rFonts w:ascii="Times New Roman" w:eastAsia="Times New Roman" w:hAnsi="Times New Roman" w:cs="Times New Roman"/>
                <w:color w:val="000000"/>
              </w:rPr>
              <w:t xml:space="preserve">Percent of </w:t>
            </w:r>
            <w:r>
              <w:rPr>
                <w:rFonts w:ascii="Times New Roman" w:eastAsia="Times New Roman" w:hAnsi="Times New Roman" w:cs="Times New Roman"/>
                <w:color w:val="000000"/>
              </w:rPr>
              <w:t>Black teachers</w:t>
            </w:r>
          </w:p>
        </w:tc>
        <w:tc>
          <w:tcPr>
            <w:tcW w:w="1620" w:type="dxa"/>
            <w:tcBorders>
              <w:top w:val="nil"/>
              <w:left w:val="nil"/>
              <w:bottom w:val="nil"/>
              <w:right w:val="nil"/>
            </w:tcBorders>
          </w:tcPr>
          <w:p w14:paraId="065AFC2D" w14:textId="31FF50A4"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4C09F1">
              <w:rPr>
                <w:rFonts w:ascii="Times New Roman" w:eastAsia="Times New Roman" w:hAnsi="Times New Roman" w:cs="Times New Roman"/>
                <w:color w:val="000000"/>
              </w:rPr>
              <w:t>033</w:t>
            </w:r>
          </w:p>
        </w:tc>
        <w:tc>
          <w:tcPr>
            <w:tcW w:w="1530" w:type="dxa"/>
            <w:tcBorders>
              <w:top w:val="nil"/>
              <w:left w:val="nil"/>
              <w:bottom w:val="nil"/>
              <w:right w:val="nil"/>
            </w:tcBorders>
          </w:tcPr>
          <w:p w14:paraId="6B88F1D5" w14:textId="2AC57361"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4C09F1">
              <w:rPr>
                <w:rFonts w:ascii="Times New Roman" w:eastAsia="Times New Roman" w:hAnsi="Times New Roman" w:cs="Times New Roman"/>
                <w:color w:val="000000"/>
              </w:rPr>
              <w:t>323</w:t>
            </w:r>
          </w:p>
        </w:tc>
        <w:tc>
          <w:tcPr>
            <w:tcW w:w="1813" w:type="dxa"/>
            <w:tcBorders>
              <w:top w:val="nil"/>
              <w:left w:val="nil"/>
              <w:bottom w:val="nil"/>
              <w:right w:val="nil"/>
            </w:tcBorders>
          </w:tcPr>
          <w:p w14:paraId="7FB26E03" w14:textId="73E814DF"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4C09F1">
              <w:rPr>
                <w:rFonts w:ascii="Times New Roman" w:eastAsia="Times New Roman" w:hAnsi="Times New Roman" w:cs="Times New Roman"/>
                <w:color w:val="000000"/>
              </w:rPr>
              <w:t>920</w:t>
            </w:r>
          </w:p>
        </w:tc>
      </w:tr>
      <w:tr w:rsidR="009D5755" w:rsidRPr="00E1545E" w14:paraId="4635204B" w14:textId="77777777" w:rsidTr="00E1545E">
        <w:tc>
          <w:tcPr>
            <w:tcW w:w="3960" w:type="dxa"/>
            <w:tcBorders>
              <w:top w:val="nil"/>
              <w:left w:val="nil"/>
              <w:bottom w:val="nil"/>
              <w:right w:val="nil"/>
            </w:tcBorders>
          </w:tcPr>
          <w:p w14:paraId="7F63A817" w14:textId="77777777" w:rsidR="009D5755" w:rsidRPr="0082563B" w:rsidRDefault="009D5755" w:rsidP="00E1545E">
            <w:pPr>
              <w:rPr>
                <w:rFonts w:ascii="Times New Roman" w:eastAsia="Times New Roman" w:hAnsi="Times New Roman" w:cs="Times New Roman"/>
                <w:color w:val="000000"/>
              </w:rPr>
            </w:pPr>
            <w:r>
              <w:rPr>
                <w:rFonts w:ascii="Times New Roman" w:eastAsia="Times New Roman" w:hAnsi="Times New Roman" w:cs="Times New Roman"/>
                <w:color w:val="000000"/>
              </w:rPr>
              <w:t>Percent of Black students</w:t>
            </w:r>
          </w:p>
        </w:tc>
        <w:tc>
          <w:tcPr>
            <w:tcW w:w="1620" w:type="dxa"/>
            <w:tcBorders>
              <w:top w:val="nil"/>
              <w:left w:val="nil"/>
              <w:bottom w:val="nil"/>
              <w:right w:val="nil"/>
            </w:tcBorders>
          </w:tcPr>
          <w:p w14:paraId="2D3485A6" w14:textId="2975978A" w:rsidR="009D5755" w:rsidRPr="0082563B" w:rsidRDefault="009D5755"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C09F1">
              <w:rPr>
                <w:rFonts w:ascii="Times New Roman" w:eastAsia="Times New Roman" w:hAnsi="Times New Roman" w:cs="Times New Roman"/>
                <w:color w:val="000000"/>
              </w:rPr>
              <w:t>757</w:t>
            </w:r>
          </w:p>
        </w:tc>
        <w:tc>
          <w:tcPr>
            <w:tcW w:w="1530" w:type="dxa"/>
            <w:tcBorders>
              <w:top w:val="nil"/>
              <w:left w:val="nil"/>
              <w:bottom w:val="nil"/>
              <w:right w:val="nil"/>
            </w:tcBorders>
          </w:tcPr>
          <w:p w14:paraId="52F7FE8E" w14:textId="1F434B99" w:rsidR="009D5755" w:rsidRPr="0082563B" w:rsidRDefault="009D5755"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r w:rsidR="004C09F1">
              <w:rPr>
                <w:rFonts w:ascii="Times New Roman" w:eastAsia="Times New Roman" w:hAnsi="Times New Roman" w:cs="Times New Roman"/>
                <w:color w:val="000000"/>
              </w:rPr>
              <w:t>65</w:t>
            </w:r>
          </w:p>
        </w:tc>
        <w:tc>
          <w:tcPr>
            <w:tcW w:w="1813" w:type="dxa"/>
            <w:tcBorders>
              <w:top w:val="nil"/>
              <w:left w:val="nil"/>
              <w:bottom w:val="nil"/>
              <w:right w:val="nil"/>
            </w:tcBorders>
          </w:tcPr>
          <w:p w14:paraId="0EED71D8" w14:textId="73B7E47A" w:rsidR="009D5755" w:rsidRPr="0082563B" w:rsidRDefault="009D5755"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C09F1">
              <w:rPr>
                <w:rFonts w:ascii="Times New Roman" w:eastAsia="Times New Roman" w:hAnsi="Times New Roman" w:cs="Times New Roman"/>
                <w:color w:val="000000"/>
              </w:rPr>
              <w:t>006</w:t>
            </w:r>
            <w:r w:rsidR="001405A6">
              <w:rPr>
                <w:rFonts w:ascii="Times New Roman" w:eastAsia="Times New Roman" w:hAnsi="Times New Roman" w:cs="Times New Roman"/>
                <w:color w:val="000000"/>
              </w:rPr>
              <w:t>**</w:t>
            </w:r>
          </w:p>
        </w:tc>
      </w:tr>
      <w:tr w:rsidR="009D5755" w:rsidRPr="00E1545E" w14:paraId="5F367140" w14:textId="77777777" w:rsidTr="00E1545E">
        <w:tc>
          <w:tcPr>
            <w:tcW w:w="3960" w:type="dxa"/>
            <w:tcBorders>
              <w:top w:val="nil"/>
              <w:left w:val="nil"/>
              <w:bottom w:val="nil"/>
              <w:right w:val="nil"/>
            </w:tcBorders>
          </w:tcPr>
          <w:p w14:paraId="7F24B941" w14:textId="77777777" w:rsidR="009D5755" w:rsidRPr="0082563B" w:rsidRDefault="009D5755" w:rsidP="00E1545E">
            <w:pPr>
              <w:rPr>
                <w:rFonts w:ascii="Times New Roman" w:eastAsia="Times New Roman" w:hAnsi="Times New Roman" w:cs="Times New Roman"/>
                <w:color w:val="000000"/>
              </w:rPr>
            </w:pPr>
            <w:r>
              <w:rPr>
                <w:rFonts w:ascii="Times New Roman" w:eastAsia="Times New Roman" w:hAnsi="Times New Roman" w:cs="Times New Roman"/>
                <w:color w:val="000000"/>
              </w:rPr>
              <w:t>Pct. f</w:t>
            </w:r>
            <w:r w:rsidRPr="0082563B">
              <w:rPr>
                <w:rFonts w:ascii="Times New Roman" w:eastAsia="Times New Roman" w:hAnsi="Times New Roman" w:cs="Times New Roman"/>
                <w:color w:val="000000"/>
              </w:rPr>
              <w:t xml:space="preserve">emale </w:t>
            </w:r>
            <w:r>
              <w:rPr>
                <w:rFonts w:ascii="Times New Roman" w:eastAsia="Times New Roman" w:hAnsi="Times New Roman" w:cs="Times New Roman"/>
                <w:color w:val="000000"/>
              </w:rPr>
              <w:t>t</w:t>
            </w:r>
            <w:r w:rsidRPr="0082563B">
              <w:rPr>
                <w:rFonts w:ascii="Times New Roman" w:eastAsia="Times New Roman" w:hAnsi="Times New Roman" w:cs="Times New Roman"/>
                <w:color w:val="000000"/>
              </w:rPr>
              <w:t xml:space="preserve">eacher </w:t>
            </w:r>
          </w:p>
        </w:tc>
        <w:tc>
          <w:tcPr>
            <w:tcW w:w="1620" w:type="dxa"/>
            <w:tcBorders>
              <w:top w:val="nil"/>
              <w:left w:val="nil"/>
              <w:bottom w:val="nil"/>
              <w:right w:val="nil"/>
            </w:tcBorders>
          </w:tcPr>
          <w:p w14:paraId="3EE3F4EA" w14:textId="5209F346"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4C09F1">
              <w:rPr>
                <w:rFonts w:ascii="Times New Roman" w:eastAsia="Times New Roman" w:hAnsi="Times New Roman" w:cs="Times New Roman"/>
                <w:color w:val="000000"/>
              </w:rPr>
              <w:t>177</w:t>
            </w:r>
          </w:p>
        </w:tc>
        <w:tc>
          <w:tcPr>
            <w:tcW w:w="1530" w:type="dxa"/>
            <w:tcBorders>
              <w:top w:val="nil"/>
              <w:left w:val="nil"/>
              <w:bottom w:val="nil"/>
              <w:right w:val="nil"/>
            </w:tcBorders>
          </w:tcPr>
          <w:p w14:paraId="4A378A0D" w14:textId="7B533079"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0.1</w:t>
            </w:r>
            <w:r w:rsidR="004C09F1">
              <w:rPr>
                <w:rFonts w:ascii="Times New Roman" w:eastAsia="Times New Roman" w:hAnsi="Times New Roman" w:cs="Times New Roman"/>
                <w:color w:val="000000"/>
              </w:rPr>
              <w:t>36</w:t>
            </w:r>
          </w:p>
        </w:tc>
        <w:tc>
          <w:tcPr>
            <w:tcW w:w="1813" w:type="dxa"/>
            <w:tcBorders>
              <w:top w:val="nil"/>
              <w:left w:val="nil"/>
              <w:bottom w:val="nil"/>
              <w:right w:val="nil"/>
            </w:tcBorders>
          </w:tcPr>
          <w:p w14:paraId="4FB7F4C8" w14:textId="22548A79" w:rsidR="009D5755" w:rsidRPr="0082563B" w:rsidRDefault="009D5755" w:rsidP="00E1545E">
            <w:pPr>
              <w:jc w:val="center"/>
              <w:rPr>
                <w:rFonts w:ascii="Times New Roman" w:eastAsia="Times New Roman" w:hAnsi="Times New Roman" w:cs="Times New Roman"/>
                <w:color w:val="000000"/>
              </w:rPr>
            </w:pPr>
            <w:r w:rsidRPr="0082563B">
              <w:rPr>
                <w:rFonts w:ascii="Times New Roman" w:eastAsia="Times New Roman" w:hAnsi="Times New Roman" w:cs="Times New Roman"/>
                <w:color w:val="000000"/>
              </w:rPr>
              <w:t>0.</w:t>
            </w:r>
            <w:r w:rsidR="004C09F1">
              <w:rPr>
                <w:rFonts w:ascii="Times New Roman" w:eastAsia="Times New Roman" w:hAnsi="Times New Roman" w:cs="Times New Roman"/>
                <w:color w:val="000000"/>
              </w:rPr>
              <w:t>200</w:t>
            </w:r>
          </w:p>
        </w:tc>
      </w:tr>
      <w:tr w:rsidR="009D5755" w:rsidRPr="00E1545E" w14:paraId="7F28A133" w14:textId="77777777" w:rsidTr="00E1545E">
        <w:tc>
          <w:tcPr>
            <w:tcW w:w="3960" w:type="dxa"/>
            <w:tcBorders>
              <w:top w:val="nil"/>
              <w:left w:val="nil"/>
              <w:bottom w:val="nil"/>
              <w:right w:val="nil"/>
            </w:tcBorders>
          </w:tcPr>
          <w:p w14:paraId="46A380DC" w14:textId="77777777" w:rsidR="009D5755" w:rsidRPr="0082563B" w:rsidRDefault="009D5755" w:rsidP="00E1545E">
            <w:pPr>
              <w:rPr>
                <w:rFonts w:ascii="Times New Roman" w:eastAsia="Times New Roman" w:hAnsi="Times New Roman" w:cs="Times New Roman"/>
                <w:color w:val="000000"/>
              </w:rPr>
            </w:pPr>
            <w:r>
              <w:rPr>
                <w:rFonts w:ascii="Times New Roman" w:eastAsia="Times New Roman" w:hAnsi="Times New Roman" w:cs="Times New Roman"/>
                <w:color w:val="000000"/>
              </w:rPr>
              <w:t>School size</w:t>
            </w:r>
          </w:p>
        </w:tc>
        <w:tc>
          <w:tcPr>
            <w:tcW w:w="1620" w:type="dxa"/>
            <w:tcBorders>
              <w:top w:val="nil"/>
              <w:left w:val="nil"/>
              <w:bottom w:val="nil"/>
              <w:right w:val="nil"/>
            </w:tcBorders>
          </w:tcPr>
          <w:p w14:paraId="0993653F" w14:textId="2051043F" w:rsidR="009D5755" w:rsidRPr="0082563B" w:rsidRDefault="004C09F1"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9D5755">
              <w:rPr>
                <w:rFonts w:ascii="Times New Roman" w:eastAsia="Times New Roman" w:hAnsi="Times New Roman" w:cs="Times New Roman"/>
                <w:color w:val="000000"/>
              </w:rPr>
              <w:t>0.</w:t>
            </w:r>
            <w:r>
              <w:rPr>
                <w:rFonts w:ascii="Times New Roman" w:eastAsia="Times New Roman" w:hAnsi="Times New Roman" w:cs="Times New Roman"/>
                <w:color w:val="000000"/>
              </w:rPr>
              <w:t>079</w:t>
            </w:r>
          </w:p>
        </w:tc>
        <w:tc>
          <w:tcPr>
            <w:tcW w:w="1530" w:type="dxa"/>
            <w:tcBorders>
              <w:top w:val="nil"/>
              <w:left w:val="nil"/>
              <w:bottom w:val="nil"/>
              <w:right w:val="nil"/>
            </w:tcBorders>
          </w:tcPr>
          <w:p w14:paraId="769FD5E2" w14:textId="5F1CB8E1" w:rsidR="009D5755" w:rsidRPr="0082563B" w:rsidRDefault="009D5755"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r w:rsidR="004C09F1">
              <w:rPr>
                <w:rFonts w:ascii="Times New Roman" w:eastAsia="Times New Roman" w:hAnsi="Times New Roman" w:cs="Times New Roman"/>
                <w:color w:val="000000"/>
              </w:rPr>
              <w:t>36</w:t>
            </w:r>
          </w:p>
        </w:tc>
        <w:tc>
          <w:tcPr>
            <w:tcW w:w="1813" w:type="dxa"/>
            <w:tcBorders>
              <w:top w:val="nil"/>
              <w:left w:val="nil"/>
              <w:bottom w:val="nil"/>
              <w:right w:val="nil"/>
            </w:tcBorders>
          </w:tcPr>
          <w:p w14:paraId="6CDD418D" w14:textId="6BED8154" w:rsidR="009D5755" w:rsidRPr="0082563B" w:rsidRDefault="009D5755"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C09F1">
              <w:rPr>
                <w:rFonts w:ascii="Times New Roman" w:eastAsia="Times New Roman" w:hAnsi="Times New Roman" w:cs="Times New Roman"/>
                <w:color w:val="000000"/>
              </w:rPr>
              <w:t>564</w:t>
            </w:r>
          </w:p>
        </w:tc>
      </w:tr>
      <w:tr w:rsidR="009D5755" w:rsidRPr="00E1545E" w14:paraId="5B2585F9" w14:textId="77777777" w:rsidTr="00E1545E">
        <w:tc>
          <w:tcPr>
            <w:tcW w:w="3960" w:type="dxa"/>
            <w:tcBorders>
              <w:top w:val="nil"/>
              <w:left w:val="nil"/>
              <w:bottom w:val="nil"/>
              <w:right w:val="nil"/>
            </w:tcBorders>
          </w:tcPr>
          <w:p w14:paraId="54BD1FC8" w14:textId="5A60E68B" w:rsidR="009D5755" w:rsidRDefault="009D5755" w:rsidP="00E1545E">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Black </w:t>
            </w:r>
            <w:r w:rsidR="00E33EF6">
              <w:rPr>
                <w:rFonts w:ascii="Times New Roman" w:eastAsia="Times New Roman" w:hAnsi="Times New Roman" w:cs="Times New Roman"/>
                <w:color w:val="000000"/>
              </w:rPr>
              <w:t xml:space="preserve">racial alignment index </w:t>
            </w:r>
            <w:r>
              <w:rPr>
                <w:rFonts w:ascii="Times New Roman" w:eastAsia="Times New Roman" w:hAnsi="Times New Roman" w:cs="Times New Roman"/>
                <w:color w:val="000000"/>
              </w:rPr>
              <w:t>(</w:t>
            </w:r>
            <w:r w:rsidR="00E33EF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Black tch * </w:t>
            </w:r>
            <w:r w:rsidR="00E33EF6">
              <w:rPr>
                <w:rFonts w:ascii="Times New Roman" w:eastAsia="Times New Roman" w:hAnsi="Times New Roman" w:cs="Times New Roman"/>
                <w:color w:val="000000"/>
              </w:rPr>
              <w:t>%</w:t>
            </w:r>
            <w:r>
              <w:rPr>
                <w:rFonts w:ascii="Times New Roman" w:eastAsia="Times New Roman" w:hAnsi="Times New Roman" w:cs="Times New Roman"/>
                <w:color w:val="000000"/>
              </w:rPr>
              <w:t>Black stud.)</w:t>
            </w:r>
          </w:p>
        </w:tc>
        <w:tc>
          <w:tcPr>
            <w:tcW w:w="1620" w:type="dxa"/>
            <w:tcBorders>
              <w:top w:val="nil"/>
              <w:left w:val="nil"/>
              <w:bottom w:val="nil"/>
              <w:right w:val="nil"/>
            </w:tcBorders>
          </w:tcPr>
          <w:p w14:paraId="7679180A" w14:textId="11875B72" w:rsidR="009D5755" w:rsidRPr="0082563B" w:rsidRDefault="004C09F1"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0.647</w:t>
            </w:r>
          </w:p>
        </w:tc>
        <w:tc>
          <w:tcPr>
            <w:tcW w:w="1530" w:type="dxa"/>
            <w:tcBorders>
              <w:top w:val="nil"/>
              <w:left w:val="nil"/>
              <w:bottom w:val="nil"/>
              <w:right w:val="nil"/>
            </w:tcBorders>
          </w:tcPr>
          <w:p w14:paraId="1E9C366A" w14:textId="10CBD57F" w:rsidR="009D5755" w:rsidRPr="0082563B" w:rsidRDefault="009D5755"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C09F1">
              <w:rPr>
                <w:rFonts w:ascii="Times New Roman" w:eastAsia="Times New Roman" w:hAnsi="Times New Roman" w:cs="Times New Roman"/>
                <w:color w:val="000000"/>
              </w:rPr>
              <w:t>501</w:t>
            </w:r>
          </w:p>
        </w:tc>
        <w:tc>
          <w:tcPr>
            <w:tcW w:w="1813" w:type="dxa"/>
            <w:tcBorders>
              <w:top w:val="nil"/>
              <w:left w:val="nil"/>
              <w:bottom w:val="nil"/>
              <w:right w:val="nil"/>
            </w:tcBorders>
          </w:tcPr>
          <w:p w14:paraId="69E040DE" w14:textId="76CA1BA3" w:rsidR="009D5755" w:rsidRPr="0082563B" w:rsidRDefault="009D5755" w:rsidP="00E154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C09F1">
              <w:rPr>
                <w:rFonts w:ascii="Times New Roman" w:eastAsia="Times New Roman" w:hAnsi="Times New Roman" w:cs="Times New Roman"/>
                <w:color w:val="000000"/>
              </w:rPr>
              <w:t>203</w:t>
            </w:r>
          </w:p>
        </w:tc>
      </w:tr>
      <w:tr w:rsidR="009D5755" w:rsidRPr="00E1545E" w14:paraId="30D4D64B" w14:textId="77777777" w:rsidTr="00E1545E">
        <w:tc>
          <w:tcPr>
            <w:tcW w:w="3960" w:type="dxa"/>
            <w:tcBorders>
              <w:top w:val="nil"/>
              <w:left w:val="nil"/>
              <w:bottom w:val="single" w:sz="4" w:space="0" w:color="auto"/>
              <w:right w:val="nil"/>
            </w:tcBorders>
          </w:tcPr>
          <w:p w14:paraId="49918EED" w14:textId="77777777" w:rsidR="009D5755" w:rsidRPr="0082563B" w:rsidRDefault="009D5755" w:rsidP="00E1545E">
            <w:pPr>
              <w:rPr>
                <w:rFonts w:ascii="Times New Roman" w:eastAsia="Times New Roman" w:hAnsi="Times New Roman" w:cs="Times New Roman"/>
                <w:color w:val="000000"/>
              </w:rPr>
            </w:pPr>
          </w:p>
        </w:tc>
        <w:tc>
          <w:tcPr>
            <w:tcW w:w="1620" w:type="dxa"/>
            <w:tcBorders>
              <w:top w:val="nil"/>
              <w:left w:val="nil"/>
              <w:bottom w:val="single" w:sz="4" w:space="0" w:color="auto"/>
              <w:right w:val="nil"/>
            </w:tcBorders>
          </w:tcPr>
          <w:p w14:paraId="70250265" w14:textId="77777777" w:rsidR="009D5755" w:rsidRPr="0082563B" w:rsidRDefault="009D5755" w:rsidP="00E1545E">
            <w:pPr>
              <w:jc w:val="center"/>
              <w:rPr>
                <w:rFonts w:ascii="Times New Roman" w:eastAsia="Times New Roman" w:hAnsi="Times New Roman" w:cs="Times New Roman"/>
                <w:color w:val="000000"/>
              </w:rPr>
            </w:pPr>
          </w:p>
        </w:tc>
        <w:tc>
          <w:tcPr>
            <w:tcW w:w="1530" w:type="dxa"/>
            <w:tcBorders>
              <w:top w:val="nil"/>
              <w:left w:val="nil"/>
              <w:bottom w:val="single" w:sz="4" w:space="0" w:color="auto"/>
              <w:right w:val="nil"/>
            </w:tcBorders>
          </w:tcPr>
          <w:p w14:paraId="56D9D6E6" w14:textId="77777777" w:rsidR="009D5755" w:rsidRPr="0082563B" w:rsidRDefault="009D5755" w:rsidP="00E1545E">
            <w:pPr>
              <w:jc w:val="center"/>
              <w:rPr>
                <w:rFonts w:ascii="Times New Roman" w:eastAsia="Times New Roman" w:hAnsi="Times New Roman" w:cs="Times New Roman"/>
                <w:color w:val="000000"/>
              </w:rPr>
            </w:pPr>
          </w:p>
        </w:tc>
        <w:tc>
          <w:tcPr>
            <w:tcW w:w="1813" w:type="dxa"/>
            <w:tcBorders>
              <w:top w:val="nil"/>
              <w:left w:val="nil"/>
              <w:bottom w:val="single" w:sz="4" w:space="0" w:color="auto"/>
              <w:right w:val="nil"/>
            </w:tcBorders>
          </w:tcPr>
          <w:p w14:paraId="7E161948" w14:textId="77777777" w:rsidR="009D5755" w:rsidRPr="0082563B" w:rsidRDefault="009D5755" w:rsidP="00E1545E">
            <w:pPr>
              <w:jc w:val="center"/>
              <w:rPr>
                <w:rFonts w:ascii="Times New Roman" w:eastAsia="Times New Roman" w:hAnsi="Times New Roman" w:cs="Times New Roman"/>
                <w:color w:val="000000"/>
              </w:rPr>
            </w:pPr>
          </w:p>
        </w:tc>
      </w:tr>
    </w:tbl>
    <w:p w14:paraId="702DCDE4" w14:textId="77777777" w:rsidR="009D5755" w:rsidRPr="0082563B" w:rsidRDefault="009D5755" w:rsidP="00396974">
      <w:pPr>
        <w:pBdr>
          <w:top w:val="nil"/>
          <w:left w:val="nil"/>
          <w:bottom w:val="nil"/>
          <w:right w:val="nil"/>
          <w:between w:val="nil"/>
        </w:pBdr>
        <w:spacing w:line="240" w:lineRule="auto"/>
        <w:rPr>
          <w:rFonts w:ascii="Times New Roman" w:eastAsia="Times New Roman" w:hAnsi="Times New Roman" w:cs="Times New Roman"/>
          <w:color w:val="000000"/>
        </w:rPr>
      </w:pPr>
      <w:r w:rsidRPr="0082563B">
        <w:rPr>
          <w:rFonts w:ascii="Times New Roman" w:eastAsia="Times New Roman" w:hAnsi="Times New Roman" w:cs="Times New Roman"/>
          <w:i/>
          <w:iCs/>
          <w:color w:val="000000"/>
        </w:rPr>
        <w:t>Note.</w:t>
      </w:r>
      <w:r w:rsidRPr="0082563B">
        <w:rPr>
          <w:rFonts w:ascii="Times New Roman" w:eastAsia="Times New Roman" w:hAnsi="Times New Roman" w:cs="Times New Roman"/>
          <w:color w:val="000000"/>
        </w:rPr>
        <w:t xml:space="preserve"> Outcome and all variables standardized. </w:t>
      </w:r>
    </w:p>
    <w:p w14:paraId="28408B15" w14:textId="77777777" w:rsidR="009D5755" w:rsidRPr="0082563B" w:rsidRDefault="009D5755" w:rsidP="00396974">
      <w:pPr>
        <w:pBdr>
          <w:top w:val="nil"/>
          <w:left w:val="nil"/>
          <w:bottom w:val="nil"/>
          <w:right w:val="nil"/>
          <w:between w:val="nil"/>
        </w:pBdr>
        <w:spacing w:line="240" w:lineRule="auto"/>
        <w:rPr>
          <w:rFonts w:ascii="Times New Roman" w:eastAsia="Times New Roman" w:hAnsi="Times New Roman" w:cs="Times New Roman"/>
          <w:i/>
          <w:iCs/>
          <w:color w:val="000000"/>
        </w:rPr>
      </w:pPr>
      <w:r w:rsidRPr="0082563B">
        <w:rPr>
          <w:rFonts w:ascii="Times New Roman" w:eastAsia="Times New Roman" w:hAnsi="Times New Roman" w:cs="Times New Roman"/>
          <w:i/>
          <w:iCs/>
          <w:color w:val="000000"/>
        </w:rPr>
        <w:t xml:space="preserve">**p </w:t>
      </w:r>
      <w:r w:rsidRPr="0082563B">
        <w:rPr>
          <w:rFonts w:ascii="Times New Roman" w:eastAsia="Times New Roman" w:hAnsi="Times New Roman" w:cs="Times New Roman"/>
          <w:color w:val="000000"/>
        </w:rPr>
        <w:t>&lt; 0.01,</w:t>
      </w:r>
      <w:r w:rsidRPr="0082563B">
        <w:rPr>
          <w:rFonts w:ascii="Times New Roman" w:eastAsia="Times New Roman" w:hAnsi="Times New Roman" w:cs="Times New Roman"/>
          <w:i/>
          <w:iCs/>
          <w:color w:val="000000"/>
        </w:rPr>
        <w:t xml:space="preserve"> *p </w:t>
      </w:r>
      <w:r w:rsidRPr="0082563B">
        <w:rPr>
          <w:rFonts w:ascii="Times New Roman" w:eastAsia="Times New Roman" w:hAnsi="Times New Roman" w:cs="Times New Roman"/>
          <w:color w:val="000000"/>
        </w:rPr>
        <w:t>&lt; 0.05</w:t>
      </w:r>
    </w:p>
    <w:p w14:paraId="7B2F4DB0" w14:textId="77777777" w:rsidR="009D5755" w:rsidRDefault="009D5755" w:rsidP="009D5755">
      <w:pPr>
        <w:pStyle w:val="TableHeading"/>
      </w:pPr>
    </w:p>
    <w:p w14:paraId="37F25DC5" w14:textId="1439D0CF" w:rsidR="00D808E0" w:rsidRPr="00D808E0" w:rsidRDefault="00D808E0" w:rsidP="00396974">
      <w:pPr>
        <w:pStyle w:val="TableHeading"/>
        <w:ind w:firstLine="720"/>
      </w:pPr>
      <w:r w:rsidRPr="00D808E0">
        <w:t xml:space="preserve">The results of the </w:t>
      </w:r>
      <w:r w:rsidR="002548C5">
        <w:t xml:space="preserve">racial alignment </w:t>
      </w:r>
      <w:r w:rsidRPr="00D808E0">
        <w:t xml:space="preserve">analysis </w:t>
      </w:r>
      <w:r>
        <w:t>on student trust in teachers</w:t>
      </w:r>
      <w:r w:rsidRPr="00D808E0">
        <w:t xml:space="preserve"> </w:t>
      </w:r>
      <w:r>
        <w:t>is presented in Table 11</w:t>
      </w:r>
      <w:r w:rsidRPr="00D808E0">
        <w:t xml:space="preserve">. </w:t>
      </w:r>
      <w:r>
        <w:t>T</w:t>
      </w:r>
      <w:r w:rsidRPr="00D808E0">
        <w:t xml:space="preserve">he results show that the interaction term was not statistically significant, indicating that no such effect for teacher/student school level racial </w:t>
      </w:r>
      <w:r w:rsidR="002548C5">
        <w:t>alignment</w:t>
      </w:r>
      <w:r w:rsidR="002548C5" w:rsidRPr="00D808E0">
        <w:t xml:space="preserve"> </w:t>
      </w:r>
      <w:r w:rsidRPr="00D808E0">
        <w:t xml:space="preserve">and student </w:t>
      </w:r>
      <w:r w:rsidR="001405A6">
        <w:t>trust in teachers exists</w:t>
      </w:r>
      <w:r w:rsidRPr="00D808E0">
        <w:t>, β = 0.</w:t>
      </w:r>
      <w:r>
        <w:t>647</w:t>
      </w:r>
      <w:r w:rsidRPr="00D808E0">
        <w:t>, SE = 0.5</w:t>
      </w:r>
      <w:r>
        <w:t>01</w:t>
      </w:r>
      <w:r w:rsidRPr="00D808E0">
        <w:t>, p = 0.</w:t>
      </w:r>
      <w:r>
        <w:t>203</w:t>
      </w:r>
      <w:r w:rsidRPr="00D808E0">
        <w:t xml:space="preserve">. However, results did reveal a significant negative </w:t>
      </w:r>
      <w:r w:rsidRPr="00D808E0">
        <w:lastRenderedPageBreak/>
        <w:t xml:space="preserve">relationship between the percentage of students of color in the school and </w:t>
      </w:r>
      <w:r w:rsidR="001405A6">
        <w:t>student trust in teachers</w:t>
      </w:r>
      <w:r w:rsidRPr="00D808E0">
        <w:t>, β = -0.7</w:t>
      </w:r>
      <w:r>
        <w:t>57</w:t>
      </w:r>
      <w:r w:rsidRPr="00D808E0">
        <w:t>, SE = 0.</w:t>
      </w:r>
      <w:r>
        <w:t>265</w:t>
      </w:r>
      <w:r w:rsidRPr="00D808E0">
        <w:t xml:space="preserve">, p &lt; .01.  </w:t>
      </w:r>
    </w:p>
    <w:p w14:paraId="3DCC329C" w14:textId="41A0CEC9" w:rsidR="009D5755" w:rsidRPr="00404CC6" w:rsidRDefault="009D5755" w:rsidP="009D5755">
      <w:pPr>
        <w:pStyle w:val="TableHeading"/>
        <w:rPr>
          <w:b/>
          <w:bCs/>
        </w:rPr>
      </w:pPr>
      <w:r w:rsidRPr="00404CC6">
        <w:rPr>
          <w:b/>
          <w:bCs/>
        </w:rPr>
        <w:t>Table 1</w:t>
      </w:r>
      <w:r w:rsidR="00550EDA">
        <w:rPr>
          <w:b/>
          <w:bCs/>
        </w:rPr>
        <w:t>1</w:t>
      </w:r>
    </w:p>
    <w:p w14:paraId="3D83509E" w14:textId="090C49BA" w:rsidR="009D5755" w:rsidRPr="009D5755" w:rsidRDefault="009D5755" w:rsidP="009D5755">
      <w:pPr>
        <w:pStyle w:val="TableHeading"/>
        <w:rPr>
          <w:i/>
          <w:iCs/>
        </w:rPr>
      </w:pPr>
      <w:r w:rsidRPr="009D5755">
        <w:rPr>
          <w:i/>
          <w:iCs/>
        </w:rPr>
        <w:t xml:space="preserve">Regression of </w:t>
      </w:r>
      <w:r>
        <w:rPr>
          <w:i/>
          <w:iCs/>
        </w:rPr>
        <w:t>Reading Achievement</w:t>
      </w:r>
      <w:r w:rsidRPr="009D5755">
        <w:rPr>
          <w:i/>
          <w:iCs/>
        </w:rPr>
        <w:t xml:space="preserve"> and Black-Black Student/Teacher Racial </w:t>
      </w:r>
      <w:r w:rsidR="00E33EF6">
        <w:rPr>
          <w:i/>
          <w:iCs/>
        </w:rPr>
        <w:t>Alignment Index</w:t>
      </w:r>
    </w:p>
    <w:tbl>
      <w:tblPr>
        <w:tblStyle w:val="TableGrid"/>
        <w:tblW w:w="90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1952"/>
        <w:gridCol w:w="1176"/>
        <w:gridCol w:w="1858"/>
      </w:tblGrid>
      <w:tr w:rsidR="001405A6" w14:paraId="05D02554" w14:textId="6221EF5B" w:rsidTr="001405A6">
        <w:tc>
          <w:tcPr>
            <w:tcW w:w="4050" w:type="dxa"/>
            <w:tcBorders>
              <w:top w:val="single" w:sz="4" w:space="0" w:color="auto"/>
              <w:bottom w:val="single" w:sz="4" w:space="0" w:color="auto"/>
            </w:tcBorders>
          </w:tcPr>
          <w:p w14:paraId="761326A4" w14:textId="77777777" w:rsidR="009D5755" w:rsidRDefault="009D5755" w:rsidP="0031402E">
            <w:pPr>
              <w:pStyle w:val="TableHeading"/>
              <w:pBdr>
                <w:top w:val="none" w:sz="0" w:space="0" w:color="auto"/>
                <w:left w:val="none" w:sz="0" w:space="0" w:color="auto"/>
                <w:bottom w:val="none" w:sz="0" w:space="0" w:color="auto"/>
                <w:right w:val="none" w:sz="0" w:space="0" w:color="auto"/>
                <w:between w:val="none" w:sz="0" w:space="0" w:color="auto"/>
              </w:pBdr>
              <w:jc w:val="center"/>
            </w:pPr>
          </w:p>
        </w:tc>
        <w:tc>
          <w:tcPr>
            <w:tcW w:w="1952" w:type="dxa"/>
            <w:tcBorders>
              <w:top w:val="single" w:sz="4" w:space="0" w:color="auto"/>
              <w:bottom w:val="single" w:sz="4" w:space="0" w:color="auto"/>
            </w:tcBorders>
          </w:tcPr>
          <w:p w14:paraId="57BE4A1A" w14:textId="2800EC68" w:rsidR="009D5755" w:rsidRDefault="009D5755"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β</w:t>
            </w:r>
          </w:p>
        </w:tc>
        <w:tc>
          <w:tcPr>
            <w:tcW w:w="1176" w:type="dxa"/>
            <w:tcBorders>
              <w:top w:val="single" w:sz="4" w:space="0" w:color="auto"/>
              <w:bottom w:val="single" w:sz="4" w:space="0" w:color="auto"/>
            </w:tcBorders>
          </w:tcPr>
          <w:p w14:paraId="3A2DB045" w14:textId="6CA02703" w:rsidR="009D5755" w:rsidRPr="00404CC6" w:rsidRDefault="009D5755" w:rsidP="0031402E">
            <w:pPr>
              <w:pStyle w:val="TableHeading"/>
              <w:pBdr>
                <w:top w:val="none" w:sz="0" w:space="0" w:color="auto"/>
                <w:left w:val="none" w:sz="0" w:space="0" w:color="auto"/>
                <w:bottom w:val="none" w:sz="0" w:space="0" w:color="auto"/>
                <w:right w:val="none" w:sz="0" w:space="0" w:color="auto"/>
                <w:between w:val="none" w:sz="0" w:space="0" w:color="auto"/>
              </w:pBdr>
              <w:jc w:val="center"/>
              <w:rPr>
                <w:i/>
                <w:iCs/>
              </w:rPr>
            </w:pPr>
            <w:r w:rsidRPr="00404CC6">
              <w:rPr>
                <w:i/>
                <w:iCs/>
              </w:rPr>
              <w:t xml:space="preserve">SE </w:t>
            </w:r>
          </w:p>
        </w:tc>
        <w:tc>
          <w:tcPr>
            <w:tcW w:w="1858" w:type="dxa"/>
            <w:tcBorders>
              <w:top w:val="single" w:sz="4" w:space="0" w:color="auto"/>
              <w:bottom w:val="single" w:sz="4" w:space="0" w:color="auto"/>
            </w:tcBorders>
          </w:tcPr>
          <w:p w14:paraId="4AE865B4" w14:textId="0FAF72EF" w:rsidR="009D5755" w:rsidRDefault="009D5755"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p-value</w:t>
            </w:r>
          </w:p>
        </w:tc>
      </w:tr>
      <w:tr w:rsidR="001405A6" w14:paraId="748E26DF" w14:textId="50927698" w:rsidTr="001405A6">
        <w:tc>
          <w:tcPr>
            <w:tcW w:w="4050" w:type="dxa"/>
            <w:tcBorders>
              <w:top w:val="single" w:sz="4" w:space="0" w:color="auto"/>
            </w:tcBorders>
          </w:tcPr>
          <w:p w14:paraId="1D34CE53" w14:textId="77777777" w:rsidR="009D5755" w:rsidRDefault="009D5755" w:rsidP="00396974">
            <w:pPr>
              <w:pStyle w:val="TableHeading"/>
              <w:pBdr>
                <w:top w:val="none" w:sz="0" w:space="0" w:color="auto"/>
                <w:left w:val="none" w:sz="0" w:space="0" w:color="auto"/>
                <w:bottom w:val="none" w:sz="0" w:space="0" w:color="auto"/>
                <w:right w:val="none" w:sz="0" w:space="0" w:color="auto"/>
                <w:between w:val="none" w:sz="0" w:space="0" w:color="auto"/>
              </w:pBdr>
            </w:pPr>
            <w:r>
              <w:t>Constant</w:t>
            </w:r>
          </w:p>
        </w:tc>
        <w:tc>
          <w:tcPr>
            <w:tcW w:w="1952" w:type="dxa"/>
            <w:tcBorders>
              <w:top w:val="single" w:sz="4" w:space="0" w:color="auto"/>
            </w:tcBorders>
          </w:tcPr>
          <w:p w14:paraId="0DDC1295" w14:textId="42932663" w:rsidR="009D5755" w:rsidRDefault="009D5755"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w:t>
            </w:r>
            <w:r w:rsidR="001405A6">
              <w:t>0</w:t>
            </w:r>
            <w:r>
              <w:t>.0</w:t>
            </w:r>
            <w:r w:rsidR="00D808E0">
              <w:t>50</w:t>
            </w:r>
          </w:p>
        </w:tc>
        <w:tc>
          <w:tcPr>
            <w:tcW w:w="1176" w:type="dxa"/>
            <w:tcBorders>
              <w:top w:val="single" w:sz="4" w:space="0" w:color="auto"/>
            </w:tcBorders>
          </w:tcPr>
          <w:p w14:paraId="4EC19C18" w14:textId="38716D59" w:rsidR="009D5755" w:rsidRDefault="001405A6"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0</w:t>
            </w:r>
            <w:r w:rsidR="009D5755">
              <w:t>.108</w:t>
            </w:r>
          </w:p>
        </w:tc>
        <w:tc>
          <w:tcPr>
            <w:tcW w:w="1858" w:type="dxa"/>
            <w:tcBorders>
              <w:top w:val="single" w:sz="4" w:space="0" w:color="auto"/>
            </w:tcBorders>
          </w:tcPr>
          <w:p w14:paraId="1DDC74A5" w14:textId="2F84C26A" w:rsidR="009D5755" w:rsidRDefault="001405A6"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0</w:t>
            </w:r>
            <w:r w:rsidR="005D4106">
              <w:t>.668</w:t>
            </w:r>
          </w:p>
        </w:tc>
      </w:tr>
      <w:tr w:rsidR="009D5755" w14:paraId="460A964B" w14:textId="2D73A619" w:rsidTr="00396974">
        <w:tc>
          <w:tcPr>
            <w:tcW w:w="4050" w:type="dxa"/>
          </w:tcPr>
          <w:p w14:paraId="0C763745" w14:textId="22348CA4" w:rsidR="009D5755" w:rsidRDefault="001405A6" w:rsidP="00396974">
            <w:pPr>
              <w:pStyle w:val="TableHeading"/>
              <w:pBdr>
                <w:top w:val="none" w:sz="0" w:space="0" w:color="auto"/>
                <w:left w:val="none" w:sz="0" w:space="0" w:color="auto"/>
                <w:bottom w:val="none" w:sz="0" w:space="0" w:color="auto"/>
                <w:right w:val="none" w:sz="0" w:space="0" w:color="auto"/>
                <w:between w:val="none" w:sz="0" w:space="0" w:color="auto"/>
              </w:pBdr>
            </w:pPr>
            <w:r>
              <w:t>Percent Black students</w:t>
            </w:r>
          </w:p>
        </w:tc>
        <w:tc>
          <w:tcPr>
            <w:tcW w:w="1952" w:type="dxa"/>
          </w:tcPr>
          <w:p w14:paraId="2E330817" w14:textId="55043FE6" w:rsidR="009D5755" w:rsidRDefault="009D5755"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w:t>
            </w:r>
            <w:r w:rsidR="001405A6">
              <w:t>0</w:t>
            </w:r>
            <w:r>
              <w:t>.</w:t>
            </w:r>
            <w:r w:rsidR="00D808E0">
              <w:t>801</w:t>
            </w:r>
          </w:p>
        </w:tc>
        <w:tc>
          <w:tcPr>
            <w:tcW w:w="1176" w:type="dxa"/>
          </w:tcPr>
          <w:p w14:paraId="76CA32C5" w14:textId="1F144FF8" w:rsidR="009D5755" w:rsidRDefault="001405A6"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0</w:t>
            </w:r>
            <w:r w:rsidR="009D5755">
              <w:t>.2</w:t>
            </w:r>
            <w:r w:rsidR="00D808E0">
              <w:t>29</w:t>
            </w:r>
          </w:p>
        </w:tc>
        <w:tc>
          <w:tcPr>
            <w:tcW w:w="1858" w:type="dxa"/>
          </w:tcPr>
          <w:p w14:paraId="48B7E3D9" w14:textId="19F7EED6" w:rsidR="009D5755" w:rsidRDefault="001405A6"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0</w:t>
            </w:r>
            <w:r w:rsidR="00DA2DD3">
              <w:t>.001</w:t>
            </w:r>
            <w:r>
              <w:t>**</w:t>
            </w:r>
          </w:p>
        </w:tc>
      </w:tr>
      <w:tr w:rsidR="009D5755" w14:paraId="24945847" w14:textId="51ACE2B5" w:rsidTr="00396974">
        <w:tc>
          <w:tcPr>
            <w:tcW w:w="4050" w:type="dxa"/>
          </w:tcPr>
          <w:p w14:paraId="1F349649" w14:textId="3CF378F0" w:rsidR="009D5755" w:rsidRDefault="001405A6" w:rsidP="00396974">
            <w:pPr>
              <w:pStyle w:val="TableHeading"/>
              <w:pBdr>
                <w:top w:val="none" w:sz="0" w:space="0" w:color="auto"/>
                <w:left w:val="none" w:sz="0" w:space="0" w:color="auto"/>
                <w:bottom w:val="none" w:sz="0" w:space="0" w:color="auto"/>
                <w:right w:val="none" w:sz="0" w:space="0" w:color="auto"/>
                <w:between w:val="none" w:sz="0" w:space="0" w:color="auto"/>
              </w:pBdr>
            </w:pPr>
            <w:r>
              <w:t>Percent Black teachers</w:t>
            </w:r>
          </w:p>
        </w:tc>
        <w:tc>
          <w:tcPr>
            <w:tcW w:w="1952" w:type="dxa"/>
          </w:tcPr>
          <w:p w14:paraId="3F763C98" w14:textId="63737430" w:rsidR="009D5755" w:rsidRDefault="009D5755"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w:t>
            </w:r>
            <w:r w:rsidR="001405A6">
              <w:t>0</w:t>
            </w:r>
            <w:r>
              <w:t>.9</w:t>
            </w:r>
            <w:r w:rsidR="001405A6">
              <w:t>36</w:t>
            </w:r>
          </w:p>
        </w:tc>
        <w:tc>
          <w:tcPr>
            <w:tcW w:w="1176" w:type="dxa"/>
          </w:tcPr>
          <w:p w14:paraId="35FF7766" w14:textId="559746A2" w:rsidR="009D5755" w:rsidRDefault="001405A6"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0</w:t>
            </w:r>
            <w:r w:rsidR="009D5755">
              <w:t>.284</w:t>
            </w:r>
          </w:p>
        </w:tc>
        <w:tc>
          <w:tcPr>
            <w:tcW w:w="1858" w:type="dxa"/>
          </w:tcPr>
          <w:p w14:paraId="708222A7" w14:textId="5F3D4FF2" w:rsidR="009D5755" w:rsidRDefault="001405A6"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0</w:t>
            </w:r>
            <w:r w:rsidR="00DA2DD3">
              <w:t>.00</w:t>
            </w:r>
            <w:r>
              <w:t>2**</w:t>
            </w:r>
          </w:p>
        </w:tc>
      </w:tr>
      <w:tr w:rsidR="009D5755" w14:paraId="5AFE766C" w14:textId="053C3633" w:rsidTr="00396974">
        <w:tc>
          <w:tcPr>
            <w:tcW w:w="4050" w:type="dxa"/>
          </w:tcPr>
          <w:p w14:paraId="705B7406" w14:textId="4E30D014" w:rsidR="009D5755" w:rsidRDefault="001405A6" w:rsidP="00396974">
            <w:pPr>
              <w:pStyle w:val="TableHeading"/>
              <w:pBdr>
                <w:top w:val="none" w:sz="0" w:space="0" w:color="auto"/>
                <w:left w:val="none" w:sz="0" w:space="0" w:color="auto"/>
                <w:bottom w:val="none" w:sz="0" w:space="0" w:color="auto"/>
                <w:right w:val="none" w:sz="0" w:space="0" w:color="auto"/>
                <w:between w:val="none" w:sz="0" w:space="0" w:color="auto"/>
              </w:pBdr>
            </w:pPr>
            <w:r>
              <w:t>Percent f</w:t>
            </w:r>
            <w:r w:rsidR="009D5755">
              <w:t>emale</w:t>
            </w:r>
            <w:r>
              <w:t xml:space="preserve"> teacher</w:t>
            </w:r>
          </w:p>
        </w:tc>
        <w:tc>
          <w:tcPr>
            <w:tcW w:w="1952" w:type="dxa"/>
          </w:tcPr>
          <w:p w14:paraId="7F7EF805" w14:textId="41AB6EF3" w:rsidR="009D5755" w:rsidRDefault="009D5755"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w:t>
            </w:r>
            <w:r w:rsidR="001405A6">
              <w:t>0</w:t>
            </w:r>
            <w:r>
              <w:t>.0</w:t>
            </w:r>
            <w:r w:rsidR="001405A6">
              <w:t>09</w:t>
            </w:r>
          </w:p>
        </w:tc>
        <w:tc>
          <w:tcPr>
            <w:tcW w:w="1176" w:type="dxa"/>
          </w:tcPr>
          <w:p w14:paraId="44FDE31C" w14:textId="3328E3EF" w:rsidR="009D5755" w:rsidRDefault="001405A6"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0</w:t>
            </w:r>
            <w:r w:rsidR="009D5755">
              <w:t>.119</w:t>
            </w:r>
          </w:p>
        </w:tc>
        <w:tc>
          <w:tcPr>
            <w:tcW w:w="1858" w:type="dxa"/>
          </w:tcPr>
          <w:p w14:paraId="71F7F8D9" w14:textId="68CC3864" w:rsidR="009D5755" w:rsidRDefault="001405A6"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0</w:t>
            </w:r>
            <w:r w:rsidR="00DA2DD3">
              <w:t>.</w:t>
            </w:r>
            <w:r>
              <w:t>939</w:t>
            </w:r>
          </w:p>
        </w:tc>
      </w:tr>
      <w:tr w:rsidR="009D5755" w14:paraId="21290307" w14:textId="5112911F" w:rsidTr="00396974">
        <w:tc>
          <w:tcPr>
            <w:tcW w:w="4050" w:type="dxa"/>
          </w:tcPr>
          <w:p w14:paraId="6F11F17C" w14:textId="7D9C458B" w:rsidR="009D5755" w:rsidRDefault="009D5755" w:rsidP="00396974">
            <w:pPr>
              <w:pStyle w:val="TableHeading"/>
              <w:pBdr>
                <w:top w:val="none" w:sz="0" w:space="0" w:color="auto"/>
                <w:left w:val="none" w:sz="0" w:space="0" w:color="auto"/>
                <w:bottom w:val="none" w:sz="0" w:space="0" w:color="auto"/>
                <w:right w:val="none" w:sz="0" w:space="0" w:color="auto"/>
                <w:between w:val="none" w:sz="0" w:space="0" w:color="auto"/>
              </w:pBdr>
            </w:pPr>
            <w:r>
              <w:t xml:space="preserve">School </w:t>
            </w:r>
            <w:r w:rsidR="001405A6">
              <w:t>s</w:t>
            </w:r>
            <w:r>
              <w:t>ize</w:t>
            </w:r>
          </w:p>
        </w:tc>
        <w:tc>
          <w:tcPr>
            <w:tcW w:w="1952" w:type="dxa"/>
          </w:tcPr>
          <w:p w14:paraId="1E6A239A" w14:textId="6F24D0F1" w:rsidR="009D5755" w:rsidRDefault="009D5755"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w:t>
            </w:r>
            <w:r w:rsidR="001405A6">
              <w:t>0</w:t>
            </w:r>
            <w:r>
              <w:t>.2</w:t>
            </w:r>
            <w:r w:rsidR="001405A6">
              <w:t>63</w:t>
            </w:r>
          </w:p>
        </w:tc>
        <w:tc>
          <w:tcPr>
            <w:tcW w:w="1176" w:type="dxa"/>
          </w:tcPr>
          <w:p w14:paraId="68E480AB" w14:textId="727099AB" w:rsidR="009D5755" w:rsidRDefault="001405A6"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0</w:t>
            </w:r>
            <w:r w:rsidR="009D5755">
              <w:t>.11</w:t>
            </w:r>
            <w:r>
              <w:t>2</w:t>
            </w:r>
          </w:p>
        </w:tc>
        <w:tc>
          <w:tcPr>
            <w:tcW w:w="1858" w:type="dxa"/>
          </w:tcPr>
          <w:p w14:paraId="50562881" w14:textId="64C43984" w:rsidR="009D5755" w:rsidRDefault="001405A6"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0</w:t>
            </w:r>
            <w:r w:rsidR="00DA2DD3">
              <w:t>.0</w:t>
            </w:r>
            <w:r>
              <w:t>24*</w:t>
            </w:r>
          </w:p>
        </w:tc>
      </w:tr>
      <w:tr w:rsidR="009D5755" w14:paraId="1B20262F" w14:textId="145CB954" w:rsidTr="00396974">
        <w:tc>
          <w:tcPr>
            <w:tcW w:w="4050" w:type="dxa"/>
          </w:tcPr>
          <w:p w14:paraId="3D65F464" w14:textId="5697BBCA" w:rsidR="009D5755" w:rsidRDefault="001405A6" w:rsidP="00396974">
            <w:pPr>
              <w:pStyle w:val="TableHeading"/>
              <w:pBdr>
                <w:top w:val="none" w:sz="0" w:space="0" w:color="auto"/>
                <w:left w:val="none" w:sz="0" w:space="0" w:color="auto"/>
                <w:bottom w:val="none" w:sz="0" w:space="0" w:color="auto"/>
                <w:right w:val="none" w:sz="0" w:space="0" w:color="auto"/>
                <w:between w:val="none" w:sz="0" w:space="0" w:color="auto"/>
              </w:pBdr>
            </w:pPr>
            <w:r>
              <w:t>Teacher y</w:t>
            </w:r>
            <w:r w:rsidR="009D5755">
              <w:t xml:space="preserve">ears </w:t>
            </w:r>
            <w:r>
              <w:t>t</w:t>
            </w:r>
            <w:r w:rsidR="009D5755">
              <w:t>aught</w:t>
            </w:r>
          </w:p>
        </w:tc>
        <w:tc>
          <w:tcPr>
            <w:tcW w:w="1952" w:type="dxa"/>
          </w:tcPr>
          <w:p w14:paraId="0B5D79CC" w14:textId="160C1378" w:rsidR="009D5755" w:rsidRDefault="001405A6"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0</w:t>
            </w:r>
            <w:r w:rsidR="009D5755">
              <w:t>.</w:t>
            </w:r>
            <w:r>
              <w:t>283</w:t>
            </w:r>
          </w:p>
        </w:tc>
        <w:tc>
          <w:tcPr>
            <w:tcW w:w="1176" w:type="dxa"/>
          </w:tcPr>
          <w:p w14:paraId="1C1635F1" w14:textId="17433A42" w:rsidR="009D5755" w:rsidRDefault="001405A6"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0</w:t>
            </w:r>
            <w:r w:rsidR="009D5755">
              <w:t>.121</w:t>
            </w:r>
          </w:p>
        </w:tc>
        <w:tc>
          <w:tcPr>
            <w:tcW w:w="1858" w:type="dxa"/>
          </w:tcPr>
          <w:p w14:paraId="443E8489" w14:textId="6853A953" w:rsidR="009D5755" w:rsidRDefault="001405A6"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0</w:t>
            </w:r>
            <w:r w:rsidR="00DA2DD3">
              <w:t>.0</w:t>
            </w:r>
            <w:r>
              <w:t>24*</w:t>
            </w:r>
          </w:p>
        </w:tc>
      </w:tr>
      <w:tr w:rsidR="001405A6" w14:paraId="102625AD" w14:textId="2D6F5E60" w:rsidTr="001405A6">
        <w:tc>
          <w:tcPr>
            <w:tcW w:w="4050" w:type="dxa"/>
          </w:tcPr>
          <w:p w14:paraId="3B65A56D" w14:textId="7B5EF8E7" w:rsidR="009D5755" w:rsidRDefault="001405A6" w:rsidP="00396974">
            <w:pPr>
              <w:pStyle w:val="TableHeading"/>
              <w:pBdr>
                <w:top w:val="none" w:sz="0" w:space="0" w:color="auto"/>
                <w:left w:val="none" w:sz="0" w:space="0" w:color="auto"/>
                <w:bottom w:val="none" w:sz="0" w:space="0" w:color="auto"/>
                <w:right w:val="none" w:sz="0" w:space="0" w:color="auto"/>
                <w:between w:val="none" w:sz="0" w:space="0" w:color="auto"/>
              </w:pBdr>
            </w:pPr>
            <w:r>
              <w:t>Teacher j</w:t>
            </w:r>
            <w:r w:rsidR="009D5755">
              <w:t xml:space="preserve">ob </w:t>
            </w:r>
            <w:r>
              <w:t>s</w:t>
            </w:r>
            <w:r w:rsidR="009D5755">
              <w:t>atisfaction</w:t>
            </w:r>
          </w:p>
        </w:tc>
        <w:tc>
          <w:tcPr>
            <w:tcW w:w="1952" w:type="dxa"/>
          </w:tcPr>
          <w:p w14:paraId="458823F5" w14:textId="057FBE37" w:rsidR="009D5755" w:rsidRDefault="001405A6"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0</w:t>
            </w:r>
            <w:r w:rsidR="009D5755">
              <w:t>.0</w:t>
            </w:r>
            <w:r>
              <w:t>45</w:t>
            </w:r>
          </w:p>
        </w:tc>
        <w:tc>
          <w:tcPr>
            <w:tcW w:w="1176" w:type="dxa"/>
          </w:tcPr>
          <w:p w14:paraId="12D85449" w14:textId="10B1070B" w:rsidR="009D5755" w:rsidRDefault="001405A6"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0</w:t>
            </w:r>
            <w:r w:rsidR="009D5755">
              <w:t>.1</w:t>
            </w:r>
            <w:r>
              <w:t>30</w:t>
            </w:r>
          </w:p>
        </w:tc>
        <w:tc>
          <w:tcPr>
            <w:tcW w:w="1858" w:type="dxa"/>
          </w:tcPr>
          <w:p w14:paraId="24846437" w14:textId="7267FA46" w:rsidR="009D5755" w:rsidRDefault="001405A6" w:rsidP="0031402E">
            <w:pPr>
              <w:pStyle w:val="TableHeading"/>
              <w:pBdr>
                <w:top w:val="none" w:sz="0" w:space="0" w:color="auto"/>
                <w:left w:val="none" w:sz="0" w:space="0" w:color="auto"/>
                <w:bottom w:val="none" w:sz="0" w:space="0" w:color="auto"/>
                <w:right w:val="none" w:sz="0" w:space="0" w:color="auto"/>
                <w:between w:val="none" w:sz="0" w:space="0" w:color="auto"/>
              </w:pBdr>
              <w:jc w:val="center"/>
            </w:pPr>
            <w:r>
              <w:t>0</w:t>
            </w:r>
            <w:r w:rsidR="00DA2DD3">
              <w:t>.</w:t>
            </w:r>
            <w:r>
              <w:t>732</w:t>
            </w:r>
          </w:p>
        </w:tc>
      </w:tr>
      <w:tr w:rsidR="001405A6" w14:paraId="1564D8F4" w14:textId="77777777" w:rsidTr="00396974">
        <w:tc>
          <w:tcPr>
            <w:tcW w:w="4050" w:type="dxa"/>
          </w:tcPr>
          <w:p w14:paraId="24D095F7" w14:textId="50B36792" w:rsidR="001405A6" w:rsidRDefault="001405A6" w:rsidP="001405A6">
            <w:pPr>
              <w:pStyle w:val="TableHeading"/>
              <w:pBdr>
                <w:top w:val="none" w:sz="0" w:space="0" w:color="auto"/>
                <w:left w:val="none" w:sz="0" w:space="0" w:color="auto"/>
                <w:bottom w:val="none" w:sz="0" w:space="0" w:color="auto"/>
                <w:right w:val="none" w:sz="0" w:space="0" w:color="auto"/>
                <w:between w:val="none" w:sz="0" w:space="0" w:color="auto"/>
              </w:pBdr>
            </w:pPr>
            <w:r>
              <w:t xml:space="preserve">Faculty Trust in </w:t>
            </w:r>
            <w:proofErr w:type="gramStart"/>
            <w:r>
              <w:t>Principal</w:t>
            </w:r>
            <w:proofErr w:type="gramEnd"/>
          </w:p>
        </w:tc>
        <w:tc>
          <w:tcPr>
            <w:tcW w:w="1952" w:type="dxa"/>
          </w:tcPr>
          <w:p w14:paraId="7115DCC6" w14:textId="45ED2FAD" w:rsidR="001405A6" w:rsidRDefault="001405A6" w:rsidP="001405A6">
            <w:pPr>
              <w:pStyle w:val="TableHeading"/>
              <w:pBdr>
                <w:top w:val="none" w:sz="0" w:space="0" w:color="auto"/>
                <w:left w:val="none" w:sz="0" w:space="0" w:color="auto"/>
                <w:bottom w:val="none" w:sz="0" w:space="0" w:color="auto"/>
                <w:right w:val="none" w:sz="0" w:space="0" w:color="auto"/>
                <w:between w:val="none" w:sz="0" w:space="0" w:color="auto"/>
              </w:pBdr>
              <w:jc w:val="center"/>
            </w:pPr>
            <w:r>
              <w:t>-0.006</w:t>
            </w:r>
          </w:p>
        </w:tc>
        <w:tc>
          <w:tcPr>
            <w:tcW w:w="1176" w:type="dxa"/>
          </w:tcPr>
          <w:p w14:paraId="6EC39309" w14:textId="316B1AA7" w:rsidR="001405A6" w:rsidRDefault="001405A6" w:rsidP="001405A6">
            <w:pPr>
              <w:pStyle w:val="TableHeading"/>
              <w:pBdr>
                <w:top w:val="none" w:sz="0" w:space="0" w:color="auto"/>
                <w:left w:val="none" w:sz="0" w:space="0" w:color="auto"/>
                <w:bottom w:val="none" w:sz="0" w:space="0" w:color="auto"/>
                <w:right w:val="none" w:sz="0" w:space="0" w:color="auto"/>
                <w:between w:val="none" w:sz="0" w:space="0" w:color="auto"/>
              </w:pBdr>
              <w:jc w:val="center"/>
            </w:pPr>
            <w:r>
              <w:t>0.124</w:t>
            </w:r>
          </w:p>
        </w:tc>
        <w:tc>
          <w:tcPr>
            <w:tcW w:w="1858" w:type="dxa"/>
          </w:tcPr>
          <w:p w14:paraId="5FECAAE4" w14:textId="3C90ECD1" w:rsidR="001405A6" w:rsidRDefault="001405A6" w:rsidP="001405A6">
            <w:pPr>
              <w:pStyle w:val="TableHeading"/>
              <w:pBdr>
                <w:top w:val="none" w:sz="0" w:space="0" w:color="auto"/>
                <w:left w:val="none" w:sz="0" w:space="0" w:color="auto"/>
                <w:bottom w:val="none" w:sz="0" w:space="0" w:color="auto"/>
                <w:right w:val="none" w:sz="0" w:space="0" w:color="auto"/>
                <w:between w:val="none" w:sz="0" w:space="0" w:color="auto"/>
              </w:pBdr>
              <w:jc w:val="center"/>
            </w:pPr>
            <w:r>
              <w:t>0.959</w:t>
            </w:r>
          </w:p>
        </w:tc>
      </w:tr>
      <w:tr w:rsidR="001405A6" w14:paraId="43787A71" w14:textId="06055592" w:rsidTr="001405A6">
        <w:tc>
          <w:tcPr>
            <w:tcW w:w="4050" w:type="dxa"/>
            <w:tcBorders>
              <w:bottom w:val="single" w:sz="4" w:space="0" w:color="auto"/>
            </w:tcBorders>
          </w:tcPr>
          <w:p w14:paraId="22801752" w14:textId="377524B6" w:rsidR="001405A6" w:rsidRDefault="001405A6" w:rsidP="00396974">
            <w:pPr>
              <w:pStyle w:val="TableHeading"/>
              <w:pBdr>
                <w:top w:val="none" w:sz="0" w:space="0" w:color="auto"/>
                <w:left w:val="none" w:sz="0" w:space="0" w:color="auto"/>
                <w:bottom w:val="none" w:sz="0" w:space="0" w:color="auto"/>
                <w:right w:val="none" w:sz="0" w:space="0" w:color="auto"/>
                <w:between w:val="none" w:sz="0" w:space="0" w:color="auto"/>
              </w:pBdr>
            </w:pPr>
            <w:r>
              <w:t xml:space="preserve">Black </w:t>
            </w:r>
            <w:r w:rsidR="00E33EF6">
              <w:t xml:space="preserve">racial alignment index </w:t>
            </w:r>
            <w:r w:rsidRPr="001405A6">
              <w:t>(</w:t>
            </w:r>
            <w:r w:rsidR="00E33EF6">
              <w:t>%</w:t>
            </w:r>
            <w:r w:rsidRPr="001405A6">
              <w:t xml:space="preserve">Black tch * </w:t>
            </w:r>
            <w:r w:rsidR="00E33EF6">
              <w:t>%</w:t>
            </w:r>
            <w:r w:rsidRPr="001405A6">
              <w:t>Black stud.)</w:t>
            </w:r>
          </w:p>
        </w:tc>
        <w:tc>
          <w:tcPr>
            <w:tcW w:w="1952" w:type="dxa"/>
            <w:tcBorders>
              <w:bottom w:val="single" w:sz="4" w:space="0" w:color="auto"/>
            </w:tcBorders>
          </w:tcPr>
          <w:p w14:paraId="270B647B" w14:textId="783044D6" w:rsidR="001405A6" w:rsidRDefault="001405A6" w:rsidP="001405A6">
            <w:pPr>
              <w:pStyle w:val="TableHeading"/>
              <w:pBdr>
                <w:top w:val="none" w:sz="0" w:space="0" w:color="auto"/>
                <w:left w:val="none" w:sz="0" w:space="0" w:color="auto"/>
                <w:bottom w:val="none" w:sz="0" w:space="0" w:color="auto"/>
                <w:right w:val="none" w:sz="0" w:space="0" w:color="auto"/>
                <w:between w:val="none" w:sz="0" w:space="0" w:color="auto"/>
              </w:pBdr>
              <w:jc w:val="center"/>
            </w:pPr>
            <w:r>
              <w:t>1.136</w:t>
            </w:r>
          </w:p>
        </w:tc>
        <w:tc>
          <w:tcPr>
            <w:tcW w:w="1176" w:type="dxa"/>
            <w:tcBorders>
              <w:bottom w:val="single" w:sz="4" w:space="0" w:color="auto"/>
            </w:tcBorders>
          </w:tcPr>
          <w:p w14:paraId="7B1A854B" w14:textId="6ECDBEC0" w:rsidR="001405A6" w:rsidRDefault="001405A6" w:rsidP="001405A6">
            <w:pPr>
              <w:pStyle w:val="TableHeading"/>
              <w:pBdr>
                <w:top w:val="none" w:sz="0" w:space="0" w:color="auto"/>
                <w:left w:val="none" w:sz="0" w:space="0" w:color="auto"/>
                <w:bottom w:val="none" w:sz="0" w:space="0" w:color="auto"/>
                <w:right w:val="none" w:sz="0" w:space="0" w:color="auto"/>
                <w:between w:val="none" w:sz="0" w:space="0" w:color="auto"/>
              </w:pBdr>
              <w:jc w:val="center"/>
            </w:pPr>
            <w:r>
              <w:t>0.419</w:t>
            </w:r>
          </w:p>
        </w:tc>
        <w:tc>
          <w:tcPr>
            <w:tcW w:w="1858" w:type="dxa"/>
            <w:tcBorders>
              <w:bottom w:val="single" w:sz="4" w:space="0" w:color="auto"/>
            </w:tcBorders>
          </w:tcPr>
          <w:p w14:paraId="15B06F60" w14:textId="661BB313" w:rsidR="001405A6" w:rsidRDefault="001405A6" w:rsidP="001405A6">
            <w:pPr>
              <w:pStyle w:val="TableHeading"/>
              <w:pBdr>
                <w:top w:val="none" w:sz="0" w:space="0" w:color="auto"/>
                <w:left w:val="none" w:sz="0" w:space="0" w:color="auto"/>
                <w:bottom w:val="none" w:sz="0" w:space="0" w:color="auto"/>
                <w:right w:val="none" w:sz="0" w:space="0" w:color="auto"/>
                <w:between w:val="none" w:sz="0" w:space="0" w:color="auto"/>
              </w:pBdr>
              <w:jc w:val="center"/>
            </w:pPr>
            <w:r>
              <w:t>0.010**</w:t>
            </w:r>
          </w:p>
        </w:tc>
      </w:tr>
    </w:tbl>
    <w:p w14:paraId="2FE1A004" w14:textId="77777777" w:rsidR="009D5755" w:rsidRPr="009D5755" w:rsidRDefault="009D5755" w:rsidP="00396974">
      <w:pPr>
        <w:pBdr>
          <w:top w:val="nil"/>
          <w:left w:val="nil"/>
          <w:bottom w:val="nil"/>
          <w:right w:val="nil"/>
          <w:between w:val="nil"/>
        </w:pBdr>
        <w:spacing w:line="240" w:lineRule="auto"/>
        <w:rPr>
          <w:rFonts w:ascii="Times New Roman" w:eastAsia="Times New Roman" w:hAnsi="Times New Roman" w:cs="Times New Roman"/>
          <w:noProof/>
          <w:color w:val="000000"/>
        </w:rPr>
      </w:pPr>
      <w:r w:rsidRPr="009D5755">
        <w:rPr>
          <w:rFonts w:ascii="Times New Roman" w:eastAsia="Times New Roman" w:hAnsi="Times New Roman" w:cs="Times New Roman"/>
          <w:i/>
          <w:iCs/>
          <w:noProof/>
          <w:color w:val="000000"/>
        </w:rPr>
        <w:t>Note.</w:t>
      </w:r>
      <w:r w:rsidRPr="009D5755">
        <w:rPr>
          <w:rFonts w:ascii="Times New Roman" w:eastAsia="Times New Roman" w:hAnsi="Times New Roman" w:cs="Times New Roman"/>
          <w:noProof/>
          <w:color w:val="000000"/>
        </w:rPr>
        <w:t xml:space="preserve"> Outcome and all variables standardized. </w:t>
      </w:r>
    </w:p>
    <w:p w14:paraId="7DC488F3" w14:textId="77777777" w:rsidR="009D5755" w:rsidRDefault="009D5755" w:rsidP="00396974">
      <w:pPr>
        <w:pBdr>
          <w:top w:val="nil"/>
          <w:left w:val="nil"/>
          <w:bottom w:val="nil"/>
          <w:right w:val="nil"/>
          <w:between w:val="nil"/>
        </w:pBdr>
        <w:spacing w:line="240" w:lineRule="auto"/>
        <w:rPr>
          <w:rFonts w:ascii="Times New Roman" w:eastAsia="Times New Roman" w:hAnsi="Times New Roman" w:cs="Times New Roman"/>
          <w:noProof/>
          <w:color w:val="000000"/>
        </w:rPr>
      </w:pPr>
      <w:r w:rsidRPr="009D5755">
        <w:rPr>
          <w:rFonts w:ascii="Times New Roman" w:eastAsia="Times New Roman" w:hAnsi="Times New Roman" w:cs="Times New Roman"/>
          <w:i/>
          <w:iCs/>
          <w:noProof/>
          <w:color w:val="000000"/>
        </w:rPr>
        <w:t xml:space="preserve">**p </w:t>
      </w:r>
      <w:r w:rsidRPr="009D5755">
        <w:rPr>
          <w:rFonts w:ascii="Times New Roman" w:eastAsia="Times New Roman" w:hAnsi="Times New Roman" w:cs="Times New Roman"/>
          <w:noProof/>
          <w:color w:val="000000"/>
        </w:rPr>
        <w:t>&lt; 0.01,</w:t>
      </w:r>
      <w:r w:rsidRPr="009D5755">
        <w:rPr>
          <w:rFonts w:ascii="Times New Roman" w:eastAsia="Times New Roman" w:hAnsi="Times New Roman" w:cs="Times New Roman"/>
          <w:i/>
          <w:iCs/>
          <w:noProof/>
          <w:color w:val="000000"/>
        </w:rPr>
        <w:t xml:space="preserve"> *p </w:t>
      </w:r>
      <w:r w:rsidRPr="009D5755">
        <w:rPr>
          <w:rFonts w:ascii="Times New Roman" w:eastAsia="Times New Roman" w:hAnsi="Times New Roman" w:cs="Times New Roman"/>
          <w:noProof/>
          <w:color w:val="000000"/>
        </w:rPr>
        <w:t>&lt; 0.05</w:t>
      </w:r>
    </w:p>
    <w:p w14:paraId="3EF31085" w14:textId="77777777" w:rsidR="002548C5" w:rsidRPr="009D5755" w:rsidRDefault="002548C5" w:rsidP="00396974">
      <w:pPr>
        <w:pBdr>
          <w:top w:val="nil"/>
          <w:left w:val="nil"/>
          <w:bottom w:val="nil"/>
          <w:right w:val="nil"/>
          <w:between w:val="nil"/>
        </w:pBdr>
        <w:spacing w:line="240" w:lineRule="auto"/>
        <w:rPr>
          <w:rFonts w:ascii="Times New Roman" w:eastAsia="Times New Roman" w:hAnsi="Times New Roman" w:cs="Times New Roman"/>
          <w:i/>
          <w:iCs/>
          <w:noProof/>
          <w:color w:val="000000"/>
        </w:rPr>
      </w:pPr>
    </w:p>
    <w:p w14:paraId="2C1164B7" w14:textId="0B47F1DC" w:rsidR="00D808E0" w:rsidRDefault="00D808E0" w:rsidP="00396974">
      <w:pPr>
        <w:pBdr>
          <w:top w:val="nil"/>
          <w:left w:val="nil"/>
          <w:bottom w:val="nil"/>
          <w:right w:val="nil"/>
          <w:between w:val="nil"/>
        </w:pBdr>
        <w:ind w:firstLine="720"/>
        <w:rPr>
          <w:rFonts w:ascii="Times New Roman" w:eastAsia="Times New Roman" w:hAnsi="Times New Roman" w:cs="Times New Roman"/>
          <w:noProof/>
          <w:color w:val="000000"/>
        </w:rPr>
      </w:pPr>
      <w:bookmarkStart w:id="39" w:name="_Hlk150428061"/>
      <w:r w:rsidRPr="00D808E0">
        <w:rPr>
          <w:rFonts w:ascii="Times New Roman" w:eastAsia="Times New Roman" w:hAnsi="Times New Roman" w:cs="Times New Roman"/>
          <w:noProof/>
          <w:color w:val="000000"/>
        </w:rPr>
        <w:t xml:space="preserve">The results of the match analysis on </w:t>
      </w:r>
      <w:r>
        <w:rPr>
          <w:rFonts w:ascii="Times New Roman" w:eastAsia="Times New Roman" w:hAnsi="Times New Roman" w:cs="Times New Roman"/>
          <w:noProof/>
          <w:color w:val="000000"/>
        </w:rPr>
        <w:t>reading achievement</w:t>
      </w:r>
      <w:r w:rsidRPr="00D808E0">
        <w:rPr>
          <w:rFonts w:ascii="Times New Roman" w:eastAsia="Times New Roman" w:hAnsi="Times New Roman" w:cs="Times New Roman"/>
          <w:noProof/>
          <w:color w:val="000000"/>
        </w:rPr>
        <w:t xml:space="preserve"> is presented in Table 1</w:t>
      </w:r>
      <w:r w:rsidR="001405A6">
        <w:rPr>
          <w:rFonts w:ascii="Times New Roman" w:eastAsia="Times New Roman" w:hAnsi="Times New Roman" w:cs="Times New Roman"/>
          <w:noProof/>
          <w:color w:val="000000"/>
        </w:rPr>
        <w:t>2</w:t>
      </w:r>
      <w:r w:rsidRPr="00D808E0">
        <w:rPr>
          <w:rFonts w:ascii="Times New Roman" w:eastAsia="Times New Roman" w:hAnsi="Times New Roman" w:cs="Times New Roman"/>
          <w:noProof/>
          <w:color w:val="000000"/>
        </w:rPr>
        <w:t xml:space="preserve">. The results show that the interaction term was statistically significant, indicating that </w:t>
      </w:r>
      <w:r w:rsidR="001405A6">
        <w:rPr>
          <w:rFonts w:ascii="Times New Roman" w:eastAsia="Times New Roman" w:hAnsi="Times New Roman" w:cs="Times New Roman"/>
          <w:noProof/>
          <w:color w:val="000000"/>
        </w:rPr>
        <w:t>an</w:t>
      </w:r>
      <w:r w:rsidRPr="00D808E0">
        <w:rPr>
          <w:rFonts w:ascii="Times New Roman" w:eastAsia="Times New Roman" w:hAnsi="Times New Roman" w:cs="Times New Roman"/>
          <w:noProof/>
          <w:color w:val="000000"/>
        </w:rPr>
        <w:t xml:space="preserve"> effect for teacher/student school level racial </w:t>
      </w:r>
      <w:r w:rsidR="002548C5">
        <w:rPr>
          <w:rFonts w:ascii="Times New Roman" w:eastAsia="Times New Roman" w:hAnsi="Times New Roman" w:cs="Times New Roman"/>
          <w:noProof/>
          <w:color w:val="000000"/>
        </w:rPr>
        <w:t>alignment index</w:t>
      </w:r>
      <w:r w:rsidR="002548C5" w:rsidRPr="00D808E0">
        <w:rPr>
          <w:rFonts w:ascii="Times New Roman" w:eastAsia="Times New Roman" w:hAnsi="Times New Roman" w:cs="Times New Roman"/>
          <w:noProof/>
          <w:color w:val="000000"/>
        </w:rPr>
        <w:t xml:space="preserve"> </w:t>
      </w:r>
      <w:r w:rsidRPr="00D808E0">
        <w:rPr>
          <w:rFonts w:ascii="Times New Roman" w:eastAsia="Times New Roman" w:hAnsi="Times New Roman" w:cs="Times New Roman"/>
          <w:noProof/>
          <w:color w:val="000000"/>
        </w:rPr>
        <w:t xml:space="preserve">and </w:t>
      </w:r>
      <w:r w:rsidR="001405A6">
        <w:rPr>
          <w:rFonts w:ascii="Times New Roman" w:eastAsia="Times New Roman" w:hAnsi="Times New Roman" w:cs="Times New Roman"/>
          <w:noProof/>
          <w:color w:val="000000"/>
        </w:rPr>
        <w:t>rea</w:t>
      </w:r>
      <w:r w:rsidR="000F7780">
        <w:rPr>
          <w:rFonts w:ascii="Times New Roman" w:eastAsia="Times New Roman" w:hAnsi="Times New Roman" w:cs="Times New Roman"/>
          <w:noProof/>
          <w:color w:val="000000"/>
        </w:rPr>
        <w:t>ding</w:t>
      </w:r>
      <w:r w:rsidR="001405A6">
        <w:rPr>
          <w:rFonts w:ascii="Times New Roman" w:eastAsia="Times New Roman" w:hAnsi="Times New Roman" w:cs="Times New Roman"/>
          <w:noProof/>
          <w:color w:val="000000"/>
        </w:rPr>
        <w:t xml:space="preserve"> achievement exist</w:t>
      </w:r>
      <w:r w:rsidR="002548C5">
        <w:rPr>
          <w:rFonts w:ascii="Times New Roman" w:eastAsia="Times New Roman" w:hAnsi="Times New Roman" w:cs="Times New Roman"/>
          <w:noProof/>
          <w:color w:val="000000"/>
        </w:rPr>
        <w:t>ed</w:t>
      </w:r>
      <w:r w:rsidRPr="00D808E0">
        <w:rPr>
          <w:rFonts w:ascii="Times New Roman" w:eastAsia="Times New Roman" w:hAnsi="Times New Roman" w:cs="Times New Roman"/>
          <w:noProof/>
          <w:color w:val="000000"/>
        </w:rPr>
        <w:t xml:space="preserve">, β = </w:t>
      </w:r>
      <w:r w:rsidR="001405A6">
        <w:rPr>
          <w:rFonts w:ascii="Times New Roman" w:eastAsia="Times New Roman" w:hAnsi="Times New Roman" w:cs="Times New Roman"/>
          <w:noProof/>
          <w:color w:val="000000"/>
        </w:rPr>
        <w:t>1.136</w:t>
      </w:r>
      <w:r w:rsidRPr="00D808E0">
        <w:rPr>
          <w:rFonts w:ascii="Times New Roman" w:eastAsia="Times New Roman" w:hAnsi="Times New Roman" w:cs="Times New Roman"/>
          <w:noProof/>
          <w:color w:val="000000"/>
        </w:rPr>
        <w:t>, SE = 0.</w:t>
      </w:r>
      <w:r w:rsidR="001405A6">
        <w:rPr>
          <w:rFonts w:ascii="Times New Roman" w:eastAsia="Times New Roman" w:hAnsi="Times New Roman" w:cs="Times New Roman"/>
          <w:noProof/>
          <w:color w:val="000000"/>
        </w:rPr>
        <w:t>419</w:t>
      </w:r>
      <w:r w:rsidRPr="00D808E0">
        <w:rPr>
          <w:rFonts w:ascii="Times New Roman" w:eastAsia="Times New Roman" w:hAnsi="Times New Roman" w:cs="Times New Roman"/>
          <w:noProof/>
          <w:color w:val="000000"/>
        </w:rPr>
        <w:t xml:space="preserve">, p </w:t>
      </w:r>
      <w:r w:rsidR="001405A6" w:rsidRPr="00D808E0">
        <w:rPr>
          <w:rFonts w:ascii="Times New Roman" w:eastAsia="Times New Roman" w:hAnsi="Times New Roman" w:cs="Times New Roman"/>
          <w:noProof/>
          <w:color w:val="000000"/>
        </w:rPr>
        <w:t>&lt; .01</w:t>
      </w:r>
      <w:r w:rsidRPr="00D808E0">
        <w:rPr>
          <w:rFonts w:ascii="Times New Roman" w:eastAsia="Times New Roman" w:hAnsi="Times New Roman" w:cs="Times New Roman"/>
          <w:noProof/>
          <w:color w:val="000000"/>
        </w:rPr>
        <w:t xml:space="preserve">. </w:t>
      </w:r>
      <w:r w:rsidR="00F1595A">
        <w:rPr>
          <w:rFonts w:ascii="Times New Roman" w:eastAsia="Times New Roman" w:hAnsi="Times New Roman" w:cs="Times New Roman"/>
          <w:noProof/>
          <w:color w:val="000000"/>
        </w:rPr>
        <w:t>Th</w:t>
      </w:r>
      <w:r w:rsidR="002548C5">
        <w:rPr>
          <w:rFonts w:ascii="Times New Roman" w:eastAsia="Times New Roman" w:hAnsi="Times New Roman" w:cs="Times New Roman"/>
          <w:noProof/>
          <w:color w:val="000000"/>
        </w:rPr>
        <w:t xml:space="preserve">e effect of black racial alignment index and reading achievement </w:t>
      </w:r>
      <w:r w:rsidR="00F1595A">
        <w:rPr>
          <w:rFonts w:ascii="Times New Roman" w:eastAsia="Times New Roman" w:hAnsi="Times New Roman" w:cs="Times New Roman"/>
          <w:noProof/>
          <w:color w:val="000000"/>
        </w:rPr>
        <w:t>was</w:t>
      </w:r>
      <w:r w:rsidR="00F1595A" w:rsidRPr="00F1595A">
        <w:rPr>
          <w:rFonts w:ascii="Times New Roman" w:eastAsia="Times New Roman" w:hAnsi="Times New Roman" w:cs="Times New Roman"/>
          <w:noProof/>
          <w:color w:val="000000"/>
        </w:rPr>
        <w:t xml:space="preserve"> over one full standard deviation</w:t>
      </w:r>
      <w:r w:rsidR="00F1595A">
        <w:rPr>
          <w:rFonts w:ascii="Times New Roman" w:eastAsia="Times New Roman" w:hAnsi="Times New Roman" w:cs="Times New Roman"/>
          <w:noProof/>
          <w:color w:val="000000"/>
        </w:rPr>
        <w:t xml:space="preserve"> in size which is large</w:t>
      </w:r>
      <w:r w:rsidR="00F1595A" w:rsidRPr="00F1595A">
        <w:rPr>
          <w:rFonts w:ascii="Times New Roman" w:eastAsia="Times New Roman" w:hAnsi="Times New Roman" w:cs="Times New Roman"/>
          <w:noProof/>
          <w:color w:val="000000"/>
        </w:rPr>
        <w:t>.</w:t>
      </w:r>
      <w:r w:rsidR="00F1595A">
        <w:rPr>
          <w:rFonts w:ascii="Times New Roman" w:eastAsia="Times New Roman" w:hAnsi="Times New Roman" w:cs="Times New Roman"/>
          <w:noProof/>
          <w:color w:val="000000"/>
        </w:rPr>
        <w:t xml:space="preserve"> </w:t>
      </w:r>
      <w:r w:rsidR="001405A6">
        <w:rPr>
          <w:rFonts w:ascii="Times New Roman" w:eastAsia="Times New Roman" w:hAnsi="Times New Roman" w:cs="Times New Roman"/>
          <w:noProof/>
          <w:color w:val="000000"/>
        </w:rPr>
        <w:t>R</w:t>
      </w:r>
      <w:r w:rsidRPr="00D808E0">
        <w:rPr>
          <w:rFonts w:ascii="Times New Roman" w:eastAsia="Times New Roman" w:hAnsi="Times New Roman" w:cs="Times New Roman"/>
          <w:noProof/>
          <w:color w:val="000000"/>
        </w:rPr>
        <w:t xml:space="preserve">esults </w:t>
      </w:r>
      <w:r w:rsidR="001405A6">
        <w:rPr>
          <w:rFonts w:ascii="Times New Roman" w:eastAsia="Times New Roman" w:hAnsi="Times New Roman" w:cs="Times New Roman"/>
          <w:noProof/>
          <w:color w:val="000000"/>
        </w:rPr>
        <w:t>also demonstrated</w:t>
      </w:r>
      <w:r w:rsidRPr="00D808E0">
        <w:rPr>
          <w:rFonts w:ascii="Times New Roman" w:eastAsia="Times New Roman" w:hAnsi="Times New Roman" w:cs="Times New Roman"/>
          <w:noProof/>
          <w:color w:val="000000"/>
        </w:rPr>
        <w:t xml:space="preserve"> significant negative relationship</w:t>
      </w:r>
      <w:r w:rsidR="001405A6">
        <w:rPr>
          <w:rFonts w:ascii="Times New Roman" w:eastAsia="Times New Roman" w:hAnsi="Times New Roman" w:cs="Times New Roman"/>
          <w:noProof/>
          <w:color w:val="000000"/>
        </w:rPr>
        <w:t>s</w:t>
      </w:r>
      <w:r w:rsidRPr="00D808E0">
        <w:rPr>
          <w:rFonts w:ascii="Times New Roman" w:eastAsia="Times New Roman" w:hAnsi="Times New Roman" w:cs="Times New Roman"/>
          <w:noProof/>
          <w:color w:val="000000"/>
        </w:rPr>
        <w:t xml:space="preserve"> between percentage of students of color in the school, β = -0.</w:t>
      </w:r>
      <w:r w:rsidR="000F7780">
        <w:rPr>
          <w:rFonts w:ascii="Times New Roman" w:eastAsia="Times New Roman" w:hAnsi="Times New Roman" w:cs="Times New Roman"/>
          <w:noProof/>
          <w:color w:val="000000"/>
        </w:rPr>
        <w:t>801</w:t>
      </w:r>
      <w:r w:rsidRPr="00D808E0">
        <w:rPr>
          <w:rFonts w:ascii="Times New Roman" w:eastAsia="Times New Roman" w:hAnsi="Times New Roman" w:cs="Times New Roman"/>
          <w:noProof/>
          <w:color w:val="000000"/>
        </w:rPr>
        <w:t>, SE = 0.2</w:t>
      </w:r>
      <w:r w:rsidR="000F7780">
        <w:rPr>
          <w:rFonts w:ascii="Times New Roman" w:eastAsia="Times New Roman" w:hAnsi="Times New Roman" w:cs="Times New Roman"/>
          <w:noProof/>
          <w:color w:val="000000"/>
        </w:rPr>
        <w:t>29</w:t>
      </w:r>
      <w:r w:rsidRPr="00D808E0">
        <w:rPr>
          <w:rFonts w:ascii="Times New Roman" w:eastAsia="Times New Roman" w:hAnsi="Times New Roman" w:cs="Times New Roman"/>
          <w:noProof/>
          <w:color w:val="000000"/>
        </w:rPr>
        <w:t>, p &lt; .0</w:t>
      </w:r>
      <w:r w:rsidR="00CD126D">
        <w:rPr>
          <w:rFonts w:ascii="Times New Roman" w:eastAsia="Times New Roman" w:hAnsi="Times New Roman" w:cs="Times New Roman"/>
          <w:noProof/>
          <w:color w:val="000000"/>
        </w:rPr>
        <w:t xml:space="preserve">1, percentage of Black teachers, </w:t>
      </w:r>
      <w:r w:rsidR="00CD126D" w:rsidRPr="00D808E0">
        <w:rPr>
          <w:rFonts w:ascii="Times New Roman" w:eastAsia="Times New Roman" w:hAnsi="Times New Roman" w:cs="Times New Roman"/>
          <w:noProof/>
          <w:color w:val="000000"/>
        </w:rPr>
        <w:t>β = -0.</w:t>
      </w:r>
      <w:r w:rsidR="000F7780">
        <w:rPr>
          <w:rFonts w:ascii="Times New Roman" w:eastAsia="Times New Roman" w:hAnsi="Times New Roman" w:cs="Times New Roman"/>
          <w:noProof/>
          <w:color w:val="000000"/>
        </w:rPr>
        <w:t>936</w:t>
      </w:r>
      <w:r w:rsidR="00CD126D" w:rsidRPr="00D808E0">
        <w:rPr>
          <w:rFonts w:ascii="Times New Roman" w:eastAsia="Times New Roman" w:hAnsi="Times New Roman" w:cs="Times New Roman"/>
          <w:noProof/>
          <w:color w:val="000000"/>
        </w:rPr>
        <w:t>, SE = 0.2</w:t>
      </w:r>
      <w:r w:rsidR="000F7780">
        <w:rPr>
          <w:rFonts w:ascii="Times New Roman" w:eastAsia="Times New Roman" w:hAnsi="Times New Roman" w:cs="Times New Roman"/>
          <w:noProof/>
          <w:color w:val="000000"/>
        </w:rPr>
        <w:t>84</w:t>
      </w:r>
      <w:r w:rsidR="00CD126D" w:rsidRPr="00D808E0">
        <w:rPr>
          <w:rFonts w:ascii="Times New Roman" w:eastAsia="Times New Roman" w:hAnsi="Times New Roman" w:cs="Times New Roman"/>
          <w:noProof/>
          <w:color w:val="000000"/>
        </w:rPr>
        <w:t>, p &lt; .0</w:t>
      </w:r>
      <w:r w:rsidR="00CD126D" w:rsidRPr="00CD126D">
        <w:rPr>
          <w:rFonts w:ascii="Times New Roman" w:eastAsia="Times New Roman" w:hAnsi="Times New Roman" w:cs="Times New Roman"/>
          <w:noProof/>
          <w:color w:val="000000"/>
        </w:rPr>
        <w:t>1</w:t>
      </w:r>
      <w:r w:rsidR="00CD126D">
        <w:rPr>
          <w:rFonts w:ascii="Times New Roman" w:eastAsia="Times New Roman" w:hAnsi="Times New Roman" w:cs="Times New Roman"/>
          <w:noProof/>
          <w:color w:val="000000"/>
        </w:rPr>
        <w:t xml:space="preserve">, </w:t>
      </w:r>
      <w:r w:rsidR="00F1595A">
        <w:rPr>
          <w:rFonts w:ascii="Times New Roman" w:eastAsia="Times New Roman" w:hAnsi="Times New Roman" w:cs="Times New Roman"/>
          <w:noProof/>
          <w:color w:val="000000"/>
        </w:rPr>
        <w:t xml:space="preserve">as well as positive associations between reading achievement and </w:t>
      </w:r>
      <w:r w:rsidR="000F7780">
        <w:rPr>
          <w:rFonts w:ascii="Times New Roman" w:eastAsia="Times New Roman" w:hAnsi="Times New Roman" w:cs="Times New Roman"/>
          <w:noProof/>
          <w:color w:val="000000"/>
        </w:rPr>
        <w:t xml:space="preserve">school size, </w:t>
      </w:r>
      <w:r w:rsidR="000F7780" w:rsidRPr="00D808E0">
        <w:rPr>
          <w:rFonts w:ascii="Times New Roman" w:eastAsia="Times New Roman" w:hAnsi="Times New Roman" w:cs="Times New Roman"/>
          <w:noProof/>
          <w:color w:val="000000"/>
        </w:rPr>
        <w:t>β = -0.</w:t>
      </w:r>
      <w:r w:rsidR="000F7780">
        <w:rPr>
          <w:rFonts w:ascii="Times New Roman" w:eastAsia="Times New Roman" w:hAnsi="Times New Roman" w:cs="Times New Roman"/>
          <w:noProof/>
          <w:color w:val="000000"/>
        </w:rPr>
        <w:t>263</w:t>
      </w:r>
      <w:r w:rsidR="000F7780" w:rsidRPr="00D808E0">
        <w:rPr>
          <w:rFonts w:ascii="Times New Roman" w:eastAsia="Times New Roman" w:hAnsi="Times New Roman" w:cs="Times New Roman"/>
          <w:noProof/>
          <w:color w:val="000000"/>
        </w:rPr>
        <w:t>, SE = 0.</w:t>
      </w:r>
      <w:r w:rsidR="000F7780">
        <w:rPr>
          <w:rFonts w:ascii="Times New Roman" w:eastAsia="Times New Roman" w:hAnsi="Times New Roman" w:cs="Times New Roman"/>
          <w:noProof/>
          <w:color w:val="000000"/>
        </w:rPr>
        <w:t>112</w:t>
      </w:r>
      <w:r w:rsidR="000F7780" w:rsidRPr="00D808E0">
        <w:rPr>
          <w:rFonts w:ascii="Times New Roman" w:eastAsia="Times New Roman" w:hAnsi="Times New Roman" w:cs="Times New Roman"/>
          <w:noProof/>
          <w:color w:val="000000"/>
        </w:rPr>
        <w:t>, p &lt; .0</w:t>
      </w:r>
      <w:r w:rsidR="000F7780">
        <w:rPr>
          <w:rFonts w:ascii="Times New Roman" w:eastAsia="Times New Roman" w:hAnsi="Times New Roman" w:cs="Times New Roman"/>
          <w:noProof/>
          <w:color w:val="000000"/>
        </w:rPr>
        <w:t>5</w:t>
      </w:r>
      <w:r w:rsidR="000F7780" w:rsidRPr="000F7780">
        <w:rPr>
          <w:rFonts w:ascii="Times New Roman" w:eastAsia="Times New Roman" w:hAnsi="Times New Roman" w:cs="Times New Roman"/>
          <w:noProof/>
          <w:color w:val="000000"/>
        </w:rPr>
        <w:t>,</w:t>
      </w:r>
      <w:r w:rsidR="000F7780">
        <w:rPr>
          <w:rFonts w:ascii="Times New Roman" w:eastAsia="Times New Roman" w:hAnsi="Times New Roman" w:cs="Times New Roman"/>
          <w:noProof/>
          <w:color w:val="000000"/>
        </w:rPr>
        <w:t xml:space="preserve"> and aggregate teaching experience of the school, </w:t>
      </w:r>
      <w:r w:rsidR="000F7780" w:rsidRPr="00D808E0">
        <w:rPr>
          <w:rFonts w:ascii="Times New Roman" w:eastAsia="Times New Roman" w:hAnsi="Times New Roman" w:cs="Times New Roman"/>
          <w:noProof/>
          <w:color w:val="000000"/>
        </w:rPr>
        <w:t>β = 0.</w:t>
      </w:r>
      <w:r w:rsidR="000F7780">
        <w:rPr>
          <w:rFonts w:ascii="Times New Roman" w:eastAsia="Times New Roman" w:hAnsi="Times New Roman" w:cs="Times New Roman"/>
          <w:noProof/>
          <w:color w:val="000000"/>
        </w:rPr>
        <w:t>283</w:t>
      </w:r>
      <w:r w:rsidR="000F7780" w:rsidRPr="00D808E0">
        <w:rPr>
          <w:rFonts w:ascii="Times New Roman" w:eastAsia="Times New Roman" w:hAnsi="Times New Roman" w:cs="Times New Roman"/>
          <w:noProof/>
          <w:color w:val="000000"/>
        </w:rPr>
        <w:t>, SE = 0</w:t>
      </w:r>
      <w:r w:rsidR="000F7780">
        <w:rPr>
          <w:rFonts w:ascii="Times New Roman" w:eastAsia="Times New Roman" w:hAnsi="Times New Roman" w:cs="Times New Roman"/>
          <w:noProof/>
          <w:color w:val="000000"/>
        </w:rPr>
        <w:t>.121</w:t>
      </w:r>
      <w:r w:rsidR="000F7780" w:rsidRPr="00D808E0">
        <w:rPr>
          <w:rFonts w:ascii="Times New Roman" w:eastAsia="Times New Roman" w:hAnsi="Times New Roman" w:cs="Times New Roman"/>
          <w:noProof/>
          <w:color w:val="000000"/>
        </w:rPr>
        <w:t>, p &lt; .0</w:t>
      </w:r>
      <w:r w:rsidR="000F7780">
        <w:rPr>
          <w:rFonts w:ascii="Times New Roman" w:eastAsia="Times New Roman" w:hAnsi="Times New Roman" w:cs="Times New Roman"/>
          <w:noProof/>
          <w:color w:val="000000"/>
        </w:rPr>
        <w:t xml:space="preserve">5.  </w:t>
      </w:r>
      <w:bookmarkEnd w:id="39"/>
    </w:p>
    <w:p w14:paraId="1B45D0A2" w14:textId="77777777" w:rsidR="002548C5" w:rsidRDefault="002548C5" w:rsidP="00396974">
      <w:pPr>
        <w:pBdr>
          <w:top w:val="nil"/>
          <w:left w:val="nil"/>
          <w:bottom w:val="nil"/>
          <w:right w:val="nil"/>
          <w:between w:val="nil"/>
        </w:pBdr>
        <w:ind w:firstLine="720"/>
        <w:rPr>
          <w:rFonts w:ascii="Times New Roman" w:eastAsia="Times New Roman" w:hAnsi="Times New Roman" w:cs="Times New Roman"/>
          <w:noProof/>
          <w:color w:val="000000"/>
        </w:rPr>
      </w:pPr>
    </w:p>
    <w:p w14:paraId="7E8C1D5E" w14:textId="77777777" w:rsidR="002548C5" w:rsidRDefault="002548C5" w:rsidP="00396974">
      <w:pPr>
        <w:pBdr>
          <w:top w:val="nil"/>
          <w:left w:val="nil"/>
          <w:bottom w:val="nil"/>
          <w:right w:val="nil"/>
          <w:between w:val="nil"/>
        </w:pBdr>
        <w:ind w:firstLine="720"/>
        <w:rPr>
          <w:rFonts w:ascii="Times New Roman" w:eastAsia="Times New Roman" w:hAnsi="Times New Roman" w:cs="Times New Roman"/>
          <w:noProof/>
          <w:color w:val="000000"/>
        </w:rPr>
      </w:pPr>
    </w:p>
    <w:p w14:paraId="25E9D047" w14:textId="77777777" w:rsidR="002548C5" w:rsidRDefault="002548C5" w:rsidP="00396974">
      <w:pPr>
        <w:pBdr>
          <w:top w:val="nil"/>
          <w:left w:val="nil"/>
          <w:bottom w:val="nil"/>
          <w:right w:val="nil"/>
          <w:between w:val="nil"/>
        </w:pBdr>
        <w:ind w:firstLine="720"/>
        <w:rPr>
          <w:rFonts w:ascii="Times New Roman" w:eastAsia="Times New Roman" w:hAnsi="Times New Roman" w:cs="Times New Roman"/>
          <w:noProof/>
          <w:color w:val="000000"/>
        </w:rPr>
      </w:pPr>
    </w:p>
    <w:p w14:paraId="1F7B793E" w14:textId="48FDA19B" w:rsidR="000F7780" w:rsidRPr="00404CC6" w:rsidRDefault="000F7780" w:rsidP="000F7780">
      <w:pPr>
        <w:pStyle w:val="TableHeading"/>
        <w:rPr>
          <w:b/>
          <w:bCs/>
        </w:rPr>
      </w:pPr>
      <w:r w:rsidRPr="00404CC6">
        <w:rPr>
          <w:b/>
          <w:bCs/>
        </w:rPr>
        <w:lastRenderedPageBreak/>
        <w:t>Table 1</w:t>
      </w:r>
      <w:r w:rsidR="00550EDA">
        <w:rPr>
          <w:b/>
          <w:bCs/>
        </w:rPr>
        <w:t>2</w:t>
      </w:r>
    </w:p>
    <w:p w14:paraId="5EE6F47F" w14:textId="1EC1BD7A" w:rsidR="000F7780" w:rsidRPr="009D5755" w:rsidRDefault="000F7780" w:rsidP="000F7780">
      <w:pPr>
        <w:pStyle w:val="TableHeading"/>
        <w:rPr>
          <w:i/>
          <w:iCs/>
        </w:rPr>
      </w:pPr>
      <w:r w:rsidRPr="009D5755">
        <w:rPr>
          <w:i/>
          <w:iCs/>
        </w:rPr>
        <w:t xml:space="preserve">Regression of </w:t>
      </w:r>
      <w:r>
        <w:rPr>
          <w:i/>
          <w:iCs/>
        </w:rPr>
        <w:t>Math Achievement</w:t>
      </w:r>
      <w:r w:rsidRPr="009D5755">
        <w:rPr>
          <w:i/>
          <w:iCs/>
        </w:rPr>
        <w:t xml:space="preserve"> and Black-Black Student/Teacher Racial Match</w:t>
      </w:r>
    </w:p>
    <w:tbl>
      <w:tblPr>
        <w:tblStyle w:val="TableGrid"/>
        <w:tblW w:w="90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1952"/>
        <w:gridCol w:w="1176"/>
        <w:gridCol w:w="1858"/>
      </w:tblGrid>
      <w:tr w:rsidR="000F7780" w14:paraId="259C2623" w14:textId="77777777" w:rsidTr="00E83E03">
        <w:tc>
          <w:tcPr>
            <w:tcW w:w="4050" w:type="dxa"/>
            <w:tcBorders>
              <w:top w:val="single" w:sz="4" w:space="0" w:color="auto"/>
              <w:bottom w:val="single" w:sz="4" w:space="0" w:color="auto"/>
            </w:tcBorders>
          </w:tcPr>
          <w:p w14:paraId="5D3E9615"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p>
        </w:tc>
        <w:tc>
          <w:tcPr>
            <w:tcW w:w="1952" w:type="dxa"/>
            <w:tcBorders>
              <w:top w:val="single" w:sz="4" w:space="0" w:color="auto"/>
              <w:bottom w:val="single" w:sz="4" w:space="0" w:color="auto"/>
            </w:tcBorders>
          </w:tcPr>
          <w:p w14:paraId="45109DB0"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β</w:t>
            </w:r>
          </w:p>
        </w:tc>
        <w:tc>
          <w:tcPr>
            <w:tcW w:w="1176" w:type="dxa"/>
            <w:tcBorders>
              <w:top w:val="single" w:sz="4" w:space="0" w:color="auto"/>
              <w:bottom w:val="single" w:sz="4" w:space="0" w:color="auto"/>
            </w:tcBorders>
          </w:tcPr>
          <w:p w14:paraId="297E3EA8" w14:textId="77777777" w:rsidR="000F7780" w:rsidRPr="00404CC6"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rPr>
                <w:i/>
                <w:iCs/>
              </w:rPr>
            </w:pPr>
            <w:r w:rsidRPr="00404CC6">
              <w:rPr>
                <w:i/>
                <w:iCs/>
              </w:rPr>
              <w:t xml:space="preserve">SE </w:t>
            </w:r>
          </w:p>
        </w:tc>
        <w:tc>
          <w:tcPr>
            <w:tcW w:w="1858" w:type="dxa"/>
            <w:tcBorders>
              <w:top w:val="single" w:sz="4" w:space="0" w:color="auto"/>
              <w:bottom w:val="single" w:sz="4" w:space="0" w:color="auto"/>
            </w:tcBorders>
          </w:tcPr>
          <w:p w14:paraId="6B368513"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p-value</w:t>
            </w:r>
          </w:p>
        </w:tc>
      </w:tr>
      <w:tr w:rsidR="000F7780" w14:paraId="43D76C7B" w14:textId="77777777" w:rsidTr="00E83E03">
        <w:tc>
          <w:tcPr>
            <w:tcW w:w="4050" w:type="dxa"/>
            <w:tcBorders>
              <w:top w:val="single" w:sz="4" w:space="0" w:color="auto"/>
            </w:tcBorders>
          </w:tcPr>
          <w:p w14:paraId="726FC67B"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pPr>
            <w:r>
              <w:t>Constant</w:t>
            </w:r>
          </w:p>
        </w:tc>
        <w:tc>
          <w:tcPr>
            <w:tcW w:w="1952" w:type="dxa"/>
            <w:tcBorders>
              <w:top w:val="single" w:sz="4" w:space="0" w:color="auto"/>
            </w:tcBorders>
          </w:tcPr>
          <w:p w14:paraId="451E5E9C" w14:textId="7DA602EC"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-0.047</w:t>
            </w:r>
          </w:p>
        </w:tc>
        <w:tc>
          <w:tcPr>
            <w:tcW w:w="1176" w:type="dxa"/>
            <w:tcBorders>
              <w:top w:val="single" w:sz="4" w:space="0" w:color="auto"/>
            </w:tcBorders>
          </w:tcPr>
          <w:p w14:paraId="39205F50"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0.108</w:t>
            </w:r>
          </w:p>
        </w:tc>
        <w:tc>
          <w:tcPr>
            <w:tcW w:w="1858" w:type="dxa"/>
            <w:tcBorders>
              <w:top w:val="single" w:sz="4" w:space="0" w:color="auto"/>
            </w:tcBorders>
          </w:tcPr>
          <w:p w14:paraId="29F55555"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0.668</w:t>
            </w:r>
          </w:p>
        </w:tc>
      </w:tr>
      <w:tr w:rsidR="000F7780" w14:paraId="12EB7620" w14:textId="77777777" w:rsidTr="00E83E03">
        <w:tc>
          <w:tcPr>
            <w:tcW w:w="4050" w:type="dxa"/>
          </w:tcPr>
          <w:p w14:paraId="3A6972EA"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pPr>
            <w:r>
              <w:t>Percent Black students</w:t>
            </w:r>
          </w:p>
        </w:tc>
        <w:tc>
          <w:tcPr>
            <w:tcW w:w="1952" w:type="dxa"/>
          </w:tcPr>
          <w:p w14:paraId="7A6A58BD" w14:textId="509FF919"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-0.793</w:t>
            </w:r>
          </w:p>
        </w:tc>
        <w:tc>
          <w:tcPr>
            <w:tcW w:w="1176" w:type="dxa"/>
          </w:tcPr>
          <w:p w14:paraId="5CDB53C7" w14:textId="496A0160"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0.230</w:t>
            </w:r>
          </w:p>
        </w:tc>
        <w:tc>
          <w:tcPr>
            <w:tcW w:w="1858" w:type="dxa"/>
          </w:tcPr>
          <w:p w14:paraId="6529E2B7"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0.001**</w:t>
            </w:r>
          </w:p>
        </w:tc>
      </w:tr>
      <w:tr w:rsidR="000F7780" w14:paraId="51FA66B1" w14:textId="77777777" w:rsidTr="00E83E03">
        <w:tc>
          <w:tcPr>
            <w:tcW w:w="4050" w:type="dxa"/>
          </w:tcPr>
          <w:p w14:paraId="6E1F75D3"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pPr>
            <w:r>
              <w:t>Percent Black teachers</w:t>
            </w:r>
          </w:p>
        </w:tc>
        <w:tc>
          <w:tcPr>
            <w:tcW w:w="1952" w:type="dxa"/>
          </w:tcPr>
          <w:p w14:paraId="47F81571" w14:textId="41EC97D1"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-0.980</w:t>
            </w:r>
          </w:p>
        </w:tc>
        <w:tc>
          <w:tcPr>
            <w:tcW w:w="1176" w:type="dxa"/>
          </w:tcPr>
          <w:p w14:paraId="135B5836"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0.284</w:t>
            </w:r>
          </w:p>
        </w:tc>
        <w:tc>
          <w:tcPr>
            <w:tcW w:w="1858" w:type="dxa"/>
          </w:tcPr>
          <w:p w14:paraId="3253C006" w14:textId="4B0F7CF1"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0.001**</w:t>
            </w:r>
          </w:p>
        </w:tc>
      </w:tr>
      <w:tr w:rsidR="000F7780" w14:paraId="69A9CF41" w14:textId="77777777" w:rsidTr="00E83E03">
        <w:tc>
          <w:tcPr>
            <w:tcW w:w="4050" w:type="dxa"/>
          </w:tcPr>
          <w:p w14:paraId="0E427D34"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pPr>
            <w:r>
              <w:t>Percent female teacher</w:t>
            </w:r>
          </w:p>
        </w:tc>
        <w:tc>
          <w:tcPr>
            <w:tcW w:w="1952" w:type="dxa"/>
          </w:tcPr>
          <w:p w14:paraId="27C9F2C2" w14:textId="347BD34A"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-0.016</w:t>
            </w:r>
          </w:p>
        </w:tc>
        <w:tc>
          <w:tcPr>
            <w:tcW w:w="1176" w:type="dxa"/>
          </w:tcPr>
          <w:p w14:paraId="0972BF2B"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0.119</w:t>
            </w:r>
          </w:p>
        </w:tc>
        <w:tc>
          <w:tcPr>
            <w:tcW w:w="1858" w:type="dxa"/>
          </w:tcPr>
          <w:p w14:paraId="121C7B10" w14:textId="7F38987B"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0.891</w:t>
            </w:r>
          </w:p>
        </w:tc>
      </w:tr>
      <w:tr w:rsidR="000F7780" w14:paraId="181307D0" w14:textId="77777777" w:rsidTr="00E83E03">
        <w:tc>
          <w:tcPr>
            <w:tcW w:w="4050" w:type="dxa"/>
          </w:tcPr>
          <w:p w14:paraId="3280E487"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pPr>
            <w:r>
              <w:t>School size</w:t>
            </w:r>
          </w:p>
        </w:tc>
        <w:tc>
          <w:tcPr>
            <w:tcW w:w="1952" w:type="dxa"/>
          </w:tcPr>
          <w:p w14:paraId="15CBE8CF" w14:textId="456F04E8"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-0.236</w:t>
            </w:r>
          </w:p>
        </w:tc>
        <w:tc>
          <w:tcPr>
            <w:tcW w:w="1176" w:type="dxa"/>
          </w:tcPr>
          <w:p w14:paraId="4AAF17E7" w14:textId="7EA37C62"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0.113</w:t>
            </w:r>
          </w:p>
        </w:tc>
        <w:tc>
          <w:tcPr>
            <w:tcW w:w="1858" w:type="dxa"/>
          </w:tcPr>
          <w:p w14:paraId="3A34D66E" w14:textId="7DCADECF"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0.042*</w:t>
            </w:r>
          </w:p>
        </w:tc>
      </w:tr>
      <w:tr w:rsidR="000F7780" w14:paraId="6BFC04C2" w14:textId="77777777" w:rsidTr="00E83E03">
        <w:tc>
          <w:tcPr>
            <w:tcW w:w="4050" w:type="dxa"/>
          </w:tcPr>
          <w:p w14:paraId="2D1F85D7"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pPr>
            <w:r>
              <w:t>Teacher years taught</w:t>
            </w:r>
          </w:p>
        </w:tc>
        <w:tc>
          <w:tcPr>
            <w:tcW w:w="1952" w:type="dxa"/>
          </w:tcPr>
          <w:p w14:paraId="2D5E4354" w14:textId="3230C521"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0.318</w:t>
            </w:r>
          </w:p>
        </w:tc>
        <w:tc>
          <w:tcPr>
            <w:tcW w:w="1176" w:type="dxa"/>
          </w:tcPr>
          <w:p w14:paraId="1449A62A"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0.121</w:t>
            </w:r>
          </w:p>
        </w:tc>
        <w:tc>
          <w:tcPr>
            <w:tcW w:w="1858" w:type="dxa"/>
          </w:tcPr>
          <w:p w14:paraId="68785905" w14:textId="7F65DE50"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0.012*</w:t>
            </w:r>
          </w:p>
        </w:tc>
      </w:tr>
      <w:tr w:rsidR="000F7780" w14:paraId="282EB024" w14:textId="77777777" w:rsidTr="00E83E03">
        <w:tc>
          <w:tcPr>
            <w:tcW w:w="4050" w:type="dxa"/>
          </w:tcPr>
          <w:p w14:paraId="3E4F6E8D"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pPr>
            <w:r>
              <w:t>Teacher job satisfaction</w:t>
            </w:r>
          </w:p>
        </w:tc>
        <w:tc>
          <w:tcPr>
            <w:tcW w:w="1952" w:type="dxa"/>
          </w:tcPr>
          <w:p w14:paraId="0850FC9B" w14:textId="5FF5B829"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0.059</w:t>
            </w:r>
          </w:p>
        </w:tc>
        <w:tc>
          <w:tcPr>
            <w:tcW w:w="1176" w:type="dxa"/>
          </w:tcPr>
          <w:p w14:paraId="25F77092"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0.130</w:t>
            </w:r>
          </w:p>
        </w:tc>
        <w:tc>
          <w:tcPr>
            <w:tcW w:w="1858" w:type="dxa"/>
          </w:tcPr>
          <w:p w14:paraId="20A6559A" w14:textId="677B0E7E"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0.655</w:t>
            </w:r>
          </w:p>
        </w:tc>
      </w:tr>
      <w:tr w:rsidR="000F7780" w14:paraId="5ACCFC39" w14:textId="77777777" w:rsidTr="00E83E03">
        <w:tc>
          <w:tcPr>
            <w:tcW w:w="4050" w:type="dxa"/>
          </w:tcPr>
          <w:p w14:paraId="22281B96" w14:textId="77777777"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pPr>
            <w:r>
              <w:t xml:space="preserve">Faculty Trust in </w:t>
            </w:r>
            <w:proofErr w:type="gramStart"/>
            <w:r>
              <w:t>Principal</w:t>
            </w:r>
            <w:proofErr w:type="gramEnd"/>
          </w:p>
        </w:tc>
        <w:tc>
          <w:tcPr>
            <w:tcW w:w="1952" w:type="dxa"/>
          </w:tcPr>
          <w:p w14:paraId="77B72068" w14:textId="3B845F53"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-0.045</w:t>
            </w:r>
          </w:p>
        </w:tc>
        <w:tc>
          <w:tcPr>
            <w:tcW w:w="1176" w:type="dxa"/>
          </w:tcPr>
          <w:p w14:paraId="47632A98" w14:textId="50317696"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0.130</w:t>
            </w:r>
          </w:p>
        </w:tc>
        <w:tc>
          <w:tcPr>
            <w:tcW w:w="1858" w:type="dxa"/>
          </w:tcPr>
          <w:p w14:paraId="4265E9F4" w14:textId="461D31CB"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0.719</w:t>
            </w:r>
          </w:p>
        </w:tc>
      </w:tr>
      <w:tr w:rsidR="000F7780" w14:paraId="168272EC" w14:textId="77777777" w:rsidTr="00E83E03">
        <w:tc>
          <w:tcPr>
            <w:tcW w:w="4050" w:type="dxa"/>
            <w:tcBorders>
              <w:bottom w:val="single" w:sz="4" w:space="0" w:color="auto"/>
            </w:tcBorders>
          </w:tcPr>
          <w:p w14:paraId="04F4F499" w14:textId="314C6B35"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pPr>
            <w:r>
              <w:t xml:space="preserve">Black </w:t>
            </w:r>
            <w:r w:rsidR="00E33EF6">
              <w:t xml:space="preserve">racial alignment index </w:t>
            </w:r>
            <w:r w:rsidRPr="001405A6">
              <w:t>(</w:t>
            </w:r>
            <w:r w:rsidR="00E33EF6">
              <w:t>%</w:t>
            </w:r>
            <w:r w:rsidRPr="001405A6">
              <w:t xml:space="preserve">Black tch * </w:t>
            </w:r>
            <w:r w:rsidR="00E33EF6">
              <w:t>%</w:t>
            </w:r>
            <w:r w:rsidRPr="001405A6">
              <w:t>Black stud.)</w:t>
            </w:r>
          </w:p>
        </w:tc>
        <w:tc>
          <w:tcPr>
            <w:tcW w:w="1952" w:type="dxa"/>
            <w:tcBorders>
              <w:bottom w:val="single" w:sz="4" w:space="0" w:color="auto"/>
            </w:tcBorders>
          </w:tcPr>
          <w:p w14:paraId="4458358C" w14:textId="598A7B2A"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1.206</w:t>
            </w:r>
          </w:p>
        </w:tc>
        <w:tc>
          <w:tcPr>
            <w:tcW w:w="1176" w:type="dxa"/>
            <w:tcBorders>
              <w:bottom w:val="single" w:sz="4" w:space="0" w:color="auto"/>
            </w:tcBorders>
          </w:tcPr>
          <w:p w14:paraId="070B1CE5" w14:textId="0119D324"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0.420</w:t>
            </w:r>
          </w:p>
        </w:tc>
        <w:tc>
          <w:tcPr>
            <w:tcW w:w="1858" w:type="dxa"/>
            <w:tcBorders>
              <w:bottom w:val="single" w:sz="4" w:space="0" w:color="auto"/>
            </w:tcBorders>
          </w:tcPr>
          <w:p w14:paraId="50603949" w14:textId="508E22EC" w:rsidR="000F7780" w:rsidRDefault="000F7780" w:rsidP="00E83E03">
            <w:pPr>
              <w:pStyle w:val="TableHeading"/>
              <w:pBdr>
                <w:top w:val="none" w:sz="0" w:space="0" w:color="auto"/>
                <w:left w:val="none" w:sz="0" w:space="0" w:color="auto"/>
                <w:bottom w:val="none" w:sz="0" w:space="0" w:color="auto"/>
                <w:right w:val="none" w:sz="0" w:space="0" w:color="auto"/>
                <w:between w:val="none" w:sz="0" w:space="0" w:color="auto"/>
              </w:pBdr>
              <w:jc w:val="center"/>
            </w:pPr>
            <w:r>
              <w:t>0.006**</w:t>
            </w:r>
          </w:p>
        </w:tc>
      </w:tr>
    </w:tbl>
    <w:p w14:paraId="257F9390" w14:textId="77777777" w:rsidR="000F7780" w:rsidRPr="009D5755" w:rsidRDefault="000F7780" w:rsidP="000F7780">
      <w:pPr>
        <w:pBdr>
          <w:top w:val="nil"/>
          <w:left w:val="nil"/>
          <w:bottom w:val="nil"/>
          <w:right w:val="nil"/>
          <w:between w:val="nil"/>
        </w:pBdr>
        <w:spacing w:line="240" w:lineRule="auto"/>
        <w:rPr>
          <w:rFonts w:ascii="Times New Roman" w:eastAsia="Times New Roman" w:hAnsi="Times New Roman" w:cs="Times New Roman"/>
          <w:noProof/>
          <w:color w:val="000000"/>
        </w:rPr>
      </w:pPr>
      <w:r w:rsidRPr="009D5755">
        <w:rPr>
          <w:rFonts w:ascii="Times New Roman" w:eastAsia="Times New Roman" w:hAnsi="Times New Roman" w:cs="Times New Roman"/>
          <w:i/>
          <w:iCs/>
          <w:noProof/>
          <w:color w:val="000000"/>
        </w:rPr>
        <w:t>Note.</w:t>
      </w:r>
      <w:r w:rsidRPr="009D5755">
        <w:rPr>
          <w:rFonts w:ascii="Times New Roman" w:eastAsia="Times New Roman" w:hAnsi="Times New Roman" w:cs="Times New Roman"/>
          <w:noProof/>
          <w:color w:val="000000"/>
        </w:rPr>
        <w:t xml:space="preserve"> Outcome and all variables standardized. </w:t>
      </w:r>
    </w:p>
    <w:p w14:paraId="2A4CCE43" w14:textId="77777777" w:rsidR="000F7780" w:rsidRPr="009D5755" w:rsidRDefault="000F7780" w:rsidP="000F7780">
      <w:pPr>
        <w:pBdr>
          <w:top w:val="nil"/>
          <w:left w:val="nil"/>
          <w:bottom w:val="nil"/>
          <w:right w:val="nil"/>
          <w:between w:val="nil"/>
        </w:pBdr>
        <w:spacing w:line="240" w:lineRule="auto"/>
        <w:rPr>
          <w:rFonts w:ascii="Times New Roman" w:eastAsia="Times New Roman" w:hAnsi="Times New Roman" w:cs="Times New Roman"/>
          <w:i/>
          <w:iCs/>
          <w:noProof/>
          <w:color w:val="000000"/>
        </w:rPr>
      </w:pPr>
      <w:r w:rsidRPr="009D5755">
        <w:rPr>
          <w:rFonts w:ascii="Times New Roman" w:eastAsia="Times New Roman" w:hAnsi="Times New Roman" w:cs="Times New Roman"/>
          <w:i/>
          <w:iCs/>
          <w:noProof/>
          <w:color w:val="000000"/>
        </w:rPr>
        <w:t xml:space="preserve">**p </w:t>
      </w:r>
      <w:r w:rsidRPr="009D5755">
        <w:rPr>
          <w:rFonts w:ascii="Times New Roman" w:eastAsia="Times New Roman" w:hAnsi="Times New Roman" w:cs="Times New Roman"/>
          <w:noProof/>
          <w:color w:val="000000"/>
        </w:rPr>
        <w:t>&lt; 0.01,</w:t>
      </w:r>
      <w:r w:rsidRPr="009D5755">
        <w:rPr>
          <w:rFonts w:ascii="Times New Roman" w:eastAsia="Times New Roman" w:hAnsi="Times New Roman" w:cs="Times New Roman"/>
          <w:i/>
          <w:iCs/>
          <w:noProof/>
          <w:color w:val="000000"/>
        </w:rPr>
        <w:t xml:space="preserve"> *p </w:t>
      </w:r>
      <w:r w:rsidRPr="009D5755">
        <w:rPr>
          <w:rFonts w:ascii="Times New Roman" w:eastAsia="Times New Roman" w:hAnsi="Times New Roman" w:cs="Times New Roman"/>
          <w:noProof/>
          <w:color w:val="000000"/>
        </w:rPr>
        <w:t>&lt; 0.05</w:t>
      </w:r>
    </w:p>
    <w:p w14:paraId="3494FA38" w14:textId="77777777" w:rsidR="000F7780" w:rsidRDefault="000F7780" w:rsidP="000B2581">
      <w:pPr>
        <w:pBdr>
          <w:top w:val="nil"/>
          <w:left w:val="nil"/>
          <w:bottom w:val="nil"/>
          <w:right w:val="nil"/>
          <w:between w:val="nil"/>
        </w:pBdr>
        <w:rPr>
          <w:rFonts w:ascii="Times New Roman" w:eastAsia="Times New Roman" w:hAnsi="Times New Roman" w:cs="Times New Roman"/>
          <w:noProof/>
          <w:color w:val="000000"/>
        </w:rPr>
      </w:pPr>
    </w:p>
    <w:p w14:paraId="725E5390" w14:textId="799A5099" w:rsidR="00D808E0" w:rsidRPr="000F7780" w:rsidRDefault="000F7780">
      <w:pPr>
        <w:rPr>
          <w:rFonts w:ascii="Times New Roman" w:eastAsia="Times New Roman" w:hAnsi="Times New Roman" w:cs="Times New Roman"/>
          <w:noProof/>
          <w:color w:val="000000"/>
        </w:rPr>
      </w:pPr>
      <w:r>
        <w:rPr>
          <w:rFonts w:ascii="Times New Roman" w:eastAsia="Times New Roman" w:hAnsi="Times New Roman" w:cs="Times New Roman"/>
          <w:i/>
          <w:iCs/>
          <w:noProof/>
          <w:color w:val="000000"/>
        </w:rPr>
        <w:tab/>
      </w:r>
      <w:r w:rsidRPr="00396974">
        <w:rPr>
          <w:rFonts w:ascii="Times New Roman" w:eastAsia="Times New Roman" w:hAnsi="Times New Roman" w:cs="Times New Roman"/>
          <w:noProof/>
          <w:color w:val="000000"/>
        </w:rPr>
        <w:t xml:space="preserve">The results of the </w:t>
      </w:r>
      <w:r w:rsidR="002548C5">
        <w:rPr>
          <w:rFonts w:ascii="Times New Roman" w:eastAsia="Times New Roman" w:hAnsi="Times New Roman" w:cs="Times New Roman"/>
          <w:noProof/>
          <w:color w:val="000000"/>
        </w:rPr>
        <w:t>racial aligment index</w:t>
      </w:r>
      <w:r w:rsidR="002548C5" w:rsidRPr="00396974">
        <w:rPr>
          <w:rFonts w:ascii="Times New Roman" w:eastAsia="Times New Roman" w:hAnsi="Times New Roman" w:cs="Times New Roman"/>
          <w:noProof/>
          <w:color w:val="000000"/>
        </w:rPr>
        <w:t xml:space="preserve"> </w:t>
      </w:r>
      <w:r w:rsidRPr="00396974">
        <w:rPr>
          <w:rFonts w:ascii="Times New Roman" w:eastAsia="Times New Roman" w:hAnsi="Times New Roman" w:cs="Times New Roman"/>
          <w:noProof/>
          <w:color w:val="000000"/>
        </w:rPr>
        <w:t xml:space="preserve">analysis on </w:t>
      </w:r>
      <w:r>
        <w:rPr>
          <w:rFonts w:ascii="Times New Roman" w:eastAsia="Times New Roman" w:hAnsi="Times New Roman" w:cs="Times New Roman"/>
          <w:noProof/>
          <w:color w:val="000000"/>
        </w:rPr>
        <w:t xml:space="preserve">math </w:t>
      </w:r>
      <w:r w:rsidRPr="00396974">
        <w:rPr>
          <w:rFonts w:ascii="Times New Roman" w:eastAsia="Times New Roman" w:hAnsi="Times New Roman" w:cs="Times New Roman"/>
          <w:noProof/>
          <w:color w:val="000000"/>
        </w:rPr>
        <w:t>achievement is presented in Table 1</w:t>
      </w:r>
      <w:r>
        <w:rPr>
          <w:rFonts w:ascii="Times New Roman" w:eastAsia="Times New Roman" w:hAnsi="Times New Roman" w:cs="Times New Roman"/>
          <w:noProof/>
          <w:color w:val="000000"/>
        </w:rPr>
        <w:t>3</w:t>
      </w:r>
      <w:r w:rsidRPr="00396974">
        <w:rPr>
          <w:rFonts w:ascii="Times New Roman" w:eastAsia="Times New Roman" w:hAnsi="Times New Roman" w:cs="Times New Roman"/>
          <w:noProof/>
          <w:color w:val="000000"/>
        </w:rPr>
        <w:t xml:space="preserve">. The results show that the interaction term was statistically significant, indicating that an effect for teacher/student school level racial </w:t>
      </w:r>
      <w:r w:rsidR="002548C5">
        <w:rPr>
          <w:rFonts w:ascii="Times New Roman" w:eastAsia="Times New Roman" w:hAnsi="Times New Roman" w:cs="Times New Roman"/>
          <w:noProof/>
          <w:color w:val="000000"/>
        </w:rPr>
        <w:t>alignment index</w:t>
      </w:r>
      <w:r w:rsidR="002548C5" w:rsidRPr="00396974">
        <w:rPr>
          <w:rFonts w:ascii="Times New Roman" w:eastAsia="Times New Roman" w:hAnsi="Times New Roman" w:cs="Times New Roman"/>
          <w:noProof/>
          <w:color w:val="000000"/>
        </w:rPr>
        <w:t xml:space="preserve"> </w:t>
      </w:r>
      <w:r w:rsidRPr="00396974">
        <w:rPr>
          <w:rFonts w:ascii="Times New Roman" w:eastAsia="Times New Roman" w:hAnsi="Times New Roman" w:cs="Times New Roman"/>
          <w:noProof/>
          <w:color w:val="000000"/>
        </w:rPr>
        <w:t xml:space="preserve">and </w:t>
      </w:r>
      <w:r>
        <w:rPr>
          <w:rFonts w:ascii="Times New Roman" w:eastAsia="Times New Roman" w:hAnsi="Times New Roman" w:cs="Times New Roman"/>
          <w:noProof/>
          <w:color w:val="000000"/>
        </w:rPr>
        <w:t>math</w:t>
      </w:r>
      <w:r w:rsidRPr="00396974">
        <w:rPr>
          <w:rFonts w:ascii="Times New Roman" w:eastAsia="Times New Roman" w:hAnsi="Times New Roman" w:cs="Times New Roman"/>
          <w:noProof/>
          <w:color w:val="000000"/>
        </w:rPr>
        <w:t xml:space="preserve"> achievement exists, β = 1.</w:t>
      </w:r>
      <w:r>
        <w:rPr>
          <w:rFonts w:ascii="Times New Roman" w:eastAsia="Times New Roman" w:hAnsi="Times New Roman" w:cs="Times New Roman"/>
          <w:noProof/>
          <w:color w:val="000000"/>
        </w:rPr>
        <w:t>206</w:t>
      </w:r>
      <w:r w:rsidRPr="00396974">
        <w:rPr>
          <w:rFonts w:ascii="Times New Roman" w:eastAsia="Times New Roman" w:hAnsi="Times New Roman" w:cs="Times New Roman"/>
          <w:noProof/>
          <w:color w:val="000000"/>
        </w:rPr>
        <w:t>, SE = 0.4</w:t>
      </w:r>
      <w:r>
        <w:rPr>
          <w:rFonts w:ascii="Times New Roman" w:eastAsia="Times New Roman" w:hAnsi="Times New Roman" w:cs="Times New Roman"/>
          <w:noProof/>
          <w:color w:val="000000"/>
        </w:rPr>
        <w:t>20</w:t>
      </w:r>
      <w:r w:rsidRPr="00396974">
        <w:rPr>
          <w:rFonts w:ascii="Times New Roman" w:eastAsia="Times New Roman" w:hAnsi="Times New Roman" w:cs="Times New Roman"/>
          <w:noProof/>
          <w:color w:val="000000"/>
        </w:rPr>
        <w:t xml:space="preserve">, </w:t>
      </w:r>
      <w:r w:rsidRPr="000F7780">
        <w:rPr>
          <w:rFonts w:ascii="Times New Roman" w:eastAsia="Times New Roman" w:hAnsi="Times New Roman" w:cs="Times New Roman"/>
          <w:i/>
          <w:iCs/>
          <w:noProof/>
          <w:color w:val="000000"/>
        </w:rPr>
        <w:t>p</w:t>
      </w:r>
      <w:r w:rsidRPr="00396974">
        <w:rPr>
          <w:rFonts w:ascii="Times New Roman" w:eastAsia="Times New Roman" w:hAnsi="Times New Roman" w:cs="Times New Roman"/>
          <w:noProof/>
          <w:color w:val="000000"/>
        </w:rPr>
        <w:t xml:space="preserve"> &lt; .01. </w:t>
      </w:r>
      <w:r w:rsidR="00F1595A">
        <w:rPr>
          <w:rFonts w:ascii="Times New Roman" w:eastAsia="Times New Roman" w:hAnsi="Times New Roman" w:cs="Times New Roman"/>
          <w:noProof/>
          <w:color w:val="000000"/>
        </w:rPr>
        <w:t xml:space="preserve">As is evident, this match effect was </w:t>
      </w:r>
      <w:r w:rsidR="002548C5">
        <w:rPr>
          <w:rFonts w:ascii="Times New Roman" w:eastAsia="Times New Roman" w:hAnsi="Times New Roman" w:cs="Times New Roman"/>
          <w:noProof/>
          <w:color w:val="000000"/>
        </w:rPr>
        <w:t xml:space="preserve">also </w:t>
      </w:r>
      <w:r w:rsidR="00F1595A">
        <w:rPr>
          <w:rFonts w:ascii="Times New Roman" w:eastAsia="Times New Roman" w:hAnsi="Times New Roman" w:cs="Times New Roman"/>
          <w:noProof/>
          <w:color w:val="000000"/>
        </w:rPr>
        <w:t xml:space="preserve">over one full standard deviation, which is very large. </w:t>
      </w:r>
      <w:r w:rsidRPr="00396974">
        <w:rPr>
          <w:rFonts w:ascii="Times New Roman" w:eastAsia="Times New Roman" w:hAnsi="Times New Roman" w:cs="Times New Roman"/>
          <w:noProof/>
          <w:color w:val="000000"/>
        </w:rPr>
        <w:t>Results also demonstrated significant negative relationships between percentage of students of color in the school, β = -0.</w:t>
      </w:r>
      <w:r w:rsidR="00F1595A">
        <w:rPr>
          <w:rFonts w:ascii="Times New Roman" w:eastAsia="Times New Roman" w:hAnsi="Times New Roman" w:cs="Times New Roman"/>
          <w:noProof/>
          <w:color w:val="000000"/>
        </w:rPr>
        <w:t>793</w:t>
      </w:r>
      <w:r w:rsidRPr="00396974">
        <w:rPr>
          <w:rFonts w:ascii="Times New Roman" w:eastAsia="Times New Roman" w:hAnsi="Times New Roman" w:cs="Times New Roman"/>
          <w:noProof/>
          <w:color w:val="000000"/>
        </w:rPr>
        <w:t>, SE = 0.2</w:t>
      </w:r>
      <w:r w:rsidR="00F1595A">
        <w:rPr>
          <w:rFonts w:ascii="Times New Roman" w:eastAsia="Times New Roman" w:hAnsi="Times New Roman" w:cs="Times New Roman"/>
          <w:noProof/>
          <w:color w:val="000000"/>
        </w:rPr>
        <w:t>30</w:t>
      </w:r>
      <w:r w:rsidRPr="00396974">
        <w:rPr>
          <w:rFonts w:ascii="Times New Roman" w:eastAsia="Times New Roman" w:hAnsi="Times New Roman" w:cs="Times New Roman"/>
          <w:noProof/>
          <w:color w:val="000000"/>
        </w:rPr>
        <w:t>, p &lt; .01, percentage of Black teachers, β = -0.9</w:t>
      </w:r>
      <w:r w:rsidR="00F1595A">
        <w:rPr>
          <w:rFonts w:ascii="Times New Roman" w:eastAsia="Times New Roman" w:hAnsi="Times New Roman" w:cs="Times New Roman"/>
          <w:noProof/>
          <w:color w:val="000000"/>
        </w:rPr>
        <w:t>80</w:t>
      </w:r>
      <w:r w:rsidRPr="00396974">
        <w:rPr>
          <w:rFonts w:ascii="Times New Roman" w:eastAsia="Times New Roman" w:hAnsi="Times New Roman" w:cs="Times New Roman"/>
          <w:noProof/>
          <w:color w:val="000000"/>
        </w:rPr>
        <w:t>, SE = 0.284, p &lt; .01,</w:t>
      </w:r>
      <w:r w:rsidR="00F1595A">
        <w:rPr>
          <w:rFonts w:ascii="Times New Roman" w:eastAsia="Times New Roman" w:hAnsi="Times New Roman" w:cs="Times New Roman"/>
          <w:noProof/>
          <w:color w:val="000000"/>
        </w:rPr>
        <w:t xml:space="preserve"> and </w:t>
      </w:r>
      <w:r w:rsidRPr="00396974">
        <w:rPr>
          <w:rFonts w:ascii="Times New Roman" w:eastAsia="Times New Roman" w:hAnsi="Times New Roman" w:cs="Times New Roman"/>
          <w:noProof/>
          <w:color w:val="000000"/>
        </w:rPr>
        <w:t xml:space="preserve">school size, β = -0.26, SE = 0.112, p &lt; .05, </w:t>
      </w:r>
      <w:r w:rsidR="00F1595A">
        <w:rPr>
          <w:rFonts w:ascii="Times New Roman" w:eastAsia="Times New Roman" w:hAnsi="Times New Roman" w:cs="Times New Roman"/>
          <w:noProof/>
          <w:color w:val="000000"/>
        </w:rPr>
        <w:t xml:space="preserve">as well as a positive relationship between math achievement and </w:t>
      </w:r>
      <w:r w:rsidRPr="00396974">
        <w:rPr>
          <w:rFonts w:ascii="Times New Roman" w:eastAsia="Times New Roman" w:hAnsi="Times New Roman" w:cs="Times New Roman"/>
          <w:noProof/>
          <w:color w:val="000000"/>
        </w:rPr>
        <w:t>aggregate teaching experience of the school, β = 0.</w:t>
      </w:r>
      <w:r w:rsidR="00F1595A">
        <w:rPr>
          <w:rFonts w:ascii="Times New Roman" w:eastAsia="Times New Roman" w:hAnsi="Times New Roman" w:cs="Times New Roman"/>
          <w:noProof/>
          <w:color w:val="000000"/>
        </w:rPr>
        <w:t>318</w:t>
      </w:r>
      <w:r w:rsidRPr="00396974">
        <w:rPr>
          <w:rFonts w:ascii="Times New Roman" w:eastAsia="Times New Roman" w:hAnsi="Times New Roman" w:cs="Times New Roman"/>
          <w:noProof/>
          <w:color w:val="000000"/>
        </w:rPr>
        <w:t xml:space="preserve">, SE = 0.121, p &lt; .05.  </w:t>
      </w:r>
    </w:p>
    <w:p w14:paraId="257EAABF" w14:textId="25A5C3CF" w:rsidR="00735B9A" w:rsidRPr="00404CC6" w:rsidRDefault="00735B9A">
      <w:pPr>
        <w:rPr>
          <w:rFonts w:ascii="Times New Roman" w:hAnsi="Times New Roman" w:cs="Times New Roman"/>
          <w:b/>
          <w:bCs/>
        </w:rPr>
      </w:pPr>
      <w:bookmarkStart w:id="40" w:name="_Toc119523790"/>
      <w:r w:rsidRPr="00404CC6">
        <w:rPr>
          <w:rFonts w:ascii="Times New Roman" w:hAnsi="Times New Roman" w:cs="Times New Roman"/>
          <w:b/>
          <w:bCs/>
        </w:rPr>
        <w:t>Chapter Summary</w:t>
      </w:r>
    </w:p>
    <w:p w14:paraId="4CD59F12" w14:textId="409F35DA" w:rsidR="00CB18A2" w:rsidRPr="00404CC6" w:rsidRDefault="00B51661" w:rsidP="00396974">
      <w:pPr>
        <w:pStyle w:val="Heading2"/>
        <w:ind w:firstLine="720"/>
      </w:pPr>
      <w:r w:rsidRPr="00516FF0">
        <w:rPr>
          <w:b w:val="0"/>
          <w:bCs/>
        </w:rPr>
        <w:t xml:space="preserve">The results from </w:t>
      </w:r>
      <w:r w:rsidR="00F1595A">
        <w:rPr>
          <w:b w:val="0"/>
          <w:bCs/>
        </w:rPr>
        <w:t>the study are presented</w:t>
      </w:r>
      <w:r w:rsidRPr="00516FF0">
        <w:rPr>
          <w:b w:val="0"/>
          <w:bCs/>
        </w:rPr>
        <w:t xml:space="preserve">, examining the interplay between </w:t>
      </w:r>
      <w:r w:rsidR="0032663A">
        <w:rPr>
          <w:b w:val="0"/>
          <w:bCs/>
        </w:rPr>
        <w:t>racial composition of school teaching staff</w:t>
      </w:r>
      <w:r w:rsidRPr="00516FF0">
        <w:rPr>
          <w:b w:val="0"/>
          <w:bCs/>
        </w:rPr>
        <w:t xml:space="preserve"> and student diversity. </w:t>
      </w:r>
      <w:r w:rsidR="00F1595A">
        <w:rPr>
          <w:b w:val="0"/>
          <w:bCs/>
        </w:rPr>
        <w:t>Given the limited findings, t</w:t>
      </w:r>
      <w:r w:rsidRPr="00516FF0">
        <w:rPr>
          <w:b w:val="0"/>
          <w:bCs/>
        </w:rPr>
        <w:t xml:space="preserve">his chapter also </w:t>
      </w:r>
      <w:r w:rsidR="00F1595A">
        <w:rPr>
          <w:b w:val="0"/>
          <w:bCs/>
        </w:rPr>
        <w:t xml:space="preserve">reports the results of </w:t>
      </w:r>
      <w:r w:rsidRPr="00516FF0">
        <w:rPr>
          <w:b w:val="0"/>
          <w:bCs/>
        </w:rPr>
        <w:t xml:space="preserve">more </w:t>
      </w:r>
      <w:r w:rsidR="002548C5">
        <w:rPr>
          <w:b w:val="0"/>
          <w:bCs/>
        </w:rPr>
        <w:t>specific analyses examining the effects of school-level racial alignment on study outcomes</w:t>
      </w:r>
      <w:r w:rsidRPr="00516FF0">
        <w:rPr>
          <w:b w:val="0"/>
          <w:bCs/>
        </w:rPr>
        <w:t xml:space="preserve">, with a particular focus on black-black racial </w:t>
      </w:r>
      <w:r w:rsidR="002548C5">
        <w:rPr>
          <w:b w:val="0"/>
          <w:bCs/>
        </w:rPr>
        <w:t>alignment</w:t>
      </w:r>
      <w:r w:rsidR="002548C5" w:rsidRPr="00516FF0">
        <w:rPr>
          <w:b w:val="0"/>
          <w:bCs/>
        </w:rPr>
        <w:t xml:space="preserve"> </w:t>
      </w:r>
      <w:r w:rsidRPr="00516FF0">
        <w:rPr>
          <w:b w:val="0"/>
          <w:bCs/>
        </w:rPr>
        <w:t xml:space="preserve">and </w:t>
      </w:r>
      <w:r w:rsidR="002548C5">
        <w:rPr>
          <w:b w:val="0"/>
          <w:bCs/>
        </w:rPr>
        <w:lastRenderedPageBreak/>
        <w:t>its</w:t>
      </w:r>
      <w:r w:rsidRPr="00516FF0">
        <w:rPr>
          <w:b w:val="0"/>
          <w:bCs/>
        </w:rPr>
        <w:t xml:space="preserve"> </w:t>
      </w:r>
      <w:r w:rsidR="00F1595A">
        <w:rPr>
          <w:b w:val="0"/>
          <w:bCs/>
        </w:rPr>
        <w:t>relationship to</w:t>
      </w:r>
      <w:r w:rsidRPr="00516FF0">
        <w:rPr>
          <w:b w:val="0"/>
          <w:bCs/>
        </w:rPr>
        <w:t xml:space="preserve"> student outcomes.</w:t>
      </w:r>
      <w:r w:rsidR="00F1595A">
        <w:rPr>
          <w:b w:val="0"/>
          <w:bCs/>
        </w:rPr>
        <w:t xml:space="preserve"> Findings overall reveal limited evidence of effects with respect to </w:t>
      </w:r>
      <w:r w:rsidR="0032663A">
        <w:rPr>
          <w:b w:val="0"/>
          <w:bCs/>
        </w:rPr>
        <w:t>racial composition of school teaching staff</w:t>
      </w:r>
      <w:r w:rsidR="00F1595A">
        <w:rPr>
          <w:b w:val="0"/>
          <w:bCs/>
        </w:rPr>
        <w:t xml:space="preserve"> and student trust in teachers, and achievement. However, a positive effect was found for </w:t>
      </w:r>
      <w:r w:rsidR="0032663A">
        <w:rPr>
          <w:b w:val="0"/>
          <w:bCs/>
        </w:rPr>
        <w:t>racial composition of school teaching staff</w:t>
      </w:r>
      <w:r w:rsidR="00F1595A">
        <w:rPr>
          <w:b w:val="0"/>
          <w:bCs/>
        </w:rPr>
        <w:t xml:space="preserve"> and student engagement. These relationships were not found to be moderated by student body diversity. However, deeper analysis revealed that Black teacher/student </w:t>
      </w:r>
      <w:r w:rsidR="002548C5">
        <w:rPr>
          <w:b w:val="0"/>
          <w:bCs/>
        </w:rPr>
        <w:t xml:space="preserve">racial alignment index </w:t>
      </w:r>
      <w:r w:rsidR="00F1595A">
        <w:rPr>
          <w:b w:val="0"/>
          <w:bCs/>
        </w:rPr>
        <w:t xml:space="preserve">was positively related to reading and math achievement and these effects were large. </w:t>
      </w:r>
      <w:r w:rsidR="00CB18A2" w:rsidRPr="00404CC6">
        <w:br w:type="page"/>
      </w:r>
    </w:p>
    <w:p w14:paraId="292821DC" w14:textId="77777777" w:rsidR="00CB18A2" w:rsidRPr="00404CC6" w:rsidRDefault="00C87814" w:rsidP="00CC3648">
      <w:pPr>
        <w:pStyle w:val="Heading1"/>
        <w:rPr>
          <w:rFonts w:ascii="Times New Roman" w:hAnsi="Times New Roman" w:cs="Times New Roman"/>
        </w:rPr>
      </w:pPr>
      <w:r w:rsidRPr="00404CC6">
        <w:rPr>
          <w:rFonts w:ascii="Times New Roman" w:hAnsi="Times New Roman" w:cs="Times New Roman"/>
        </w:rPr>
        <w:lastRenderedPageBreak/>
        <w:t xml:space="preserve">Chapter 6: </w:t>
      </w:r>
    </w:p>
    <w:p w14:paraId="6E5EAF80" w14:textId="580D7509" w:rsidR="00C514F7" w:rsidRPr="00404CC6" w:rsidRDefault="00C87B69" w:rsidP="00CC3648">
      <w:pPr>
        <w:pStyle w:val="Heading1"/>
        <w:rPr>
          <w:rFonts w:ascii="Times New Roman" w:hAnsi="Times New Roman" w:cs="Times New Roman"/>
        </w:rPr>
      </w:pPr>
      <w:r w:rsidRPr="00404CC6">
        <w:rPr>
          <w:rFonts w:ascii="Times New Roman" w:hAnsi="Times New Roman" w:cs="Times New Roman"/>
        </w:rPr>
        <w:t xml:space="preserve">Discussion, </w:t>
      </w:r>
      <w:r w:rsidR="00C514F7" w:rsidRPr="00404CC6">
        <w:rPr>
          <w:rFonts w:ascii="Times New Roman" w:hAnsi="Times New Roman" w:cs="Times New Roman"/>
        </w:rPr>
        <w:t>Conclusion</w:t>
      </w:r>
      <w:r w:rsidRPr="00404CC6">
        <w:rPr>
          <w:rFonts w:ascii="Times New Roman" w:hAnsi="Times New Roman" w:cs="Times New Roman"/>
        </w:rPr>
        <w:t>, and Suggestions for Future Research</w:t>
      </w:r>
      <w:bookmarkEnd w:id="40"/>
    </w:p>
    <w:p w14:paraId="3D97D4EE" w14:textId="367F3700" w:rsidR="000E4ADE" w:rsidRPr="00046304" w:rsidRDefault="00735B9A" w:rsidP="00404CC6">
      <w:pPr>
        <w:pBdr>
          <w:top w:val="nil"/>
          <w:left w:val="nil"/>
          <w:bottom w:val="nil"/>
          <w:right w:val="nil"/>
          <w:between w:val="nil"/>
        </w:pBdr>
        <w:ind w:firstLine="720"/>
        <w:rPr>
          <w:rFonts w:ascii="Times New Roman" w:eastAsia="Times New Roman" w:hAnsi="Times New Roman" w:cs="Times New Roman"/>
        </w:rPr>
      </w:pPr>
      <w:r>
        <w:rPr>
          <w:rFonts w:ascii="Times New Roman" w:eastAsia="Times New Roman" w:hAnsi="Times New Roman" w:cs="Times New Roman"/>
          <w:color w:val="000000"/>
        </w:rPr>
        <w:t>The purpose</w:t>
      </w:r>
      <w:r w:rsidR="00C514F7">
        <w:rPr>
          <w:rFonts w:ascii="Times New Roman" w:eastAsia="Times New Roman" w:hAnsi="Times New Roman" w:cs="Times New Roman"/>
          <w:color w:val="000000"/>
        </w:rPr>
        <w:t xml:space="preserve"> of this study </w:t>
      </w:r>
      <w:r w:rsidR="0045282F">
        <w:rPr>
          <w:rFonts w:ascii="Times New Roman" w:eastAsia="Times New Roman" w:hAnsi="Times New Roman" w:cs="Times New Roman"/>
          <w:color w:val="000000"/>
        </w:rPr>
        <w:t>was</w:t>
      </w:r>
      <w:r w:rsidR="00C514F7">
        <w:rPr>
          <w:rFonts w:ascii="Times New Roman" w:eastAsia="Times New Roman" w:hAnsi="Times New Roman" w:cs="Times New Roman"/>
          <w:color w:val="000000"/>
        </w:rPr>
        <w:t xml:space="preserve"> to examine the associations </w:t>
      </w:r>
      <w:r w:rsidR="00310A31">
        <w:rPr>
          <w:rFonts w:ascii="Times New Roman" w:eastAsia="Times New Roman" w:hAnsi="Times New Roman" w:cs="Times New Roman"/>
          <w:color w:val="000000"/>
        </w:rPr>
        <w:t>between</w:t>
      </w:r>
      <w:r w:rsidR="00C514F7">
        <w:rPr>
          <w:rFonts w:ascii="Times New Roman" w:eastAsia="Times New Roman" w:hAnsi="Times New Roman" w:cs="Times New Roman"/>
          <w:color w:val="000000"/>
        </w:rPr>
        <w:t xml:space="preserve"> the diversity of a teaching corps within a school and overall student engagement, student trust, and student achievement within that school.</w:t>
      </w:r>
      <w:r w:rsidR="00085DB4">
        <w:rPr>
          <w:rFonts w:ascii="Times New Roman" w:eastAsia="Times New Roman" w:hAnsi="Times New Roman" w:cs="Times New Roman"/>
          <w:color w:val="000000"/>
        </w:rPr>
        <w:t xml:space="preserve"> </w:t>
      </w:r>
      <w:r>
        <w:rPr>
          <w:rFonts w:ascii="Times New Roman" w:eastAsia="Times New Roman" w:hAnsi="Times New Roman" w:cs="Times New Roman"/>
        </w:rPr>
        <w:t xml:space="preserve">This study originated from an interest in how we can close the racial achievement gap by ensuring we have a diverse teaching force. The primary </w:t>
      </w:r>
      <w:r w:rsidR="0078620C">
        <w:rPr>
          <w:rFonts w:ascii="Times New Roman" w:eastAsia="Times New Roman" w:hAnsi="Times New Roman" w:cs="Times New Roman"/>
        </w:rPr>
        <w:t>study hypotheses were that</w:t>
      </w:r>
      <w:r>
        <w:rPr>
          <w:rFonts w:ascii="Times New Roman" w:eastAsia="Times New Roman" w:hAnsi="Times New Roman" w:cs="Times New Roman"/>
        </w:rPr>
        <w:t xml:space="preserve"> having a more diverse</w:t>
      </w:r>
      <w:r w:rsidR="0078620C">
        <w:rPr>
          <w:rFonts w:ascii="Times New Roman" w:eastAsia="Times New Roman" w:hAnsi="Times New Roman" w:cs="Times New Roman"/>
        </w:rPr>
        <w:t xml:space="preserve"> teaching</w:t>
      </w:r>
      <w:r>
        <w:rPr>
          <w:rFonts w:ascii="Times New Roman" w:eastAsia="Times New Roman" w:hAnsi="Times New Roman" w:cs="Times New Roman"/>
        </w:rPr>
        <w:t xml:space="preserve"> staff</w:t>
      </w:r>
      <w:r w:rsidR="0078620C">
        <w:rPr>
          <w:rFonts w:ascii="Times New Roman" w:eastAsia="Times New Roman" w:hAnsi="Times New Roman" w:cs="Times New Roman"/>
        </w:rPr>
        <w:t xml:space="preserve"> in a school </w:t>
      </w:r>
      <w:r>
        <w:rPr>
          <w:rFonts w:ascii="Times New Roman" w:eastAsia="Times New Roman" w:hAnsi="Times New Roman" w:cs="Times New Roman"/>
        </w:rPr>
        <w:t xml:space="preserve">would lead to higher student achievement, student engagement, and student trust in schools.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determine this, a correlational study was designed to </w:t>
      </w:r>
      <w:r>
        <w:rPr>
          <w:rFonts w:ascii="Times New Roman" w:eastAsia="Times New Roman" w:hAnsi="Times New Roman" w:cs="Times New Roman"/>
          <w:color w:val="000000"/>
        </w:rPr>
        <w:t xml:space="preserve">examine the association of a measure of school-wide </w:t>
      </w:r>
      <w:r w:rsidR="0032663A">
        <w:rPr>
          <w:rFonts w:ascii="Times New Roman" w:eastAsia="Times New Roman" w:hAnsi="Times New Roman" w:cs="Times New Roman"/>
          <w:color w:val="000000"/>
        </w:rPr>
        <w:t>racial composition of school teaching staff</w:t>
      </w:r>
      <w:r>
        <w:rPr>
          <w:rFonts w:ascii="Times New Roman" w:eastAsia="Times New Roman" w:hAnsi="Times New Roman" w:cs="Times New Roman"/>
          <w:color w:val="000000"/>
        </w:rPr>
        <w:t xml:space="preserve"> on three dependent variables: student engagement, trust, and achievement. </w:t>
      </w:r>
      <w:r>
        <w:rPr>
          <w:rFonts w:ascii="Times New Roman" w:eastAsia="Times New Roman" w:hAnsi="Times New Roman" w:cs="Times New Roman"/>
        </w:rPr>
        <w:t>M</w:t>
      </w:r>
      <w:r w:rsidR="00085DB4">
        <w:rPr>
          <w:rFonts w:ascii="Times New Roman" w:eastAsia="Times New Roman" w:hAnsi="Times New Roman" w:cs="Times New Roman"/>
        </w:rPr>
        <w:t xml:space="preserve">ost of </w:t>
      </w:r>
      <w:r w:rsidR="00310A31">
        <w:rPr>
          <w:rFonts w:ascii="Times New Roman" w:eastAsia="Times New Roman" w:hAnsi="Times New Roman" w:cs="Times New Roman"/>
        </w:rPr>
        <w:t xml:space="preserve">the </w:t>
      </w:r>
      <w:r w:rsidR="00085DB4">
        <w:rPr>
          <w:rFonts w:ascii="Times New Roman" w:eastAsia="Times New Roman" w:hAnsi="Times New Roman" w:cs="Times New Roman"/>
        </w:rPr>
        <w:t xml:space="preserve">existing research has primarily focused on </w:t>
      </w:r>
      <w:r>
        <w:rPr>
          <w:rFonts w:ascii="Times New Roman" w:eastAsia="Times New Roman" w:hAnsi="Times New Roman" w:cs="Times New Roman"/>
        </w:rPr>
        <w:t xml:space="preserve">the dyadic relations between same or different-race teachers and students and their relationship to a </w:t>
      </w:r>
      <w:r w:rsidR="00085DB4">
        <w:rPr>
          <w:rFonts w:ascii="Times New Roman" w:eastAsia="Times New Roman" w:hAnsi="Times New Roman" w:cs="Times New Roman"/>
        </w:rPr>
        <w:t xml:space="preserve">host of student outcomes. Questions remain as to </w:t>
      </w:r>
      <w:r w:rsidR="00D727ED">
        <w:rPr>
          <w:rFonts w:ascii="Times New Roman" w:eastAsia="Times New Roman" w:hAnsi="Times New Roman" w:cs="Times New Roman"/>
        </w:rPr>
        <w:t>whether</w:t>
      </w:r>
      <w:r w:rsidR="00085DB4">
        <w:rPr>
          <w:rFonts w:ascii="Times New Roman" w:eastAsia="Times New Roman" w:hAnsi="Times New Roman" w:cs="Times New Roman"/>
        </w:rPr>
        <w:t xml:space="preserve"> there are aggregate school-level effects with respect to the diversity of the teacher corps within a school. </w:t>
      </w:r>
      <w:r>
        <w:rPr>
          <w:rFonts w:ascii="Times New Roman" w:eastAsia="Times New Roman" w:hAnsi="Times New Roman" w:cs="Times New Roman"/>
        </w:rPr>
        <w:t xml:space="preserve">The findings from this study, which are summarized directly below, assist in our understanding of the role of school </w:t>
      </w:r>
      <w:r w:rsidR="0032663A">
        <w:rPr>
          <w:rFonts w:ascii="Times New Roman" w:eastAsia="Times New Roman" w:hAnsi="Times New Roman" w:cs="Times New Roman"/>
        </w:rPr>
        <w:t>racial composition of school teaching staff</w:t>
      </w:r>
      <w:r>
        <w:rPr>
          <w:rFonts w:ascii="Times New Roman" w:eastAsia="Times New Roman" w:hAnsi="Times New Roman" w:cs="Times New Roman"/>
        </w:rPr>
        <w:t xml:space="preserve"> on the outcomes of students, but particularly students of color. </w:t>
      </w:r>
    </w:p>
    <w:p w14:paraId="67426C85" w14:textId="4E8FB1C8" w:rsidR="00750439" w:rsidRPr="00720260" w:rsidRDefault="00750439" w:rsidP="00750439">
      <w:pPr>
        <w:pStyle w:val="Heading2"/>
      </w:pPr>
      <w:r>
        <w:t>Summary of Findings</w:t>
      </w:r>
    </w:p>
    <w:p w14:paraId="7A4A1FA7" w14:textId="789F80E0" w:rsidR="00750439" w:rsidRPr="00FC2F90" w:rsidRDefault="00750439" w:rsidP="00750439">
      <w:pPr>
        <w:rPr>
          <w:rFonts w:ascii="Times New Roman" w:eastAsia="Times New Roman" w:hAnsi="Times New Roman" w:cs="Times New Roman"/>
        </w:rPr>
      </w:pPr>
      <w:r>
        <w:rPr>
          <w:rFonts w:ascii="Times New Roman" w:eastAsia="Times New Roman" w:hAnsi="Times New Roman" w:cs="Times New Roman"/>
          <w:b/>
          <w:bCs/>
        </w:rPr>
        <w:tab/>
      </w:r>
      <w:r w:rsidR="00FC2F90" w:rsidRPr="00396974">
        <w:rPr>
          <w:rFonts w:ascii="Times New Roman" w:eastAsia="Times New Roman" w:hAnsi="Times New Roman" w:cs="Times New Roman"/>
        </w:rPr>
        <w:t xml:space="preserve">Findings overall reveal limited evidence of effects with respect to </w:t>
      </w:r>
      <w:r w:rsidR="0032663A">
        <w:rPr>
          <w:rFonts w:ascii="Times New Roman" w:eastAsia="Times New Roman" w:hAnsi="Times New Roman" w:cs="Times New Roman"/>
        </w:rPr>
        <w:t>racial composition of school teaching staff</w:t>
      </w:r>
      <w:r w:rsidR="00FC2F90" w:rsidRPr="00396974">
        <w:rPr>
          <w:rFonts w:ascii="Times New Roman" w:eastAsia="Times New Roman" w:hAnsi="Times New Roman" w:cs="Times New Roman"/>
        </w:rPr>
        <w:t xml:space="preserve"> and student trust in teachers, and achievement. However, a positive effect was found for </w:t>
      </w:r>
      <w:r w:rsidR="0032663A">
        <w:rPr>
          <w:rFonts w:ascii="Times New Roman" w:eastAsia="Times New Roman" w:hAnsi="Times New Roman" w:cs="Times New Roman"/>
        </w:rPr>
        <w:t>racial composition of school teaching staff</w:t>
      </w:r>
      <w:r w:rsidR="00FC2F90" w:rsidRPr="00396974">
        <w:rPr>
          <w:rFonts w:ascii="Times New Roman" w:eastAsia="Times New Roman" w:hAnsi="Times New Roman" w:cs="Times New Roman"/>
        </w:rPr>
        <w:t xml:space="preserve"> and student engagement. These relationships were not found to be moderated by student body </w:t>
      </w:r>
      <w:r w:rsidR="0078620C">
        <w:rPr>
          <w:rFonts w:ascii="Times New Roman" w:eastAsia="Times New Roman" w:hAnsi="Times New Roman" w:cs="Times New Roman"/>
        </w:rPr>
        <w:t>racial composition</w:t>
      </w:r>
      <w:r w:rsidR="00FC2F90" w:rsidRPr="00396974">
        <w:rPr>
          <w:rFonts w:ascii="Times New Roman" w:eastAsia="Times New Roman" w:hAnsi="Times New Roman" w:cs="Times New Roman"/>
        </w:rPr>
        <w:t xml:space="preserve">. However, deeper analysis revealed that Black teacher/student </w:t>
      </w:r>
      <w:r w:rsidR="0078620C">
        <w:rPr>
          <w:rFonts w:ascii="Times New Roman" w:eastAsia="Times New Roman" w:hAnsi="Times New Roman" w:cs="Times New Roman"/>
        </w:rPr>
        <w:t xml:space="preserve">alignment index, which was a product of the </w:t>
      </w:r>
      <w:r w:rsidR="0078620C">
        <w:rPr>
          <w:rFonts w:ascii="Times New Roman" w:eastAsia="Times New Roman" w:hAnsi="Times New Roman" w:cs="Times New Roman"/>
        </w:rPr>
        <w:lastRenderedPageBreak/>
        <w:t>proportion of Black teachers in a school and the proportion of Black students,</w:t>
      </w:r>
      <w:r w:rsidR="0078620C" w:rsidRPr="00396974">
        <w:rPr>
          <w:rFonts w:ascii="Times New Roman" w:eastAsia="Times New Roman" w:hAnsi="Times New Roman" w:cs="Times New Roman"/>
        </w:rPr>
        <w:t xml:space="preserve"> </w:t>
      </w:r>
      <w:r w:rsidR="00FC2F90" w:rsidRPr="00396974">
        <w:rPr>
          <w:rFonts w:ascii="Times New Roman" w:eastAsia="Times New Roman" w:hAnsi="Times New Roman" w:cs="Times New Roman"/>
        </w:rPr>
        <w:t>was positively related to reading and math achievement and these effects were large.</w:t>
      </w:r>
      <w:r w:rsidR="00FC2F90">
        <w:rPr>
          <w:rFonts w:ascii="Times New Roman" w:eastAsia="Times New Roman" w:hAnsi="Times New Roman" w:cs="Times New Roman"/>
        </w:rPr>
        <w:t xml:space="preserve"> </w:t>
      </w:r>
    </w:p>
    <w:p w14:paraId="08AD34BF" w14:textId="2304DFB3" w:rsidR="00750439" w:rsidRPr="00B51661" w:rsidRDefault="00FC2F90" w:rsidP="00750439">
      <w:pPr>
        <w:ind w:firstLine="720"/>
        <w:rPr>
          <w:rFonts w:ascii="Times New Roman" w:eastAsia="Times New Roman" w:hAnsi="Times New Roman" w:cs="Times New Roman"/>
        </w:rPr>
      </w:pPr>
      <w:r>
        <w:rPr>
          <w:rFonts w:ascii="Times New Roman" w:eastAsia="Times New Roman" w:hAnsi="Times New Roman" w:cs="Times New Roman"/>
        </w:rPr>
        <w:t>Further breaking these results down, t</w:t>
      </w:r>
      <w:r w:rsidR="00750439" w:rsidRPr="00B51661">
        <w:rPr>
          <w:rFonts w:ascii="Times New Roman" w:eastAsia="Times New Roman" w:hAnsi="Times New Roman" w:cs="Times New Roman"/>
        </w:rPr>
        <w:t>he first research question assesse</w:t>
      </w:r>
      <w:r>
        <w:rPr>
          <w:rFonts w:ascii="Times New Roman" w:eastAsia="Times New Roman" w:hAnsi="Times New Roman" w:cs="Times New Roman"/>
        </w:rPr>
        <w:t>d</w:t>
      </w:r>
      <w:r w:rsidR="00750439" w:rsidRPr="00B51661">
        <w:rPr>
          <w:rFonts w:ascii="Times New Roman" w:eastAsia="Times New Roman" w:hAnsi="Times New Roman" w:cs="Times New Roman"/>
        </w:rPr>
        <w:t xml:space="preserve"> the connection between the racial composition of school staff and student engagement.</w:t>
      </w:r>
      <w:r w:rsidR="0078620C">
        <w:rPr>
          <w:rFonts w:ascii="Times New Roman" w:eastAsia="Times New Roman" w:hAnsi="Times New Roman" w:cs="Times New Roman"/>
        </w:rPr>
        <w:t xml:space="preserve"> </w:t>
      </w:r>
      <w:proofErr w:type="gramStart"/>
      <w:r w:rsidR="0078620C">
        <w:rPr>
          <w:rFonts w:ascii="Times New Roman" w:eastAsia="Times New Roman" w:hAnsi="Times New Roman" w:cs="Times New Roman"/>
        </w:rPr>
        <w:t>This questions</w:t>
      </w:r>
      <w:proofErr w:type="gramEnd"/>
      <w:r w:rsidR="00750439" w:rsidRPr="00B51661">
        <w:rPr>
          <w:rFonts w:ascii="Times New Roman" w:eastAsia="Times New Roman" w:hAnsi="Times New Roman" w:cs="Times New Roman"/>
        </w:rPr>
        <w:t xml:space="preserve"> builds on existing research suggesting that students, especially Black students, m</w:t>
      </w:r>
      <w:r>
        <w:rPr>
          <w:rFonts w:ascii="Times New Roman" w:eastAsia="Times New Roman" w:hAnsi="Times New Roman" w:cs="Times New Roman"/>
        </w:rPr>
        <w:t>ight</w:t>
      </w:r>
      <w:r w:rsidR="00750439" w:rsidRPr="00B51661">
        <w:rPr>
          <w:rFonts w:ascii="Times New Roman" w:eastAsia="Times New Roman" w:hAnsi="Times New Roman" w:cs="Times New Roman"/>
        </w:rPr>
        <w:t xml:space="preserve"> benefit from </w:t>
      </w:r>
      <w:r w:rsidR="0078620C">
        <w:rPr>
          <w:rFonts w:ascii="Times New Roman" w:eastAsia="Times New Roman" w:hAnsi="Times New Roman" w:cs="Times New Roman"/>
        </w:rPr>
        <w:t xml:space="preserve">a </w:t>
      </w:r>
      <w:r w:rsidR="00750439" w:rsidRPr="00B51661">
        <w:rPr>
          <w:rFonts w:ascii="Times New Roman" w:eastAsia="Times New Roman" w:hAnsi="Times New Roman" w:cs="Times New Roman"/>
        </w:rPr>
        <w:t xml:space="preserve">racially diverse teaching staff. </w:t>
      </w:r>
      <w:r w:rsidR="00750439">
        <w:rPr>
          <w:rFonts w:ascii="Times New Roman" w:eastAsia="Times New Roman" w:hAnsi="Times New Roman" w:cs="Times New Roman"/>
        </w:rPr>
        <w:t>T</w:t>
      </w:r>
      <w:r w:rsidR="00750439" w:rsidRPr="004B1809">
        <w:rPr>
          <w:rFonts w:ascii="Times New Roman" w:eastAsia="Times New Roman" w:hAnsi="Times New Roman" w:cs="Times New Roman"/>
        </w:rPr>
        <w:t xml:space="preserve">he study found a </w:t>
      </w:r>
      <w:r>
        <w:rPr>
          <w:rFonts w:ascii="Times New Roman" w:eastAsia="Times New Roman" w:hAnsi="Times New Roman" w:cs="Times New Roman"/>
        </w:rPr>
        <w:t xml:space="preserve">significant </w:t>
      </w:r>
      <w:r w:rsidR="00750439" w:rsidRPr="004B1809">
        <w:rPr>
          <w:rFonts w:ascii="Times New Roman" w:eastAsia="Times New Roman" w:hAnsi="Times New Roman" w:cs="Times New Roman"/>
        </w:rPr>
        <w:t xml:space="preserve">positive relationship between </w:t>
      </w:r>
      <w:r w:rsidR="0032663A">
        <w:rPr>
          <w:rFonts w:ascii="Times New Roman" w:eastAsia="Times New Roman" w:hAnsi="Times New Roman" w:cs="Times New Roman"/>
        </w:rPr>
        <w:t>racial composition of school teaching staff</w:t>
      </w:r>
      <w:r w:rsidR="00750439" w:rsidRPr="004B1809">
        <w:rPr>
          <w:rFonts w:ascii="Times New Roman" w:eastAsia="Times New Roman" w:hAnsi="Times New Roman" w:cs="Times New Roman"/>
        </w:rPr>
        <w:t xml:space="preserve"> and student engagement, suggesting that a more diverse teaching staff </w:t>
      </w:r>
      <w:r>
        <w:rPr>
          <w:rFonts w:ascii="Times New Roman" w:eastAsia="Times New Roman" w:hAnsi="Times New Roman" w:cs="Times New Roman"/>
        </w:rPr>
        <w:t>might</w:t>
      </w:r>
      <w:r w:rsidR="00750439" w:rsidRPr="004B1809">
        <w:rPr>
          <w:rFonts w:ascii="Times New Roman" w:eastAsia="Times New Roman" w:hAnsi="Times New Roman" w:cs="Times New Roman"/>
        </w:rPr>
        <w:t xml:space="preserve"> increase</w:t>
      </w:r>
      <w:r>
        <w:rPr>
          <w:rFonts w:ascii="Times New Roman" w:eastAsia="Times New Roman" w:hAnsi="Times New Roman" w:cs="Times New Roman"/>
        </w:rPr>
        <w:t xml:space="preserve"> overall</w:t>
      </w:r>
      <w:r w:rsidR="00750439" w:rsidRPr="004B1809">
        <w:rPr>
          <w:rFonts w:ascii="Times New Roman" w:eastAsia="Times New Roman" w:hAnsi="Times New Roman" w:cs="Times New Roman"/>
        </w:rPr>
        <w:t xml:space="preserve"> student engagement.</w:t>
      </w:r>
    </w:p>
    <w:p w14:paraId="14406AAC" w14:textId="5F46A2CE" w:rsidR="00750439" w:rsidRPr="00B51661" w:rsidRDefault="00750439" w:rsidP="00FC2F90">
      <w:pPr>
        <w:ind w:firstLine="720"/>
        <w:rPr>
          <w:rFonts w:ascii="Times New Roman" w:eastAsia="Times New Roman" w:hAnsi="Times New Roman" w:cs="Times New Roman"/>
        </w:rPr>
      </w:pPr>
      <w:r w:rsidRPr="00B51661">
        <w:rPr>
          <w:rFonts w:ascii="Times New Roman" w:eastAsia="Times New Roman" w:hAnsi="Times New Roman" w:cs="Times New Roman"/>
        </w:rPr>
        <w:t>The second research question focuse</w:t>
      </w:r>
      <w:r w:rsidR="00FC2F90">
        <w:rPr>
          <w:rFonts w:ascii="Times New Roman" w:eastAsia="Times New Roman" w:hAnsi="Times New Roman" w:cs="Times New Roman"/>
        </w:rPr>
        <w:t>d</w:t>
      </w:r>
      <w:r w:rsidRPr="00B51661">
        <w:rPr>
          <w:rFonts w:ascii="Times New Roman" w:eastAsia="Times New Roman" w:hAnsi="Times New Roman" w:cs="Times New Roman"/>
        </w:rPr>
        <w:t xml:space="preserve"> on the association between </w:t>
      </w:r>
      <w:r w:rsidR="0032663A">
        <w:rPr>
          <w:rFonts w:ascii="Times New Roman" w:eastAsia="Times New Roman" w:hAnsi="Times New Roman" w:cs="Times New Roman"/>
        </w:rPr>
        <w:t>racial composition of school teaching staff</w:t>
      </w:r>
      <w:r w:rsidRPr="00B51661">
        <w:rPr>
          <w:rFonts w:ascii="Times New Roman" w:eastAsia="Times New Roman" w:hAnsi="Times New Roman" w:cs="Times New Roman"/>
        </w:rPr>
        <w:t xml:space="preserve"> and student trust in teachers. This investigation consider</w:t>
      </w:r>
      <w:r w:rsidR="00FC2F90">
        <w:rPr>
          <w:rFonts w:ascii="Times New Roman" w:eastAsia="Times New Roman" w:hAnsi="Times New Roman" w:cs="Times New Roman"/>
        </w:rPr>
        <w:t>ed</w:t>
      </w:r>
      <w:r w:rsidRPr="00B51661">
        <w:rPr>
          <w:rFonts w:ascii="Times New Roman" w:eastAsia="Times New Roman" w:hAnsi="Times New Roman" w:cs="Times New Roman"/>
        </w:rPr>
        <w:t xml:space="preserve"> various factors, including the proportion of female teachers, school size, and the proportion of students of color in the school.</w:t>
      </w:r>
      <w:r>
        <w:rPr>
          <w:rFonts w:ascii="Times New Roman" w:eastAsia="Times New Roman" w:hAnsi="Times New Roman" w:cs="Times New Roman"/>
        </w:rPr>
        <w:t xml:space="preserve"> The study </w:t>
      </w:r>
      <w:r w:rsidRPr="004B1809">
        <w:rPr>
          <w:rFonts w:ascii="Times New Roman" w:eastAsia="Times New Roman" w:hAnsi="Times New Roman" w:cs="Times New Roman"/>
        </w:rPr>
        <w:t xml:space="preserve">did not reveal a significant relationship between </w:t>
      </w:r>
      <w:r w:rsidR="0032663A">
        <w:rPr>
          <w:rFonts w:ascii="Times New Roman" w:eastAsia="Times New Roman" w:hAnsi="Times New Roman" w:cs="Times New Roman"/>
        </w:rPr>
        <w:t>racial composition of school teaching staff</w:t>
      </w:r>
      <w:r w:rsidRPr="004B1809">
        <w:rPr>
          <w:rFonts w:ascii="Times New Roman" w:eastAsia="Times New Roman" w:hAnsi="Times New Roman" w:cs="Times New Roman"/>
        </w:rPr>
        <w:t xml:space="preserve"> and student trust in teachers.</w:t>
      </w:r>
      <w:r w:rsidR="00FC2F90">
        <w:rPr>
          <w:rFonts w:ascii="Times New Roman" w:eastAsia="Times New Roman" w:hAnsi="Times New Roman" w:cs="Times New Roman"/>
        </w:rPr>
        <w:t xml:space="preserve"> </w:t>
      </w:r>
      <w:r w:rsidRPr="00B51661">
        <w:rPr>
          <w:rFonts w:ascii="Times New Roman" w:eastAsia="Times New Roman" w:hAnsi="Times New Roman" w:cs="Times New Roman"/>
        </w:rPr>
        <w:t>The third research question investigate</w:t>
      </w:r>
      <w:r w:rsidR="00FC2F90">
        <w:rPr>
          <w:rFonts w:ascii="Times New Roman" w:eastAsia="Times New Roman" w:hAnsi="Times New Roman" w:cs="Times New Roman"/>
        </w:rPr>
        <w:t>d</w:t>
      </w:r>
      <w:r w:rsidRPr="00B51661">
        <w:rPr>
          <w:rFonts w:ascii="Times New Roman" w:eastAsia="Times New Roman" w:hAnsi="Times New Roman" w:cs="Times New Roman"/>
        </w:rPr>
        <w:t xml:space="preserve"> the relationship between </w:t>
      </w:r>
      <w:r w:rsidR="0032663A">
        <w:rPr>
          <w:rFonts w:ascii="Times New Roman" w:eastAsia="Times New Roman" w:hAnsi="Times New Roman" w:cs="Times New Roman"/>
        </w:rPr>
        <w:t>racial composition of school teaching staff</w:t>
      </w:r>
      <w:r w:rsidRPr="00B51661">
        <w:rPr>
          <w:rFonts w:ascii="Times New Roman" w:eastAsia="Times New Roman" w:hAnsi="Times New Roman" w:cs="Times New Roman"/>
        </w:rPr>
        <w:t xml:space="preserve"> and student achievement in reading and math. </w:t>
      </w:r>
      <w:r w:rsidR="00FC2F90">
        <w:rPr>
          <w:rFonts w:ascii="Times New Roman" w:eastAsia="Times New Roman" w:hAnsi="Times New Roman" w:cs="Times New Roman"/>
        </w:rPr>
        <w:t>N</w:t>
      </w:r>
      <w:r w:rsidRPr="004B1809">
        <w:rPr>
          <w:rFonts w:ascii="Times New Roman" w:eastAsia="Times New Roman" w:hAnsi="Times New Roman" w:cs="Times New Roman"/>
        </w:rPr>
        <w:t xml:space="preserve">o </w:t>
      </w:r>
      <w:r w:rsidR="00FC2F90">
        <w:rPr>
          <w:rFonts w:ascii="Times New Roman" w:eastAsia="Times New Roman" w:hAnsi="Times New Roman" w:cs="Times New Roman"/>
        </w:rPr>
        <w:t xml:space="preserve">such </w:t>
      </w:r>
      <w:r w:rsidRPr="004B1809">
        <w:rPr>
          <w:rFonts w:ascii="Times New Roman" w:eastAsia="Times New Roman" w:hAnsi="Times New Roman" w:cs="Times New Roman"/>
        </w:rPr>
        <w:t xml:space="preserve">significant relationship between </w:t>
      </w:r>
      <w:r w:rsidR="0032663A">
        <w:rPr>
          <w:rFonts w:ascii="Times New Roman" w:eastAsia="Times New Roman" w:hAnsi="Times New Roman" w:cs="Times New Roman"/>
        </w:rPr>
        <w:t>racial composition of school teaching staff</w:t>
      </w:r>
      <w:r w:rsidRPr="004B1809">
        <w:rPr>
          <w:rFonts w:ascii="Times New Roman" w:eastAsia="Times New Roman" w:hAnsi="Times New Roman" w:cs="Times New Roman"/>
        </w:rPr>
        <w:t xml:space="preserve"> and student achievement in reading and math</w:t>
      </w:r>
      <w:r w:rsidR="00FC2F90">
        <w:rPr>
          <w:rFonts w:ascii="Times New Roman" w:eastAsia="Times New Roman" w:hAnsi="Times New Roman" w:cs="Times New Roman"/>
        </w:rPr>
        <w:t xml:space="preserve"> was found</w:t>
      </w:r>
      <w:r w:rsidRPr="004B1809">
        <w:rPr>
          <w:rFonts w:ascii="Times New Roman" w:eastAsia="Times New Roman" w:hAnsi="Times New Roman" w:cs="Times New Roman"/>
        </w:rPr>
        <w:t>.</w:t>
      </w:r>
    </w:p>
    <w:p w14:paraId="0648F5AC" w14:textId="1FE10BE2" w:rsidR="00750439" w:rsidRPr="00015032" w:rsidRDefault="00750439" w:rsidP="00750439">
      <w:pPr>
        <w:ind w:firstLine="720"/>
        <w:rPr>
          <w:rFonts w:ascii="Times New Roman" w:eastAsia="Times New Roman" w:hAnsi="Times New Roman" w:cs="Times New Roman"/>
        </w:rPr>
      </w:pPr>
      <w:r w:rsidRPr="00B51661">
        <w:rPr>
          <w:rFonts w:ascii="Times New Roman" w:eastAsia="Times New Roman" w:hAnsi="Times New Roman" w:cs="Times New Roman"/>
        </w:rPr>
        <w:t>The fourth research question explore</w:t>
      </w:r>
      <w:r w:rsidR="00C44C39">
        <w:rPr>
          <w:rFonts w:ascii="Times New Roman" w:eastAsia="Times New Roman" w:hAnsi="Times New Roman" w:cs="Times New Roman"/>
        </w:rPr>
        <w:t>d</w:t>
      </w:r>
      <w:r w:rsidRPr="00B51661">
        <w:rPr>
          <w:rFonts w:ascii="Times New Roman" w:eastAsia="Times New Roman" w:hAnsi="Times New Roman" w:cs="Times New Roman"/>
        </w:rPr>
        <w:t xml:space="preserve"> whether the effect of </w:t>
      </w:r>
      <w:r w:rsidR="00FC2F90">
        <w:rPr>
          <w:rFonts w:ascii="Times New Roman" w:eastAsia="Times New Roman" w:hAnsi="Times New Roman" w:cs="Times New Roman"/>
        </w:rPr>
        <w:t xml:space="preserve">the diversity of the student body moderated the relationship between </w:t>
      </w:r>
      <w:r w:rsidR="0032663A">
        <w:rPr>
          <w:rFonts w:ascii="Times New Roman" w:eastAsia="Times New Roman" w:hAnsi="Times New Roman" w:cs="Times New Roman"/>
        </w:rPr>
        <w:t>racial composition of school teaching staff</w:t>
      </w:r>
      <w:r w:rsidR="00FC2F90">
        <w:rPr>
          <w:rFonts w:ascii="Times New Roman" w:eastAsia="Times New Roman" w:hAnsi="Times New Roman" w:cs="Times New Roman"/>
        </w:rPr>
        <w:t xml:space="preserve"> and </w:t>
      </w:r>
      <w:r w:rsidRPr="00B51661">
        <w:rPr>
          <w:rFonts w:ascii="Times New Roman" w:eastAsia="Times New Roman" w:hAnsi="Times New Roman" w:cs="Times New Roman"/>
        </w:rPr>
        <w:t>the focal outcomes</w:t>
      </w:r>
      <w:r>
        <w:rPr>
          <w:rFonts w:ascii="Times New Roman" w:eastAsia="Times New Roman" w:hAnsi="Times New Roman" w:cs="Times New Roman"/>
        </w:rPr>
        <w:t xml:space="preserve"> of </w:t>
      </w:r>
      <w:r w:rsidRPr="00B51661">
        <w:rPr>
          <w:rFonts w:ascii="Times New Roman" w:eastAsia="Times New Roman" w:hAnsi="Times New Roman" w:cs="Times New Roman"/>
        </w:rPr>
        <w:t xml:space="preserve">engagement, trust, and achievement, </w:t>
      </w:r>
      <w:proofErr w:type="gramStart"/>
      <w:r w:rsidRPr="00B51661">
        <w:rPr>
          <w:rFonts w:ascii="Times New Roman" w:eastAsia="Times New Roman" w:hAnsi="Times New Roman" w:cs="Times New Roman"/>
        </w:rPr>
        <w:t>This</w:t>
      </w:r>
      <w:proofErr w:type="gramEnd"/>
      <w:r w:rsidRPr="00B51661">
        <w:rPr>
          <w:rFonts w:ascii="Times New Roman" w:eastAsia="Times New Roman" w:hAnsi="Times New Roman" w:cs="Times New Roman"/>
        </w:rPr>
        <w:t xml:space="preserve"> question aim</w:t>
      </w:r>
      <w:r w:rsidR="00FC2F90">
        <w:rPr>
          <w:rFonts w:ascii="Times New Roman" w:eastAsia="Times New Roman" w:hAnsi="Times New Roman" w:cs="Times New Roman"/>
        </w:rPr>
        <w:t>ed</w:t>
      </w:r>
      <w:r w:rsidRPr="00B51661">
        <w:rPr>
          <w:rFonts w:ascii="Times New Roman" w:eastAsia="Times New Roman" w:hAnsi="Times New Roman" w:cs="Times New Roman"/>
        </w:rPr>
        <w:t xml:space="preserve"> to assess whether a higher representation of students of color in a school intensifie</w:t>
      </w:r>
      <w:r w:rsidR="00516720">
        <w:rPr>
          <w:rFonts w:ascii="Times New Roman" w:eastAsia="Times New Roman" w:hAnsi="Times New Roman" w:cs="Times New Roman"/>
        </w:rPr>
        <w:t>d</w:t>
      </w:r>
      <w:r w:rsidRPr="00B51661">
        <w:rPr>
          <w:rFonts w:ascii="Times New Roman" w:eastAsia="Times New Roman" w:hAnsi="Times New Roman" w:cs="Times New Roman"/>
        </w:rPr>
        <w:t xml:space="preserve"> the impact of </w:t>
      </w:r>
      <w:r w:rsidR="0032663A">
        <w:rPr>
          <w:rFonts w:ascii="Times New Roman" w:eastAsia="Times New Roman" w:hAnsi="Times New Roman" w:cs="Times New Roman"/>
        </w:rPr>
        <w:t>racial composition of school teaching staff</w:t>
      </w:r>
      <w:r w:rsidRPr="00B51661">
        <w:rPr>
          <w:rFonts w:ascii="Times New Roman" w:eastAsia="Times New Roman" w:hAnsi="Times New Roman" w:cs="Times New Roman"/>
        </w:rPr>
        <w:t xml:space="preserve"> on these outcomes.</w:t>
      </w:r>
      <w:r>
        <w:rPr>
          <w:rFonts w:ascii="Times New Roman" w:eastAsia="Times New Roman" w:hAnsi="Times New Roman" w:cs="Times New Roman"/>
        </w:rPr>
        <w:t xml:space="preserve"> </w:t>
      </w:r>
      <w:r w:rsidRPr="004B1809">
        <w:rPr>
          <w:rFonts w:ascii="Times New Roman" w:eastAsia="Times New Roman" w:hAnsi="Times New Roman" w:cs="Times New Roman"/>
        </w:rPr>
        <w:t>The results</w:t>
      </w:r>
      <w:r>
        <w:rPr>
          <w:rFonts w:ascii="Times New Roman" w:eastAsia="Times New Roman" w:hAnsi="Times New Roman" w:cs="Times New Roman"/>
        </w:rPr>
        <w:t xml:space="preserve"> of this study</w:t>
      </w:r>
      <w:r w:rsidRPr="004B1809">
        <w:rPr>
          <w:rFonts w:ascii="Times New Roman" w:eastAsia="Times New Roman" w:hAnsi="Times New Roman" w:cs="Times New Roman"/>
        </w:rPr>
        <w:t xml:space="preserve"> indicate that these moderating factors did not significantly affect the outcomes studied.</w:t>
      </w:r>
      <w:r w:rsidR="00516720">
        <w:rPr>
          <w:rFonts w:ascii="Times New Roman" w:eastAsia="Times New Roman" w:hAnsi="Times New Roman" w:cs="Times New Roman"/>
        </w:rPr>
        <w:t xml:space="preserve"> However, as a follow up, a more specific analysis was conducted on Black teacher/student racial </w:t>
      </w:r>
      <w:r w:rsidR="0078620C">
        <w:rPr>
          <w:rFonts w:ascii="Times New Roman" w:eastAsia="Times New Roman" w:hAnsi="Times New Roman" w:cs="Times New Roman"/>
        </w:rPr>
        <w:t xml:space="preserve">alignment index </w:t>
      </w:r>
      <w:r w:rsidR="00516720">
        <w:rPr>
          <w:rFonts w:ascii="Times New Roman" w:eastAsia="Times New Roman" w:hAnsi="Times New Roman" w:cs="Times New Roman"/>
        </w:rPr>
        <w:t xml:space="preserve">and those </w:t>
      </w:r>
      <w:r w:rsidR="00516720">
        <w:rPr>
          <w:rFonts w:ascii="Times New Roman" w:eastAsia="Times New Roman" w:hAnsi="Times New Roman" w:cs="Times New Roman"/>
        </w:rPr>
        <w:lastRenderedPageBreak/>
        <w:t xml:space="preserve">analyses revealed large, statistically significant effects on math and reading </w:t>
      </w:r>
      <w:proofErr w:type="gramStart"/>
      <w:r w:rsidR="00516720">
        <w:rPr>
          <w:rFonts w:ascii="Times New Roman" w:eastAsia="Times New Roman" w:hAnsi="Times New Roman" w:cs="Times New Roman"/>
        </w:rPr>
        <w:t>achievement in particular</w:t>
      </w:r>
      <w:proofErr w:type="gramEnd"/>
      <w:r w:rsidR="00516720">
        <w:rPr>
          <w:rFonts w:ascii="Times New Roman" w:eastAsia="Times New Roman" w:hAnsi="Times New Roman" w:cs="Times New Roman"/>
        </w:rPr>
        <w:t xml:space="preserve">. </w:t>
      </w:r>
      <w:r w:rsidR="0078620C">
        <w:rPr>
          <w:rFonts w:ascii="Times New Roman" w:eastAsia="Times New Roman" w:hAnsi="Times New Roman" w:cs="Times New Roman"/>
        </w:rPr>
        <w:t>No such effect of racial alignment index on study outcomes was found for the other racial groups (i.e., Hispanic/Hispanic, Asian/Asian, etc.)</w:t>
      </w:r>
    </w:p>
    <w:p w14:paraId="2B1C53FB" w14:textId="001275BC" w:rsidR="008010F1" w:rsidRDefault="00B63E93" w:rsidP="00513E99">
      <w:pPr>
        <w:pStyle w:val="Heading2"/>
      </w:pPr>
      <w:bookmarkStart w:id="41" w:name="_Toc119523792"/>
      <w:r>
        <w:t xml:space="preserve">Considerations </w:t>
      </w:r>
      <w:proofErr w:type="gramStart"/>
      <w:r>
        <w:t>in Light of</w:t>
      </w:r>
      <w:proofErr w:type="gramEnd"/>
      <w:r>
        <w:t xml:space="preserve"> the Study Findings</w:t>
      </w:r>
      <w:bookmarkEnd w:id="41"/>
      <w:r w:rsidR="00EF4400">
        <w:t xml:space="preserve"> </w:t>
      </w:r>
    </w:p>
    <w:p w14:paraId="0D450E83" w14:textId="7EFB5369" w:rsidR="00A56B80" w:rsidRDefault="00A56B80" w:rsidP="000E4ADE">
      <w:pPr>
        <w:rPr>
          <w:rFonts w:ascii="Times New Roman" w:eastAsia="Times New Roman" w:hAnsi="Times New Roman" w:cs="Times New Roman"/>
        </w:rPr>
      </w:pPr>
      <w:r>
        <w:rPr>
          <w:rFonts w:ascii="Times New Roman" w:eastAsia="Times New Roman" w:hAnsi="Times New Roman" w:cs="Times New Roman"/>
          <w:b/>
          <w:bCs/>
        </w:rPr>
        <w:tab/>
      </w:r>
      <w:r w:rsidR="00E97AA9">
        <w:rPr>
          <w:rFonts w:ascii="Times New Roman" w:eastAsia="Times New Roman" w:hAnsi="Times New Roman" w:cs="Times New Roman"/>
        </w:rPr>
        <w:t>There are</w:t>
      </w:r>
      <w:r w:rsidR="00F3062A">
        <w:rPr>
          <w:rFonts w:ascii="Times New Roman" w:eastAsia="Times New Roman" w:hAnsi="Times New Roman" w:cs="Times New Roman"/>
        </w:rPr>
        <w:t xml:space="preserve"> some </w:t>
      </w:r>
      <w:r w:rsidR="004247BD">
        <w:rPr>
          <w:rFonts w:ascii="Times New Roman" w:eastAsia="Times New Roman" w:hAnsi="Times New Roman" w:cs="Times New Roman"/>
        </w:rPr>
        <w:t xml:space="preserve">internal and external forces </w:t>
      </w:r>
      <w:r w:rsidR="00E97AA9">
        <w:rPr>
          <w:rFonts w:ascii="Times New Roman" w:eastAsia="Times New Roman" w:hAnsi="Times New Roman" w:cs="Times New Roman"/>
        </w:rPr>
        <w:t>worth discussing as they</w:t>
      </w:r>
      <w:r w:rsidR="004247BD">
        <w:rPr>
          <w:rFonts w:ascii="Times New Roman" w:eastAsia="Times New Roman" w:hAnsi="Times New Roman" w:cs="Times New Roman"/>
        </w:rPr>
        <w:t xml:space="preserve"> may have </w:t>
      </w:r>
      <w:r w:rsidR="00FF7837">
        <w:rPr>
          <w:rFonts w:ascii="Times New Roman" w:eastAsia="Times New Roman" w:hAnsi="Times New Roman" w:cs="Times New Roman"/>
        </w:rPr>
        <w:t>influenced</w:t>
      </w:r>
      <w:r w:rsidR="004247BD">
        <w:rPr>
          <w:rFonts w:ascii="Times New Roman" w:eastAsia="Times New Roman" w:hAnsi="Times New Roman" w:cs="Times New Roman"/>
        </w:rPr>
        <w:t xml:space="preserve"> the results </w:t>
      </w:r>
      <w:r w:rsidR="00B71A8E">
        <w:rPr>
          <w:rFonts w:ascii="Times New Roman" w:eastAsia="Times New Roman" w:hAnsi="Times New Roman" w:cs="Times New Roman"/>
        </w:rPr>
        <w:t>of</w:t>
      </w:r>
      <w:r w:rsidR="004247BD">
        <w:rPr>
          <w:rFonts w:ascii="Times New Roman" w:eastAsia="Times New Roman" w:hAnsi="Times New Roman" w:cs="Times New Roman"/>
        </w:rPr>
        <w:t xml:space="preserve"> this study</w:t>
      </w:r>
      <w:r w:rsidR="001F0F2B">
        <w:rPr>
          <w:rFonts w:ascii="Times New Roman" w:eastAsia="Times New Roman" w:hAnsi="Times New Roman" w:cs="Times New Roman"/>
        </w:rPr>
        <w:t xml:space="preserve"> </w:t>
      </w:r>
      <w:r w:rsidR="00FF7837">
        <w:rPr>
          <w:rFonts w:ascii="Times New Roman" w:eastAsia="Times New Roman" w:hAnsi="Times New Roman" w:cs="Times New Roman"/>
        </w:rPr>
        <w:t>on</w:t>
      </w:r>
      <w:r w:rsidR="001F0F2B">
        <w:rPr>
          <w:rFonts w:ascii="Times New Roman" w:eastAsia="Times New Roman" w:hAnsi="Times New Roman" w:cs="Times New Roman"/>
        </w:rPr>
        <w:t xml:space="preserve"> whether a more</w:t>
      </w:r>
      <w:r w:rsidR="0078620C">
        <w:rPr>
          <w:rFonts w:ascii="Times New Roman" w:eastAsia="Times New Roman" w:hAnsi="Times New Roman" w:cs="Times New Roman"/>
        </w:rPr>
        <w:t xml:space="preserve"> racially</w:t>
      </w:r>
      <w:r w:rsidR="001F0F2B">
        <w:rPr>
          <w:rFonts w:ascii="Times New Roman" w:eastAsia="Times New Roman" w:hAnsi="Times New Roman" w:cs="Times New Roman"/>
        </w:rPr>
        <w:t xml:space="preserve"> diverse staff would lead to </w:t>
      </w:r>
      <w:r w:rsidR="00831762">
        <w:rPr>
          <w:rFonts w:ascii="Times New Roman" w:eastAsia="Times New Roman" w:hAnsi="Times New Roman" w:cs="Times New Roman"/>
        </w:rPr>
        <w:t>higher student achievement, student trust</w:t>
      </w:r>
      <w:r w:rsidR="00B179BB">
        <w:rPr>
          <w:rFonts w:ascii="Times New Roman" w:eastAsia="Times New Roman" w:hAnsi="Times New Roman" w:cs="Times New Roman"/>
        </w:rPr>
        <w:t>,</w:t>
      </w:r>
      <w:r w:rsidR="00831762">
        <w:rPr>
          <w:rFonts w:ascii="Times New Roman" w:eastAsia="Times New Roman" w:hAnsi="Times New Roman" w:cs="Times New Roman"/>
        </w:rPr>
        <w:t xml:space="preserve"> and student engagement. </w:t>
      </w:r>
      <w:r w:rsidR="00F4710F">
        <w:rPr>
          <w:rFonts w:ascii="Times New Roman" w:eastAsia="Times New Roman" w:hAnsi="Times New Roman" w:cs="Times New Roman"/>
        </w:rPr>
        <w:t>T</w:t>
      </w:r>
      <w:r w:rsidR="001B48D1">
        <w:rPr>
          <w:rFonts w:ascii="Times New Roman" w:eastAsia="Times New Roman" w:hAnsi="Times New Roman" w:cs="Times New Roman"/>
        </w:rPr>
        <w:t xml:space="preserve">hose themes </w:t>
      </w:r>
      <w:r w:rsidR="00F4710F">
        <w:rPr>
          <w:rFonts w:ascii="Times New Roman" w:eastAsia="Times New Roman" w:hAnsi="Times New Roman" w:cs="Times New Roman"/>
        </w:rPr>
        <w:t>are</w:t>
      </w:r>
      <w:r w:rsidR="001B48D1">
        <w:rPr>
          <w:rFonts w:ascii="Times New Roman" w:eastAsia="Times New Roman" w:hAnsi="Times New Roman" w:cs="Times New Roman"/>
        </w:rPr>
        <w:t xml:space="preserve"> state funding</w:t>
      </w:r>
      <w:r w:rsidR="00F4710F">
        <w:rPr>
          <w:rFonts w:ascii="Times New Roman" w:eastAsia="Times New Roman" w:hAnsi="Times New Roman" w:cs="Times New Roman"/>
        </w:rPr>
        <w:t xml:space="preserve">, </w:t>
      </w:r>
      <w:r w:rsidR="001B48D1">
        <w:rPr>
          <w:rFonts w:ascii="Times New Roman" w:eastAsia="Times New Roman" w:hAnsi="Times New Roman" w:cs="Times New Roman"/>
        </w:rPr>
        <w:t>emergency certifications</w:t>
      </w:r>
      <w:r w:rsidR="00F4710F">
        <w:rPr>
          <w:rFonts w:ascii="Times New Roman" w:eastAsia="Times New Roman" w:hAnsi="Times New Roman" w:cs="Times New Roman"/>
        </w:rPr>
        <w:t xml:space="preserve">, and district issues. </w:t>
      </w:r>
    </w:p>
    <w:p w14:paraId="6C12A547" w14:textId="5F3B6DF5" w:rsidR="00F063B6" w:rsidRPr="00B00032" w:rsidRDefault="00B63E93" w:rsidP="000E4ADE">
      <w:pPr>
        <w:rPr>
          <w:rFonts w:ascii="Times New Roman" w:eastAsia="Times New Roman" w:hAnsi="Times New Roman" w:cs="Times New Roman"/>
        </w:rPr>
      </w:pPr>
      <w:r>
        <w:rPr>
          <w:rFonts w:ascii="Times New Roman" w:eastAsia="Times New Roman" w:hAnsi="Times New Roman" w:cs="Times New Roman"/>
        </w:rPr>
        <w:tab/>
      </w:r>
      <w:r w:rsidR="00B00032" w:rsidRPr="00B00032">
        <w:rPr>
          <w:rFonts w:ascii="Times New Roman" w:eastAsia="Times New Roman" w:hAnsi="Times New Roman" w:cs="Times New Roman"/>
          <w:b/>
          <w:bCs/>
        </w:rPr>
        <w:t xml:space="preserve">State </w:t>
      </w:r>
      <w:r w:rsidR="00E97AA9">
        <w:rPr>
          <w:rFonts w:ascii="Times New Roman" w:eastAsia="Times New Roman" w:hAnsi="Times New Roman" w:cs="Times New Roman"/>
          <w:b/>
          <w:bCs/>
        </w:rPr>
        <w:t>f</w:t>
      </w:r>
      <w:r w:rsidR="00B00032" w:rsidRPr="00B00032">
        <w:rPr>
          <w:rFonts w:ascii="Times New Roman" w:eastAsia="Times New Roman" w:hAnsi="Times New Roman" w:cs="Times New Roman"/>
          <w:b/>
          <w:bCs/>
        </w:rPr>
        <w:t>unding.</w:t>
      </w:r>
      <w:r w:rsidR="00B00032">
        <w:rPr>
          <w:rFonts w:ascii="Times New Roman" w:eastAsia="Times New Roman" w:hAnsi="Times New Roman" w:cs="Times New Roman"/>
          <w:b/>
          <w:bCs/>
        </w:rPr>
        <w:t xml:space="preserve"> </w:t>
      </w:r>
      <w:r w:rsidR="00D2489A">
        <w:rPr>
          <w:rFonts w:ascii="Times New Roman" w:eastAsia="Times New Roman" w:hAnsi="Times New Roman" w:cs="Times New Roman"/>
        </w:rPr>
        <w:t>In the Midwestern</w:t>
      </w:r>
      <w:r w:rsidR="00073DC1">
        <w:rPr>
          <w:rFonts w:ascii="Times New Roman" w:eastAsia="Times New Roman" w:hAnsi="Times New Roman" w:cs="Times New Roman"/>
        </w:rPr>
        <w:t xml:space="preserve"> State </w:t>
      </w:r>
      <w:r w:rsidR="00D2489A">
        <w:rPr>
          <w:rFonts w:ascii="Times New Roman" w:eastAsia="Times New Roman" w:hAnsi="Times New Roman" w:cs="Times New Roman"/>
        </w:rPr>
        <w:t>where this study took place, the state</w:t>
      </w:r>
      <w:r w:rsidR="00073DC1">
        <w:rPr>
          <w:rFonts w:ascii="Times New Roman" w:eastAsia="Times New Roman" w:hAnsi="Times New Roman" w:cs="Times New Roman"/>
        </w:rPr>
        <w:t xml:space="preserve"> </w:t>
      </w:r>
      <w:r w:rsidR="0041500F">
        <w:rPr>
          <w:rFonts w:ascii="Times New Roman" w:eastAsia="Times New Roman" w:hAnsi="Times New Roman" w:cs="Times New Roman"/>
        </w:rPr>
        <w:t xml:space="preserve">ranks </w:t>
      </w:r>
      <w:r w:rsidR="0041500F" w:rsidRPr="00D2489A">
        <w:rPr>
          <w:rFonts w:ascii="Times New Roman" w:eastAsia="Times New Roman" w:hAnsi="Times New Roman" w:cs="Times New Roman"/>
        </w:rPr>
        <w:t>34</w:t>
      </w:r>
      <w:r w:rsidR="00D2489A" w:rsidRPr="00D2489A">
        <w:rPr>
          <w:rFonts w:ascii="Times New Roman" w:eastAsia="Times New Roman" w:hAnsi="Times New Roman" w:cs="Times New Roman"/>
          <w:vertAlign w:val="superscript"/>
        </w:rPr>
        <w:t>th</w:t>
      </w:r>
      <w:r w:rsidR="00D2489A" w:rsidRPr="00D2489A">
        <w:rPr>
          <w:rFonts w:ascii="Times New Roman" w:eastAsia="Times New Roman" w:hAnsi="Times New Roman" w:cs="Times New Roman"/>
        </w:rPr>
        <w:t> nationally in average teacher salaries</w:t>
      </w:r>
      <w:r w:rsidR="00073DC1">
        <w:rPr>
          <w:rFonts w:ascii="Times New Roman" w:eastAsia="Times New Roman" w:hAnsi="Times New Roman" w:cs="Times New Roman"/>
        </w:rPr>
        <w:t>,</w:t>
      </w:r>
      <w:r w:rsidR="00D2489A" w:rsidRPr="00D2489A">
        <w:rPr>
          <w:rFonts w:ascii="Times New Roman" w:eastAsia="Times New Roman" w:hAnsi="Times New Roman" w:cs="Times New Roman"/>
        </w:rPr>
        <w:t xml:space="preserve"> but rank</w:t>
      </w:r>
      <w:r w:rsidR="00073DC1">
        <w:rPr>
          <w:rFonts w:ascii="Times New Roman" w:eastAsia="Times New Roman" w:hAnsi="Times New Roman" w:cs="Times New Roman"/>
        </w:rPr>
        <w:t>s</w:t>
      </w:r>
      <w:r w:rsidR="00D2489A" w:rsidRPr="00D2489A">
        <w:rPr>
          <w:rFonts w:ascii="Times New Roman" w:eastAsia="Times New Roman" w:hAnsi="Times New Roman" w:cs="Times New Roman"/>
        </w:rPr>
        <w:t xml:space="preserve"> last in the region and</w:t>
      </w:r>
      <w:r w:rsidR="00073DC1">
        <w:rPr>
          <w:rFonts w:ascii="Times New Roman" w:eastAsia="Times New Roman" w:hAnsi="Times New Roman" w:cs="Times New Roman"/>
        </w:rPr>
        <w:t xml:space="preserve"> 47</w:t>
      </w:r>
      <w:r w:rsidR="00073DC1" w:rsidRPr="00073DC1">
        <w:rPr>
          <w:rFonts w:ascii="Times New Roman" w:eastAsia="Times New Roman" w:hAnsi="Times New Roman" w:cs="Times New Roman"/>
          <w:vertAlign w:val="superscript"/>
        </w:rPr>
        <w:t>th</w:t>
      </w:r>
      <w:r w:rsidR="00073DC1">
        <w:rPr>
          <w:rFonts w:ascii="Times New Roman" w:eastAsia="Times New Roman" w:hAnsi="Times New Roman" w:cs="Times New Roman"/>
        </w:rPr>
        <w:t xml:space="preserve"> </w:t>
      </w:r>
      <w:r w:rsidR="00D2489A" w:rsidRPr="00D2489A">
        <w:rPr>
          <w:rFonts w:ascii="Times New Roman" w:eastAsia="Times New Roman" w:hAnsi="Times New Roman" w:cs="Times New Roman"/>
        </w:rPr>
        <w:t>nationally in per pupil expenditures</w:t>
      </w:r>
      <w:r w:rsidR="0056374C">
        <w:rPr>
          <w:rFonts w:ascii="Times New Roman" w:eastAsia="Times New Roman" w:hAnsi="Times New Roman" w:cs="Times New Roman"/>
        </w:rPr>
        <w:t xml:space="preserve"> </w:t>
      </w:r>
      <w:r w:rsidR="0056374C" w:rsidRPr="0056374C">
        <w:rPr>
          <w:rFonts w:ascii="Times New Roman" w:eastAsia="Times New Roman" w:hAnsi="Times New Roman" w:cs="Times New Roman"/>
        </w:rPr>
        <w:t>(OKEA</w:t>
      </w:r>
      <w:r w:rsidR="0056374C">
        <w:rPr>
          <w:rFonts w:ascii="Times New Roman" w:eastAsia="Times New Roman" w:hAnsi="Times New Roman" w:cs="Times New Roman"/>
        </w:rPr>
        <w:t>, 2022</w:t>
      </w:r>
      <w:r w:rsidR="0056374C" w:rsidRPr="0056374C">
        <w:rPr>
          <w:rFonts w:ascii="Times New Roman" w:eastAsia="Times New Roman" w:hAnsi="Times New Roman" w:cs="Times New Roman"/>
        </w:rPr>
        <w:t>)</w:t>
      </w:r>
      <w:r w:rsidR="00073DC1">
        <w:rPr>
          <w:rFonts w:ascii="Times New Roman" w:eastAsia="Times New Roman" w:hAnsi="Times New Roman" w:cs="Times New Roman"/>
        </w:rPr>
        <w:t xml:space="preserve">. </w:t>
      </w:r>
      <w:r w:rsidR="0041177B">
        <w:rPr>
          <w:rFonts w:ascii="Times New Roman" w:eastAsia="Times New Roman" w:hAnsi="Times New Roman" w:cs="Times New Roman"/>
        </w:rPr>
        <w:t xml:space="preserve">The Midwestern </w:t>
      </w:r>
      <w:r w:rsidR="00FF7837">
        <w:rPr>
          <w:rFonts w:ascii="Times New Roman" w:eastAsia="Times New Roman" w:hAnsi="Times New Roman" w:cs="Times New Roman"/>
        </w:rPr>
        <w:t>State’s</w:t>
      </w:r>
      <w:r w:rsidR="0041177B">
        <w:rPr>
          <w:rFonts w:ascii="Times New Roman" w:eastAsia="Times New Roman" w:hAnsi="Times New Roman" w:cs="Times New Roman"/>
        </w:rPr>
        <w:t xml:space="preserve"> teacher association</w:t>
      </w:r>
      <w:r w:rsidR="009A5EBB">
        <w:rPr>
          <w:rFonts w:ascii="Times New Roman" w:eastAsia="Times New Roman" w:hAnsi="Times New Roman" w:cs="Times New Roman"/>
        </w:rPr>
        <w:t xml:space="preserve"> stated that </w:t>
      </w:r>
      <w:r w:rsidR="009A5EBB" w:rsidRPr="009A5EBB">
        <w:rPr>
          <w:rFonts w:ascii="Times New Roman" w:eastAsia="Times New Roman" w:hAnsi="Times New Roman" w:cs="Times New Roman"/>
        </w:rPr>
        <w:t>“These statistics show that, while we’ve made great strides over the last three years, Oklahoma is far from meeting the needs of our students</w:t>
      </w:r>
      <w:r w:rsidR="00275588">
        <w:rPr>
          <w:rFonts w:ascii="Times New Roman" w:eastAsia="Times New Roman" w:hAnsi="Times New Roman" w:cs="Times New Roman"/>
        </w:rPr>
        <w:t xml:space="preserve"> … </w:t>
      </w:r>
      <w:r w:rsidR="009A5EBB" w:rsidRPr="009A5EBB">
        <w:rPr>
          <w:rFonts w:ascii="Times New Roman" w:eastAsia="Times New Roman" w:hAnsi="Times New Roman" w:cs="Times New Roman"/>
        </w:rPr>
        <w:t>Our state has just not made the commitment to fund the classroom like all but one other state in our region</w:t>
      </w:r>
      <w:r w:rsidR="00275588">
        <w:rPr>
          <w:rFonts w:ascii="Times New Roman" w:eastAsia="Times New Roman" w:hAnsi="Times New Roman" w:cs="Times New Roman"/>
        </w:rPr>
        <w:t xml:space="preserve"> (OKEA, 2022)</w:t>
      </w:r>
      <w:r w:rsidR="009A5EBB" w:rsidRPr="009A5EBB">
        <w:rPr>
          <w:rFonts w:ascii="Times New Roman" w:eastAsia="Times New Roman" w:hAnsi="Times New Roman" w:cs="Times New Roman"/>
        </w:rPr>
        <w:t>”</w:t>
      </w:r>
      <w:r w:rsidR="00E95DD4">
        <w:rPr>
          <w:rFonts w:ascii="Times New Roman" w:eastAsia="Times New Roman" w:hAnsi="Times New Roman" w:cs="Times New Roman"/>
        </w:rPr>
        <w:t xml:space="preserve">. While </w:t>
      </w:r>
      <w:r w:rsidR="00BC4A2F">
        <w:rPr>
          <w:rFonts w:ascii="Times New Roman" w:eastAsia="Times New Roman" w:hAnsi="Times New Roman" w:cs="Times New Roman"/>
        </w:rPr>
        <w:t xml:space="preserve">funding in this midwestern state has increased </w:t>
      </w:r>
      <w:r w:rsidR="00B71A8E">
        <w:rPr>
          <w:rFonts w:ascii="Times New Roman" w:eastAsia="Times New Roman" w:hAnsi="Times New Roman" w:cs="Times New Roman"/>
        </w:rPr>
        <w:t xml:space="preserve">by </w:t>
      </w:r>
      <w:r w:rsidR="00BC4A2F">
        <w:rPr>
          <w:rFonts w:ascii="Times New Roman" w:eastAsia="Times New Roman" w:hAnsi="Times New Roman" w:cs="Times New Roman"/>
        </w:rPr>
        <w:t xml:space="preserve">nearly 2 billion dollars over the last ten years, </w:t>
      </w:r>
      <w:r w:rsidR="000422E2">
        <w:rPr>
          <w:rFonts w:ascii="Times New Roman" w:eastAsia="Times New Roman" w:hAnsi="Times New Roman" w:cs="Times New Roman"/>
        </w:rPr>
        <w:t>instructional expenditures</w:t>
      </w:r>
      <w:r w:rsidR="00043432">
        <w:rPr>
          <w:rFonts w:ascii="Times New Roman" w:eastAsia="Times New Roman" w:hAnsi="Times New Roman" w:cs="Times New Roman"/>
        </w:rPr>
        <w:t xml:space="preserve"> have </w:t>
      </w:r>
      <w:r w:rsidR="00657C1A">
        <w:rPr>
          <w:rFonts w:ascii="Times New Roman" w:eastAsia="Times New Roman" w:hAnsi="Times New Roman" w:cs="Times New Roman"/>
        </w:rPr>
        <w:t>remained</w:t>
      </w:r>
      <w:r w:rsidR="00043432">
        <w:rPr>
          <w:rFonts w:ascii="Times New Roman" w:eastAsia="Times New Roman" w:hAnsi="Times New Roman" w:cs="Times New Roman"/>
        </w:rPr>
        <w:t xml:space="preserve"> at the same</w:t>
      </w:r>
      <w:r w:rsidR="00720FA8">
        <w:rPr>
          <w:rFonts w:ascii="Times New Roman" w:eastAsia="Times New Roman" w:hAnsi="Times New Roman" w:cs="Times New Roman"/>
        </w:rPr>
        <w:t xml:space="preserve"> level</w:t>
      </w:r>
      <w:r w:rsidR="00043432">
        <w:rPr>
          <w:rFonts w:ascii="Times New Roman" w:eastAsia="Times New Roman" w:hAnsi="Times New Roman" w:cs="Times New Roman"/>
        </w:rPr>
        <w:t xml:space="preserve"> since </w:t>
      </w:r>
      <w:r w:rsidR="00720FA8">
        <w:rPr>
          <w:rFonts w:ascii="Times New Roman" w:eastAsia="Times New Roman" w:hAnsi="Times New Roman" w:cs="Times New Roman"/>
        </w:rPr>
        <w:t xml:space="preserve">2010 </w:t>
      </w:r>
      <w:r w:rsidR="00EA60DB" w:rsidRPr="00EA60DB">
        <w:rPr>
          <w:rFonts w:ascii="Times New Roman" w:eastAsia="Times New Roman" w:hAnsi="Times New Roman" w:cs="Times New Roman"/>
        </w:rPr>
        <w:t>(Francis-Smith, 2022)</w:t>
      </w:r>
      <w:r w:rsidR="00EA60DB">
        <w:rPr>
          <w:rFonts w:ascii="Times New Roman" w:eastAsia="Times New Roman" w:hAnsi="Times New Roman" w:cs="Times New Roman"/>
        </w:rPr>
        <w:t xml:space="preserve">. </w:t>
      </w:r>
      <w:r w:rsidR="00772590">
        <w:rPr>
          <w:rFonts w:ascii="Times New Roman" w:eastAsia="Times New Roman" w:hAnsi="Times New Roman" w:cs="Times New Roman"/>
        </w:rPr>
        <w:t>Furthermore, Oklahoma has a</w:t>
      </w:r>
      <w:r w:rsidR="00FD589E">
        <w:rPr>
          <w:rFonts w:ascii="Times New Roman" w:eastAsia="Times New Roman" w:hAnsi="Times New Roman" w:cs="Times New Roman"/>
        </w:rPr>
        <w:t xml:space="preserve"> high population of students who live in </w:t>
      </w:r>
      <w:r w:rsidR="00110A6C">
        <w:rPr>
          <w:rFonts w:ascii="Times New Roman" w:eastAsia="Times New Roman" w:hAnsi="Times New Roman" w:cs="Times New Roman"/>
        </w:rPr>
        <w:t>poverty,</w:t>
      </w:r>
      <w:r w:rsidR="0075244F">
        <w:rPr>
          <w:rFonts w:ascii="Times New Roman" w:eastAsia="Times New Roman" w:hAnsi="Times New Roman" w:cs="Times New Roman"/>
        </w:rPr>
        <w:t xml:space="preserve"> and </w:t>
      </w:r>
      <w:r w:rsidR="00110A6C">
        <w:rPr>
          <w:rFonts w:ascii="Times New Roman" w:eastAsia="Times New Roman" w:hAnsi="Times New Roman" w:cs="Times New Roman"/>
        </w:rPr>
        <w:t xml:space="preserve">some would suggest that </w:t>
      </w:r>
      <w:proofErr w:type="gramStart"/>
      <w:r w:rsidR="00110A6C">
        <w:rPr>
          <w:rFonts w:ascii="Times New Roman" w:eastAsia="Times New Roman" w:hAnsi="Times New Roman" w:cs="Times New Roman"/>
        </w:rPr>
        <w:t>e</w:t>
      </w:r>
      <w:r w:rsidR="00110A6C" w:rsidRPr="00110A6C">
        <w:rPr>
          <w:rFonts w:ascii="Times New Roman" w:eastAsia="Times New Roman" w:hAnsi="Times New Roman" w:cs="Times New Roman"/>
        </w:rPr>
        <w:t>conomically disadvantaged</w:t>
      </w:r>
      <w:proofErr w:type="gramEnd"/>
      <w:r w:rsidR="00110A6C" w:rsidRPr="00110A6C">
        <w:rPr>
          <w:rFonts w:ascii="Times New Roman" w:eastAsia="Times New Roman" w:hAnsi="Times New Roman" w:cs="Times New Roman"/>
        </w:rPr>
        <w:t xml:space="preserve"> children require</w:t>
      </w:r>
      <w:r w:rsidR="00657C1A">
        <w:rPr>
          <w:rFonts w:ascii="Times New Roman" w:eastAsia="Times New Roman" w:hAnsi="Times New Roman" w:cs="Times New Roman"/>
        </w:rPr>
        <w:t xml:space="preserve"> increases in </w:t>
      </w:r>
      <w:r w:rsidR="00B179BB">
        <w:rPr>
          <w:rFonts w:ascii="Times New Roman" w:eastAsia="Times New Roman" w:hAnsi="Times New Roman" w:cs="Times New Roman"/>
        </w:rPr>
        <w:t>per-pupil</w:t>
      </w:r>
      <w:r w:rsidR="00657C1A">
        <w:rPr>
          <w:rFonts w:ascii="Times New Roman" w:eastAsia="Times New Roman" w:hAnsi="Times New Roman" w:cs="Times New Roman"/>
        </w:rPr>
        <w:t xml:space="preserve"> funding to ensure </w:t>
      </w:r>
      <w:r w:rsidR="00FF7837">
        <w:rPr>
          <w:rFonts w:ascii="Times New Roman" w:eastAsia="Times New Roman" w:hAnsi="Times New Roman" w:cs="Times New Roman"/>
        </w:rPr>
        <w:t>improved</w:t>
      </w:r>
      <w:r w:rsidR="00657C1A">
        <w:rPr>
          <w:rFonts w:ascii="Times New Roman" w:eastAsia="Times New Roman" w:hAnsi="Times New Roman" w:cs="Times New Roman"/>
        </w:rPr>
        <w:t xml:space="preserve"> performance </w:t>
      </w:r>
      <w:r w:rsidR="00657C1A" w:rsidRPr="00EA60DB">
        <w:rPr>
          <w:rFonts w:ascii="Times New Roman" w:eastAsia="Times New Roman" w:hAnsi="Times New Roman" w:cs="Times New Roman"/>
        </w:rPr>
        <w:t>(Francis-Smith, 2022)</w:t>
      </w:r>
      <w:r w:rsidR="00657C1A">
        <w:rPr>
          <w:rFonts w:ascii="Times New Roman" w:eastAsia="Times New Roman" w:hAnsi="Times New Roman" w:cs="Times New Roman"/>
        </w:rPr>
        <w:t>.</w:t>
      </w:r>
      <w:r w:rsidR="00943B92">
        <w:rPr>
          <w:rFonts w:ascii="Times New Roman" w:eastAsia="Times New Roman" w:hAnsi="Times New Roman" w:cs="Times New Roman"/>
        </w:rPr>
        <w:t xml:space="preserve"> It may be that</w:t>
      </w:r>
      <w:r w:rsidR="00F05B3A">
        <w:rPr>
          <w:rFonts w:ascii="Times New Roman" w:eastAsia="Times New Roman" w:hAnsi="Times New Roman" w:cs="Times New Roman"/>
        </w:rPr>
        <w:t xml:space="preserve"> if</w:t>
      </w:r>
      <w:r w:rsidR="00943B92">
        <w:rPr>
          <w:rFonts w:ascii="Times New Roman" w:eastAsia="Times New Roman" w:hAnsi="Times New Roman" w:cs="Times New Roman"/>
        </w:rPr>
        <w:t xml:space="preserve"> this Midwestern State </w:t>
      </w:r>
      <w:r w:rsidR="00F05B3A">
        <w:rPr>
          <w:rFonts w:ascii="Times New Roman" w:eastAsia="Times New Roman" w:hAnsi="Times New Roman" w:cs="Times New Roman"/>
        </w:rPr>
        <w:t xml:space="preserve">improves state funding that may give more resources to schools it may lead to </w:t>
      </w:r>
      <w:r w:rsidR="003E0D5C">
        <w:rPr>
          <w:rFonts w:ascii="Times New Roman" w:eastAsia="Times New Roman" w:hAnsi="Times New Roman" w:cs="Times New Roman"/>
        </w:rPr>
        <w:t xml:space="preserve">better achievement for students. </w:t>
      </w:r>
      <w:r w:rsidR="00793086">
        <w:rPr>
          <w:rFonts w:ascii="Times New Roman" w:eastAsia="Times New Roman" w:hAnsi="Times New Roman" w:cs="Times New Roman"/>
        </w:rPr>
        <w:t xml:space="preserve">If public education will continue to be a beacon of hope for all </w:t>
      </w:r>
      <w:r w:rsidR="001036F1">
        <w:rPr>
          <w:rFonts w:ascii="Times New Roman" w:eastAsia="Times New Roman" w:hAnsi="Times New Roman" w:cs="Times New Roman"/>
        </w:rPr>
        <w:t>children,</w:t>
      </w:r>
      <w:r w:rsidR="00793086">
        <w:rPr>
          <w:rFonts w:ascii="Times New Roman" w:eastAsia="Times New Roman" w:hAnsi="Times New Roman" w:cs="Times New Roman"/>
        </w:rPr>
        <w:t xml:space="preserve"> then funding </w:t>
      </w:r>
      <w:proofErr w:type="gramStart"/>
      <w:r w:rsidR="004A1BEA">
        <w:rPr>
          <w:rFonts w:ascii="Times New Roman" w:eastAsia="Times New Roman" w:hAnsi="Times New Roman" w:cs="Times New Roman"/>
        </w:rPr>
        <w:t>has to</w:t>
      </w:r>
      <w:proofErr w:type="gramEnd"/>
      <w:r w:rsidR="004A1BEA">
        <w:rPr>
          <w:rFonts w:ascii="Times New Roman" w:eastAsia="Times New Roman" w:hAnsi="Times New Roman" w:cs="Times New Roman"/>
        </w:rPr>
        <w:t xml:space="preserve"> be fixed. The </w:t>
      </w:r>
      <w:r w:rsidR="001036F1">
        <w:rPr>
          <w:rFonts w:ascii="Times New Roman" w:eastAsia="Times New Roman" w:hAnsi="Times New Roman" w:cs="Times New Roman"/>
        </w:rPr>
        <w:t>uncertainty</w:t>
      </w:r>
      <w:r w:rsidR="004A1BEA">
        <w:rPr>
          <w:rFonts w:ascii="Times New Roman" w:eastAsia="Times New Roman" w:hAnsi="Times New Roman" w:cs="Times New Roman"/>
        </w:rPr>
        <w:t xml:space="preserve"> of budget shortfalls and cuts makes progress in education difficult.</w:t>
      </w:r>
    </w:p>
    <w:p w14:paraId="3133861A" w14:textId="1F2736C3" w:rsidR="00F4710F" w:rsidRPr="00404CC6" w:rsidRDefault="00F4710F" w:rsidP="000E4ADE">
      <w:pPr>
        <w:rPr>
          <w:rFonts w:ascii="Times New Roman" w:hAnsi="Times New Roman" w:cs="Times New Roman"/>
        </w:rPr>
      </w:pPr>
      <w:r w:rsidRPr="00735B9A">
        <w:rPr>
          <w:rFonts w:ascii="Times New Roman" w:eastAsia="Times New Roman" w:hAnsi="Times New Roman" w:cs="Times New Roman"/>
        </w:rPr>
        <w:lastRenderedPageBreak/>
        <w:tab/>
      </w:r>
      <w:r w:rsidR="00EF2325" w:rsidRPr="00735B9A">
        <w:rPr>
          <w:rFonts w:ascii="Times New Roman" w:eastAsia="Times New Roman" w:hAnsi="Times New Roman" w:cs="Times New Roman"/>
        </w:rPr>
        <w:t>The Midwestern District used for this study has since 2010</w:t>
      </w:r>
      <w:r w:rsidR="00211369" w:rsidRPr="00735B9A">
        <w:rPr>
          <w:rFonts w:ascii="Times New Roman" w:eastAsia="Times New Roman" w:hAnsi="Times New Roman" w:cs="Times New Roman"/>
        </w:rPr>
        <w:t xml:space="preserve"> dealt with serious budget</w:t>
      </w:r>
      <w:r w:rsidR="001B5FFB" w:rsidRPr="00735B9A">
        <w:rPr>
          <w:rFonts w:ascii="Times New Roman" w:eastAsia="Times New Roman" w:hAnsi="Times New Roman" w:cs="Times New Roman"/>
        </w:rPr>
        <w:t xml:space="preserve"> issues. In 2011, </w:t>
      </w:r>
      <w:r w:rsidR="00A268BD" w:rsidRPr="00735B9A">
        <w:rPr>
          <w:rFonts w:ascii="Times New Roman" w:eastAsia="Times New Roman" w:hAnsi="Times New Roman" w:cs="Times New Roman"/>
        </w:rPr>
        <w:t xml:space="preserve">the </w:t>
      </w:r>
      <w:r w:rsidR="005A193B" w:rsidRPr="00735B9A">
        <w:rPr>
          <w:rFonts w:ascii="Times New Roman" w:eastAsia="Times New Roman" w:hAnsi="Times New Roman" w:cs="Times New Roman"/>
        </w:rPr>
        <w:t>Superintendent</w:t>
      </w:r>
      <w:r w:rsidR="00A268BD" w:rsidRPr="00735B9A">
        <w:rPr>
          <w:rFonts w:ascii="Times New Roman" w:eastAsia="Times New Roman" w:hAnsi="Times New Roman" w:cs="Times New Roman"/>
        </w:rPr>
        <w:t xml:space="preserve"> of this Midwestern District closed</w:t>
      </w:r>
      <w:r w:rsidR="00D2738F" w:rsidRPr="00735B9A">
        <w:rPr>
          <w:rFonts w:ascii="Times New Roman" w:eastAsia="Times New Roman" w:hAnsi="Times New Roman" w:cs="Times New Roman"/>
        </w:rPr>
        <w:t xml:space="preserve"> 14 schools under the</w:t>
      </w:r>
      <w:r w:rsidR="005A193B" w:rsidRPr="00735B9A">
        <w:rPr>
          <w:rFonts w:ascii="Times New Roman" w:eastAsia="Times New Roman" w:hAnsi="Times New Roman" w:cs="Times New Roman"/>
        </w:rPr>
        <w:t xml:space="preserve"> plan called Project Schoolhouse (Berg, 2011). </w:t>
      </w:r>
      <w:r w:rsidR="00A62229" w:rsidRPr="00735B9A">
        <w:rPr>
          <w:rFonts w:ascii="Times New Roman" w:eastAsia="Times New Roman" w:hAnsi="Times New Roman" w:cs="Times New Roman"/>
        </w:rPr>
        <w:t xml:space="preserve">In </w:t>
      </w:r>
      <w:r w:rsidR="009E27B0" w:rsidRPr="00735B9A">
        <w:rPr>
          <w:rFonts w:ascii="Times New Roman" w:eastAsia="Times New Roman" w:hAnsi="Times New Roman" w:cs="Times New Roman"/>
        </w:rPr>
        <w:t>2016, this Midwestern district</w:t>
      </w:r>
      <w:r w:rsidR="00683141" w:rsidRPr="00735B9A">
        <w:rPr>
          <w:rFonts w:ascii="Times New Roman" w:eastAsia="Times New Roman" w:hAnsi="Times New Roman" w:cs="Times New Roman"/>
        </w:rPr>
        <w:t xml:space="preserve"> had a </w:t>
      </w:r>
      <w:r w:rsidR="00B205B3" w:rsidRPr="00735B9A">
        <w:rPr>
          <w:rFonts w:ascii="Times New Roman" w:eastAsia="Times New Roman" w:hAnsi="Times New Roman" w:cs="Times New Roman"/>
        </w:rPr>
        <w:t>10-million-dollar</w:t>
      </w:r>
      <w:r w:rsidR="00683141" w:rsidRPr="00735B9A">
        <w:rPr>
          <w:rFonts w:ascii="Times New Roman" w:eastAsia="Times New Roman" w:hAnsi="Times New Roman" w:cs="Times New Roman"/>
        </w:rPr>
        <w:t xml:space="preserve"> budget cut</w:t>
      </w:r>
      <w:r w:rsidR="00B179BB" w:rsidRPr="00735B9A">
        <w:rPr>
          <w:rFonts w:ascii="Times New Roman" w:eastAsia="Times New Roman" w:hAnsi="Times New Roman" w:cs="Times New Roman"/>
        </w:rPr>
        <w:t>,</w:t>
      </w:r>
      <w:r w:rsidR="00683141" w:rsidRPr="00735B9A">
        <w:rPr>
          <w:rFonts w:ascii="Times New Roman" w:eastAsia="Times New Roman" w:hAnsi="Times New Roman" w:cs="Times New Roman"/>
        </w:rPr>
        <w:t xml:space="preserve"> and in 2017 another </w:t>
      </w:r>
      <w:r w:rsidR="001036F1" w:rsidRPr="00735B9A">
        <w:rPr>
          <w:rFonts w:ascii="Times New Roman" w:eastAsia="Times New Roman" w:hAnsi="Times New Roman" w:cs="Times New Roman"/>
        </w:rPr>
        <w:t>12-million-dollar</w:t>
      </w:r>
      <w:r w:rsidR="00683141" w:rsidRPr="00735B9A">
        <w:rPr>
          <w:rFonts w:ascii="Times New Roman" w:eastAsia="Times New Roman" w:hAnsi="Times New Roman" w:cs="Times New Roman"/>
        </w:rPr>
        <w:t xml:space="preserve"> budget cut that led to layoffs, </w:t>
      </w:r>
      <w:r w:rsidR="00D47F4B" w:rsidRPr="00735B9A">
        <w:rPr>
          <w:rFonts w:ascii="Times New Roman" w:eastAsia="Times New Roman" w:hAnsi="Times New Roman" w:cs="Times New Roman"/>
        </w:rPr>
        <w:t xml:space="preserve">furlough days, and </w:t>
      </w:r>
      <w:r w:rsidR="00E54BE0" w:rsidRPr="00735B9A">
        <w:rPr>
          <w:rFonts w:ascii="Times New Roman" w:eastAsia="Times New Roman" w:hAnsi="Times New Roman" w:cs="Times New Roman"/>
        </w:rPr>
        <w:t xml:space="preserve">different grade configurations </w:t>
      </w:r>
      <w:r w:rsidR="00E54BE0" w:rsidRPr="00404CC6">
        <w:rPr>
          <w:rFonts w:ascii="Times New Roman" w:hAnsi="Times New Roman" w:cs="Times New Roman"/>
        </w:rPr>
        <w:t>(</w:t>
      </w:r>
      <w:proofErr w:type="spellStart"/>
      <w:r w:rsidR="00E54BE0" w:rsidRPr="00404CC6">
        <w:rPr>
          <w:rFonts w:ascii="Times New Roman" w:hAnsi="Times New Roman" w:cs="Times New Roman"/>
        </w:rPr>
        <w:t>Mummolo</w:t>
      </w:r>
      <w:proofErr w:type="spellEnd"/>
      <w:r w:rsidR="00E54BE0" w:rsidRPr="00404CC6">
        <w:rPr>
          <w:rFonts w:ascii="Times New Roman" w:hAnsi="Times New Roman" w:cs="Times New Roman"/>
        </w:rPr>
        <w:t xml:space="preserve">, 2017). </w:t>
      </w:r>
      <w:r w:rsidR="007D4D0C" w:rsidRPr="00404CC6">
        <w:rPr>
          <w:rFonts w:ascii="Times New Roman" w:hAnsi="Times New Roman" w:cs="Times New Roman"/>
        </w:rPr>
        <w:t xml:space="preserve">In September 2019, this Midwestern district again planned for a shortfall of 20 million dollars. This cut never happened since the pandemic started the next semester. </w:t>
      </w:r>
      <w:r w:rsidR="00EC54E4" w:rsidRPr="00404CC6">
        <w:rPr>
          <w:rFonts w:ascii="Times New Roman" w:hAnsi="Times New Roman" w:cs="Times New Roman"/>
        </w:rPr>
        <w:t xml:space="preserve">When a system is so influx with so much change and teacher turnover then it may be hard to </w:t>
      </w:r>
      <w:r w:rsidR="00341784" w:rsidRPr="00404CC6">
        <w:rPr>
          <w:rFonts w:ascii="Times New Roman" w:hAnsi="Times New Roman" w:cs="Times New Roman"/>
        </w:rPr>
        <w:t xml:space="preserve">see if </w:t>
      </w:r>
      <w:r w:rsidR="00705BE4" w:rsidRPr="00404CC6">
        <w:rPr>
          <w:rFonts w:ascii="Times New Roman" w:hAnsi="Times New Roman" w:cs="Times New Roman"/>
        </w:rPr>
        <w:t xml:space="preserve">the </w:t>
      </w:r>
      <w:r w:rsidR="002D3618" w:rsidRPr="00404CC6">
        <w:rPr>
          <w:rFonts w:ascii="Times New Roman" w:hAnsi="Times New Roman" w:cs="Times New Roman"/>
        </w:rPr>
        <w:t xml:space="preserve">positive effects of </w:t>
      </w:r>
      <w:r w:rsidR="00373D66" w:rsidRPr="00404CC6">
        <w:rPr>
          <w:rFonts w:ascii="Times New Roman" w:hAnsi="Times New Roman" w:cs="Times New Roman"/>
        </w:rPr>
        <w:t>a diverse staff</w:t>
      </w:r>
      <w:r w:rsidR="00331AE8" w:rsidRPr="00404CC6">
        <w:rPr>
          <w:rFonts w:ascii="Times New Roman" w:hAnsi="Times New Roman" w:cs="Times New Roman"/>
        </w:rPr>
        <w:t xml:space="preserve"> on student achievement, trust, and engagement</w:t>
      </w:r>
      <w:r w:rsidR="00373D66" w:rsidRPr="00404CC6">
        <w:rPr>
          <w:rFonts w:ascii="Times New Roman" w:hAnsi="Times New Roman" w:cs="Times New Roman"/>
        </w:rPr>
        <w:t xml:space="preserve"> </w:t>
      </w:r>
      <w:r w:rsidR="008F6CF0" w:rsidRPr="00404CC6">
        <w:rPr>
          <w:rFonts w:ascii="Times New Roman" w:hAnsi="Times New Roman" w:cs="Times New Roman"/>
        </w:rPr>
        <w:t xml:space="preserve">can materialize. </w:t>
      </w:r>
    </w:p>
    <w:p w14:paraId="3B683D47" w14:textId="05F646D8" w:rsidR="00A82F3E" w:rsidRDefault="00D51408" w:rsidP="000E4ADE">
      <w:pPr>
        <w:rPr>
          <w:rFonts w:ascii="Times New Roman" w:hAnsi="Times New Roman" w:cs="Times New Roman"/>
        </w:rPr>
      </w:pPr>
      <w:r w:rsidRPr="00404CC6">
        <w:rPr>
          <w:rFonts w:ascii="Times New Roman" w:hAnsi="Times New Roman" w:cs="Times New Roman"/>
        </w:rPr>
        <w:tab/>
      </w:r>
      <w:r w:rsidRPr="00404CC6">
        <w:rPr>
          <w:rFonts w:ascii="Times New Roman" w:hAnsi="Times New Roman" w:cs="Times New Roman"/>
          <w:b/>
          <w:bCs/>
        </w:rPr>
        <w:t xml:space="preserve">Emergency </w:t>
      </w:r>
      <w:r w:rsidR="00B63E93">
        <w:rPr>
          <w:rFonts w:ascii="Times New Roman" w:hAnsi="Times New Roman" w:cs="Times New Roman"/>
          <w:b/>
          <w:bCs/>
        </w:rPr>
        <w:t>c</w:t>
      </w:r>
      <w:r w:rsidRPr="00404CC6">
        <w:rPr>
          <w:rFonts w:ascii="Times New Roman" w:hAnsi="Times New Roman" w:cs="Times New Roman"/>
          <w:b/>
          <w:bCs/>
        </w:rPr>
        <w:t xml:space="preserve">ertifications. </w:t>
      </w:r>
      <w:r w:rsidR="00B179BB" w:rsidRPr="00404CC6">
        <w:rPr>
          <w:rFonts w:ascii="Times New Roman" w:hAnsi="Times New Roman" w:cs="Times New Roman"/>
        </w:rPr>
        <w:t>The</w:t>
      </w:r>
      <w:r w:rsidRPr="00404CC6">
        <w:rPr>
          <w:rFonts w:ascii="Times New Roman" w:hAnsi="Times New Roman" w:cs="Times New Roman"/>
        </w:rPr>
        <w:t xml:space="preserve"> many shortfalls</w:t>
      </w:r>
      <w:r w:rsidR="00E6329D" w:rsidRPr="00404CC6">
        <w:rPr>
          <w:rFonts w:ascii="Times New Roman" w:hAnsi="Times New Roman" w:cs="Times New Roman"/>
        </w:rPr>
        <w:t xml:space="preserve"> and budget </w:t>
      </w:r>
      <w:r w:rsidRPr="00404CC6">
        <w:rPr>
          <w:rFonts w:ascii="Times New Roman" w:hAnsi="Times New Roman" w:cs="Times New Roman"/>
        </w:rPr>
        <w:t>cuts</w:t>
      </w:r>
      <w:r w:rsidR="002E5879" w:rsidRPr="00404CC6">
        <w:rPr>
          <w:rFonts w:ascii="Times New Roman" w:hAnsi="Times New Roman" w:cs="Times New Roman"/>
        </w:rPr>
        <w:t xml:space="preserve"> in this midwestern district </w:t>
      </w:r>
      <w:r w:rsidR="00705BE4" w:rsidRPr="00404CC6">
        <w:rPr>
          <w:rFonts w:ascii="Times New Roman" w:hAnsi="Times New Roman" w:cs="Times New Roman"/>
        </w:rPr>
        <w:t>have</w:t>
      </w:r>
      <w:r w:rsidR="002E5879" w:rsidRPr="00404CC6">
        <w:rPr>
          <w:rFonts w:ascii="Times New Roman" w:hAnsi="Times New Roman" w:cs="Times New Roman"/>
        </w:rPr>
        <w:t xml:space="preserve"> </w:t>
      </w:r>
      <w:r w:rsidR="00E6329D" w:rsidRPr="00404CC6">
        <w:rPr>
          <w:rFonts w:ascii="Times New Roman" w:hAnsi="Times New Roman" w:cs="Times New Roman"/>
        </w:rPr>
        <w:t>led to</w:t>
      </w:r>
      <w:r w:rsidR="002E5879" w:rsidRPr="00404CC6">
        <w:rPr>
          <w:rFonts w:ascii="Times New Roman" w:hAnsi="Times New Roman" w:cs="Times New Roman"/>
        </w:rPr>
        <w:t xml:space="preserve"> many vacancies in the district. To fill these positions the Midwestern </w:t>
      </w:r>
      <w:r w:rsidR="00051ECD" w:rsidRPr="00404CC6">
        <w:rPr>
          <w:rFonts w:ascii="Times New Roman" w:hAnsi="Times New Roman" w:cs="Times New Roman"/>
        </w:rPr>
        <w:t xml:space="preserve">District and state </w:t>
      </w:r>
      <w:r w:rsidR="00E8454F" w:rsidRPr="00404CC6">
        <w:rPr>
          <w:rFonts w:ascii="Times New Roman" w:hAnsi="Times New Roman" w:cs="Times New Roman"/>
        </w:rPr>
        <w:t xml:space="preserve">allowed teachers to teach for two years </w:t>
      </w:r>
      <w:r w:rsidR="00AA0F7B" w:rsidRPr="00404CC6">
        <w:rPr>
          <w:rFonts w:ascii="Times New Roman" w:hAnsi="Times New Roman" w:cs="Times New Roman"/>
        </w:rPr>
        <w:t xml:space="preserve">while they completed their testing requirement. </w:t>
      </w:r>
      <w:r w:rsidR="0050221C" w:rsidRPr="00404CC6">
        <w:rPr>
          <w:rFonts w:ascii="Times New Roman" w:hAnsi="Times New Roman" w:cs="Times New Roman"/>
        </w:rPr>
        <w:t>For this current school year, more than 1,400 teachers will be teaching with an emergency certificate</w:t>
      </w:r>
      <w:r w:rsidR="00242029" w:rsidRPr="00404CC6">
        <w:rPr>
          <w:rFonts w:ascii="Times New Roman" w:hAnsi="Times New Roman" w:cs="Times New Roman"/>
        </w:rPr>
        <w:t xml:space="preserve">, which really shows how this Midwestern State and Midwestern district are struggling to fill </w:t>
      </w:r>
      <w:r w:rsidR="000A31C6" w:rsidRPr="00404CC6">
        <w:rPr>
          <w:rFonts w:ascii="Times New Roman" w:hAnsi="Times New Roman" w:cs="Times New Roman"/>
        </w:rPr>
        <w:t>teacher vacancies because i</w:t>
      </w:r>
      <w:r w:rsidR="005347EF" w:rsidRPr="00404CC6">
        <w:rPr>
          <w:rFonts w:ascii="Times New Roman" w:hAnsi="Times New Roman" w:cs="Times New Roman"/>
        </w:rPr>
        <w:t xml:space="preserve">n 2010 there were </w:t>
      </w:r>
      <w:r w:rsidR="00F9195E" w:rsidRPr="00404CC6">
        <w:rPr>
          <w:rFonts w:ascii="Times New Roman" w:hAnsi="Times New Roman" w:cs="Times New Roman"/>
        </w:rPr>
        <w:t xml:space="preserve">only </w:t>
      </w:r>
      <w:r w:rsidR="005347EF" w:rsidRPr="00404CC6">
        <w:rPr>
          <w:rFonts w:ascii="Times New Roman" w:hAnsi="Times New Roman" w:cs="Times New Roman"/>
        </w:rPr>
        <w:t>100 emergency certifications</w:t>
      </w:r>
      <w:r w:rsidR="00947094" w:rsidRPr="00404CC6">
        <w:rPr>
          <w:rFonts w:ascii="Times New Roman" w:hAnsi="Times New Roman" w:cs="Times New Roman"/>
        </w:rPr>
        <w:t xml:space="preserve"> for the whole Midwestern State</w:t>
      </w:r>
      <w:r w:rsidR="000A31C6" w:rsidRPr="00404CC6">
        <w:rPr>
          <w:rFonts w:ascii="Times New Roman" w:hAnsi="Times New Roman" w:cs="Times New Roman"/>
        </w:rPr>
        <w:t xml:space="preserve">. </w:t>
      </w:r>
      <w:r w:rsidR="00947094" w:rsidRPr="00404CC6">
        <w:rPr>
          <w:rFonts w:ascii="Times New Roman" w:hAnsi="Times New Roman" w:cs="Times New Roman"/>
        </w:rPr>
        <w:t xml:space="preserve">Emergency Certifications </w:t>
      </w:r>
      <w:r w:rsidR="00B179BB" w:rsidRPr="00404CC6">
        <w:rPr>
          <w:rFonts w:ascii="Times New Roman" w:hAnsi="Times New Roman" w:cs="Times New Roman"/>
        </w:rPr>
        <w:t>are</w:t>
      </w:r>
      <w:r w:rsidR="00947094" w:rsidRPr="00404CC6">
        <w:rPr>
          <w:rFonts w:ascii="Times New Roman" w:hAnsi="Times New Roman" w:cs="Times New Roman"/>
        </w:rPr>
        <w:t xml:space="preserve"> a temporary fix for filling teaching position</w:t>
      </w:r>
      <w:r w:rsidR="0043448E" w:rsidRPr="00404CC6">
        <w:rPr>
          <w:rFonts w:ascii="Times New Roman" w:hAnsi="Times New Roman" w:cs="Times New Roman"/>
        </w:rPr>
        <w:t xml:space="preserve">s and the constant </w:t>
      </w:r>
      <w:r w:rsidR="001C7E7C" w:rsidRPr="00404CC6">
        <w:rPr>
          <w:rFonts w:ascii="Times New Roman" w:hAnsi="Times New Roman" w:cs="Times New Roman"/>
        </w:rPr>
        <w:t xml:space="preserve">turnover in schools </w:t>
      </w:r>
      <w:r w:rsidR="00980153" w:rsidRPr="00404CC6">
        <w:rPr>
          <w:rFonts w:ascii="Times New Roman" w:hAnsi="Times New Roman" w:cs="Times New Roman"/>
        </w:rPr>
        <w:t xml:space="preserve">may lead to </w:t>
      </w:r>
      <w:r w:rsidR="00577E3E" w:rsidRPr="00404CC6">
        <w:rPr>
          <w:rFonts w:ascii="Times New Roman" w:hAnsi="Times New Roman" w:cs="Times New Roman"/>
        </w:rPr>
        <w:t xml:space="preserve">lower achievement for students and less diverse school staff. </w:t>
      </w:r>
      <w:r w:rsidR="00C47341" w:rsidRPr="00404CC6">
        <w:rPr>
          <w:rFonts w:ascii="Times New Roman" w:hAnsi="Times New Roman" w:cs="Times New Roman"/>
        </w:rPr>
        <w:t xml:space="preserve">School systems should consider alternative ways to </w:t>
      </w:r>
      <w:r w:rsidR="00BB3E42" w:rsidRPr="00404CC6">
        <w:rPr>
          <w:rFonts w:ascii="Times New Roman" w:hAnsi="Times New Roman" w:cs="Times New Roman"/>
        </w:rPr>
        <w:t>certify</w:t>
      </w:r>
      <w:r w:rsidR="00C47341" w:rsidRPr="00404CC6">
        <w:rPr>
          <w:rFonts w:ascii="Times New Roman" w:hAnsi="Times New Roman" w:cs="Times New Roman"/>
        </w:rPr>
        <w:t xml:space="preserve"> </w:t>
      </w:r>
      <w:r w:rsidR="00BB3E42" w:rsidRPr="00404CC6">
        <w:rPr>
          <w:rFonts w:ascii="Times New Roman" w:hAnsi="Times New Roman" w:cs="Times New Roman"/>
        </w:rPr>
        <w:t>their teachers. The traditional certification system has led to some teachers not being able to</w:t>
      </w:r>
      <w:r w:rsidR="0099000D" w:rsidRPr="00404CC6">
        <w:rPr>
          <w:rFonts w:ascii="Times New Roman" w:hAnsi="Times New Roman" w:cs="Times New Roman"/>
        </w:rPr>
        <w:t xml:space="preserve"> be certified and then not </w:t>
      </w:r>
      <w:r w:rsidR="00B179BB" w:rsidRPr="00404CC6">
        <w:rPr>
          <w:rFonts w:ascii="Times New Roman" w:hAnsi="Times New Roman" w:cs="Times New Roman"/>
        </w:rPr>
        <w:t xml:space="preserve">being </w:t>
      </w:r>
      <w:r w:rsidR="0099000D" w:rsidRPr="00404CC6">
        <w:rPr>
          <w:rFonts w:ascii="Times New Roman" w:hAnsi="Times New Roman" w:cs="Times New Roman"/>
        </w:rPr>
        <w:t>allowed</w:t>
      </w:r>
      <w:r w:rsidR="00BB3E42" w:rsidRPr="00404CC6">
        <w:rPr>
          <w:rFonts w:ascii="Times New Roman" w:hAnsi="Times New Roman" w:cs="Times New Roman"/>
        </w:rPr>
        <w:t xml:space="preserve"> to continue to teach</w:t>
      </w:r>
      <w:r w:rsidR="0099000D" w:rsidRPr="00404CC6">
        <w:rPr>
          <w:rFonts w:ascii="Times New Roman" w:hAnsi="Times New Roman" w:cs="Times New Roman"/>
        </w:rPr>
        <w:t xml:space="preserve">, which causes </w:t>
      </w:r>
      <w:r w:rsidR="004C06B3" w:rsidRPr="00404CC6">
        <w:rPr>
          <w:rFonts w:ascii="Times New Roman" w:hAnsi="Times New Roman" w:cs="Times New Roman"/>
        </w:rPr>
        <w:t xml:space="preserve">vacancies (Gershenson et al., 2022). </w:t>
      </w:r>
    </w:p>
    <w:p w14:paraId="765680CD" w14:textId="391F1B86" w:rsidR="002F22BE" w:rsidRDefault="00B63E93" w:rsidP="002F22BE">
      <w:pPr>
        <w:pStyle w:val="Heading2"/>
        <w:ind w:firstLine="720"/>
        <w:rPr>
          <w:b w:val="0"/>
          <w:bCs/>
        </w:rPr>
      </w:pPr>
      <w:r w:rsidRPr="002F22BE">
        <w:t>Issues unique to the focal</w:t>
      </w:r>
      <w:r w:rsidR="00B95F40" w:rsidRPr="002F22BE">
        <w:t xml:space="preserve"> </w:t>
      </w:r>
      <w:r w:rsidRPr="002F22BE">
        <w:t>d</w:t>
      </w:r>
      <w:r w:rsidR="00B95F40" w:rsidRPr="002F22BE">
        <w:t>istrict</w:t>
      </w:r>
      <w:r w:rsidRPr="002F22BE">
        <w:t>.</w:t>
      </w:r>
      <w:r w:rsidRPr="002F22BE">
        <w:rPr>
          <w:b w:val="0"/>
          <w:bCs/>
        </w:rPr>
        <w:t xml:space="preserve"> An</w:t>
      </w:r>
      <w:r w:rsidR="00B95F40" w:rsidRPr="002F22BE">
        <w:rPr>
          <w:b w:val="0"/>
          <w:bCs/>
        </w:rPr>
        <w:t xml:space="preserve">other possible factor that may </w:t>
      </w:r>
      <w:r w:rsidR="00E42314" w:rsidRPr="002F22BE">
        <w:rPr>
          <w:b w:val="0"/>
          <w:bCs/>
        </w:rPr>
        <w:t>influence</w:t>
      </w:r>
      <w:r w:rsidR="00B95F40" w:rsidRPr="002F22BE">
        <w:rPr>
          <w:b w:val="0"/>
          <w:bCs/>
        </w:rPr>
        <w:t xml:space="preserve"> </w:t>
      </w:r>
      <w:r w:rsidR="0032663A">
        <w:rPr>
          <w:b w:val="0"/>
          <w:bCs/>
        </w:rPr>
        <w:t>racial composition of school teaching staff</w:t>
      </w:r>
      <w:r w:rsidR="00B95F40" w:rsidRPr="002F22BE">
        <w:rPr>
          <w:b w:val="0"/>
          <w:bCs/>
        </w:rPr>
        <w:t xml:space="preserve"> are internal issues </w:t>
      </w:r>
      <w:r w:rsidR="0065206F">
        <w:rPr>
          <w:b w:val="0"/>
          <w:bCs/>
        </w:rPr>
        <w:t>with</w:t>
      </w:r>
      <w:r w:rsidR="00B95F40" w:rsidRPr="002F22BE">
        <w:rPr>
          <w:b w:val="0"/>
          <w:bCs/>
        </w:rPr>
        <w:t xml:space="preserve">in the district. For example, over </w:t>
      </w:r>
      <w:r w:rsidR="00B95F40" w:rsidRPr="002F22BE">
        <w:rPr>
          <w:b w:val="0"/>
          <w:bCs/>
        </w:rPr>
        <w:lastRenderedPageBreak/>
        <w:t>time school leaders and teacher force has gotten less diverse</w:t>
      </w:r>
      <w:r w:rsidR="004948E4" w:rsidRPr="002F22BE">
        <w:rPr>
          <w:b w:val="0"/>
          <w:bCs/>
        </w:rPr>
        <w:t xml:space="preserve">. The midwestern district </w:t>
      </w:r>
      <w:r w:rsidR="0041500F" w:rsidRPr="002F22BE">
        <w:rPr>
          <w:b w:val="0"/>
          <w:bCs/>
        </w:rPr>
        <w:t>must</w:t>
      </w:r>
      <w:r w:rsidR="004948E4" w:rsidRPr="002F22BE">
        <w:rPr>
          <w:b w:val="0"/>
          <w:bCs/>
        </w:rPr>
        <w:t xml:space="preserve"> figure out a way to attract and keep diverse teachers and school leaders, especially as the district sees a change in the </w:t>
      </w:r>
      <w:r w:rsidR="00E42314" w:rsidRPr="002F22BE">
        <w:rPr>
          <w:b w:val="0"/>
          <w:bCs/>
        </w:rPr>
        <w:t>student population</w:t>
      </w:r>
      <w:r w:rsidR="004948E4" w:rsidRPr="002F22BE">
        <w:rPr>
          <w:b w:val="0"/>
          <w:bCs/>
        </w:rPr>
        <w:t xml:space="preserve"> of the district. The district is now serving majority students of color</w:t>
      </w:r>
      <w:r w:rsidR="00E42314" w:rsidRPr="002F22BE">
        <w:rPr>
          <w:b w:val="0"/>
          <w:bCs/>
        </w:rPr>
        <w:t>, it should be a priority for the district to attract more people of color.</w:t>
      </w:r>
    </w:p>
    <w:p w14:paraId="50873E50" w14:textId="6F98287D" w:rsidR="00B83320" w:rsidRPr="00E97AA9" w:rsidRDefault="00B83320" w:rsidP="002F22BE">
      <w:pPr>
        <w:pStyle w:val="Heading2"/>
      </w:pPr>
      <w:bookmarkStart w:id="42" w:name="_Toc119523794"/>
      <w:r w:rsidRPr="00E97AA9">
        <w:t xml:space="preserve">Implications for </w:t>
      </w:r>
      <w:r w:rsidR="00E97AA9" w:rsidRPr="00E97AA9">
        <w:t xml:space="preserve">Policy and </w:t>
      </w:r>
      <w:r w:rsidRPr="00E97AA9">
        <w:t>Practice</w:t>
      </w:r>
      <w:bookmarkEnd w:id="42"/>
    </w:p>
    <w:p w14:paraId="160A3E62" w14:textId="1F08F79C" w:rsidR="00860A2B" w:rsidRPr="00E97AA9" w:rsidRDefault="00DD1DDD" w:rsidP="00396974">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From previous research, there are benefits for a student to have a same-race teacher. There is some evidence from this study as well. In several research cases, </w:t>
      </w:r>
      <w:r w:rsidRPr="00001E4A">
        <w:rPr>
          <w:rFonts w:ascii="Times New Roman" w:eastAsia="Times New Roman" w:hAnsi="Times New Roman" w:cs="Times New Roman"/>
          <w:color w:val="000000"/>
        </w:rPr>
        <w:t xml:space="preserve">the results showed an overall positive association when </w:t>
      </w:r>
      <w:r w:rsidR="0065206F">
        <w:rPr>
          <w:rFonts w:ascii="Times New Roman" w:eastAsia="Times New Roman" w:hAnsi="Times New Roman" w:cs="Times New Roman"/>
          <w:color w:val="000000"/>
        </w:rPr>
        <w:t>the overall racial alignment index between black teachers and black students was high</w:t>
      </w:r>
      <w:r w:rsidRPr="00001E4A">
        <w:rPr>
          <w:rFonts w:ascii="Times New Roman" w:eastAsia="Times New Roman" w:hAnsi="Times New Roman" w:cs="Times New Roman"/>
          <w:color w:val="000000"/>
        </w:rPr>
        <w:t>.</w:t>
      </w:r>
      <w:r w:rsidR="0065206F">
        <w:rPr>
          <w:rFonts w:ascii="Times New Roman" w:eastAsia="Times New Roman" w:hAnsi="Times New Roman" w:cs="Times New Roman"/>
          <w:color w:val="000000"/>
        </w:rPr>
        <w:t xml:space="preserve"> However, t</w:t>
      </w:r>
      <w:r>
        <w:rPr>
          <w:rFonts w:ascii="Times New Roman" w:eastAsia="Times New Roman" w:hAnsi="Times New Roman" w:cs="Times New Roman"/>
          <w:color w:val="000000"/>
        </w:rPr>
        <w:t xml:space="preserve">he answer is not to segregate students by race, but how do we attract and retain a diverse number of teachers? This rhetorical question points to </w:t>
      </w:r>
      <w:r w:rsidR="00B63E93">
        <w:rPr>
          <w:rFonts w:ascii="Times New Roman" w:eastAsia="Times New Roman" w:hAnsi="Times New Roman" w:cs="Times New Roman"/>
          <w:color w:val="000000"/>
        </w:rPr>
        <w:t>several implications of this research for policy and practice. First, t</w:t>
      </w:r>
      <w:r w:rsidR="002D62B2" w:rsidRPr="00E97AA9">
        <w:rPr>
          <w:rFonts w:ascii="Times New Roman" w:eastAsia="Times New Roman" w:hAnsi="Times New Roman" w:cs="Times New Roman"/>
          <w:color w:val="000000"/>
        </w:rPr>
        <w:t xml:space="preserve">here </w:t>
      </w:r>
      <w:r w:rsidR="00985090" w:rsidRPr="00E97AA9">
        <w:rPr>
          <w:rFonts w:ascii="Times New Roman" w:eastAsia="Times New Roman" w:hAnsi="Times New Roman" w:cs="Times New Roman"/>
          <w:color w:val="000000"/>
        </w:rPr>
        <w:t>must</w:t>
      </w:r>
      <w:r w:rsidR="002D62B2" w:rsidRPr="00E97AA9">
        <w:rPr>
          <w:rFonts w:ascii="Times New Roman" w:eastAsia="Times New Roman" w:hAnsi="Times New Roman" w:cs="Times New Roman"/>
          <w:color w:val="000000"/>
        </w:rPr>
        <w:t xml:space="preserve"> be a clear strategy made by </w:t>
      </w:r>
      <w:r w:rsidR="00E97AA9" w:rsidRPr="00E97AA9">
        <w:rPr>
          <w:rFonts w:ascii="Times New Roman" w:eastAsia="Times New Roman" w:hAnsi="Times New Roman" w:cs="Times New Roman"/>
          <w:color w:val="000000"/>
        </w:rPr>
        <w:t>h</w:t>
      </w:r>
      <w:r w:rsidR="001F4F08" w:rsidRPr="00E97AA9">
        <w:rPr>
          <w:rFonts w:ascii="Times New Roman" w:eastAsia="Times New Roman" w:hAnsi="Times New Roman" w:cs="Times New Roman"/>
          <w:color w:val="000000"/>
        </w:rPr>
        <w:t xml:space="preserve">iring </w:t>
      </w:r>
      <w:r w:rsidR="00E36A6D" w:rsidRPr="00E97AA9">
        <w:rPr>
          <w:rFonts w:ascii="Times New Roman" w:eastAsia="Times New Roman" w:hAnsi="Times New Roman" w:cs="Times New Roman"/>
          <w:color w:val="000000"/>
        </w:rPr>
        <w:t>officials</w:t>
      </w:r>
      <w:r w:rsidR="001F4F08" w:rsidRPr="00E97AA9">
        <w:rPr>
          <w:rFonts w:ascii="Times New Roman" w:eastAsia="Times New Roman" w:hAnsi="Times New Roman" w:cs="Times New Roman"/>
          <w:color w:val="000000"/>
        </w:rPr>
        <w:t xml:space="preserve"> for any district to </w:t>
      </w:r>
      <w:r w:rsidR="006B5F22" w:rsidRPr="00E97AA9">
        <w:rPr>
          <w:rFonts w:ascii="Times New Roman" w:eastAsia="Times New Roman" w:hAnsi="Times New Roman" w:cs="Times New Roman"/>
          <w:color w:val="000000"/>
        </w:rPr>
        <w:t xml:space="preserve">attract and retain a diverse staff. This may look like </w:t>
      </w:r>
      <w:r w:rsidR="00B63E93">
        <w:rPr>
          <w:rFonts w:ascii="Times New Roman" w:eastAsia="Times New Roman" w:hAnsi="Times New Roman" w:cs="Times New Roman"/>
          <w:color w:val="000000"/>
        </w:rPr>
        <w:t>h</w:t>
      </w:r>
      <w:r w:rsidR="006B5F22" w:rsidRPr="00E97AA9">
        <w:rPr>
          <w:rFonts w:ascii="Times New Roman" w:eastAsia="Times New Roman" w:hAnsi="Times New Roman" w:cs="Times New Roman"/>
          <w:color w:val="000000"/>
        </w:rPr>
        <w:t xml:space="preserve">uman </w:t>
      </w:r>
      <w:r w:rsidR="00B63E93">
        <w:rPr>
          <w:rFonts w:ascii="Times New Roman" w:eastAsia="Times New Roman" w:hAnsi="Times New Roman" w:cs="Times New Roman"/>
          <w:color w:val="000000"/>
        </w:rPr>
        <w:t>r</w:t>
      </w:r>
      <w:r w:rsidR="006B5F22" w:rsidRPr="00E97AA9">
        <w:rPr>
          <w:rFonts w:ascii="Times New Roman" w:eastAsia="Times New Roman" w:hAnsi="Times New Roman" w:cs="Times New Roman"/>
          <w:color w:val="000000"/>
        </w:rPr>
        <w:t xml:space="preserve">esources </w:t>
      </w:r>
      <w:r w:rsidR="005A506E" w:rsidRPr="00E97AA9">
        <w:rPr>
          <w:rFonts w:ascii="Times New Roman" w:eastAsia="Times New Roman" w:hAnsi="Times New Roman" w:cs="Times New Roman"/>
          <w:color w:val="000000"/>
        </w:rPr>
        <w:t xml:space="preserve">participating in all college job fairs in the state. </w:t>
      </w:r>
      <w:r w:rsidR="00B92608" w:rsidRPr="00E97AA9">
        <w:rPr>
          <w:rFonts w:ascii="Times New Roman" w:eastAsia="Times New Roman" w:hAnsi="Times New Roman" w:cs="Times New Roman"/>
          <w:color w:val="000000"/>
        </w:rPr>
        <w:t>Almost 50</w:t>
      </w:r>
      <w:r w:rsidR="00495DDD" w:rsidRPr="00E97AA9">
        <w:rPr>
          <w:rFonts w:ascii="Times New Roman" w:eastAsia="Times New Roman" w:hAnsi="Times New Roman" w:cs="Times New Roman"/>
          <w:color w:val="000000"/>
        </w:rPr>
        <w:t>% of</w:t>
      </w:r>
      <w:r w:rsidR="00B92608" w:rsidRPr="00E97AA9">
        <w:rPr>
          <w:rFonts w:ascii="Times New Roman" w:eastAsia="Times New Roman" w:hAnsi="Times New Roman" w:cs="Times New Roman"/>
          <w:color w:val="000000"/>
        </w:rPr>
        <w:t xml:space="preserve"> </w:t>
      </w:r>
      <w:r w:rsidR="00151E8E" w:rsidRPr="00E97AA9">
        <w:rPr>
          <w:rFonts w:ascii="Times New Roman" w:eastAsia="Times New Roman" w:hAnsi="Times New Roman" w:cs="Times New Roman"/>
          <w:color w:val="000000"/>
        </w:rPr>
        <w:t xml:space="preserve">the United States student population is </w:t>
      </w:r>
      <w:r w:rsidR="00E012B4" w:rsidRPr="00E97AA9">
        <w:rPr>
          <w:rFonts w:ascii="Times New Roman" w:eastAsia="Times New Roman" w:hAnsi="Times New Roman" w:cs="Times New Roman"/>
          <w:color w:val="000000"/>
        </w:rPr>
        <w:t xml:space="preserve">non-white; </w:t>
      </w:r>
      <w:proofErr w:type="gramStart"/>
      <w:r w:rsidR="00E012B4" w:rsidRPr="00E97AA9">
        <w:rPr>
          <w:rFonts w:ascii="Times New Roman" w:eastAsia="Times New Roman" w:hAnsi="Times New Roman" w:cs="Times New Roman"/>
          <w:color w:val="000000"/>
        </w:rPr>
        <w:t>yet,</w:t>
      </w:r>
      <w:proofErr w:type="gramEnd"/>
      <w:r w:rsidR="00E012B4" w:rsidRPr="00E97AA9">
        <w:rPr>
          <w:rFonts w:ascii="Times New Roman" w:eastAsia="Times New Roman" w:hAnsi="Times New Roman" w:cs="Times New Roman"/>
          <w:color w:val="000000"/>
        </w:rPr>
        <w:t xml:space="preserve"> only 20% of the </w:t>
      </w:r>
      <w:r w:rsidR="006B6D7B" w:rsidRPr="00E97AA9">
        <w:rPr>
          <w:rFonts w:ascii="Times New Roman" w:eastAsia="Times New Roman" w:hAnsi="Times New Roman" w:cs="Times New Roman"/>
          <w:color w:val="000000"/>
        </w:rPr>
        <w:t xml:space="preserve">teacher force are </w:t>
      </w:r>
      <w:r w:rsidR="006B4459" w:rsidRPr="00E97AA9">
        <w:rPr>
          <w:rFonts w:ascii="Times New Roman" w:eastAsia="Times New Roman" w:hAnsi="Times New Roman" w:cs="Times New Roman"/>
          <w:color w:val="000000"/>
        </w:rPr>
        <w:t>teachers of color</w:t>
      </w:r>
      <w:r w:rsidR="008F2920" w:rsidRPr="00E97AA9">
        <w:rPr>
          <w:rFonts w:ascii="Times New Roman" w:eastAsia="Times New Roman" w:hAnsi="Times New Roman" w:cs="Times New Roman"/>
          <w:color w:val="000000"/>
        </w:rPr>
        <w:t xml:space="preserve"> (Gershenson et al., 2022)</w:t>
      </w:r>
      <w:r w:rsidR="006B4459" w:rsidRPr="00E97AA9">
        <w:rPr>
          <w:rFonts w:ascii="Times New Roman" w:eastAsia="Times New Roman" w:hAnsi="Times New Roman" w:cs="Times New Roman"/>
          <w:color w:val="000000"/>
        </w:rPr>
        <w:t xml:space="preserve">. </w:t>
      </w:r>
      <w:r w:rsidR="006C3349" w:rsidRPr="00E97AA9">
        <w:rPr>
          <w:rFonts w:ascii="Times New Roman" w:eastAsia="Times New Roman" w:hAnsi="Times New Roman" w:cs="Times New Roman"/>
          <w:color w:val="000000"/>
        </w:rPr>
        <w:t xml:space="preserve">A healthy school is diverse in teachers, staff, and </w:t>
      </w:r>
      <w:r w:rsidR="0025279B" w:rsidRPr="00E97AA9">
        <w:rPr>
          <w:rFonts w:ascii="Times New Roman" w:eastAsia="Times New Roman" w:hAnsi="Times New Roman" w:cs="Times New Roman"/>
          <w:color w:val="000000"/>
        </w:rPr>
        <w:t>administration.</w:t>
      </w:r>
      <w:r w:rsidR="007E1CA9" w:rsidRPr="00E97AA9">
        <w:rPr>
          <w:rFonts w:ascii="Times New Roman" w:eastAsia="Times New Roman" w:hAnsi="Times New Roman" w:cs="Times New Roman"/>
          <w:color w:val="000000"/>
        </w:rPr>
        <w:t xml:space="preserve"> According to the Brooking’s Institute</w:t>
      </w:r>
      <w:r w:rsidR="00B63E93">
        <w:rPr>
          <w:rFonts w:ascii="Times New Roman" w:eastAsia="Times New Roman" w:hAnsi="Times New Roman" w:cs="Times New Roman"/>
          <w:color w:val="000000"/>
        </w:rPr>
        <w:t>,</w:t>
      </w:r>
      <w:r w:rsidR="007E1CA9" w:rsidRPr="00E97AA9">
        <w:rPr>
          <w:rFonts w:ascii="Times New Roman" w:eastAsia="Times New Roman" w:hAnsi="Times New Roman" w:cs="Times New Roman"/>
          <w:color w:val="000000"/>
        </w:rPr>
        <w:t xml:space="preserve"> the racial composition of teachers</w:t>
      </w:r>
      <w:r w:rsidR="00426D4C" w:rsidRPr="00E97AA9">
        <w:rPr>
          <w:rFonts w:ascii="Times New Roman" w:eastAsia="Times New Roman" w:hAnsi="Times New Roman" w:cs="Times New Roman"/>
          <w:color w:val="000000"/>
        </w:rPr>
        <w:t xml:space="preserve"> is more diverse with new hires than teachers that have been in </w:t>
      </w:r>
      <w:r w:rsidR="005F30DF" w:rsidRPr="00E97AA9">
        <w:rPr>
          <w:rFonts w:ascii="Times New Roman" w:eastAsia="Times New Roman" w:hAnsi="Times New Roman" w:cs="Times New Roman"/>
          <w:color w:val="000000"/>
        </w:rPr>
        <w:t>the field for 20 or more years</w:t>
      </w:r>
      <w:r w:rsidR="008F2920" w:rsidRPr="00E97AA9">
        <w:rPr>
          <w:rFonts w:ascii="Times New Roman" w:eastAsia="Times New Roman" w:hAnsi="Times New Roman" w:cs="Times New Roman"/>
          <w:color w:val="000000"/>
        </w:rPr>
        <w:t xml:space="preserve"> </w:t>
      </w:r>
      <w:r w:rsidR="008F2920" w:rsidRPr="00404CC6">
        <w:rPr>
          <w:rFonts w:ascii="Times New Roman" w:hAnsi="Times New Roman" w:cs="Times New Roman"/>
        </w:rPr>
        <w:t>(Gershenson et al., 2022)</w:t>
      </w:r>
      <w:r w:rsidR="005F30DF" w:rsidRPr="00E97AA9">
        <w:rPr>
          <w:rFonts w:ascii="Times New Roman" w:eastAsia="Times New Roman" w:hAnsi="Times New Roman" w:cs="Times New Roman"/>
          <w:color w:val="000000"/>
        </w:rPr>
        <w:t xml:space="preserve">. However, the change is not as significant; for example, </w:t>
      </w:r>
      <w:r w:rsidR="000E2D83" w:rsidRPr="00E97AA9">
        <w:rPr>
          <w:rFonts w:ascii="Times New Roman" w:eastAsia="Times New Roman" w:hAnsi="Times New Roman" w:cs="Times New Roman"/>
          <w:color w:val="000000"/>
        </w:rPr>
        <w:t xml:space="preserve">new teachers hired are 12% black and </w:t>
      </w:r>
      <w:r w:rsidR="00015520" w:rsidRPr="00E97AA9">
        <w:rPr>
          <w:rFonts w:ascii="Times New Roman" w:eastAsia="Times New Roman" w:hAnsi="Times New Roman" w:cs="Times New Roman"/>
          <w:color w:val="000000"/>
        </w:rPr>
        <w:t>7.1% Hispanic</w:t>
      </w:r>
      <w:r w:rsidR="00582C1F" w:rsidRPr="00E97AA9">
        <w:rPr>
          <w:rFonts w:ascii="Times New Roman" w:eastAsia="Times New Roman" w:hAnsi="Times New Roman" w:cs="Times New Roman"/>
          <w:color w:val="000000"/>
        </w:rPr>
        <w:t xml:space="preserve">, while teachers with over 20 years of experience </w:t>
      </w:r>
      <w:r w:rsidR="00B179BB" w:rsidRPr="00E97AA9">
        <w:rPr>
          <w:rFonts w:ascii="Times New Roman" w:eastAsia="Times New Roman" w:hAnsi="Times New Roman" w:cs="Times New Roman"/>
          <w:color w:val="000000"/>
        </w:rPr>
        <w:t>are</w:t>
      </w:r>
      <w:r w:rsidR="00582C1F" w:rsidRPr="00E97AA9">
        <w:rPr>
          <w:rFonts w:ascii="Times New Roman" w:eastAsia="Times New Roman" w:hAnsi="Times New Roman" w:cs="Times New Roman"/>
          <w:color w:val="000000"/>
        </w:rPr>
        <w:t xml:space="preserve"> 6% black and 6% Hispanic</w:t>
      </w:r>
      <w:r w:rsidR="00637A2B" w:rsidRPr="00404CC6">
        <w:rPr>
          <w:rFonts w:ascii="Times New Roman" w:hAnsi="Times New Roman" w:cs="Times New Roman"/>
        </w:rPr>
        <w:t xml:space="preserve"> (Gershenson et al., 2022)</w:t>
      </w:r>
      <w:r w:rsidR="00582C1F" w:rsidRPr="00E97AA9">
        <w:rPr>
          <w:rFonts w:ascii="Times New Roman" w:eastAsia="Times New Roman" w:hAnsi="Times New Roman" w:cs="Times New Roman"/>
          <w:color w:val="000000"/>
        </w:rPr>
        <w:t xml:space="preserve">. </w:t>
      </w:r>
      <w:r w:rsidR="00121EF7" w:rsidRPr="00E97AA9">
        <w:rPr>
          <w:rFonts w:ascii="Times New Roman" w:eastAsia="Times New Roman" w:hAnsi="Times New Roman" w:cs="Times New Roman"/>
          <w:color w:val="000000"/>
        </w:rPr>
        <w:t xml:space="preserve">Whether it’s grow-your-own programs in rural areas or teacher residencies for mid-career switchers in urban settings, all </w:t>
      </w:r>
      <w:r w:rsidR="009769DC" w:rsidRPr="00E97AA9">
        <w:rPr>
          <w:rFonts w:ascii="Times New Roman" w:eastAsia="Times New Roman" w:hAnsi="Times New Roman" w:cs="Times New Roman"/>
          <w:color w:val="000000"/>
        </w:rPr>
        <w:t xml:space="preserve">ideas should be on the table to help diversify the teacher </w:t>
      </w:r>
      <w:r w:rsidR="003209C6" w:rsidRPr="00E97AA9">
        <w:rPr>
          <w:rFonts w:ascii="Times New Roman" w:eastAsia="Times New Roman" w:hAnsi="Times New Roman" w:cs="Times New Roman"/>
          <w:color w:val="000000"/>
        </w:rPr>
        <w:t>workforce</w:t>
      </w:r>
      <w:r w:rsidR="009769DC" w:rsidRPr="00E97AA9">
        <w:rPr>
          <w:rFonts w:ascii="Times New Roman" w:eastAsia="Times New Roman" w:hAnsi="Times New Roman" w:cs="Times New Roman"/>
          <w:color w:val="000000"/>
        </w:rPr>
        <w:t xml:space="preserve">. </w:t>
      </w:r>
      <w:r w:rsidR="008C3BAC" w:rsidRPr="00E97AA9">
        <w:rPr>
          <w:rFonts w:ascii="Times New Roman" w:eastAsia="Times New Roman" w:hAnsi="Times New Roman" w:cs="Times New Roman"/>
          <w:color w:val="000000"/>
        </w:rPr>
        <w:t xml:space="preserve">States should </w:t>
      </w:r>
      <w:r w:rsidR="009D27D6" w:rsidRPr="00E97AA9">
        <w:rPr>
          <w:rFonts w:ascii="Times New Roman" w:eastAsia="Times New Roman" w:hAnsi="Times New Roman" w:cs="Times New Roman"/>
          <w:color w:val="000000"/>
        </w:rPr>
        <w:t xml:space="preserve">also consider that </w:t>
      </w:r>
      <w:r w:rsidR="00B63E93">
        <w:rPr>
          <w:rFonts w:ascii="Times New Roman" w:eastAsia="Times New Roman" w:hAnsi="Times New Roman" w:cs="Times New Roman"/>
          <w:color w:val="000000"/>
        </w:rPr>
        <w:t>s</w:t>
      </w:r>
      <w:r w:rsidR="00755CCA" w:rsidRPr="00E97AA9">
        <w:rPr>
          <w:rFonts w:ascii="Times New Roman" w:eastAsia="Times New Roman" w:hAnsi="Times New Roman" w:cs="Times New Roman"/>
          <w:color w:val="000000"/>
        </w:rPr>
        <w:t xml:space="preserve">chool districts </w:t>
      </w:r>
      <w:proofErr w:type="gramStart"/>
      <w:r w:rsidR="00755CCA" w:rsidRPr="00E97AA9">
        <w:rPr>
          <w:rFonts w:ascii="Times New Roman" w:eastAsia="Times New Roman" w:hAnsi="Times New Roman" w:cs="Times New Roman"/>
          <w:color w:val="000000"/>
        </w:rPr>
        <w:t>have to</w:t>
      </w:r>
      <w:proofErr w:type="gramEnd"/>
      <w:r w:rsidR="00755CCA" w:rsidRPr="00E97AA9">
        <w:rPr>
          <w:rFonts w:ascii="Times New Roman" w:eastAsia="Times New Roman" w:hAnsi="Times New Roman" w:cs="Times New Roman"/>
          <w:color w:val="000000"/>
        </w:rPr>
        <w:t xml:space="preserve"> continue to get creative if there may not be a diverse pool of teachers available. For example, </w:t>
      </w:r>
      <w:r w:rsidR="00574877" w:rsidRPr="00E97AA9">
        <w:rPr>
          <w:rFonts w:ascii="Times New Roman" w:eastAsia="Times New Roman" w:hAnsi="Times New Roman" w:cs="Times New Roman"/>
          <w:color w:val="000000"/>
        </w:rPr>
        <w:t xml:space="preserve">school </w:t>
      </w:r>
      <w:r w:rsidR="00574877" w:rsidRPr="00E97AA9">
        <w:rPr>
          <w:rFonts w:ascii="Times New Roman" w:eastAsia="Times New Roman" w:hAnsi="Times New Roman" w:cs="Times New Roman"/>
          <w:color w:val="000000"/>
        </w:rPr>
        <w:lastRenderedPageBreak/>
        <w:t>districts should consider increasing expanded learning opportunities</w:t>
      </w:r>
      <w:r w:rsidR="0035005F" w:rsidRPr="00E97AA9">
        <w:rPr>
          <w:rFonts w:ascii="Times New Roman" w:eastAsia="Times New Roman" w:hAnsi="Times New Roman" w:cs="Times New Roman"/>
          <w:color w:val="000000"/>
        </w:rPr>
        <w:t xml:space="preserve"> before or after school, as </w:t>
      </w:r>
      <w:r w:rsidR="00DA338B" w:rsidRPr="00E97AA9">
        <w:rPr>
          <w:rFonts w:ascii="Times New Roman" w:eastAsia="Times New Roman" w:hAnsi="Times New Roman" w:cs="Times New Roman"/>
          <w:color w:val="000000"/>
        </w:rPr>
        <w:t xml:space="preserve">research suggests that even a single experience with a role model </w:t>
      </w:r>
      <w:r w:rsidR="00572A84" w:rsidRPr="00E97AA9">
        <w:rPr>
          <w:rFonts w:ascii="Times New Roman" w:eastAsia="Times New Roman" w:hAnsi="Times New Roman" w:cs="Times New Roman"/>
          <w:color w:val="000000"/>
        </w:rPr>
        <w:t xml:space="preserve">can help students </w:t>
      </w:r>
      <w:r w:rsidR="007213B5" w:rsidRPr="00E97AA9">
        <w:rPr>
          <w:rFonts w:ascii="Times New Roman" w:eastAsia="Times New Roman" w:hAnsi="Times New Roman" w:cs="Times New Roman"/>
          <w:color w:val="000000"/>
        </w:rPr>
        <w:t>rethink their life endeavors</w:t>
      </w:r>
      <w:r w:rsidR="00CF0858" w:rsidRPr="00E97AA9">
        <w:rPr>
          <w:rFonts w:ascii="Times New Roman" w:eastAsia="Times New Roman" w:hAnsi="Times New Roman" w:cs="Times New Roman"/>
          <w:color w:val="000000"/>
        </w:rPr>
        <w:t xml:space="preserve"> (Gershenson et al., 2022)</w:t>
      </w:r>
      <w:r w:rsidR="007213B5" w:rsidRPr="00E97AA9">
        <w:rPr>
          <w:rFonts w:ascii="Times New Roman" w:eastAsia="Times New Roman" w:hAnsi="Times New Roman" w:cs="Times New Roman"/>
          <w:color w:val="000000"/>
        </w:rPr>
        <w:t xml:space="preserve">. </w:t>
      </w:r>
      <w:r w:rsidR="00DA338B" w:rsidRPr="00E97AA9">
        <w:rPr>
          <w:rFonts w:ascii="Times New Roman" w:eastAsia="Times New Roman" w:hAnsi="Times New Roman" w:cs="Times New Roman"/>
          <w:color w:val="000000"/>
        </w:rPr>
        <w:t xml:space="preserve"> </w:t>
      </w:r>
      <w:r w:rsidR="00574877" w:rsidRPr="00E97AA9">
        <w:rPr>
          <w:rFonts w:ascii="Times New Roman" w:eastAsia="Times New Roman" w:hAnsi="Times New Roman" w:cs="Times New Roman"/>
          <w:color w:val="000000"/>
        </w:rPr>
        <w:t xml:space="preserve"> </w:t>
      </w:r>
    </w:p>
    <w:p w14:paraId="34022043" w14:textId="626E88AE" w:rsidR="00985090" w:rsidRPr="00396974" w:rsidRDefault="00B63E93" w:rsidP="00D5088A">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t>Second, i</w:t>
      </w:r>
      <w:r w:rsidR="00A4794E" w:rsidRPr="00396974">
        <w:rPr>
          <w:rFonts w:ascii="Times New Roman" w:eastAsia="Times New Roman" w:hAnsi="Times New Roman" w:cs="Times New Roman"/>
          <w:color w:val="000000"/>
        </w:rPr>
        <w:t xml:space="preserve">ncreased racial representation among the teacher workforce </w:t>
      </w:r>
      <w:r w:rsidR="00B179BB" w:rsidRPr="00396974">
        <w:rPr>
          <w:rFonts w:ascii="Times New Roman" w:eastAsia="Times New Roman" w:hAnsi="Times New Roman" w:cs="Times New Roman"/>
          <w:color w:val="000000"/>
        </w:rPr>
        <w:t>is</w:t>
      </w:r>
      <w:r w:rsidR="00A4794E" w:rsidRPr="00396974">
        <w:rPr>
          <w:rFonts w:ascii="Times New Roman" w:eastAsia="Times New Roman" w:hAnsi="Times New Roman" w:cs="Times New Roman"/>
          <w:color w:val="000000"/>
        </w:rPr>
        <w:t xml:space="preserve"> a necessary, but not adequate, condition for school success.</w:t>
      </w:r>
      <w:r w:rsidR="00675F5F" w:rsidRPr="00396974">
        <w:rPr>
          <w:rFonts w:ascii="Times New Roman" w:eastAsia="Times New Roman" w:hAnsi="Times New Roman" w:cs="Times New Roman"/>
          <w:color w:val="000000"/>
        </w:rPr>
        <w:t xml:space="preserve"> </w:t>
      </w:r>
      <w:r w:rsidR="00A851BB" w:rsidRPr="00396974">
        <w:rPr>
          <w:rFonts w:ascii="Times New Roman" w:eastAsia="Times New Roman" w:hAnsi="Times New Roman" w:cs="Times New Roman"/>
          <w:color w:val="000000"/>
        </w:rPr>
        <w:t xml:space="preserve">School </w:t>
      </w:r>
      <w:r w:rsidR="00F90D6D" w:rsidRPr="00396974">
        <w:rPr>
          <w:rFonts w:ascii="Times New Roman" w:eastAsia="Times New Roman" w:hAnsi="Times New Roman" w:cs="Times New Roman"/>
          <w:color w:val="000000"/>
        </w:rPr>
        <w:t xml:space="preserve">districts </w:t>
      </w:r>
      <w:r w:rsidR="00BE7A98" w:rsidRPr="00396974">
        <w:rPr>
          <w:rFonts w:ascii="Times New Roman" w:eastAsia="Times New Roman" w:hAnsi="Times New Roman" w:cs="Times New Roman"/>
          <w:color w:val="000000"/>
        </w:rPr>
        <w:t>must</w:t>
      </w:r>
      <w:r w:rsidR="00A851BB" w:rsidRPr="00396974">
        <w:rPr>
          <w:rFonts w:ascii="Times New Roman" w:eastAsia="Times New Roman" w:hAnsi="Times New Roman" w:cs="Times New Roman"/>
          <w:color w:val="000000"/>
        </w:rPr>
        <w:t xml:space="preserve"> create </w:t>
      </w:r>
      <w:r w:rsidR="00675F5F" w:rsidRPr="00396974">
        <w:rPr>
          <w:rFonts w:ascii="Times New Roman" w:eastAsia="Times New Roman" w:hAnsi="Times New Roman" w:cs="Times New Roman"/>
          <w:color w:val="000000"/>
        </w:rPr>
        <w:t xml:space="preserve">policies that promote </w:t>
      </w:r>
      <w:r w:rsidR="003209C6" w:rsidRPr="00396974">
        <w:rPr>
          <w:rFonts w:ascii="Times New Roman" w:eastAsia="Times New Roman" w:hAnsi="Times New Roman" w:cs="Times New Roman"/>
          <w:color w:val="000000"/>
        </w:rPr>
        <w:t xml:space="preserve">the </w:t>
      </w:r>
      <w:r w:rsidR="00675F5F" w:rsidRPr="00396974">
        <w:rPr>
          <w:rFonts w:ascii="Times New Roman" w:eastAsia="Times New Roman" w:hAnsi="Times New Roman" w:cs="Times New Roman"/>
          <w:color w:val="000000"/>
        </w:rPr>
        <w:t xml:space="preserve">integration of teachers across </w:t>
      </w:r>
      <w:r w:rsidR="00F90D6D" w:rsidRPr="00396974">
        <w:rPr>
          <w:rFonts w:ascii="Times New Roman" w:eastAsia="Times New Roman" w:hAnsi="Times New Roman" w:cs="Times New Roman"/>
          <w:color w:val="000000"/>
        </w:rPr>
        <w:t xml:space="preserve">their </w:t>
      </w:r>
      <w:r w:rsidR="003209C6" w:rsidRPr="00396974">
        <w:rPr>
          <w:rFonts w:ascii="Times New Roman" w:eastAsia="Times New Roman" w:hAnsi="Times New Roman" w:cs="Times New Roman"/>
          <w:color w:val="000000"/>
        </w:rPr>
        <w:t>systems</w:t>
      </w:r>
      <w:r w:rsidR="00F90D6D" w:rsidRPr="00396974">
        <w:rPr>
          <w:rFonts w:ascii="Times New Roman" w:eastAsia="Times New Roman" w:hAnsi="Times New Roman" w:cs="Times New Roman"/>
          <w:color w:val="000000"/>
        </w:rPr>
        <w:t xml:space="preserve"> </w:t>
      </w:r>
      <w:r w:rsidR="00675F5F" w:rsidRPr="00396974">
        <w:rPr>
          <w:rFonts w:ascii="Times New Roman" w:eastAsia="Times New Roman" w:hAnsi="Times New Roman" w:cs="Times New Roman"/>
          <w:color w:val="000000"/>
        </w:rPr>
        <w:t xml:space="preserve">to ensure all students have access to </w:t>
      </w:r>
      <w:r w:rsidR="00F90D6D" w:rsidRPr="00396974">
        <w:rPr>
          <w:rFonts w:ascii="Times New Roman" w:eastAsia="Times New Roman" w:hAnsi="Times New Roman" w:cs="Times New Roman"/>
          <w:color w:val="000000"/>
        </w:rPr>
        <w:t xml:space="preserve">a </w:t>
      </w:r>
      <w:r w:rsidR="00675F5F" w:rsidRPr="00396974">
        <w:rPr>
          <w:rFonts w:ascii="Times New Roman" w:eastAsia="Times New Roman" w:hAnsi="Times New Roman" w:cs="Times New Roman"/>
          <w:color w:val="000000"/>
        </w:rPr>
        <w:t>diverse teacher</w:t>
      </w:r>
      <w:r w:rsidR="00F90D6D" w:rsidRPr="00396974">
        <w:rPr>
          <w:rFonts w:ascii="Times New Roman" w:eastAsia="Times New Roman" w:hAnsi="Times New Roman" w:cs="Times New Roman"/>
          <w:color w:val="000000"/>
        </w:rPr>
        <w:t xml:space="preserve"> workforce. Furthermore, school districts </w:t>
      </w:r>
      <w:r w:rsidR="00BE7A98" w:rsidRPr="00396974">
        <w:rPr>
          <w:rFonts w:ascii="Times New Roman" w:eastAsia="Times New Roman" w:hAnsi="Times New Roman" w:cs="Times New Roman"/>
          <w:color w:val="000000"/>
        </w:rPr>
        <w:t>must</w:t>
      </w:r>
      <w:r w:rsidR="00F90D6D" w:rsidRPr="00396974">
        <w:rPr>
          <w:rFonts w:ascii="Times New Roman" w:eastAsia="Times New Roman" w:hAnsi="Times New Roman" w:cs="Times New Roman"/>
          <w:color w:val="000000"/>
        </w:rPr>
        <w:t xml:space="preserve"> create polici</w:t>
      </w:r>
      <w:r w:rsidR="002A058C" w:rsidRPr="00396974">
        <w:rPr>
          <w:rFonts w:ascii="Times New Roman" w:eastAsia="Times New Roman" w:hAnsi="Times New Roman" w:cs="Times New Roman"/>
          <w:color w:val="000000"/>
        </w:rPr>
        <w:t>es</w:t>
      </w:r>
      <w:r w:rsidR="00BE7A98" w:rsidRPr="00396974">
        <w:rPr>
          <w:rFonts w:ascii="Times New Roman" w:eastAsia="Times New Roman" w:hAnsi="Times New Roman" w:cs="Times New Roman"/>
          <w:color w:val="000000"/>
        </w:rPr>
        <w:t xml:space="preserve"> and strategies</w:t>
      </w:r>
      <w:r w:rsidR="00675F5F" w:rsidRPr="00396974">
        <w:rPr>
          <w:rFonts w:ascii="Times New Roman" w:eastAsia="Times New Roman" w:hAnsi="Times New Roman" w:cs="Times New Roman"/>
          <w:color w:val="000000"/>
        </w:rPr>
        <w:t xml:space="preserve"> that help </w:t>
      </w:r>
      <w:r w:rsidR="00637A2B" w:rsidRPr="00396974">
        <w:rPr>
          <w:rFonts w:ascii="Times New Roman" w:eastAsia="Times New Roman" w:hAnsi="Times New Roman" w:cs="Times New Roman"/>
          <w:color w:val="000000"/>
        </w:rPr>
        <w:t>most</w:t>
      </w:r>
      <w:r w:rsidR="00675F5F" w:rsidRPr="00396974">
        <w:rPr>
          <w:rFonts w:ascii="Times New Roman" w:eastAsia="Times New Roman" w:hAnsi="Times New Roman" w:cs="Times New Roman"/>
          <w:color w:val="000000"/>
        </w:rPr>
        <w:t xml:space="preserve"> teachers who are </w:t>
      </w:r>
      <w:r>
        <w:rPr>
          <w:rFonts w:ascii="Times New Roman" w:eastAsia="Times New Roman" w:hAnsi="Times New Roman" w:cs="Times New Roman"/>
          <w:color w:val="000000"/>
        </w:rPr>
        <w:t>W</w:t>
      </w:r>
      <w:r w:rsidR="00675F5F" w:rsidRPr="00396974">
        <w:rPr>
          <w:rFonts w:ascii="Times New Roman" w:eastAsia="Times New Roman" w:hAnsi="Times New Roman" w:cs="Times New Roman"/>
          <w:color w:val="000000"/>
        </w:rPr>
        <w:t xml:space="preserve">hite to </w:t>
      </w:r>
      <w:proofErr w:type="gramStart"/>
      <w:r w:rsidR="00675F5F" w:rsidRPr="00396974">
        <w:rPr>
          <w:rFonts w:ascii="Times New Roman" w:eastAsia="Times New Roman" w:hAnsi="Times New Roman" w:cs="Times New Roman"/>
          <w:color w:val="000000"/>
        </w:rPr>
        <w:t>more effectively reach the students of color</w:t>
      </w:r>
      <w:proofErr w:type="gramEnd"/>
      <w:r w:rsidR="00675F5F" w:rsidRPr="00396974">
        <w:rPr>
          <w:rFonts w:ascii="Times New Roman" w:eastAsia="Times New Roman" w:hAnsi="Times New Roman" w:cs="Times New Roman"/>
          <w:color w:val="000000"/>
        </w:rPr>
        <w:t xml:space="preserve"> in their classrooms.</w:t>
      </w:r>
      <w:r w:rsidR="00600A96" w:rsidRPr="00396974">
        <w:rPr>
          <w:rFonts w:ascii="Times New Roman" w:eastAsia="Times New Roman" w:hAnsi="Times New Roman" w:cs="Times New Roman"/>
          <w:color w:val="000000"/>
        </w:rPr>
        <w:t xml:space="preserve"> If districts </w:t>
      </w:r>
      <w:r w:rsidR="007E027F" w:rsidRPr="00396974">
        <w:rPr>
          <w:rFonts w:ascii="Times New Roman" w:eastAsia="Times New Roman" w:hAnsi="Times New Roman" w:cs="Times New Roman"/>
          <w:color w:val="000000"/>
        </w:rPr>
        <w:t xml:space="preserve">are not careful then they could create more segregated schools with segregated </w:t>
      </w:r>
      <w:r w:rsidR="0097483D" w:rsidRPr="00396974">
        <w:rPr>
          <w:rFonts w:ascii="Times New Roman" w:eastAsia="Times New Roman" w:hAnsi="Times New Roman" w:cs="Times New Roman"/>
          <w:color w:val="000000"/>
        </w:rPr>
        <w:t>teachers.</w:t>
      </w:r>
      <w:r w:rsidR="007E027F" w:rsidRPr="00396974">
        <w:rPr>
          <w:rFonts w:ascii="Times New Roman" w:eastAsia="Times New Roman" w:hAnsi="Times New Roman" w:cs="Times New Roman"/>
          <w:color w:val="000000"/>
        </w:rPr>
        <w:t xml:space="preserve"> </w:t>
      </w:r>
      <w:r w:rsidR="002A058C" w:rsidRPr="00396974">
        <w:rPr>
          <w:rFonts w:ascii="Times New Roman" w:eastAsia="Times New Roman" w:hAnsi="Times New Roman" w:cs="Times New Roman"/>
          <w:color w:val="000000"/>
        </w:rPr>
        <w:t xml:space="preserve"> </w:t>
      </w:r>
      <w:r w:rsidR="00152DE0" w:rsidRPr="00396974">
        <w:rPr>
          <w:rFonts w:ascii="Times New Roman" w:eastAsia="Times New Roman" w:hAnsi="Times New Roman" w:cs="Times New Roman"/>
          <w:color w:val="000000"/>
        </w:rPr>
        <w:t>Schools must have f</w:t>
      </w:r>
      <w:r w:rsidR="0083096D" w:rsidRPr="00396974">
        <w:rPr>
          <w:rFonts w:ascii="Times New Roman" w:eastAsia="Times New Roman" w:hAnsi="Times New Roman" w:cs="Times New Roman"/>
          <w:color w:val="000000"/>
        </w:rPr>
        <w:t xml:space="preserve">air and equitable </w:t>
      </w:r>
      <w:r w:rsidR="00152DE0" w:rsidRPr="00396974">
        <w:rPr>
          <w:rFonts w:ascii="Times New Roman" w:eastAsia="Times New Roman" w:hAnsi="Times New Roman" w:cs="Times New Roman"/>
          <w:color w:val="000000"/>
        </w:rPr>
        <w:t>funding for their schools</w:t>
      </w:r>
      <w:r w:rsidR="00FA609F" w:rsidRPr="00396974">
        <w:rPr>
          <w:rFonts w:ascii="Times New Roman" w:eastAsia="Times New Roman" w:hAnsi="Times New Roman" w:cs="Times New Roman"/>
          <w:color w:val="000000"/>
        </w:rPr>
        <w:t xml:space="preserve"> to ensure all schools have the necessary </w:t>
      </w:r>
      <w:r w:rsidR="008403B7" w:rsidRPr="00396974">
        <w:rPr>
          <w:rFonts w:ascii="Times New Roman" w:eastAsia="Times New Roman" w:hAnsi="Times New Roman" w:cs="Times New Roman"/>
          <w:color w:val="000000"/>
        </w:rPr>
        <w:t xml:space="preserve">resources they need to be successful. </w:t>
      </w:r>
      <w:r w:rsidR="002024C0" w:rsidRPr="00396974">
        <w:rPr>
          <w:rFonts w:ascii="Times New Roman" w:eastAsia="Times New Roman" w:hAnsi="Times New Roman" w:cs="Times New Roman"/>
          <w:color w:val="000000"/>
        </w:rPr>
        <w:t xml:space="preserve">It is not enough to increase teacher pay </w:t>
      </w:r>
      <w:r w:rsidR="005F38E4" w:rsidRPr="00396974">
        <w:rPr>
          <w:rFonts w:ascii="Times New Roman" w:eastAsia="Times New Roman" w:hAnsi="Times New Roman" w:cs="Times New Roman"/>
          <w:color w:val="000000"/>
        </w:rPr>
        <w:t xml:space="preserve">and </w:t>
      </w:r>
      <w:r w:rsidR="002024C0" w:rsidRPr="00396974">
        <w:rPr>
          <w:rFonts w:ascii="Times New Roman" w:eastAsia="Times New Roman" w:hAnsi="Times New Roman" w:cs="Times New Roman"/>
          <w:color w:val="000000"/>
        </w:rPr>
        <w:t xml:space="preserve">not fund to lower class sizes or </w:t>
      </w:r>
      <w:r w:rsidR="005F38E4" w:rsidRPr="00396974">
        <w:rPr>
          <w:rFonts w:ascii="Times New Roman" w:eastAsia="Times New Roman" w:hAnsi="Times New Roman" w:cs="Times New Roman"/>
          <w:color w:val="000000"/>
        </w:rPr>
        <w:t xml:space="preserve">to increase counselors and mental health experts in the school to </w:t>
      </w:r>
      <w:r w:rsidR="007A42FD" w:rsidRPr="00396974">
        <w:rPr>
          <w:rFonts w:ascii="Times New Roman" w:eastAsia="Times New Roman" w:hAnsi="Times New Roman" w:cs="Times New Roman"/>
          <w:color w:val="000000"/>
        </w:rPr>
        <w:t xml:space="preserve">help students </w:t>
      </w:r>
      <w:r w:rsidR="00F8470A" w:rsidRPr="00396974">
        <w:rPr>
          <w:rFonts w:ascii="Times New Roman" w:eastAsia="Times New Roman" w:hAnsi="Times New Roman" w:cs="Times New Roman"/>
          <w:color w:val="000000"/>
        </w:rPr>
        <w:t xml:space="preserve">be successful in school. </w:t>
      </w:r>
    </w:p>
    <w:p w14:paraId="14FC5FB7" w14:textId="457E5BF1" w:rsidR="00721415" w:rsidRPr="00396974" w:rsidRDefault="00B63E93" w:rsidP="00396974">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t>Finally, t</w:t>
      </w:r>
      <w:r w:rsidR="00D71851" w:rsidRPr="00396974">
        <w:rPr>
          <w:rFonts w:ascii="Times New Roman" w:eastAsia="Times New Roman" w:hAnsi="Times New Roman" w:cs="Times New Roman"/>
          <w:color w:val="000000"/>
        </w:rPr>
        <w:t>eachers of color make a lasting impact on students of color. Research continues to show that educational outcomes for children improve if their teachers are of the same background</w:t>
      </w:r>
      <w:r w:rsidR="00DC2D15" w:rsidRPr="00396974">
        <w:rPr>
          <w:rFonts w:ascii="Times New Roman" w:hAnsi="Times New Roman" w:cs="Times New Roman"/>
        </w:rPr>
        <w:t xml:space="preserve"> (Motamedi, 2019)</w:t>
      </w:r>
      <w:r w:rsidR="00D71851" w:rsidRPr="00396974">
        <w:rPr>
          <w:rFonts w:ascii="Times New Roman" w:eastAsia="Times New Roman" w:hAnsi="Times New Roman" w:cs="Times New Roman"/>
          <w:color w:val="000000"/>
        </w:rPr>
        <w:t>.</w:t>
      </w:r>
      <w:r w:rsidR="005D24BE" w:rsidRPr="00396974">
        <w:rPr>
          <w:rFonts w:ascii="Times New Roman" w:eastAsia="Times New Roman" w:hAnsi="Times New Roman" w:cs="Times New Roman"/>
          <w:color w:val="000000"/>
        </w:rPr>
        <w:t xml:space="preserve"> Providing access to quality and diverse teaching can be just as important a tool for learning as tutoring or summer school.</w:t>
      </w:r>
      <w:r w:rsidR="00DF096F" w:rsidRPr="00396974">
        <w:rPr>
          <w:rFonts w:ascii="Times New Roman" w:eastAsia="Times New Roman" w:hAnsi="Times New Roman" w:cs="Times New Roman"/>
          <w:color w:val="000000"/>
        </w:rPr>
        <w:t xml:space="preserve"> Research also suggests that white students </w:t>
      </w:r>
      <w:r w:rsidR="00364316" w:rsidRPr="00396974">
        <w:rPr>
          <w:rFonts w:ascii="Times New Roman" w:eastAsia="Times New Roman" w:hAnsi="Times New Roman" w:cs="Times New Roman"/>
          <w:color w:val="000000"/>
        </w:rPr>
        <w:t xml:space="preserve">have </w:t>
      </w:r>
      <w:r w:rsidR="00DF096F" w:rsidRPr="00396974">
        <w:rPr>
          <w:rFonts w:ascii="Times New Roman" w:eastAsia="Times New Roman" w:hAnsi="Times New Roman" w:cs="Times New Roman"/>
          <w:color w:val="000000"/>
        </w:rPr>
        <w:t>show</w:t>
      </w:r>
      <w:r w:rsidR="00364316" w:rsidRPr="00396974">
        <w:rPr>
          <w:rFonts w:ascii="Times New Roman" w:eastAsia="Times New Roman" w:hAnsi="Times New Roman" w:cs="Times New Roman"/>
          <w:color w:val="000000"/>
        </w:rPr>
        <w:t>n</w:t>
      </w:r>
      <w:r w:rsidR="00DF096F" w:rsidRPr="00396974">
        <w:rPr>
          <w:rFonts w:ascii="Times New Roman" w:eastAsia="Times New Roman" w:hAnsi="Times New Roman" w:cs="Times New Roman"/>
          <w:color w:val="000000"/>
        </w:rPr>
        <w:t xml:space="preserve"> </w:t>
      </w:r>
      <w:r w:rsidR="00364316" w:rsidRPr="00396974">
        <w:rPr>
          <w:rFonts w:ascii="Times New Roman" w:eastAsia="Times New Roman" w:hAnsi="Times New Roman" w:cs="Times New Roman"/>
          <w:color w:val="000000"/>
        </w:rPr>
        <w:t>improved</w:t>
      </w:r>
      <w:r w:rsidR="00DF096F" w:rsidRPr="00396974">
        <w:rPr>
          <w:rFonts w:ascii="Times New Roman" w:eastAsia="Times New Roman" w:hAnsi="Times New Roman" w:cs="Times New Roman"/>
          <w:color w:val="000000"/>
        </w:rPr>
        <w:t xml:space="preserve"> critical thinking and creativity when they have diverse teachers</w:t>
      </w:r>
      <w:r w:rsidR="00D51DE4" w:rsidRPr="00396974">
        <w:rPr>
          <w:rFonts w:ascii="Times New Roman" w:hAnsi="Times New Roman" w:cs="Times New Roman"/>
        </w:rPr>
        <w:t xml:space="preserve"> (Motamedi, 2019)</w:t>
      </w:r>
      <w:r w:rsidR="00DF096F" w:rsidRPr="00396974">
        <w:rPr>
          <w:rFonts w:ascii="Times New Roman" w:eastAsia="Times New Roman" w:hAnsi="Times New Roman" w:cs="Times New Roman"/>
          <w:color w:val="000000"/>
        </w:rPr>
        <w:t>.</w:t>
      </w:r>
    </w:p>
    <w:p w14:paraId="7A220F2F" w14:textId="5152FAD5" w:rsidR="009C776A" w:rsidRDefault="00FD13A4" w:rsidP="00513E99">
      <w:pPr>
        <w:pStyle w:val="Heading2"/>
      </w:pPr>
      <w:bookmarkStart w:id="43" w:name="_Toc119523795"/>
      <w:r>
        <w:t>Study Limitations</w:t>
      </w:r>
      <w:bookmarkEnd w:id="43"/>
    </w:p>
    <w:p w14:paraId="2E9AE207" w14:textId="2A6B6F0C" w:rsidR="00DD1DDD" w:rsidRDefault="009C776A" w:rsidP="00656178">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t>This study had several limitations. As the study is limited to one district in one geographic area of the US, this will limit the researcher’s ability to draw generalizations across other schools and school districts regarding the focal relationships examined in the study.</w:t>
      </w:r>
      <w:r w:rsidR="00595196">
        <w:rPr>
          <w:rFonts w:ascii="Times New Roman" w:eastAsia="Times New Roman" w:hAnsi="Times New Roman" w:cs="Times New Roman"/>
          <w:color w:val="000000"/>
        </w:rPr>
        <w:t xml:space="preserve"> </w:t>
      </w:r>
      <w:r w:rsidR="00973236">
        <w:rPr>
          <w:rFonts w:ascii="Times New Roman" w:eastAsia="Times New Roman" w:hAnsi="Times New Roman" w:cs="Times New Roman"/>
          <w:color w:val="000000"/>
        </w:rPr>
        <w:t xml:space="preserve">The </w:t>
      </w:r>
      <w:r w:rsidR="00973236">
        <w:rPr>
          <w:rFonts w:ascii="Times New Roman" w:eastAsia="Times New Roman" w:hAnsi="Times New Roman" w:cs="Times New Roman"/>
          <w:color w:val="000000"/>
        </w:rPr>
        <w:lastRenderedPageBreak/>
        <w:t>study</w:t>
      </w:r>
      <w:r w:rsidR="00000B96">
        <w:rPr>
          <w:rFonts w:ascii="Times New Roman" w:eastAsia="Times New Roman" w:hAnsi="Times New Roman" w:cs="Times New Roman"/>
          <w:color w:val="000000"/>
        </w:rPr>
        <w:t xml:space="preserve"> may look different in an urban setting or rural setting </w:t>
      </w:r>
      <w:r w:rsidR="000879FD">
        <w:rPr>
          <w:rFonts w:ascii="Times New Roman" w:eastAsia="Times New Roman" w:hAnsi="Times New Roman" w:cs="Times New Roman"/>
          <w:color w:val="000000"/>
        </w:rPr>
        <w:t>because</w:t>
      </w:r>
      <w:r w:rsidR="00B179BB">
        <w:rPr>
          <w:rFonts w:ascii="Times New Roman" w:eastAsia="Times New Roman" w:hAnsi="Times New Roman" w:cs="Times New Roman"/>
          <w:color w:val="000000"/>
        </w:rPr>
        <w:t xml:space="preserve"> of</w:t>
      </w:r>
      <w:r w:rsidR="000879FD">
        <w:rPr>
          <w:rFonts w:ascii="Times New Roman" w:eastAsia="Times New Roman" w:hAnsi="Times New Roman" w:cs="Times New Roman"/>
          <w:color w:val="000000"/>
        </w:rPr>
        <w:t xml:space="preserve"> the level of diversity or limited resources. Second</w:t>
      </w:r>
      <w:r w:rsidR="00DD1DDD">
        <w:rPr>
          <w:rFonts w:ascii="Times New Roman" w:eastAsia="Times New Roman" w:hAnsi="Times New Roman" w:cs="Times New Roman"/>
          <w:color w:val="000000"/>
        </w:rPr>
        <w:t xml:space="preserve"> </w:t>
      </w:r>
      <w:r w:rsidR="00876A7C">
        <w:rPr>
          <w:rFonts w:ascii="Times New Roman" w:eastAsia="Times New Roman" w:hAnsi="Times New Roman" w:cs="Times New Roman"/>
          <w:color w:val="000000"/>
        </w:rPr>
        <w:t xml:space="preserve">is </w:t>
      </w:r>
      <w:r>
        <w:rPr>
          <w:rFonts w:ascii="Times New Roman" w:eastAsia="Times New Roman" w:hAnsi="Times New Roman" w:cs="Times New Roman"/>
          <w:color w:val="000000"/>
        </w:rPr>
        <w:t>the complexity of measuring the effects of same-race teachers on students</w:t>
      </w:r>
      <w:r w:rsidR="00DD1DDD">
        <w:rPr>
          <w:rFonts w:ascii="Times New Roman" w:eastAsia="Times New Roman" w:hAnsi="Times New Roman" w:cs="Times New Roman"/>
          <w:color w:val="000000"/>
        </w:rPr>
        <w:t>. I</w:t>
      </w:r>
      <w:r>
        <w:rPr>
          <w:rFonts w:ascii="Times New Roman" w:eastAsia="Times New Roman" w:hAnsi="Times New Roman" w:cs="Times New Roman"/>
          <w:color w:val="000000"/>
        </w:rPr>
        <w:t xml:space="preserve">t is possible that this complexity is lost in trying to measure the aggregate effects at the school level, despite there being important differences being present. It is hoped that examining the moderation of student racial composition of the school will help uncover complexities, but this too may be limited. </w:t>
      </w:r>
    </w:p>
    <w:p w14:paraId="44DFCF97" w14:textId="6CFF869A" w:rsidR="00656178" w:rsidRDefault="009C776A" w:rsidP="00656178">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Furthermore, the measure of </w:t>
      </w:r>
      <w:r w:rsidR="0032663A">
        <w:rPr>
          <w:rFonts w:ascii="Times New Roman" w:eastAsia="Times New Roman" w:hAnsi="Times New Roman" w:cs="Times New Roman"/>
          <w:color w:val="000000"/>
        </w:rPr>
        <w:t>racial composition of school teaching staff</w:t>
      </w:r>
      <w:r>
        <w:rPr>
          <w:rFonts w:ascii="Times New Roman" w:eastAsia="Times New Roman" w:hAnsi="Times New Roman" w:cs="Times New Roman"/>
          <w:color w:val="000000"/>
        </w:rPr>
        <w:t xml:space="preserve"> </w:t>
      </w:r>
      <w:r w:rsidR="00DD1DDD">
        <w:rPr>
          <w:rFonts w:ascii="Times New Roman" w:eastAsia="Times New Roman" w:hAnsi="Times New Roman" w:cs="Times New Roman"/>
          <w:color w:val="000000"/>
        </w:rPr>
        <w:t xml:space="preserve">which aggregates </w:t>
      </w:r>
      <w:r>
        <w:rPr>
          <w:rFonts w:ascii="Times New Roman" w:eastAsia="Times New Roman" w:hAnsi="Times New Roman" w:cs="Times New Roman"/>
          <w:color w:val="000000"/>
        </w:rPr>
        <w:t xml:space="preserve">all teachers of color together instead of examining individual effects of similarity (Black-Black, </w:t>
      </w:r>
      <w:proofErr w:type="gramStart"/>
      <w:r>
        <w:rPr>
          <w:rFonts w:ascii="Times New Roman" w:eastAsia="Times New Roman" w:hAnsi="Times New Roman" w:cs="Times New Roman"/>
          <w:color w:val="000000"/>
        </w:rPr>
        <w:t>Hispanic-Hispanic</w:t>
      </w:r>
      <w:proofErr w:type="gramEnd"/>
      <w:r>
        <w:rPr>
          <w:rFonts w:ascii="Times New Roman" w:eastAsia="Times New Roman" w:hAnsi="Times New Roman" w:cs="Times New Roman"/>
          <w:color w:val="000000"/>
        </w:rPr>
        <w:t xml:space="preserve">, etc.) also masks complexity in the effects of same-race teachers on our outcomes. </w:t>
      </w:r>
      <w:r w:rsidR="00656178">
        <w:rPr>
          <w:rFonts w:ascii="Times New Roman" w:eastAsia="Times New Roman" w:hAnsi="Times New Roman" w:cs="Times New Roman"/>
          <w:color w:val="000000"/>
        </w:rPr>
        <w:t xml:space="preserve">Because of the complexity of measuring the effects of same-race teachers on students, it is possible that this complexity is lost in trying to measure the aggregate effects at the school level, despite there being important differences present. Examining the moderation of student racial composition of the school will help uncover complexities, but this too </w:t>
      </w:r>
      <w:r w:rsidR="00DD1DDD">
        <w:rPr>
          <w:rFonts w:ascii="Times New Roman" w:eastAsia="Times New Roman" w:hAnsi="Times New Roman" w:cs="Times New Roman"/>
          <w:color w:val="000000"/>
        </w:rPr>
        <w:t>proved</w:t>
      </w:r>
      <w:r w:rsidR="00656178">
        <w:rPr>
          <w:rFonts w:ascii="Times New Roman" w:eastAsia="Times New Roman" w:hAnsi="Times New Roman" w:cs="Times New Roman"/>
          <w:color w:val="000000"/>
        </w:rPr>
        <w:t xml:space="preserve"> to be limited. </w:t>
      </w:r>
      <w:r>
        <w:rPr>
          <w:rFonts w:ascii="Times New Roman" w:eastAsia="Times New Roman" w:hAnsi="Times New Roman" w:cs="Times New Roman"/>
          <w:color w:val="000000"/>
        </w:rPr>
        <w:t xml:space="preserve">Despite these challenges, it is hoped that the study can uncover important effects of high </w:t>
      </w:r>
      <w:r w:rsidR="00B179BB">
        <w:rPr>
          <w:rFonts w:ascii="Times New Roman" w:eastAsia="Times New Roman" w:hAnsi="Times New Roman" w:cs="Times New Roman"/>
          <w:color w:val="000000"/>
        </w:rPr>
        <w:t>teacher-</w:t>
      </w:r>
      <w:r w:rsidR="0032663A">
        <w:rPr>
          <w:rFonts w:ascii="Times New Roman" w:eastAsia="Times New Roman" w:hAnsi="Times New Roman" w:cs="Times New Roman"/>
          <w:color w:val="000000"/>
        </w:rPr>
        <w:t>racial composition of school teaching staff</w:t>
      </w:r>
      <w:r>
        <w:rPr>
          <w:rFonts w:ascii="Times New Roman" w:eastAsia="Times New Roman" w:hAnsi="Times New Roman" w:cs="Times New Roman"/>
          <w:color w:val="000000"/>
        </w:rPr>
        <w:t xml:space="preserve"> on student outcomes beyond that captured by studies focused primarily on the racialized nature of teacher-student dyads. </w:t>
      </w:r>
    </w:p>
    <w:p w14:paraId="054D5EDF" w14:textId="06CAFC85" w:rsidR="00656178" w:rsidRPr="006D7B3C" w:rsidRDefault="00656178" w:rsidP="00656178">
      <w:pPr>
        <w:pBdr>
          <w:top w:val="nil"/>
          <w:left w:val="nil"/>
          <w:bottom w:val="nil"/>
          <w:right w:val="nil"/>
          <w:between w:val="nil"/>
        </w:pBdr>
        <w:ind w:firstLine="720"/>
        <w:rPr>
          <w:rFonts w:ascii="Times New Roman" w:eastAsia="Times New Roman" w:hAnsi="Times New Roman" w:cs="Times New Roman"/>
          <w:b/>
          <w:color w:val="000000"/>
        </w:rPr>
      </w:pPr>
      <w:r>
        <w:rPr>
          <w:rFonts w:ascii="Times New Roman" w:eastAsia="Times New Roman" w:hAnsi="Times New Roman" w:cs="Times New Roman"/>
          <w:color w:val="000000"/>
        </w:rPr>
        <w:t xml:space="preserve">There are already studies that have been published that do show some positive outcomes by looking at the </w:t>
      </w:r>
      <w:r w:rsidR="0032663A">
        <w:rPr>
          <w:rFonts w:ascii="Times New Roman" w:eastAsia="Times New Roman" w:hAnsi="Times New Roman" w:cs="Times New Roman"/>
          <w:color w:val="000000"/>
        </w:rPr>
        <w:t>racial composition of school teaching staff</w:t>
      </w:r>
      <w:r>
        <w:rPr>
          <w:rFonts w:ascii="Times New Roman" w:eastAsia="Times New Roman" w:hAnsi="Times New Roman" w:cs="Times New Roman"/>
          <w:color w:val="000000"/>
        </w:rPr>
        <w:t xml:space="preserve"> of a whole school. Researchers found that diversity among all professional staff – including administrators, counselors, nurses, coaches, and instructional coaches shows similar benefits of having a same-race teacher (Blazar </w:t>
      </w:r>
      <w:r w:rsidR="00DD1DDD">
        <w:rPr>
          <w:rFonts w:ascii="Times New Roman" w:eastAsia="Times New Roman" w:hAnsi="Times New Roman" w:cs="Times New Roman"/>
          <w:color w:val="000000"/>
        </w:rPr>
        <w:t>&amp;</w:t>
      </w:r>
      <w:r>
        <w:rPr>
          <w:rFonts w:ascii="Times New Roman" w:eastAsia="Times New Roman" w:hAnsi="Times New Roman" w:cs="Times New Roman"/>
          <w:color w:val="000000"/>
        </w:rPr>
        <w:t xml:space="preserve"> Lagos</w:t>
      </w:r>
      <w:r w:rsidR="00DD1DDD">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2021)</w:t>
      </w:r>
      <w:r w:rsidR="00DD1DDD">
        <w:rPr>
          <w:rFonts w:ascii="Times New Roman" w:eastAsia="Times New Roman" w:hAnsi="Times New Roman" w:cs="Times New Roman"/>
          <w:color w:val="000000"/>
        </w:rPr>
        <w:t>, and this</w:t>
      </w:r>
      <w:r>
        <w:rPr>
          <w:rFonts w:ascii="Times New Roman" w:eastAsia="Times New Roman" w:hAnsi="Times New Roman" w:cs="Times New Roman"/>
          <w:color w:val="000000"/>
        </w:rPr>
        <w:t xml:space="preserve"> study was </w:t>
      </w:r>
      <w:r w:rsidR="00DD1DDD">
        <w:rPr>
          <w:rFonts w:ascii="Times New Roman" w:eastAsia="Times New Roman" w:hAnsi="Times New Roman" w:cs="Times New Roman"/>
          <w:color w:val="000000"/>
        </w:rPr>
        <w:t>able to leverage several years of data whereas this study used only one</w:t>
      </w:r>
      <w:r>
        <w:rPr>
          <w:rFonts w:ascii="Times New Roman" w:eastAsia="Times New Roman" w:hAnsi="Times New Roman" w:cs="Times New Roman"/>
          <w:color w:val="000000"/>
        </w:rPr>
        <w:t>. I</w:t>
      </w:r>
      <w:r w:rsidR="00DD1DDD">
        <w:rPr>
          <w:rFonts w:ascii="Times New Roman" w:eastAsia="Times New Roman" w:hAnsi="Times New Roman" w:cs="Times New Roman"/>
          <w:color w:val="000000"/>
        </w:rPr>
        <w:t xml:space="preserve">t raised questions about if </w:t>
      </w:r>
      <w:r>
        <w:rPr>
          <w:rFonts w:ascii="Times New Roman" w:eastAsia="Times New Roman" w:hAnsi="Times New Roman" w:cs="Times New Roman"/>
          <w:color w:val="000000"/>
        </w:rPr>
        <w:t xml:space="preserve">this current study </w:t>
      </w:r>
      <w:r w:rsidR="00DD1DDD">
        <w:rPr>
          <w:rFonts w:ascii="Times New Roman" w:eastAsia="Times New Roman" w:hAnsi="Times New Roman" w:cs="Times New Roman"/>
          <w:color w:val="000000"/>
        </w:rPr>
        <w:t xml:space="preserve">had </w:t>
      </w:r>
      <w:r>
        <w:rPr>
          <w:rFonts w:ascii="Times New Roman" w:eastAsia="Times New Roman" w:hAnsi="Times New Roman" w:cs="Times New Roman"/>
          <w:color w:val="000000"/>
        </w:rPr>
        <w:t>used more than one year of data could</w:t>
      </w:r>
      <w:r w:rsidR="00DD1DDD">
        <w:rPr>
          <w:rFonts w:ascii="Times New Roman" w:eastAsia="Times New Roman" w:hAnsi="Times New Roman" w:cs="Times New Roman"/>
          <w:color w:val="000000"/>
        </w:rPr>
        <w:t xml:space="preserve"> it have </w:t>
      </w:r>
      <w:r>
        <w:rPr>
          <w:rFonts w:ascii="Times New Roman" w:eastAsia="Times New Roman" w:hAnsi="Times New Roman" w:cs="Times New Roman"/>
          <w:color w:val="000000"/>
        </w:rPr>
        <w:t>arrive</w:t>
      </w:r>
      <w:r w:rsidR="00DD1DDD">
        <w:rPr>
          <w:rFonts w:ascii="Times New Roman" w:eastAsia="Times New Roman" w:hAnsi="Times New Roman" w:cs="Times New Roman"/>
          <w:color w:val="000000"/>
        </w:rPr>
        <w:t>d</w:t>
      </w:r>
      <w:r>
        <w:rPr>
          <w:rFonts w:ascii="Times New Roman" w:eastAsia="Times New Roman" w:hAnsi="Times New Roman" w:cs="Times New Roman"/>
          <w:color w:val="000000"/>
        </w:rPr>
        <w:t xml:space="preserve"> at similar results? </w:t>
      </w:r>
    </w:p>
    <w:p w14:paraId="5702E911" w14:textId="0520A1DC" w:rsidR="00656178" w:rsidRDefault="00656178" w:rsidP="00656178">
      <w:pPr>
        <w:pBdr>
          <w:top w:val="nil"/>
          <w:left w:val="nil"/>
          <w:bottom w:val="nil"/>
          <w:right w:val="nil"/>
          <w:between w:val="nil"/>
        </w:pBdr>
        <w:ind w:firstLine="720"/>
        <w:rPr>
          <w:rFonts w:ascii="Times New Roman" w:eastAsia="Times New Roman" w:hAnsi="Times New Roman" w:cs="Times New Roman"/>
          <w:color w:val="000000"/>
        </w:rPr>
      </w:pPr>
      <w:r w:rsidRPr="00304179">
        <w:rPr>
          <w:rFonts w:ascii="Times New Roman" w:eastAsia="Times New Roman" w:hAnsi="Times New Roman" w:cs="Times New Roman"/>
          <w:color w:val="000000"/>
        </w:rPr>
        <w:lastRenderedPageBreak/>
        <w:t xml:space="preserve">Student </w:t>
      </w:r>
      <w:r>
        <w:rPr>
          <w:rFonts w:ascii="Times New Roman" w:eastAsia="Times New Roman" w:hAnsi="Times New Roman" w:cs="Times New Roman"/>
          <w:color w:val="000000"/>
        </w:rPr>
        <w:t>e</w:t>
      </w:r>
      <w:r w:rsidRPr="00304179">
        <w:rPr>
          <w:rFonts w:ascii="Times New Roman" w:eastAsia="Times New Roman" w:hAnsi="Times New Roman" w:cs="Times New Roman"/>
          <w:color w:val="000000"/>
        </w:rPr>
        <w:t>ngagement</w:t>
      </w:r>
      <w:r>
        <w:rPr>
          <w:rFonts w:ascii="Times New Roman" w:eastAsia="Times New Roman" w:hAnsi="Times New Roman" w:cs="Times New Roman"/>
          <w:color w:val="000000"/>
        </w:rPr>
        <w:t xml:space="preserve"> is </w:t>
      </w:r>
      <w:r w:rsidRPr="00304179">
        <w:rPr>
          <w:rFonts w:ascii="Times New Roman" w:eastAsia="Times New Roman" w:hAnsi="Times New Roman" w:cs="Times New Roman"/>
          <w:color w:val="000000"/>
        </w:rPr>
        <w:t xml:space="preserve">defined as the degree to which students identify with the school, feel challenged and motivated at school, and internalize the value of pursuing their interests by fully engaging in the opportunities the school offers. </w:t>
      </w:r>
      <w:r w:rsidRPr="00304179">
        <w:rPr>
          <w:rFonts w:ascii="Times New Roman" w:eastAsia="Times New Roman" w:hAnsi="Times New Roman" w:cs="Times New Roman"/>
          <w:bCs/>
          <w:color w:val="000000"/>
        </w:rPr>
        <w:t xml:space="preserve">Engagement </w:t>
      </w:r>
      <w:r w:rsidRPr="00304179">
        <w:rPr>
          <w:rFonts w:ascii="Times New Roman" w:eastAsia="Times New Roman" w:hAnsi="Times New Roman" w:cs="Times New Roman"/>
          <w:color w:val="000000"/>
        </w:rPr>
        <w:t xml:space="preserve">of students was measured using the Student Identification with School Scale which captures students’ excitement about school, their sense of belonging to the school, and the value they see in pursuing their education. Questions ask students if they feel proud of being part of the school, if they value their learning, if they feel teachers care about them, and if they look forward to </w:t>
      </w:r>
      <w:proofErr w:type="gramStart"/>
      <w:r w:rsidRPr="00304179">
        <w:rPr>
          <w:rFonts w:ascii="Times New Roman" w:eastAsia="Times New Roman" w:hAnsi="Times New Roman" w:cs="Times New Roman"/>
          <w:color w:val="000000"/>
        </w:rPr>
        <w:t>school</w:t>
      </w:r>
      <w:proofErr w:type="gramEnd"/>
      <w:r w:rsidRPr="00304179">
        <w:rPr>
          <w:rFonts w:ascii="Times New Roman" w:eastAsia="Times New Roman" w:hAnsi="Times New Roman" w:cs="Times New Roman"/>
          <w:color w:val="000000"/>
        </w:rPr>
        <w:t xml:space="preserve"> every day, which means students feel connected and have a high value of the importance of education (Voelkl, 1997).</w:t>
      </w:r>
      <w:r w:rsidR="00DD1DDD">
        <w:rPr>
          <w:rFonts w:ascii="Times New Roman" w:eastAsia="Times New Roman" w:hAnsi="Times New Roman" w:cs="Times New Roman"/>
          <w:color w:val="000000"/>
        </w:rPr>
        <w:t xml:space="preserve"> However, student engagement can be operationalized in different ways and perhaps other measures of student engagement could have gotten more effectively at the effects of </w:t>
      </w:r>
      <w:r w:rsidR="0032663A">
        <w:rPr>
          <w:rFonts w:ascii="Times New Roman" w:eastAsia="Times New Roman" w:hAnsi="Times New Roman" w:cs="Times New Roman"/>
          <w:color w:val="000000"/>
        </w:rPr>
        <w:t>racial composition of school teaching staff</w:t>
      </w:r>
      <w:r w:rsidR="00DD1DDD">
        <w:rPr>
          <w:rFonts w:ascii="Times New Roman" w:eastAsia="Times New Roman" w:hAnsi="Times New Roman" w:cs="Times New Roman"/>
          <w:color w:val="000000"/>
        </w:rPr>
        <w:t xml:space="preserve"> on student learning and engagement. </w:t>
      </w:r>
      <w:r>
        <w:rPr>
          <w:rFonts w:ascii="Times New Roman" w:eastAsia="Times New Roman" w:hAnsi="Times New Roman" w:cs="Times New Roman"/>
          <w:color w:val="000000"/>
        </w:rPr>
        <w:t xml:space="preserve"> </w:t>
      </w:r>
    </w:p>
    <w:p w14:paraId="2D211D3D" w14:textId="2B27666E" w:rsidR="00876A7C" w:rsidRPr="00876A7C" w:rsidRDefault="00876A7C" w:rsidP="00513E99">
      <w:pPr>
        <w:pStyle w:val="Heading2"/>
      </w:pPr>
      <w:bookmarkStart w:id="44" w:name="_Toc119523796"/>
      <w:r w:rsidRPr="00876A7C">
        <w:t>Opportunities for Future Studies</w:t>
      </w:r>
      <w:bookmarkEnd w:id="44"/>
    </w:p>
    <w:p w14:paraId="464B8E08" w14:textId="34CF2D9E" w:rsidR="0008612C" w:rsidRDefault="00876A7C" w:rsidP="00876A7C">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b/>
      </w:r>
      <w:r w:rsidR="00DD1DDD">
        <w:rPr>
          <w:rFonts w:ascii="Times New Roman" w:eastAsia="Times New Roman" w:hAnsi="Times New Roman" w:cs="Times New Roman"/>
          <w:color w:val="000000"/>
        </w:rPr>
        <w:t xml:space="preserve">All study limitations point to opportunities for future research. </w:t>
      </w:r>
      <w:r w:rsidR="0008612C">
        <w:rPr>
          <w:rFonts w:ascii="Times New Roman" w:eastAsia="Times New Roman" w:hAnsi="Times New Roman" w:cs="Times New Roman"/>
          <w:color w:val="000000"/>
        </w:rPr>
        <w:t xml:space="preserve">The positive effects of students of color having a </w:t>
      </w:r>
      <w:r w:rsidR="003209C6">
        <w:rPr>
          <w:rFonts w:ascii="Times New Roman" w:eastAsia="Times New Roman" w:hAnsi="Times New Roman" w:cs="Times New Roman"/>
          <w:color w:val="000000"/>
        </w:rPr>
        <w:t>same-race</w:t>
      </w:r>
      <w:r w:rsidR="0008612C">
        <w:rPr>
          <w:rFonts w:ascii="Times New Roman" w:eastAsia="Times New Roman" w:hAnsi="Times New Roman" w:cs="Times New Roman"/>
          <w:color w:val="000000"/>
        </w:rPr>
        <w:t xml:space="preserve"> teacher </w:t>
      </w:r>
      <w:proofErr w:type="gramStart"/>
      <w:r w:rsidR="0008612C">
        <w:rPr>
          <w:rFonts w:ascii="Times New Roman" w:eastAsia="Times New Roman" w:hAnsi="Times New Roman" w:cs="Times New Roman"/>
          <w:color w:val="000000"/>
        </w:rPr>
        <w:t>is</w:t>
      </w:r>
      <w:proofErr w:type="gramEnd"/>
      <w:r w:rsidR="0008612C">
        <w:rPr>
          <w:rFonts w:ascii="Times New Roman" w:eastAsia="Times New Roman" w:hAnsi="Times New Roman" w:cs="Times New Roman"/>
          <w:color w:val="000000"/>
        </w:rPr>
        <w:t xml:space="preserve"> a phenomenon that has </w:t>
      </w:r>
      <w:r w:rsidR="00B179BB">
        <w:rPr>
          <w:rFonts w:ascii="Times New Roman" w:eastAsia="Times New Roman" w:hAnsi="Times New Roman" w:cs="Times New Roman"/>
          <w:color w:val="000000"/>
        </w:rPr>
        <w:t xml:space="preserve">been </w:t>
      </w:r>
      <w:r w:rsidR="0008612C">
        <w:rPr>
          <w:rFonts w:ascii="Times New Roman" w:eastAsia="Times New Roman" w:hAnsi="Times New Roman" w:cs="Times New Roman"/>
          <w:color w:val="000000"/>
        </w:rPr>
        <w:t xml:space="preserve">researched over the years. The goal of this study was to see if having a diverse staff could lead to similar positive effects on students, especially students of color. </w:t>
      </w:r>
      <w:r w:rsidR="00DD1DDD">
        <w:rPr>
          <w:rFonts w:ascii="Times New Roman" w:eastAsia="Times New Roman" w:hAnsi="Times New Roman" w:cs="Times New Roman"/>
          <w:color w:val="000000"/>
        </w:rPr>
        <w:t>One suggestion for future research is to ensure that the study is c</w:t>
      </w:r>
      <w:r w:rsidR="0008612C">
        <w:rPr>
          <w:rFonts w:ascii="Times New Roman" w:eastAsia="Times New Roman" w:hAnsi="Times New Roman" w:cs="Times New Roman"/>
          <w:color w:val="000000"/>
        </w:rPr>
        <w:t>onducted over several years. For example, researchers should consider following stud</w:t>
      </w:r>
      <w:r w:rsidR="00BB1779">
        <w:rPr>
          <w:rFonts w:ascii="Times New Roman" w:eastAsia="Times New Roman" w:hAnsi="Times New Roman" w:cs="Times New Roman"/>
          <w:color w:val="000000"/>
        </w:rPr>
        <w:t>ents</w:t>
      </w:r>
      <w:r w:rsidR="0008612C">
        <w:rPr>
          <w:rFonts w:ascii="Times New Roman" w:eastAsia="Times New Roman" w:hAnsi="Times New Roman" w:cs="Times New Roman"/>
          <w:color w:val="000000"/>
        </w:rPr>
        <w:t xml:space="preserve"> through elementary or middle school to see how students performed based </w:t>
      </w:r>
      <w:r w:rsidR="003209C6">
        <w:rPr>
          <w:rFonts w:ascii="Times New Roman" w:eastAsia="Times New Roman" w:hAnsi="Times New Roman" w:cs="Times New Roman"/>
          <w:color w:val="000000"/>
        </w:rPr>
        <w:t>on</w:t>
      </w:r>
      <w:r w:rsidR="0008612C">
        <w:rPr>
          <w:rFonts w:ascii="Times New Roman" w:eastAsia="Times New Roman" w:hAnsi="Times New Roman" w:cs="Times New Roman"/>
          <w:color w:val="000000"/>
        </w:rPr>
        <w:t xml:space="preserve"> the divers</w:t>
      </w:r>
      <w:r w:rsidR="00BB1779">
        <w:rPr>
          <w:rFonts w:ascii="Times New Roman" w:eastAsia="Times New Roman" w:hAnsi="Times New Roman" w:cs="Times New Roman"/>
          <w:color w:val="000000"/>
        </w:rPr>
        <w:t>ity</w:t>
      </w:r>
      <w:r w:rsidR="0008612C">
        <w:rPr>
          <w:rFonts w:ascii="Times New Roman" w:eastAsia="Times New Roman" w:hAnsi="Times New Roman" w:cs="Times New Roman"/>
          <w:color w:val="000000"/>
        </w:rPr>
        <w:t xml:space="preserve"> of the staff th</w:t>
      </w:r>
      <w:r w:rsidR="00BB1779">
        <w:rPr>
          <w:rFonts w:ascii="Times New Roman" w:eastAsia="Times New Roman" w:hAnsi="Times New Roman" w:cs="Times New Roman"/>
          <w:color w:val="000000"/>
        </w:rPr>
        <w:t>at taught them. This allows the researcher to track over time the positive effects of having a diverse staff.</w:t>
      </w:r>
      <w:r w:rsidR="00DD1DDD">
        <w:rPr>
          <w:rFonts w:ascii="Times New Roman" w:eastAsia="Times New Roman" w:hAnsi="Times New Roman" w:cs="Times New Roman"/>
          <w:color w:val="000000"/>
        </w:rPr>
        <w:t xml:space="preserve"> </w:t>
      </w:r>
      <w:r w:rsidR="0008612C">
        <w:rPr>
          <w:rFonts w:ascii="Times New Roman" w:eastAsia="Times New Roman" w:hAnsi="Times New Roman" w:cs="Times New Roman"/>
          <w:color w:val="000000"/>
        </w:rPr>
        <w:t xml:space="preserve">Furthermore, </w:t>
      </w:r>
      <w:r w:rsidR="00BB1779">
        <w:rPr>
          <w:rFonts w:ascii="Times New Roman" w:eastAsia="Times New Roman" w:hAnsi="Times New Roman" w:cs="Times New Roman"/>
          <w:color w:val="000000"/>
        </w:rPr>
        <w:t xml:space="preserve">as suburban schools become more diverse, </w:t>
      </w:r>
      <w:r w:rsidR="00DD1DDD">
        <w:rPr>
          <w:rFonts w:ascii="Times New Roman" w:eastAsia="Times New Roman" w:hAnsi="Times New Roman" w:cs="Times New Roman"/>
          <w:color w:val="000000"/>
        </w:rPr>
        <w:t>efforts</w:t>
      </w:r>
      <w:r w:rsidR="00BB1779">
        <w:rPr>
          <w:rFonts w:ascii="Times New Roman" w:eastAsia="Times New Roman" w:hAnsi="Times New Roman" w:cs="Times New Roman"/>
          <w:color w:val="000000"/>
        </w:rPr>
        <w:t xml:space="preserve"> should be </w:t>
      </w:r>
      <w:r w:rsidR="00DD1DDD">
        <w:rPr>
          <w:rFonts w:ascii="Times New Roman" w:eastAsia="Times New Roman" w:hAnsi="Times New Roman" w:cs="Times New Roman"/>
          <w:color w:val="000000"/>
        </w:rPr>
        <w:t xml:space="preserve">made to </w:t>
      </w:r>
      <w:r w:rsidR="00BB1779">
        <w:rPr>
          <w:rFonts w:ascii="Times New Roman" w:eastAsia="Times New Roman" w:hAnsi="Times New Roman" w:cs="Times New Roman"/>
          <w:color w:val="000000"/>
        </w:rPr>
        <w:t>conduct</w:t>
      </w:r>
      <w:r w:rsidR="00DD1DDD">
        <w:rPr>
          <w:rFonts w:ascii="Times New Roman" w:eastAsia="Times New Roman" w:hAnsi="Times New Roman" w:cs="Times New Roman"/>
          <w:color w:val="000000"/>
        </w:rPr>
        <w:t xml:space="preserve"> in other student contexts including rural and</w:t>
      </w:r>
      <w:r w:rsidR="00BB1779">
        <w:rPr>
          <w:rFonts w:ascii="Times New Roman" w:eastAsia="Times New Roman" w:hAnsi="Times New Roman" w:cs="Times New Roman"/>
          <w:color w:val="000000"/>
        </w:rPr>
        <w:t xml:space="preserve"> suburban school</w:t>
      </w:r>
      <w:r w:rsidR="00DD1DDD">
        <w:rPr>
          <w:rFonts w:ascii="Times New Roman" w:eastAsia="Times New Roman" w:hAnsi="Times New Roman" w:cs="Times New Roman"/>
          <w:color w:val="000000"/>
        </w:rPr>
        <w:t>s</w:t>
      </w:r>
      <w:r w:rsidR="00BB1779">
        <w:rPr>
          <w:rFonts w:ascii="Times New Roman" w:eastAsia="Times New Roman" w:hAnsi="Times New Roman" w:cs="Times New Roman"/>
          <w:color w:val="000000"/>
        </w:rPr>
        <w:t xml:space="preserve">. It would be powerful to see if the same results occur in different settings. Not only </w:t>
      </w:r>
      <w:r w:rsidR="00BB1779">
        <w:rPr>
          <w:rFonts w:ascii="Times New Roman" w:eastAsia="Times New Roman" w:hAnsi="Times New Roman" w:cs="Times New Roman"/>
          <w:color w:val="000000"/>
        </w:rPr>
        <w:lastRenderedPageBreak/>
        <w:t xml:space="preserve">should the researcher study urban and suburban schools but they should also study different sized urban and suburban schools. </w:t>
      </w:r>
    </w:p>
    <w:p w14:paraId="706AE0EE" w14:textId="4ED22219" w:rsidR="00380A82" w:rsidRDefault="00380A82" w:rsidP="00876A7C">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b/>
        <w:t>Even though th</w:t>
      </w:r>
      <w:r w:rsidR="00BD2BE1">
        <w:rPr>
          <w:rFonts w:ascii="Times New Roman" w:eastAsia="Times New Roman" w:hAnsi="Times New Roman" w:cs="Times New Roman"/>
          <w:color w:val="000000"/>
        </w:rPr>
        <w:t xml:space="preserve">is study failed to show a significant </w:t>
      </w:r>
      <w:r w:rsidR="002061B2">
        <w:rPr>
          <w:rFonts w:ascii="Times New Roman" w:eastAsia="Times New Roman" w:hAnsi="Times New Roman" w:cs="Times New Roman"/>
          <w:color w:val="000000"/>
        </w:rPr>
        <w:t xml:space="preserve">relationship between </w:t>
      </w:r>
      <w:r w:rsidR="0032663A">
        <w:rPr>
          <w:rFonts w:ascii="Times New Roman" w:eastAsia="Times New Roman" w:hAnsi="Times New Roman" w:cs="Times New Roman"/>
          <w:color w:val="000000"/>
        </w:rPr>
        <w:t>racial composition of school teaching staff</w:t>
      </w:r>
      <w:r w:rsidR="00DD1DDD">
        <w:rPr>
          <w:rFonts w:ascii="Times New Roman" w:eastAsia="Times New Roman" w:hAnsi="Times New Roman" w:cs="Times New Roman"/>
          <w:color w:val="000000"/>
        </w:rPr>
        <w:t xml:space="preserve">, </w:t>
      </w:r>
      <w:r w:rsidR="002061B2">
        <w:rPr>
          <w:rFonts w:ascii="Times New Roman" w:eastAsia="Times New Roman" w:hAnsi="Times New Roman" w:cs="Times New Roman"/>
          <w:color w:val="000000"/>
        </w:rPr>
        <w:t xml:space="preserve">student achievement, </w:t>
      </w:r>
      <w:r w:rsidR="00B179BB">
        <w:rPr>
          <w:rFonts w:ascii="Times New Roman" w:eastAsia="Times New Roman" w:hAnsi="Times New Roman" w:cs="Times New Roman"/>
          <w:color w:val="000000"/>
        </w:rPr>
        <w:t xml:space="preserve">and </w:t>
      </w:r>
      <w:r w:rsidR="002061B2">
        <w:rPr>
          <w:rFonts w:ascii="Times New Roman" w:eastAsia="Times New Roman" w:hAnsi="Times New Roman" w:cs="Times New Roman"/>
          <w:color w:val="000000"/>
        </w:rPr>
        <w:t xml:space="preserve">student </w:t>
      </w:r>
      <w:r w:rsidR="0065206F">
        <w:rPr>
          <w:rFonts w:ascii="Times New Roman" w:eastAsia="Times New Roman" w:hAnsi="Times New Roman" w:cs="Times New Roman"/>
          <w:color w:val="000000"/>
        </w:rPr>
        <w:t>trust in teachers</w:t>
      </w:r>
      <w:r w:rsidR="002061B2">
        <w:rPr>
          <w:rFonts w:ascii="Times New Roman" w:eastAsia="Times New Roman" w:hAnsi="Times New Roman" w:cs="Times New Roman"/>
          <w:color w:val="000000"/>
        </w:rPr>
        <w:t>,</w:t>
      </w:r>
      <w:r w:rsidR="00C176A1">
        <w:rPr>
          <w:rFonts w:ascii="Times New Roman" w:eastAsia="Times New Roman" w:hAnsi="Times New Roman" w:cs="Times New Roman"/>
          <w:color w:val="000000"/>
        </w:rPr>
        <w:t xml:space="preserve"> the study generated </w:t>
      </w:r>
      <w:r w:rsidR="00771270">
        <w:rPr>
          <w:rFonts w:ascii="Times New Roman" w:eastAsia="Times New Roman" w:hAnsi="Times New Roman" w:cs="Times New Roman"/>
          <w:color w:val="000000"/>
        </w:rPr>
        <w:t>important findings that can hopefully</w:t>
      </w:r>
      <w:r w:rsidR="00CE73B6">
        <w:rPr>
          <w:rFonts w:ascii="Times New Roman" w:eastAsia="Times New Roman" w:hAnsi="Times New Roman" w:cs="Times New Roman"/>
          <w:color w:val="000000"/>
        </w:rPr>
        <w:t xml:space="preserve"> help </w:t>
      </w:r>
      <w:r w:rsidR="00C4276F">
        <w:rPr>
          <w:rFonts w:ascii="Times New Roman" w:eastAsia="Times New Roman" w:hAnsi="Times New Roman" w:cs="Times New Roman"/>
          <w:color w:val="000000"/>
        </w:rPr>
        <w:t>shape future studies</w:t>
      </w:r>
      <w:r w:rsidR="004C3215">
        <w:rPr>
          <w:rFonts w:ascii="Times New Roman" w:eastAsia="Times New Roman" w:hAnsi="Times New Roman" w:cs="Times New Roman"/>
          <w:color w:val="000000"/>
        </w:rPr>
        <w:t xml:space="preserve"> that will help with closing the racial achievement gap</w:t>
      </w:r>
      <w:r w:rsidR="0071062E">
        <w:rPr>
          <w:rFonts w:ascii="Times New Roman" w:eastAsia="Times New Roman" w:hAnsi="Times New Roman" w:cs="Times New Roman"/>
          <w:color w:val="000000"/>
        </w:rPr>
        <w:t xml:space="preserve">. </w:t>
      </w:r>
      <w:r w:rsidR="00DD1DDD">
        <w:rPr>
          <w:rFonts w:ascii="Times New Roman" w:eastAsia="Times New Roman" w:hAnsi="Times New Roman" w:cs="Times New Roman"/>
          <w:color w:val="000000"/>
        </w:rPr>
        <w:t>It is hoped that</w:t>
      </w:r>
      <w:r w:rsidR="00876BBE">
        <w:rPr>
          <w:rFonts w:ascii="Times New Roman" w:eastAsia="Times New Roman" w:hAnsi="Times New Roman" w:cs="Times New Roman"/>
          <w:color w:val="000000"/>
        </w:rPr>
        <w:t xml:space="preserve"> future studies</w:t>
      </w:r>
      <w:r w:rsidR="009D1578">
        <w:rPr>
          <w:rFonts w:ascii="Times New Roman" w:eastAsia="Times New Roman" w:hAnsi="Times New Roman" w:cs="Times New Roman"/>
          <w:color w:val="000000"/>
        </w:rPr>
        <w:t xml:space="preserve"> will</w:t>
      </w:r>
      <w:r w:rsidR="00323B95">
        <w:rPr>
          <w:rFonts w:ascii="Times New Roman" w:eastAsia="Times New Roman" w:hAnsi="Times New Roman" w:cs="Times New Roman"/>
          <w:color w:val="000000"/>
        </w:rPr>
        <w:t xml:space="preserve"> </w:t>
      </w:r>
      <w:r w:rsidR="0089372B">
        <w:rPr>
          <w:rFonts w:ascii="Times New Roman" w:eastAsia="Times New Roman" w:hAnsi="Times New Roman" w:cs="Times New Roman"/>
          <w:color w:val="000000"/>
        </w:rPr>
        <w:t xml:space="preserve">continue to research whether </w:t>
      </w:r>
      <w:r w:rsidR="001F3DB9">
        <w:rPr>
          <w:rFonts w:ascii="Times New Roman" w:eastAsia="Times New Roman" w:hAnsi="Times New Roman" w:cs="Times New Roman"/>
          <w:color w:val="000000"/>
        </w:rPr>
        <w:t>a diverse staff leads to</w:t>
      </w:r>
      <w:r w:rsidR="00AC2397">
        <w:rPr>
          <w:rFonts w:ascii="Times New Roman" w:eastAsia="Times New Roman" w:hAnsi="Times New Roman" w:cs="Times New Roman"/>
          <w:color w:val="000000"/>
        </w:rPr>
        <w:t xml:space="preserve"> positive outcomes for all students, especially students of color. </w:t>
      </w:r>
      <w:r w:rsidR="00810D3A">
        <w:rPr>
          <w:rFonts w:ascii="Times New Roman" w:eastAsia="Times New Roman" w:hAnsi="Times New Roman" w:cs="Times New Roman"/>
          <w:color w:val="000000"/>
        </w:rPr>
        <w:t xml:space="preserve">Educators and researchers </w:t>
      </w:r>
      <w:r w:rsidR="00D6755F">
        <w:rPr>
          <w:rFonts w:ascii="Times New Roman" w:eastAsia="Times New Roman" w:hAnsi="Times New Roman" w:cs="Times New Roman"/>
          <w:color w:val="000000"/>
        </w:rPr>
        <w:t>must</w:t>
      </w:r>
      <w:r w:rsidR="00810D3A">
        <w:rPr>
          <w:rFonts w:ascii="Times New Roman" w:eastAsia="Times New Roman" w:hAnsi="Times New Roman" w:cs="Times New Roman"/>
          <w:color w:val="000000"/>
        </w:rPr>
        <w:t xml:space="preserve"> </w:t>
      </w:r>
      <w:r w:rsidR="007E3107">
        <w:rPr>
          <w:rFonts w:ascii="Times New Roman" w:eastAsia="Times New Roman" w:hAnsi="Times New Roman" w:cs="Times New Roman"/>
          <w:color w:val="000000"/>
        </w:rPr>
        <w:t xml:space="preserve">finally figure out how to close the racial achievement gap to ensure </w:t>
      </w:r>
      <w:r w:rsidR="00AF748A">
        <w:rPr>
          <w:rFonts w:ascii="Times New Roman" w:eastAsia="Times New Roman" w:hAnsi="Times New Roman" w:cs="Times New Roman"/>
          <w:color w:val="000000"/>
        </w:rPr>
        <w:t xml:space="preserve">our students can benefit from an educational system that is built around </w:t>
      </w:r>
      <w:r w:rsidR="00C130DC">
        <w:rPr>
          <w:rFonts w:ascii="Times New Roman" w:eastAsia="Times New Roman" w:hAnsi="Times New Roman" w:cs="Times New Roman"/>
          <w:color w:val="000000"/>
        </w:rPr>
        <w:t xml:space="preserve">achievement, engagement, and trust. </w:t>
      </w:r>
    </w:p>
    <w:p w14:paraId="35322A91" w14:textId="2974AC03" w:rsidR="0059556D" w:rsidRPr="00404CC6" w:rsidRDefault="00E97AA9" w:rsidP="00721415">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Conclusion</w:t>
      </w:r>
    </w:p>
    <w:p w14:paraId="445AE0B3" w14:textId="7B106F5F" w:rsidR="008D25C6" w:rsidRPr="008D25C6" w:rsidRDefault="00DD1DDD" w:rsidP="008D25C6">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t>T</w:t>
      </w:r>
      <w:r w:rsidR="008D25C6" w:rsidRPr="008D25C6">
        <w:rPr>
          <w:rFonts w:ascii="Times New Roman" w:eastAsia="Times New Roman" w:hAnsi="Times New Roman" w:cs="Times New Roman"/>
          <w:color w:val="000000"/>
        </w:rPr>
        <w:t xml:space="preserve">his </w:t>
      </w:r>
      <w:r w:rsidR="008D25C6">
        <w:rPr>
          <w:rFonts w:ascii="Times New Roman" w:eastAsia="Times New Roman" w:hAnsi="Times New Roman" w:cs="Times New Roman"/>
          <w:color w:val="000000"/>
        </w:rPr>
        <w:t>study</w:t>
      </w:r>
      <w:r w:rsidR="008D25C6" w:rsidRPr="008D25C6">
        <w:rPr>
          <w:rFonts w:ascii="Times New Roman" w:eastAsia="Times New Roman" w:hAnsi="Times New Roman" w:cs="Times New Roman"/>
          <w:color w:val="000000"/>
        </w:rPr>
        <w:t xml:space="preserve"> underscores the significance of teacher diversity and same-race teacher-student matches in influencing student outcomes, encompassing aspects such as engagement, trust, and academic achievement. It draws from various theoretical frameworks, including social identity theory, critical race theory, and self-determination theory, to emphasize the potential benefits of teacher diversity, particularly for students of color. Despite legislative efforts to address the achievement gap between African American and White students, research</w:t>
      </w:r>
      <w:r>
        <w:rPr>
          <w:rFonts w:ascii="Times New Roman" w:eastAsia="Times New Roman" w:hAnsi="Times New Roman" w:cs="Times New Roman"/>
          <w:color w:val="000000"/>
        </w:rPr>
        <w:t>, including this study,</w:t>
      </w:r>
      <w:r w:rsidR="008D25C6" w:rsidRPr="008D25C6">
        <w:rPr>
          <w:rFonts w:ascii="Times New Roman" w:eastAsia="Times New Roman" w:hAnsi="Times New Roman" w:cs="Times New Roman"/>
          <w:color w:val="000000"/>
        </w:rPr>
        <w:t xml:space="preserve"> ha</w:t>
      </w:r>
      <w:r>
        <w:rPr>
          <w:rFonts w:ascii="Times New Roman" w:eastAsia="Times New Roman" w:hAnsi="Times New Roman" w:cs="Times New Roman"/>
          <w:color w:val="000000"/>
        </w:rPr>
        <w:t>ve</w:t>
      </w:r>
      <w:r w:rsidR="008D25C6" w:rsidRPr="008D25C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demonstrated the</w:t>
      </w:r>
      <w:r w:rsidR="008D25C6" w:rsidRPr="008D25C6">
        <w:rPr>
          <w:rFonts w:ascii="Times New Roman" w:eastAsia="Times New Roman" w:hAnsi="Times New Roman" w:cs="Times New Roman"/>
          <w:color w:val="000000"/>
        </w:rPr>
        <w:t xml:space="preserve"> positive impac</w:t>
      </w:r>
      <w:r>
        <w:rPr>
          <w:rFonts w:ascii="Times New Roman" w:eastAsia="Times New Roman" w:hAnsi="Times New Roman" w:cs="Times New Roman"/>
          <w:color w:val="000000"/>
        </w:rPr>
        <w:t xml:space="preserve">ts </w:t>
      </w:r>
      <w:r w:rsidR="008D25C6" w:rsidRPr="008D25C6">
        <w:rPr>
          <w:rFonts w:ascii="Times New Roman" w:eastAsia="Times New Roman" w:hAnsi="Times New Roman" w:cs="Times New Roman"/>
          <w:color w:val="000000"/>
        </w:rPr>
        <w:t xml:space="preserve">of same-race teacher-student matches on </w:t>
      </w:r>
      <w:r>
        <w:rPr>
          <w:rFonts w:ascii="Times New Roman" w:eastAsia="Times New Roman" w:hAnsi="Times New Roman" w:cs="Times New Roman"/>
          <w:color w:val="000000"/>
        </w:rPr>
        <w:t xml:space="preserve">student engagement, belonging, and </w:t>
      </w:r>
      <w:r w:rsidR="008D25C6" w:rsidRPr="008D25C6">
        <w:rPr>
          <w:rFonts w:ascii="Times New Roman" w:eastAsia="Times New Roman" w:hAnsi="Times New Roman" w:cs="Times New Roman"/>
          <w:color w:val="000000"/>
        </w:rPr>
        <w:t>academic performance.</w:t>
      </w:r>
      <w:r>
        <w:rPr>
          <w:rFonts w:ascii="Times New Roman" w:eastAsia="Times New Roman" w:hAnsi="Times New Roman" w:cs="Times New Roman"/>
          <w:color w:val="000000"/>
        </w:rPr>
        <w:t xml:space="preserve"> Scholars must continue to shine a light into racial dynamics within schools and how these are related to the success (or lack thereof) of students of color. These efforts need to be paired with policy efforts to improve the diversity of the teaching workforce </w:t>
      </w:r>
      <w:proofErr w:type="gramStart"/>
      <w:r>
        <w:rPr>
          <w:rFonts w:ascii="Times New Roman" w:eastAsia="Times New Roman" w:hAnsi="Times New Roman" w:cs="Times New Roman"/>
          <w:color w:val="000000"/>
        </w:rPr>
        <w:t>in order to</w:t>
      </w:r>
      <w:proofErr w:type="gramEnd"/>
      <w:r>
        <w:rPr>
          <w:rFonts w:ascii="Times New Roman" w:eastAsia="Times New Roman" w:hAnsi="Times New Roman" w:cs="Times New Roman"/>
          <w:color w:val="000000"/>
        </w:rPr>
        <w:t xml:space="preserve"> enhance the schooling experience of all students. </w:t>
      </w:r>
    </w:p>
    <w:p w14:paraId="56B88F58" w14:textId="0CE14028" w:rsidR="006842EB" w:rsidRPr="0003092D" w:rsidRDefault="006842EB" w:rsidP="000E4ADE">
      <w:pPr>
        <w:rPr>
          <w:rFonts w:ascii="Times New Roman" w:eastAsia="Times New Roman" w:hAnsi="Times New Roman" w:cs="Times New Roman"/>
        </w:rPr>
      </w:pPr>
    </w:p>
    <w:p w14:paraId="5AD2B4A6" w14:textId="77777777" w:rsidR="00AF0AEB" w:rsidRPr="00C514F7" w:rsidRDefault="00AF0AEB" w:rsidP="00D55A73">
      <w:pPr>
        <w:pBdr>
          <w:top w:val="nil"/>
          <w:left w:val="nil"/>
          <w:bottom w:val="nil"/>
          <w:right w:val="nil"/>
          <w:between w:val="nil"/>
        </w:pBdr>
        <w:ind w:firstLine="720"/>
        <w:rPr>
          <w:rFonts w:ascii="Times New Roman" w:eastAsia="Times New Roman" w:hAnsi="Times New Roman" w:cs="Times New Roman"/>
          <w:b/>
          <w:bCs/>
          <w:noProof/>
          <w:color w:val="000000"/>
          <w:u w:val="single"/>
        </w:rPr>
      </w:pPr>
    </w:p>
    <w:p w14:paraId="18FD37B4" w14:textId="77777777" w:rsidR="00A15A31" w:rsidRPr="00A15A31" w:rsidRDefault="00A15A31" w:rsidP="00A15A31">
      <w:pPr>
        <w:autoSpaceDE w:val="0"/>
        <w:autoSpaceDN w:val="0"/>
        <w:adjustRightInd w:val="0"/>
        <w:spacing w:line="240" w:lineRule="auto"/>
        <w:rPr>
          <w:rFonts w:ascii="Times New Roman" w:hAnsi="Times New Roman" w:cs="Times New Roman"/>
        </w:rPr>
      </w:pPr>
    </w:p>
    <w:p w14:paraId="34E5B9D4" w14:textId="77777777" w:rsidR="00A15A31" w:rsidRPr="00A15A31" w:rsidRDefault="00A15A31" w:rsidP="00A15A31">
      <w:pPr>
        <w:autoSpaceDE w:val="0"/>
        <w:autoSpaceDN w:val="0"/>
        <w:adjustRightInd w:val="0"/>
        <w:spacing w:line="400" w:lineRule="atLeast"/>
        <w:rPr>
          <w:rFonts w:ascii="Times New Roman" w:hAnsi="Times New Roman" w:cs="Times New Roman"/>
        </w:rPr>
      </w:pPr>
    </w:p>
    <w:p w14:paraId="5070A644" w14:textId="77777777" w:rsidR="00A15A31" w:rsidRPr="001718DE" w:rsidRDefault="00A15A31" w:rsidP="00B8225A">
      <w:pPr>
        <w:pBdr>
          <w:top w:val="nil"/>
          <w:left w:val="nil"/>
          <w:bottom w:val="nil"/>
          <w:right w:val="nil"/>
          <w:between w:val="nil"/>
        </w:pBdr>
        <w:ind w:firstLine="720"/>
        <w:rPr>
          <w:rFonts w:ascii="Times New Roman" w:eastAsia="Times New Roman" w:hAnsi="Times New Roman" w:cs="Times New Roman"/>
          <w:color w:val="000000"/>
        </w:rPr>
      </w:pPr>
    </w:p>
    <w:p w14:paraId="22521BDB" w14:textId="56BF1044" w:rsidR="004965A6" w:rsidRDefault="004965A6">
      <w:r>
        <w:br w:type="page"/>
      </w:r>
    </w:p>
    <w:p w14:paraId="430358C1" w14:textId="77777777" w:rsidR="00D864F9" w:rsidRPr="00404CC6" w:rsidRDefault="00D960CE" w:rsidP="00CC3648">
      <w:pPr>
        <w:pStyle w:val="Heading1"/>
        <w:rPr>
          <w:rFonts w:ascii="Times New Roman" w:hAnsi="Times New Roman" w:cs="Times New Roman"/>
        </w:rPr>
      </w:pPr>
      <w:bookmarkStart w:id="45" w:name="_Toc119523797"/>
      <w:r w:rsidRPr="00404CC6">
        <w:rPr>
          <w:rFonts w:ascii="Times New Roman" w:hAnsi="Times New Roman" w:cs="Times New Roman"/>
        </w:rPr>
        <w:lastRenderedPageBreak/>
        <w:t>References</w:t>
      </w:r>
      <w:bookmarkEnd w:id="45"/>
      <w:r w:rsidRPr="00404CC6">
        <w:rPr>
          <w:rFonts w:ascii="Times New Roman" w:hAnsi="Times New Roman" w:cs="Times New Roman"/>
        </w:rPr>
        <w:t xml:space="preserve"> </w:t>
      </w:r>
    </w:p>
    <w:p w14:paraId="0C03ACF6" w14:textId="1ACC65E8" w:rsidR="005429DE" w:rsidRDefault="005429DE" w:rsidP="006B649F">
      <w:pPr>
        <w:shd w:val="clear" w:color="auto" w:fill="FFFFFF"/>
        <w:ind w:left="720" w:hanging="720"/>
        <w:rPr>
          <w:rFonts w:ascii="Times New Roman" w:eastAsia="Times New Roman" w:hAnsi="Times New Roman" w:cs="Times New Roman"/>
          <w:bCs/>
          <w:color w:val="333333"/>
        </w:rPr>
      </w:pPr>
      <w:proofErr w:type="spellStart"/>
      <w:r w:rsidRPr="005429DE">
        <w:rPr>
          <w:rFonts w:ascii="Times New Roman" w:eastAsia="Times New Roman" w:hAnsi="Times New Roman" w:cs="Times New Roman"/>
          <w:bCs/>
          <w:color w:val="333333"/>
        </w:rPr>
        <w:t>Achinstein</w:t>
      </w:r>
      <w:proofErr w:type="spellEnd"/>
      <w:r w:rsidRPr="005429DE">
        <w:rPr>
          <w:rFonts w:ascii="Times New Roman" w:eastAsia="Times New Roman" w:hAnsi="Times New Roman" w:cs="Times New Roman"/>
          <w:bCs/>
          <w:color w:val="333333"/>
        </w:rPr>
        <w:t xml:space="preserve">, B., Ogawa, R. T., Sexton, D., &amp; Freitas, C. (2010). Retaining </w:t>
      </w:r>
      <w:r w:rsidR="0008171B">
        <w:rPr>
          <w:rFonts w:ascii="Times New Roman" w:eastAsia="Times New Roman" w:hAnsi="Times New Roman" w:cs="Times New Roman"/>
          <w:bCs/>
          <w:color w:val="333333"/>
        </w:rPr>
        <w:t>t</w:t>
      </w:r>
      <w:r w:rsidRPr="005429DE">
        <w:rPr>
          <w:rFonts w:ascii="Times New Roman" w:eastAsia="Times New Roman" w:hAnsi="Times New Roman" w:cs="Times New Roman"/>
          <w:bCs/>
          <w:color w:val="333333"/>
        </w:rPr>
        <w:t xml:space="preserve">eachers of </w:t>
      </w:r>
      <w:r w:rsidR="0008171B">
        <w:rPr>
          <w:rFonts w:ascii="Times New Roman" w:eastAsia="Times New Roman" w:hAnsi="Times New Roman" w:cs="Times New Roman"/>
          <w:bCs/>
          <w:color w:val="333333"/>
        </w:rPr>
        <w:t>c</w:t>
      </w:r>
      <w:r w:rsidRPr="005429DE">
        <w:rPr>
          <w:rFonts w:ascii="Times New Roman" w:eastAsia="Times New Roman" w:hAnsi="Times New Roman" w:cs="Times New Roman"/>
          <w:bCs/>
          <w:color w:val="333333"/>
        </w:rPr>
        <w:t xml:space="preserve">olor: A </w:t>
      </w:r>
      <w:r w:rsidR="0008171B">
        <w:rPr>
          <w:rFonts w:ascii="Times New Roman" w:eastAsia="Times New Roman" w:hAnsi="Times New Roman" w:cs="Times New Roman"/>
          <w:bCs/>
          <w:color w:val="333333"/>
        </w:rPr>
        <w:t>p</w:t>
      </w:r>
      <w:r w:rsidRPr="005429DE">
        <w:rPr>
          <w:rFonts w:ascii="Times New Roman" w:eastAsia="Times New Roman" w:hAnsi="Times New Roman" w:cs="Times New Roman"/>
          <w:bCs/>
          <w:color w:val="333333"/>
        </w:rPr>
        <w:t xml:space="preserve">ressing </w:t>
      </w:r>
      <w:r w:rsidR="0008171B">
        <w:rPr>
          <w:rFonts w:ascii="Times New Roman" w:eastAsia="Times New Roman" w:hAnsi="Times New Roman" w:cs="Times New Roman"/>
          <w:bCs/>
          <w:color w:val="333333"/>
        </w:rPr>
        <w:t>p</w:t>
      </w:r>
      <w:r w:rsidRPr="005429DE">
        <w:rPr>
          <w:rFonts w:ascii="Times New Roman" w:eastAsia="Times New Roman" w:hAnsi="Times New Roman" w:cs="Times New Roman"/>
          <w:bCs/>
          <w:color w:val="333333"/>
        </w:rPr>
        <w:t xml:space="preserve">roblem and a </w:t>
      </w:r>
      <w:r w:rsidR="0008171B">
        <w:rPr>
          <w:rFonts w:ascii="Times New Roman" w:eastAsia="Times New Roman" w:hAnsi="Times New Roman" w:cs="Times New Roman"/>
          <w:bCs/>
          <w:color w:val="333333"/>
        </w:rPr>
        <w:t>p</w:t>
      </w:r>
      <w:r w:rsidRPr="005429DE">
        <w:rPr>
          <w:rFonts w:ascii="Times New Roman" w:eastAsia="Times New Roman" w:hAnsi="Times New Roman" w:cs="Times New Roman"/>
          <w:bCs/>
          <w:color w:val="333333"/>
        </w:rPr>
        <w:t xml:space="preserve">otential </w:t>
      </w:r>
      <w:r w:rsidR="0008171B">
        <w:rPr>
          <w:rFonts w:ascii="Times New Roman" w:eastAsia="Times New Roman" w:hAnsi="Times New Roman" w:cs="Times New Roman"/>
          <w:bCs/>
          <w:color w:val="333333"/>
        </w:rPr>
        <w:t>s</w:t>
      </w:r>
      <w:r w:rsidRPr="005429DE">
        <w:rPr>
          <w:rFonts w:ascii="Times New Roman" w:eastAsia="Times New Roman" w:hAnsi="Times New Roman" w:cs="Times New Roman"/>
          <w:bCs/>
          <w:color w:val="333333"/>
        </w:rPr>
        <w:t>trategy for “</w:t>
      </w:r>
      <w:r w:rsidR="0008171B">
        <w:rPr>
          <w:rFonts w:ascii="Times New Roman" w:eastAsia="Times New Roman" w:hAnsi="Times New Roman" w:cs="Times New Roman"/>
          <w:bCs/>
          <w:color w:val="333333"/>
        </w:rPr>
        <w:t>h</w:t>
      </w:r>
      <w:r w:rsidRPr="005429DE">
        <w:rPr>
          <w:rFonts w:ascii="Times New Roman" w:eastAsia="Times New Roman" w:hAnsi="Times New Roman" w:cs="Times New Roman"/>
          <w:bCs/>
          <w:color w:val="333333"/>
        </w:rPr>
        <w:t>ard-to-</w:t>
      </w:r>
      <w:r w:rsidR="0008171B">
        <w:rPr>
          <w:rFonts w:ascii="Times New Roman" w:eastAsia="Times New Roman" w:hAnsi="Times New Roman" w:cs="Times New Roman"/>
          <w:bCs/>
          <w:color w:val="333333"/>
        </w:rPr>
        <w:t>s</w:t>
      </w:r>
      <w:r w:rsidRPr="005429DE">
        <w:rPr>
          <w:rFonts w:ascii="Times New Roman" w:eastAsia="Times New Roman" w:hAnsi="Times New Roman" w:cs="Times New Roman"/>
          <w:bCs/>
          <w:color w:val="333333"/>
        </w:rPr>
        <w:t xml:space="preserve">taff” </w:t>
      </w:r>
      <w:r w:rsidR="0008171B">
        <w:rPr>
          <w:rFonts w:ascii="Times New Roman" w:eastAsia="Times New Roman" w:hAnsi="Times New Roman" w:cs="Times New Roman"/>
          <w:bCs/>
          <w:color w:val="333333"/>
        </w:rPr>
        <w:t>s</w:t>
      </w:r>
      <w:r w:rsidRPr="005429DE">
        <w:rPr>
          <w:rFonts w:ascii="Times New Roman" w:eastAsia="Times New Roman" w:hAnsi="Times New Roman" w:cs="Times New Roman"/>
          <w:bCs/>
          <w:color w:val="333333"/>
        </w:rPr>
        <w:t xml:space="preserve">chools. </w:t>
      </w:r>
      <w:r w:rsidRPr="00EF4D5E">
        <w:rPr>
          <w:rFonts w:ascii="Times New Roman" w:eastAsia="Times New Roman" w:hAnsi="Times New Roman" w:cs="Times New Roman"/>
          <w:bCs/>
          <w:i/>
          <w:iCs/>
          <w:color w:val="333333"/>
        </w:rPr>
        <w:t>Review of Educational Research, 80</w:t>
      </w:r>
      <w:r w:rsidRPr="005429DE">
        <w:rPr>
          <w:rFonts w:ascii="Times New Roman" w:eastAsia="Times New Roman" w:hAnsi="Times New Roman" w:cs="Times New Roman"/>
          <w:bCs/>
          <w:color w:val="333333"/>
        </w:rPr>
        <w:t xml:space="preserve">(1), 71–107. </w:t>
      </w:r>
      <w:hyperlink r:id="rId10" w:history="1">
        <w:r w:rsidR="00AB5058" w:rsidRPr="00307E19">
          <w:rPr>
            <w:rStyle w:val="Hyperlink"/>
            <w:rFonts w:ascii="Times New Roman" w:eastAsia="Times New Roman" w:hAnsi="Times New Roman" w:cs="Times New Roman"/>
            <w:bCs/>
          </w:rPr>
          <w:t>https://doi.org/10.3102/0034654309355994</w:t>
        </w:r>
      </w:hyperlink>
    </w:p>
    <w:p w14:paraId="3A344C7B" w14:textId="1BB1DD55" w:rsidR="005C7C30" w:rsidRDefault="005C7C30" w:rsidP="005C7C30">
      <w:pPr>
        <w:shd w:val="clear" w:color="auto" w:fill="FFFFFF"/>
        <w:ind w:left="720" w:hanging="720"/>
        <w:rPr>
          <w:rFonts w:ascii="Times New Roman" w:eastAsia="Times New Roman" w:hAnsi="Times New Roman" w:cs="Times New Roman"/>
          <w:bCs/>
          <w:color w:val="333333"/>
        </w:rPr>
      </w:pPr>
      <w:r w:rsidRPr="005C7C30">
        <w:rPr>
          <w:rFonts w:ascii="Times New Roman" w:eastAsia="Times New Roman" w:hAnsi="Times New Roman" w:cs="Times New Roman" w:hint="eastAsia"/>
          <w:bCs/>
          <w:color w:val="333333"/>
        </w:rPr>
        <w:t>Adair, A. V. (1984). </w:t>
      </w:r>
      <w:r w:rsidRPr="005C7C30">
        <w:rPr>
          <w:rFonts w:ascii="Times New Roman" w:eastAsia="Times New Roman" w:hAnsi="Times New Roman" w:cs="Times New Roman" w:hint="eastAsia"/>
          <w:bCs/>
          <w:i/>
          <w:iCs/>
          <w:color w:val="333333"/>
        </w:rPr>
        <w:t>Desegregation:</w:t>
      </w:r>
      <w:r w:rsidR="006339FB">
        <w:rPr>
          <w:rFonts w:ascii="Times New Roman" w:eastAsia="Times New Roman" w:hAnsi="Times New Roman" w:cs="Times New Roman"/>
          <w:bCs/>
          <w:i/>
          <w:iCs/>
          <w:color w:val="333333"/>
        </w:rPr>
        <w:t xml:space="preserve"> </w:t>
      </w:r>
      <w:r w:rsidRPr="005C7C30">
        <w:rPr>
          <w:rFonts w:ascii="Times New Roman" w:eastAsia="Times New Roman" w:hAnsi="Times New Roman" w:cs="Times New Roman" w:hint="eastAsia"/>
          <w:bCs/>
          <w:i/>
          <w:iCs/>
          <w:color w:val="333333"/>
        </w:rPr>
        <w:t xml:space="preserve">The illusion of </w:t>
      </w:r>
      <w:r w:rsidR="004948E4">
        <w:rPr>
          <w:rFonts w:ascii="Times New Roman" w:eastAsia="Times New Roman" w:hAnsi="Times New Roman" w:cs="Times New Roman"/>
          <w:bCs/>
          <w:i/>
          <w:iCs/>
          <w:color w:val="333333"/>
        </w:rPr>
        <w:t>b</w:t>
      </w:r>
      <w:r w:rsidR="0015154F">
        <w:rPr>
          <w:rFonts w:ascii="Times New Roman" w:eastAsia="Times New Roman" w:hAnsi="Times New Roman" w:cs="Times New Roman" w:hint="eastAsia"/>
          <w:bCs/>
          <w:i/>
          <w:iCs/>
          <w:color w:val="333333"/>
        </w:rPr>
        <w:t>lack</w:t>
      </w:r>
      <w:r w:rsidRPr="005C7C30">
        <w:rPr>
          <w:rFonts w:ascii="Times New Roman" w:eastAsia="Times New Roman" w:hAnsi="Times New Roman" w:cs="Times New Roman" w:hint="eastAsia"/>
          <w:bCs/>
          <w:i/>
          <w:iCs/>
          <w:color w:val="333333"/>
        </w:rPr>
        <w:t xml:space="preserve"> progress</w:t>
      </w:r>
      <w:r w:rsidRPr="005C7C30">
        <w:rPr>
          <w:rFonts w:ascii="Times New Roman" w:eastAsia="Times New Roman" w:hAnsi="Times New Roman" w:cs="Times New Roman" w:hint="eastAsia"/>
          <w:bCs/>
          <w:color w:val="333333"/>
        </w:rPr>
        <w:t>. University Press of America.</w:t>
      </w:r>
    </w:p>
    <w:p w14:paraId="2C3863C2" w14:textId="4291EC95" w:rsidR="00401059" w:rsidRDefault="00401059" w:rsidP="00401059">
      <w:pPr>
        <w:shd w:val="clear" w:color="auto" w:fill="FFFFFF"/>
        <w:ind w:left="720" w:hanging="720"/>
        <w:rPr>
          <w:rFonts w:ascii="Times New Roman" w:eastAsia="Times New Roman" w:hAnsi="Times New Roman" w:cs="Times New Roman"/>
          <w:bCs/>
          <w:color w:val="333333"/>
        </w:rPr>
      </w:pPr>
      <w:r w:rsidRPr="00401059">
        <w:rPr>
          <w:rFonts w:ascii="Times New Roman" w:eastAsia="Times New Roman" w:hAnsi="Times New Roman" w:cs="Times New Roman"/>
          <w:bCs/>
          <w:color w:val="333333"/>
        </w:rPr>
        <w:t xml:space="preserve">Alexander, K. L., Entwisle, D. R., &amp; Thompson, M. S. (1987). School </w:t>
      </w:r>
      <w:r w:rsidR="004965A6">
        <w:rPr>
          <w:rFonts w:ascii="Times New Roman" w:eastAsia="Times New Roman" w:hAnsi="Times New Roman" w:cs="Times New Roman"/>
          <w:bCs/>
          <w:color w:val="333333"/>
        </w:rPr>
        <w:t>p</w:t>
      </w:r>
      <w:r w:rsidRPr="00401059">
        <w:rPr>
          <w:rFonts w:ascii="Times New Roman" w:eastAsia="Times New Roman" w:hAnsi="Times New Roman" w:cs="Times New Roman"/>
          <w:bCs/>
          <w:color w:val="333333"/>
        </w:rPr>
        <w:t xml:space="preserve">erformance, </w:t>
      </w:r>
      <w:r w:rsidR="004965A6">
        <w:rPr>
          <w:rFonts w:ascii="Times New Roman" w:eastAsia="Times New Roman" w:hAnsi="Times New Roman" w:cs="Times New Roman"/>
          <w:bCs/>
          <w:color w:val="333333"/>
        </w:rPr>
        <w:t>s</w:t>
      </w:r>
      <w:r w:rsidRPr="00401059">
        <w:rPr>
          <w:rFonts w:ascii="Times New Roman" w:eastAsia="Times New Roman" w:hAnsi="Times New Roman" w:cs="Times New Roman"/>
          <w:bCs/>
          <w:color w:val="333333"/>
        </w:rPr>
        <w:t xml:space="preserve">tatus </w:t>
      </w:r>
      <w:r w:rsidR="004965A6">
        <w:rPr>
          <w:rFonts w:ascii="Times New Roman" w:eastAsia="Times New Roman" w:hAnsi="Times New Roman" w:cs="Times New Roman"/>
          <w:bCs/>
          <w:color w:val="333333"/>
        </w:rPr>
        <w:t>r</w:t>
      </w:r>
      <w:r w:rsidRPr="00401059">
        <w:rPr>
          <w:rFonts w:ascii="Times New Roman" w:eastAsia="Times New Roman" w:hAnsi="Times New Roman" w:cs="Times New Roman"/>
          <w:bCs/>
          <w:color w:val="333333"/>
        </w:rPr>
        <w:t xml:space="preserve">elations, and the </w:t>
      </w:r>
      <w:r w:rsidR="0008171B">
        <w:rPr>
          <w:rFonts w:ascii="Times New Roman" w:eastAsia="Times New Roman" w:hAnsi="Times New Roman" w:cs="Times New Roman"/>
          <w:bCs/>
          <w:color w:val="333333"/>
        </w:rPr>
        <w:t>s</w:t>
      </w:r>
      <w:r w:rsidRPr="00401059">
        <w:rPr>
          <w:rFonts w:ascii="Times New Roman" w:eastAsia="Times New Roman" w:hAnsi="Times New Roman" w:cs="Times New Roman"/>
          <w:bCs/>
          <w:color w:val="333333"/>
        </w:rPr>
        <w:t xml:space="preserve">tructure of </w:t>
      </w:r>
      <w:r w:rsidR="0008171B">
        <w:rPr>
          <w:rFonts w:ascii="Times New Roman" w:eastAsia="Times New Roman" w:hAnsi="Times New Roman" w:cs="Times New Roman"/>
          <w:bCs/>
          <w:color w:val="333333"/>
        </w:rPr>
        <w:t>s</w:t>
      </w:r>
      <w:r w:rsidRPr="00401059">
        <w:rPr>
          <w:rFonts w:ascii="Times New Roman" w:eastAsia="Times New Roman" w:hAnsi="Times New Roman" w:cs="Times New Roman"/>
          <w:bCs/>
          <w:color w:val="333333"/>
        </w:rPr>
        <w:t xml:space="preserve">entiment: Bringing the </w:t>
      </w:r>
      <w:r w:rsidR="0008171B">
        <w:rPr>
          <w:rFonts w:ascii="Times New Roman" w:eastAsia="Times New Roman" w:hAnsi="Times New Roman" w:cs="Times New Roman"/>
          <w:bCs/>
          <w:color w:val="333333"/>
        </w:rPr>
        <w:t>t</w:t>
      </w:r>
      <w:r w:rsidRPr="00401059">
        <w:rPr>
          <w:rFonts w:ascii="Times New Roman" w:eastAsia="Times New Roman" w:hAnsi="Times New Roman" w:cs="Times New Roman"/>
          <w:bCs/>
          <w:color w:val="333333"/>
        </w:rPr>
        <w:t xml:space="preserve">eacher </w:t>
      </w:r>
      <w:r w:rsidR="0008171B">
        <w:rPr>
          <w:rFonts w:ascii="Times New Roman" w:eastAsia="Times New Roman" w:hAnsi="Times New Roman" w:cs="Times New Roman"/>
          <w:bCs/>
          <w:color w:val="333333"/>
        </w:rPr>
        <w:t>b</w:t>
      </w:r>
      <w:r w:rsidRPr="00401059">
        <w:rPr>
          <w:rFonts w:ascii="Times New Roman" w:eastAsia="Times New Roman" w:hAnsi="Times New Roman" w:cs="Times New Roman"/>
          <w:bCs/>
          <w:color w:val="333333"/>
        </w:rPr>
        <w:t xml:space="preserve">ack </w:t>
      </w:r>
      <w:r w:rsidR="0008171B">
        <w:rPr>
          <w:rFonts w:ascii="Times New Roman" w:eastAsia="Times New Roman" w:hAnsi="Times New Roman" w:cs="Times New Roman"/>
          <w:bCs/>
          <w:color w:val="333333"/>
        </w:rPr>
        <w:t>i</w:t>
      </w:r>
      <w:r w:rsidRPr="00401059">
        <w:rPr>
          <w:rFonts w:ascii="Times New Roman" w:eastAsia="Times New Roman" w:hAnsi="Times New Roman" w:cs="Times New Roman"/>
          <w:bCs/>
          <w:color w:val="333333"/>
        </w:rPr>
        <w:t xml:space="preserve">n. </w:t>
      </w:r>
      <w:r w:rsidRPr="00401059">
        <w:rPr>
          <w:rFonts w:ascii="Times New Roman" w:eastAsia="Times New Roman" w:hAnsi="Times New Roman" w:cs="Times New Roman"/>
          <w:bCs/>
          <w:i/>
          <w:iCs/>
          <w:color w:val="333333"/>
        </w:rPr>
        <w:t>American Sociological Review</w:t>
      </w:r>
      <w:r w:rsidRPr="00401059">
        <w:rPr>
          <w:rFonts w:ascii="Times New Roman" w:eastAsia="Times New Roman" w:hAnsi="Times New Roman" w:cs="Times New Roman"/>
          <w:bCs/>
          <w:color w:val="333333"/>
        </w:rPr>
        <w:t xml:space="preserve">, </w:t>
      </w:r>
      <w:r w:rsidRPr="00401059">
        <w:rPr>
          <w:rFonts w:ascii="Times New Roman" w:eastAsia="Times New Roman" w:hAnsi="Times New Roman" w:cs="Times New Roman"/>
          <w:bCs/>
          <w:i/>
          <w:iCs/>
          <w:color w:val="333333"/>
        </w:rPr>
        <w:t>52</w:t>
      </w:r>
      <w:r w:rsidRPr="00401059">
        <w:rPr>
          <w:rFonts w:ascii="Times New Roman" w:eastAsia="Times New Roman" w:hAnsi="Times New Roman" w:cs="Times New Roman"/>
          <w:bCs/>
          <w:color w:val="333333"/>
        </w:rPr>
        <w:t xml:space="preserve">(5), 665–682. </w:t>
      </w:r>
      <w:hyperlink r:id="rId11" w:history="1">
        <w:r w:rsidRPr="00401059">
          <w:rPr>
            <w:rStyle w:val="Hyperlink"/>
            <w:rFonts w:ascii="Times New Roman" w:eastAsia="Times New Roman" w:hAnsi="Times New Roman" w:cs="Times New Roman"/>
            <w:bCs/>
          </w:rPr>
          <w:t>https://doi.org/10.2307/2095602</w:t>
        </w:r>
      </w:hyperlink>
      <w:r>
        <w:rPr>
          <w:rFonts w:ascii="Times New Roman" w:eastAsia="Times New Roman" w:hAnsi="Times New Roman" w:cs="Times New Roman"/>
          <w:bCs/>
          <w:color w:val="333333"/>
        </w:rPr>
        <w:t xml:space="preserve"> </w:t>
      </w:r>
    </w:p>
    <w:p w14:paraId="714ED078" w14:textId="76301C87" w:rsidR="004948E4" w:rsidRDefault="004948E4" w:rsidP="004948E4">
      <w:pPr>
        <w:shd w:val="clear" w:color="auto" w:fill="FFFFFF"/>
        <w:ind w:left="720" w:hanging="720"/>
        <w:rPr>
          <w:rFonts w:ascii="Times New Roman" w:eastAsia="Times New Roman" w:hAnsi="Times New Roman" w:cs="Times New Roman"/>
          <w:bCs/>
          <w:color w:val="333333"/>
        </w:rPr>
      </w:pPr>
      <w:r w:rsidRPr="00600CCB">
        <w:rPr>
          <w:rFonts w:ascii="Times New Roman" w:eastAsia="Times New Roman" w:hAnsi="Times New Roman" w:cs="Times New Roman"/>
          <w:bCs/>
          <w:color w:val="333333"/>
        </w:rPr>
        <w:t>Anderson,</w:t>
      </w:r>
      <w:r>
        <w:rPr>
          <w:rFonts w:ascii="Times New Roman" w:eastAsia="Times New Roman" w:hAnsi="Times New Roman" w:cs="Times New Roman"/>
          <w:bCs/>
          <w:color w:val="333333"/>
        </w:rPr>
        <w:t xml:space="preserve"> K., </w:t>
      </w:r>
      <w:r w:rsidRPr="00600CCB">
        <w:rPr>
          <w:rFonts w:ascii="Times New Roman" w:eastAsia="Times New Roman" w:hAnsi="Times New Roman" w:cs="Times New Roman"/>
          <w:bCs/>
          <w:color w:val="333333"/>
        </w:rPr>
        <w:t>Egalite</w:t>
      </w:r>
      <w:r>
        <w:rPr>
          <w:rFonts w:ascii="Times New Roman" w:eastAsia="Times New Roman" w:hAnsi="Times New Roman" w:cs="Times New Roman"/>
          <w:bCs/>
          <w:color w:val="333333"/>
        </w:rPr>
        <w:t>, A.,</w:t>
      </w:r>
      <w:r w:rsidRPr="00600CCB">
        <w:rPr>
          <w:rFonts w:ascii="Times New Roman" w:eastAsia="Times New Roman" w:hAnsi="Times New Roman" w:cs="Times New Roman"/>
          <w:bCs/>
          <w:color w:val="333333"/>
        </w:rPr>
        <w:t xml:space="preserve"> &amp;</w:t>
      </w:r>
      <w:r>
        <w:rPr>
          <w:rFonts w:ascii="Times New Roman" w:eastAsia="Times New Roman" w:hAnsi="Times New Roman" w:cs="Times New Roman"/>
          <w:bCs/>
          <w:color w:val="333333"/>
        </w:rPr>
        <w:t xml:space="preserve"> </w:t>
      </w:r>
      <w:r w:rsidRPr="00600CCB">
        <w:rPr>
          <w:rFonts w:ascii="Times New Roman" w:eastAsia="Times New Roman" w:hAnsi="Times New Roman" w:cs="Times New Roman"/>
          <w:bCs/>
          <w:color w:val="333333"/>
        </w:rPr>
        <w:t>Mills</w:t>
      </w:r>
      <w:r>
        <w:rPr>
          <w:rFonts w:ascii="Times New Roman" w:eastAsia="Times New Roman" w:hAnsi="Times New Roman" w:cs="Times New Roman"/>
          <w:bCs/>
          <w:color w:val="333333"/>
        </w:rPr>
        <w:t>, J</w:t>
      </w:r>
      <w:r w:rsidRPr="00600CCB">
        <w:rPr>
          <w:rFonts w:ascii="Times New Roman" w:eastAsia="Times New Roman" w:hAnsi="Times New Roman" w:cs="Times New Roman"/>
          <w:bCs/>
          <w:color w:val="333333"/>
        </w:rPr>
        <w:t> (2019)</w:t>
      </w:r>
      <w:r w:rsidR="006653CA">
        <w:rPr>
          <w:rFonts w:ascii="Times New Roman" w:eastAsia="Times New Roman" w:hAnsi="Times New Roman" w:cs="Times New Roman"/>
          <w:bCs/>
          <w:color w:val="333333"/>
        </w:rPr>
        <w:t>.</w:t>
      </w:r>
      <w:r w:rsidRPr="00600CCB">
        <w:rPr>
          <w:rFonts w:ascii="Times New Roman" w:eastAsia="Times New Roman" w:hAnsi="Times New Roman" w:cs="Times New Roman"/>
          <w:bCs/>
          <w:color w:val="333333"/>
        </w:rPr>
        <w:t xml:space="preserve"> Discipline </w:t>
      </w:r>
      <w:r>
        <w:rPr>
          <w:rFonts w:ascii="Times New Roman" w:eastAsia="Times New Roman" w:hAnsi="Times New Roman" w:cs="Times New Roman"/>
          <w:bCs/>
          <w:color w:val="333333"/>
        </w:rPr>
        <w:t>r</w:t>
      </w:r>
      <w:r w:rsidRPr="00600CCB">
        <w:rPr>
          <w:rFonts w:ascii="Times New Roman" w:eastAsia="Times New Roman" w:hAnsi="Times New Roman" w:cs="Times New Roman"/>
          <w:bCs/>
          <w:color w:val="333333"/>
        </w:rPr>
        <w:t xml:space="preserve">eform: The </w:t>
      </w:r>
      <w:r>
        <w:rPr>
          <w:rFonts w:ascii="Times New Roman" w:eastAsia="Times New Roman" w:hAnsi="Times New Roman" w:cs="Times New Roman"/>
          <w:bCs/>
          <w:color w:val="333333"/>
        </w:rPr>
        <w:t>i</w:t>
      </w:r>
      <w:r w:rsidRPr="00600CCB">
        <w:rPr>
          <w:rFonts w:ascii="Times New Roman" w:eastAsia="Times New Roman" w:hAnsi="Times New Roman" w:cs="Times New Roman"/>
          <w:bCs/>
          <w:color w:val="333333"/>
        </w:rPr>
        <w:t xml:space="preserve">mpact of a </w:t>
      </w:r>
      <w:r>
        <w:rPr>
          <w:rFonts w:ascii="Times New Roman" w:eastAsia="Times New Roman" w:hAnsi="Times New Roman" w:cs="Times New Roman"/>
          <w:bCs/>
          <w:color w:val="333333"/>
        </w:rPr>
        <w:t>s</w:t>
      </w:r>
      <w:r w:rsidRPr="00600CCB">
        <w:rPr>
          <w:rFonts w:ascii="Times New Roman" w:eastAsia="Times New Roman" w:hAnsi="Times New Roman" w:cs="Times New Roman"/>
          <w:bCs/>
          <w:color w:val="333333"/>
        </w:rPr>
        <w:t xml:space="preserve">tatewide </w:t>
      </w:r>
      <w:r>
        <w:rPr>
          <w:rFonts w:ascii="Times New Roman" w:eastAsia="Times New Roman" w:hAnsi="Times New Roman" w:cs="Times New Roman"/>
          <w:bCs/>
          <w:color w:val="333333"/>
        </w:rPr>
        <w:t>b</w:t>
      </w:r>
      <w:r w:rsidRPr="00600CCB">
        <w:rPr>
          <w:rFonts w:ascii="Times New Roman" w:eastAsia="Times New Roman" w:hAnsi="Times New Roman" w:cs="Times New Roman"/>
          <w:bCs/>
          <w:color w:val="333333"/>
        </w:rPr>
        <w:t xml:space="preserve">an on </w:t>
      </w:r>
      <w:r>
        <w:rPr>
          <w:rFonts w:ascii="Times New Roman" w:eastAsia="Times New Roman" w:hAnsi="Times New Roman" w:cs="Times New Roman"/>
          <w:bCs/>
          <w:color w:val="333333"/>
        </w:rPr>
        <w:t>s</w:t>
      </w:r>
      <w:r w:rsidRPr="00600CCB">
        <w:rPr>
          <w:rFonts w:ascii="Times New Roman" w:eastAsia="Times New Roman" w:hAnsi="Times New Roman" w:cs="Times New Roman"/>
          <w:bCs/>
          <w:color w:val="333333"/>
        </w:rPr>
        <w:t xml:space="preserve">uspensions for </w:t>
      </w:r>
      <w:r>
        <w:rPr>
          <w:rFonts w:ascii="Times New Roman" w:eastAsia="Times New Roman" w:hAnsi="Times New Roman" w:cs="Times New Roman"/>
          <w:bCs/>
          <w:color w:val="333333"/>
        </w:rPr>
        <w:t>t</w:t>
      </w:r>
      <w:r w:rsidRPr="00600CCB">
        <w:rPr>
          <w:rFonts w:ascii="Times New Roman" w:eastAsia="Times New Roman" w:hAnsi="Times New Roman" w:cs="Times New Roman"/>
          <w:bCs/>
          <w:color w:val="333333"/>
        </w:rPr>
        <w:t>ruancy</w:t>
      </w:r>
      <w:r>
        <w:rPr>
          <w:rFonts w:ascii="Times New Roman" w:eastAsia="Times New Roman" w:hAnsi="Times New Roman" w:cs="Times New Roman"/>
          <w:bCs/>
          <w:color w:val="333333"/>
        </w:rPr>
        <w:t>.</w:t>
      </w:r>
      <w:r w:rsidRPr="00600CCB">
        <w:rPr>
          <w:rFonts w:ascii="Times New Roman" w:eastAsia="Times New Roman" w:hAnsi="Times New Roman" w:cs="Times New Roman"/>
          <w:bCs/>
          <w:color w:val="333333"/>
        </w:rPr>
        <w:t> </w:t>
      </w:r>
      <w:r w:rsidRPr="00A97417">
        <w:rPr>
          <w:rFonts w:ascii="Times New Roman" w:eastAsia="Times New Roman" w:hAnsi="Times New Roman" w:cs="Times New Roman"/>
          <w:bCs/>
          <w:i/>
          <w:iCs/>
          <w:color w:val="333333"/>
        </w:rPr>
        <w:t>Journal of Education for Students Placed at Risk (JESPAR), </w:t>
      </w:r>
      <w:r w:rsidRPr="00D35AC9">
        <w:rPr>
          <w:rFonts w:ascii="Times New Roman" w:eastAsia="Times New Roman" w:hAnsi="Times New Roman" w:cs="Times New Roman"/>
          <w:bCs/>
          <w:color w:val="333333"/>
        </w:rPr>
        <w:t>24</w:t>
      </w:r>
      <w:r>
        <w:rPr>
          <w:rFonts w:ascii="Times New Roman" w:eastAsia="Times New Roman" w:hAnsi="Times New Roman" w:cs="Times New Roman"/>
          <w:bCs/>
          <w:color w:val="333333"/>
        </w:rPr>
        <w:t>(</w:t>
      </w:r>
      <w:r w:rsidRPr="00D35AC9">
        <w:rPr>
          <w:rFonts w:ascii="Times New Roman" w:eastAsia="Times New Roman" w:hAnsi="Times New Roman" w:cs="Times New Roman"/>
          <w:bCs/>
          <w:color w:val="333333"/>
        </w:rPr>
        <w:t>1</w:t>
      </w:r>
      <w:r>
        <w:rPr>
          <w:rFonts w:ascii="Times New Roman" w:eastAsia="Times New Roman" w:hAnsi="Times New Roman" w:cs="Times New Roman"/>
          <w:bCs/>
          <w:color w:val="333333"/>
        </w:rPr>
        <w:t>)</w:t>
      </w:r>
      <w:r w:rsidRPr="00600CCB">
        <w:rPr>
          <w:rFonts w:ascii="Times New Roman" w:eastAsia="Times New Roman" w:hAnsi="Times New Roman" w:cs="Times New Roman"/>
          <w:bCs/>
          <w:color w:val="333333"/>
        </w:rPr>
        <w:t>, 68-91</w:t>
      </w:r>
      <w:r>
        <w:rPr>
          <w:rFonts w:ascii="Times New Roman" w:eastAsia="Times New Roman" w:hAnsi="Times New Roman" w:cs="Times New Roman"/>
          <w:bCs/>
          <w:color w:val="333333"/>
        </w:rPr>
        <w:t>.</w:t>
      </w:r>
      <w:r w:rsidRPr="00600CCB">
        <w:rPr>
          <w:rFonts w:ascii="Times New Roman" w:eastAsia="Times New Roman" w:hAnsi="Times New Roman" w:cs="Times New Roman"/>
          <w:bCs/>
          <w:color w:val="333333"/>
        </w:rPr>
        <w:t> </w:t>
      </w:r>
      <w:r>
        <w:rPr>
          <w:rFonts w:ascii="Times New Roman" w:eastAsia="Times New Roman" w:hAnsi="Times New Roman" w:cs="Times New Roman"/>
          <w:bCs/>
          <w:color w:val="333333"/>
        </w:rPr>
        <w:t>doi:</w:t>
      </w:r>
      <w:hyperlink r:id="rId12" w:history="1">
        <w:r w:rsidRPr="00600CCB">
          <w:rPr>
            <w:rStyle w:val="Hyperlink"/>
            <w:rFonts w:ascii="Times New Roman" w:eastAsia="Times New Roman" w:hAnsi="Times New Roman" w:cs="Times New Roman"/>
            <w:bCs/>
          </w:rPr>
          <w:t>10.1080/10824669.2018.1537794</w:t>
        </w:r>
      </w:hyperlink>
    </w:p>
    <w:p w14:paraId="49FA00E4" w14:textId="2379A487" w:rsidR="006252E3" w:rsidRDefault="006B649F" w:rsidP="006B649F">
      <w:pPr>
        <w:shd w:val="clear" w:color="auto" w:fill="FFFFFF"/>
        <w:ind w:left="720" w:hanging="720"/>
        <w:rPr>
          <w:rFonts w:ascii="Times New Roman" w:eastAsia="Times New Roman" w:hAnsi="Times New Roman" w:cs="Times New Roman"/>
          <w:bCs/>
          <w:color w:val="333333"/>
        </w:rPr>
      </w:pPr>
      <w:r w:rsidRPr="006B649F">
        <w:rPr>
          <w:rFonts w:ascii="Times New Roman" w:eastAsia="Times New Roman" w:hAnsi="Times New Roman" w:cs="Times New Roman"/>
          <w:bCs/>
          <w:color w:val="333333"/>
        </w:rPr>
        <w:t xml:space="preserve">Ansell, S. E. (2020). </w:t>
      </w:r>
      <w:r w:rsidRPr="006B649F">
        <w:rPr>
          <w:rFonts w:ascii="Times New Roman" w:eastAsia="Times New Roman" w:hAnsi="Times New Roman" w:cs="Times New Roman"/>
          <w:bCs/>
          <w:i/>
          <w:iCs/>
          <w:color w:val="333333"/>
        </w:rPr>
        <w:t>Achievement gap</w:t>
      </w:r>
      <w:r w:rsidRPr="006B649F">
        <w:rPr>
          <w:rFonts w:ascii="Times New Roman" w:eastAsia="Times New Roman" w:hAnsi="Times New Roman" w:cs="Times New Roman"/>
          <w:bCs/>
          <w:color w:val="333333"/>
        </w:rPr>
        <w:t xml:space="preserve">. Education Week. Retrieved from </w:t>
      </w:r>
      <w:hyperlink r:id="rId13" w:history="1">
        <w:r w:rsidRPr="006B649F">
          <w:rPr>
            <w:rStyle w:val="Hyperlink"/>
            <w:rFonts w:ascii="Times New Roman" w:eastAsia="Times New Roman" w:hAnsi="Times New Roman" w:cs="Times New Roman"/>
            <w:bCs/>
          </w:rPr>
          <w:t>https://www.edweek.org/leadership/achievement-gap/2004/09</w:t>
        </w:r>
      </w:hyperlink>
      <w:r>
        <w:rPr>
          <w:rFonts w:ascii="Times New Roman" w:eastAsia="Times New Roman" w:hAnsi="Times New Roman" w:cs="Times New Roman"/>
          <w:bCs/>
          <w:color w:val="333333"/>
        </w:rPr>
        <w:t xml:space="preserve"> </w:t>
      </w:r>
      <w:r w:rsidRPr="006B649F">
        <w:rPr>
          <w:rFonts w:ascii="Times New Roman" w:eastAsia="Times New Roman" w:hAnsi="Times New Roman" w:cs="Times New Roman"/>
          <w:bCs/>
          <w:color w:val="333333"/>
        </w:rPr>
        <w:t xml:space="preserve"> </w:t>
      </w:r>
    </w:p>
    <w:p w14:paraId="108902B8" w14:textId="6CC5AECC" w:rsidR="004948E4" w:rsidRDefault="004948E4" w:rsidP="005C2BB9">
      <w:pPr>
        <w:shd w:val="clear" w:color="auto" w:fill="FFFFFF"/>
        <w:ind w:left="720" w:hanging="720"/>
        <w:rPr>
          <w:rFonts w:ascii="Times New Roman" w:eastAsia="Times New Roman" w:hAnsi="Times New Roman" w:cs="Times New Roman"/>
          <w:color w:val="333333"/>
        </w:rPr>
      </w:pPr>
      <w:r w:rsidRPr="004948E4">
        <w:rPr>
          <w:rFonts w:ascii="Times New Roman" w:eastAsia="Times New Roman" w:hAnsi="Times New Roman" w:cs="Times New Roman"/>
          <w:color w:val="333333"/>
        </w:rPr>
        <w:t>Banks, J., &amp; Banks, C. M. (2019). Multicultural Education (10th ed.). Wiley. Retrieved from https://www.perlego.com/book/3866201/multicultural-education-issues-and-perspectives-pdf (Original work published 2019)</w:t>
      </w:r>
      <w:r>
        <w:rPr>
          <w:rFonts w:ascii="Times New Roman" w:eastAsia="Times New Roman" w:hAnsi="Times New Roman" w:cs="Times New Roman"/>
          <w:color w:val="333333"/>
        </w:rPr>
        <w:t xml:space="preserve"> </w:t>
      </w:r>
    </w:p>
    <w:p w14:paraId="1D825F06" w14:textId="561C2374" w:rsidR="00DD2EB1" w:rsidRDefault="00DD2EB1" w:rsidP="005C2BB9">
      <w:pPr>
        <w:shd w:val="clear" w:color="auto" w:fill="FFFFFF"/>
        <w:ind w:left="720" w:hanging="720"/>
        <w:rPr>
          <w:rFonts w:ascii="Times New Roman" w:eastAsia="Times New Roman" w:hAnsi="Times New Roman" w:cs="Times New Roman"/>
          <w:bCs/>
          <w:color w:val="333333"/>
        </w:rPr>
      </w:pPr>
      <w:r w:rsidRPr="00DD2EB1">
        <w:rPr>
          <w:rFonts w:ascii="Times New Roman" w:eastAsia="Times New Roman" w:hAnsi="Times New Roman" w:cs="Times New Roman"/>
          <w:bCs/>
          <w:color w:val="333333"/>
        </w:rPr>
        <w:t xml:space="preserve">Banerjee, N. (2017). </w:t>
      </w:r>
      <w:r w:rsidRPr="002D615F">
        <w:rPr>
          <w:rFonts w:ascii="Times New Roman" w:eastAsia="Times New Roman" w:hAnsi="Times New Roman" w:cs="Times New Roman"/>
          <w:bCs/>
          <w:color w:val="333333"/>
        </w:rPr>
        <w:t>Effects of teacher-student ethnoracial matching and overall teacher diversity in elementary schools on educational outcomes.</w:t>
      </w:r>
      <w:r w:rsidRPr="00DD2EB1">
        <w:rPr>
          <w:rFonts w:ascii="Times New Roman" w:eastAsia="Times New Roman" w:hAnsi="Times New Roman" w:cs="Times New Roman"/>
          <w:bCs/>
          <w:color w:val="333333"/>
        </w:rPr>
        <w:t xml:space="preserve"> </w:t>
      </w:r>
      <w:r w:rsidR="00ED29DA">
        <w:rPr>
          <w:rFonts w:ascii="Times New Roman" w:eastAsia="Times New Roman" w:hAnsi="Times New Roman" w:cs="Times New Roman"/>
          <w:bCs/>
          <w:i/>
          <w:iCs/>
          <w:color w:val="333333"/>
        </w:rPr>
        <w:t xml:space="preserve">Journal of Research in Childhood Education, </w:t>
      </w:r>
      <w:r w:rsidR="00ED29DA" w:rsidRPr="00ED29DA">
        <w:rPr>
          <w:rFonts w:ascii="Times New Roman" w:eastAsia="Times New Roman" w:hAnsi="Times New Roman" w:cs="Times New Roman"/>
          <w:bCs/>
          <w:color w:val="333333"/>
        </w:rPr>
        <w:t>32</w:t>
      </w:r>
      <w:r w:rsidR="00ED29DA">
        <w:rPr>
          <w:rFonts w:ascii="Times New Roman" w:eastAsia="Times New Roman" w:hAnsi="Times New Roman" w:cs="Times New Roman"/>
          <w:bCs/>
          <w:color w:val="333333"/>
        </w:rPr>
        <w:t xml:space="preserve">(1), 94-118. </w:t>
      </w:r>
      <w:r w:rsidRPr="00ED29DA">
        <w:rPr>
          <w:rFonts w:ascii="Times New Roman" w:eastAsia="Times New Roman" w:hAnsi="Times New Roman" w:cs="Times New Roman"/>
          <w:bCs/>
          <w:color w:val="333333"/>
        </w:rPr>
        <w:t>Retrieved</w:t>
      </w:r>
      <w:r w:rsidRPr="00DD2EB1">
        <w:rPr>
          <w:rFonts w:ascii="Times New Roman" w:eastAsia="Times New Roman" w:hAnsi="Times New Roman" w:cs="Times New Roman"/>
          <w:bCs/>
          <w:color w:val="333333"/>
        </w:rPr>
        <w:t xml:space="preserve"> from </w:t>
      </w:r>
      <w:hyperlink r:id="rId14" w:history="1">
        <w:r w:rsidR="005C2BB9" w:rsidRPr="0012329F">
          <w:rPr>
            <w:rStyle w:val="Hyperlink"/>
            <w:rFonts w:ascii="Times New Roman" w:eastAsia="Times New Roman" w:hAnsi="Times New Roman" w:cs="Times New Roman"/>
            <w:bCs/>
          </w:rPr>
          <w:t>https://www.tandfonline.com/doi/abs/10.1080/02568543.2017.1393032</w:t>
        </w:r>
      </w:hyperlink>
      <w:r w:rsidR="005C2BB9">
        <w:rPr>
          <w:rFonts w:ascii="Times New Roman" w:eastAsia="Times New Roman" w:hAnsi="Times New Roman" w:cs="Times New Roman"/>
          <w:bCs/>
          <w:color w:val="333333"/>
        </w:rPr>
        <w:t xml:space="preserve"> </w:t>
      </w:r>
    </w:p>
    <w:p w14:paraId="65005782" w14:textId="61BE2EEC" w:rsidR="00ED4139" w:rsidRDefault="0015154F" w:rsidP="00ED4139">
      <w:pPr>
        <w:shd w:val="clear" w:color="auto" w:fill="FFFFFF"/>
        <w:ind w:left="720" w:hanging="720"/>
        <w:rPr>
          <w:rFonts w:ascii="Times New Roman" w:eastAsia="Times New Roman" w:hAnsi="Times New Roman" w:cs="Times New Roman"/>
          <w:bCs/>
          <w:color w:val="333333"/>
        </w:rPr>
      </w:pPr>
      <w:r>
        <w:rPr>
          <w:rFonts w:ascii="Times New Roman" w:eastAsia="Times New Roman" w:hAnsi="Times New Roman" w:cs="Times New Roman"/>
          <w:bCs/>
          <w:color w:val="333333"/>
        </w:rPr>
        <w:t>Black</w:t>
      </w:r>
      <w:r w:rsidR="00ED4139" w:rsidRPr="00ED4139">
        <w:rPr>
          <w:rFonts w:ascii="Times New Roman" w:eastAsia="Times New Roman" w:hAnsi="Times New Roman" w:cs="Times New Roman"/>
          <w:bCs/>
          <w:color w:val="333333"/>
        </w:rPr>
        <w:t xml:space="preserve"> Teacher </w:t>
      </w:r>
      <w:r w:rsidR="002D615F" w:rsidRPr="00ED4139">
        <w:rPr>
          <w:rFonts w:ascii="Times New Roman" w:eastAsia="Times New Roman" w:hAnsi="Times New Roman" w:cs="Times New Roman"/>
          <w:bCs/>
          <w:color w:val="333333"/>
        </w:rPr>
        <w:t>Collaborative.</w:t>
      </w:r>
      <w:r w:rsidR="00ED4139" w:rsidRPr="00ED4139">
        <w:rPr>
          <w:rFonts w:ascii="Times New Roman" w:eastAsia="Times New Roman" w:hAnsi="Times New Roman" w:cs="Times New Roman"/>
          <w:bCs/>
          <w:color w:val="333333"/>
        </w:rPr>
        <w:t xml:space="preserve"> (n.d.). </w:t>
      </w:r>
      <w:r w:rsidR="00ED4139" w:rsidRPr="00ED4139">
        <w:rPr>
          <w:rFonts w:ascii="Times New Roman" w:eastAsia="Times New Roman" w:hAnsi="Times New Roman" w:cs="Times New Roman"/>
          <w:bCs/>
          <w:i/>
          <w:iCs/>
          <w:color w:val="333333"/>
        </w:rPr>
        <w:t>Our philosophy</w:t>
      </w:r>
      <w:r w:rsidR="00ED4139" w:rsidRPr="00ED4139">
        <w:rPr>
          <w:rFonts w:ascii="Times New Roman" w:eastAsia="Times New Roman" w:hAnsi="Times New Roman" w:cs="Times New Roman"/>
          <w:bCs/>
          <w:color w:val="333333"/>
        </w:rPr>
        <w:t xml:space="preserve">. Retrieved from </w:t>
      </w:r>
      <w:proofErr w:type="gramStart"/>
      <w:r w:rsidR="00ED4139" w:rsidRPr="00ED4139">
        <w:rPr>
          <w:rFonts w:ascii="Times New Roman" w:eastAsia="Times New Roman" w:hAnsi="Times New Roman" w:cs="Times New Roman"/>
          <w:bCs/>
          <w:color w:val="333333"/>
        </w:rPr>
        <w:t>https://</w:t>
      </w:r>
      <w:r w:rsidR="0008171B">
        <w:rPr>
          <w:rFonts w:ascii="Times New Roman" w:eastAsia="Times New Roman" w:hAnsi="Times New Roman" w:cs="Times New Roman"/>
          <w:bCs/>
          <w:color w:val="333333"/>
        </w:rPr>
        <w:t>b</w:t>
      </w:r>
      <w:r>
        <w:rPr>
          <w:rFonts w:ascii="Times New Roman" w:eastAsia="Times New Roman" w:hAnsi="Times New Roman" w:cs="Times New Roman"/>
          <w:bCs/>
          <w:color w:val="333333"/>
        </w:rPr>
        <w:t>lack</w:t>
      </w:r>
      <w:r w:rsidR="00ED4139" w:rsidRPr="00ED4139">
        <w:rPr>
          <w:rFonts w:ascii="Times New Roman" w:eastAsia="Times New Roman" w:hAnsi="Times New Roman" w:cs="Times New Roman"/>
          <w:bCs/>
          <w:color w:val="333333"/>
        </w:rPr>
        <w:t>teachercollaborative.org/our-philosophy/</w:t>
      </w:r>
      <w:proofErr w:type="gramEnd"/>
      <w:r w:rsidR="00ED4139" w:rsidRPr="00ED4139">
        <w:rPr>
          <w:rFonts w:ascii="Times New Roman" w:eastAsia="Times New Roman" w:hAnsi="Times New Roman" w:cs="Times New Roman"/>
          <w:bCs/>
          <w:color w:val="333333"/>
        </w:rPr>
        <w:t xml:space="preserve"> </w:t>
      </w:r>
    </w:p>
    <w:p w14:paraId="1AC0F5BD" w14:textId="24709B2F" w:rsidR="004E55E9" w:rsidRDefault="004E55E9" w:rsidP="004E55E9">
      <w:pPr>
        <w:shd w:val="clear" w:color="auto" w:fill="FFFFFF"/>
        <w:ind w:left="720" w:hanging="720"/>
        <w:rPr>
          <w:rFonts w:ascii="Times New Roman" w:eastAsia="Times New Roman" w:hAnsi="Times New Roman" w:cs="Times New Roman"/>
          <w:bCs/>
          <w:color w:val="333333"/>
        </w:rPr>
      </w:pPr>
      <w:r w:rsidRPr="004E55E9">
        <w:rPr>
          <w:rFonts w:ascii="Times New Roman" w:eastAsia="Times New Roman" w:hAnsi="Times New Roman" w:cs="Times New Roman"/>
          <w:bCs/>
          <w:color w:val="333333"/>
        </w:rPr>
        <w:lastRenderedPageBreak/>
        <w:t xml:space="preserve">Bond, L., Wolfe, S., </w:t>
      </w:r>
      <w:proofErr w:type="spellStart"/>
      <w:r w:rsidRPr="004E55E9">
        <w:rPr>
          <w:rFonts w:ascii="Times New Roman" w:eastAsia="Times New Roman" w:hAnsi="Times New Roman" w:cs="Times New Roman"/>
          <w:bCs/>
          <w:color w:val="333333"/>
        </w:rPr>
        <w:t>Tollit</w:t>
      </w:r>
      <w:proofErr w:type="spellEnd"/>
      <w:r w:rsidRPr="004E55E9">
        <w:rPr>
          <w:rFonts w:ascii="Times New Roman" w:eastAsia="Times New Roman" w:hAnsi="Times New Roman" w:cs="Times New Roman"/>
          <w:bCs/>
          <w:color w:val="333333"/>
        </w:rPr>
        <w:t xml:space="preserve">, M., Butler, H., &amp; Patton, G. (2007). A comparison of the Gatehouse Bullying Scale and the Peer Relations Questionnaire for students in secondary school. </w:t>
      </w:r>
      <w:r w:rsidRPr="004E55E9">
        <w:rPr>
          <w:rFonts w:ascii="Times New Roman" w:eastAsia="Times New Roman" w:hAnsi="Times New Roman" w:cs="Times New Roman"/>
          <w:bCs/>
          <w:i/>
          <w:iCs/>
          <w:color w:val="333333"/>
        </w:rPr>
        <w:t>Journal of School Health, 77</w:t>
      </w:r>
      <w:r w:rsidRPr="004E55E9">
        <w:rPr>
          <w:rFonts w:ascii="Times New Roman" w:eastAsia="Times New Roman" w:hAnsi="Times New Roman" w:cs="Times New Roman"/>
          <w:bCs/>
          <w:color w:val="333333"/>
        </w:rPr>
        <w:t xml:space="preserve">(2), 75-79. </w:t>
      </w:r>
    </w:p>
    <w:p w14:paraId="7270C6CB" w14:textId="5334C0D2" w:rsidR="00D864F9" w:rsidRDefault="00D960CE" w:rsidP="00F46B8B">
      <w:pPr>
        <w:shd w:val="clear" w:color="auto" w:fill="FFFFFF"/>
        <w:ind w:left="720" w:hanging="720"/>
        <w:rPr>
          <w:rFonts w:ascii="Times New Roman" w:eastAsia="Times New Roman" w:hAnsi="Times New Roman" w:cs="Times New Roman"/>
          <w:bCs/>
          <w:color w:val="333333"/>
        </w:rPr>
      </w:pPr>
      <w:r w:rsidRPr="000505AC">
        <w:rPr>
          <w:rFonts w:ascii="Times New Roman" w:eastAsia="Times New Roman" w:hAnsi="Times New Roman" w:cs="Times New Roman"/>
          <w:bCs/>
          <w:color w:val="333333"/>
        </w:rPr>
        <w:t xml:space="preserve">Brookover, W. B., Rosenthal, R., &amp; Jacobson, L. (1969). Pygmalion in the </w:t>
      </w:r>
      <w:r w:rsidR="009127B4">
        <w:rPr>
          <w:rFonts w:ascii="Times New Roman" w:eastAsia="Times New Roman" w:hAnsi="Times New Roman" w:cs="Times New Roman"/>
          <w:bCs/>
          <w:color w:val="333333"/>
        </w:rPr>
        <w:t>c</w:t>
      </w:r>
      <w:r w:rsidRPr="000505AC">
        <w:rPr>
          <w:rFonts w:ascii="Times New Roman" w:eastAsia="Times New Roman" w:hAnsi="Times New Roman" w:cs="Times New Roman"/>
          <w:bCs/>
          <w:color w:val="333333"/>
        </w:rPr>
        <w:t xml:space="preserve">lassroom: Teacher </w:t>
      </w:r>
      <w:r w:rsidR="009127B4">
        <w:rPr>
          <w:rFonts w:ascii="Times New Roman" w:eastAsia="Times New Roman" w:hAnsi="Times New Roman" w:cs="Times New Roman"/>
          <w:bCs/>
          <w:color w:val="333333"/>
        </w:rPr>
        <w:t>e</w:t>
      </w:r>
      <w:r w:rsidRPr="000505AC">
        <w:rPr>
          <w:rFonts w:ascii="Times New Roman" w:eastAsia="Times New Roman" w:hAnsi="Times New Roman" w:cs="Times New Roman"/>
          <w:bCs/>
          <w:color w:val="333333"/>
        </w:rPr>
        <w:t xml:space="preserve">xpectation and </w:t>
      </w:r>
      <w:proofErr w:type="gramStart"/>
      <w:r w:rsidR="009127B4">
        <w:rPr>
          <w:rFonts w:ascii="Times New Roman" w:eastAsia="Times New Roman" w:hAnsi="Times New Roman" w:cs="Times New Roman"/>
          <w:bCs/>
          <w:color w:val="333333"/>
        </w:rPr>
        <w:t>p</w:t>
      </w:r>
      <w:r w:rsidRPr="000505AC">
        <w:rPr>
          <w:rFonts w:ascii="Times New Roman" w:eastAsia="Times New Roman" w:hAnsi="Times New Roman" w:cs="Times New Roman"/>
          <w:bCs/>
          <w:color w:val="333333"/>
        </w:rPr>
        <w:t>upils</w:t>
      </w:r>
      <w:proofErr w:type="gramEnd"/>
      <w:r w:rsidRPr="000505AC">
        <w:rPr>
          <w:rFonts w:ascii="Times New Roman" w:eastAsia="Times New Roman" w:hAnsi="Times New Roman" w:cs="Times New Roman"/>
          <w:bCs/>
          <w:color w:val="333333"/>
        </w:rPr>
        <w:t xml:space="preserve"> </w:t>
      </w:r>
      <w:r w:rsidR="009127B4">
        <w:rPr>
          <w:rFonts w:ascii="Times New Roman" w:eastAsia="Times New Roman" w:hAnsi="Times New Roman" w:cs="Times New Roman"/>
          <w:bCs/>
          <w:color w:val="333333"/>
        </w:rPr>
        <w:t>i</w:t>
      </w:r>
      <w:r w:rsidRPr="000505AC">
        <w:rPr>
          <w:rFonts w:ascii="Times New Roman" w:eastAsia="Times New Roman" w:hAnsi="Times New Roman" w:cs="Times New Roman"/>
          <w:bCs/>
          <w:color w:val="333333"/>
        </w:rPr>
        <w:t xml:space="preserve">ntellectual </w:t>
      </w:r>
      <w:r w:rsidR="009127B4">
        <w:rPr>
          <w:rFonts w:ascii="Times New Roman" w:eastAsia="Times New Roman" w:hAnsi="Times New Roman" w:cs="Times New Roman"/>
          <w:bCs/>
          <w:color w:val="333333"/>
        </w:rPr>
        <w:t>d</w:t>
      </w:r>
      <w:r w:rsidRPr="000505AC">
        <w:rPr>
          <w:rFonts w:ascii="Times New Roman" w:eastAsia="Times New Roman" w:hAnsi="Times New Roman" w:cs="Times New Roman"/>
          <w:bCs/>
          <w:color w:val="333333"/>
        </w:rPr>
        <w:t>evelopment. </w:t>
      </w:r>
      <w:r w:rsidRPr="000505AC">
        <w:rPr>
          <w:rFonts w:ascii="Times New Roman" w:eastAsia="Times New Roman" w:hAnsi="Times New Roman" w:cs="Times New Roman"/>
          <w:bCs/>
          <w:i/>
          <w:color w:val="333333"/>
        </w:rPr>
        <w:t>American Sociological Review,34</w:t>
      </w:r>
      <w:r w:rsidRPr="000505AC">
        <w:rPr>
          <w:rFonts w:ascii="Times New Roman" w:eastAsia="Times New Roman" w:hAnsi="Times New Roman" w:cs="Times New Roman"/>
          <w:bCs/>
          <w:color w:val="333333"/>
        </w:rPr>
        <w:t>(2), 283. doi:10.2307/2092211</w:t>
      </w:r>
      <w:r w:rsidR="002A2091">
        <w:rPr>
          <w:rFonts w:ascii="Times New Roman" w:eastAsia="Times New Roman" w:hAnsi="Times New Roman" w:cs="Times New Roman"/>
          <w:bCs/>
          <w:color w:val="333333"/>
        </w:rPr>
        <w:t xml:space="preserve"> </w:t>
      </w:r>
    </w:p>
    <w:p w14:paraId="5D02249E" w14:textId="7ADF4467" w:rsidR="002A2091" w:rsidRDefault="002A2091" w:rsidP="001D389A">
      <w:pPr>
        <w:shd w:val="clear" w:color="auto" w:fill="FFFFFF"/>
        <w:ind w:left="720" w:hanging="720"/>
        <w:rPr>
          <w:rStyle w:val="Hyperlink"/>
          <w:rFonts w:ascii="Times New Roman" w:eastAsia="Times New Roman" w:hAnsi="Times New Roman" w:cs="Times New Roman"/>
          <w:bCs/>
        </w:rPr>
      </w:pPr>
      <w:r w:rsidRPr="002A2091">
        <w:rPr>
          <w:rFonts w:ascii="Times New Roman" w:eastAsia="Times New Roman" w:hAnsi="Times New Roman" w:cs="Times New Roman"/>
          <w:bCs/>
          <w:color w:val="333333"/>
        </w:rPr>
        <w:t>Brown v. Board of Education of Topeka (1). (n.d.). </w:t>
      </w:r>
      <w:r w:rsidRPr="002A2091">
        <w:rPr>
          <w:rFonts w:ascii="Times New Roman" w:eastAsia="Times New Roman" w:hAnsi="Times New Roman" w:cs="Times New Roman"/>
          <w:bCs/>
          <w:i/>
          <w:iCs/>
          <w:color w:val="333333"/>
        </w:rPr>
        <w:t>Oyez</w:t>
      </w:r>
      <w:r w:rsidRPr="002A2091">
        <w:rPr>
          <w:rFonts w:ascii="Times New Roman" w:eastAsia="Times New Roman" w:hAnsi="Times New Roman" w:cs="Times New Roman"/>
          <w:bCs/>
          <w:color w:val="333333"/>
        </w:rPr>
        <w:t>. Retrieved</w:t>
      </w:r>
      <w:r w:rsidR="009127B4">
        <w:rPr>
          <w:rFonts w:ascii="Times New Roman" w:eastAsia="Times New Roman" w:hAnsi="Times New Roman" w:cs="Times New Roman"/>
          <w:bCs/>
          <w:color w:val="333333"/>
        </w:rPr>
        <w:t xml:space="preserve"> </w:t>
      </w:r>
      <w:r w:rsidRPr="002A2091">
        <w:rPr>
          <w:rFonts w:ascii="Times New Roman" w:eastAsia="Times New Roman" w:hAnsi="Times New Roman" w:cs="Times New Roman"/>
          <w:bCs/>
          <w:color w:val="333333"/>
        </w:rPr>
        <w:t xml:space="preserve">from </w:t>
      </w:r>
      <w:hyperlink r:id="rId15" w:history="1">
        <w:r w:rsidR="00792801" w:rsidRPr="002A2091">
          <w:rPr>
            <w:rStyle w:val="Hyperlink"/>
            <w:rFonts w:ascii="Times New Roman" w:eastAsia="Times New Roman" w:hAnsi="Times New Roman" w:cs="Times New Roman"/>
            <w:bCs/>
          </w:rPr>
          <w:t>https://www.oyez.org/cases/1940-1955/347us483</w:t>
        </w:r>
      </w:hyperlink>
    </w:p>
    <w:p w14:paraId="7418DF47" w14:textId="65282064" w:rsidR="00350835" w:rsidRDefault="00350835" w:rsidP="00350835">
      <w:pPr>
        <w:shd w:val="clear" w:color="auto" w:fill="FFFFFF"/>
        <w:ind w:left="720" w:hanging="720"/>
        <w:rPr>
          <w:rFonts w:ascii="Times New Roman" w:eastAsia="Times New Roman" w:hAnsi="Times New Roman" w:cs="Times New Roman"/>
          <w:bCs/>
          <w:color w:val="333333"/>
        </w:rPr>
      </w:pPr>
      <w:r w:rsidRPr="00350835">
        <w:rPr>
          <w:rFonts w:ascii="Times New Roman" w:eastAsia="Times New Roman" w:hAnsi="Times New Roman" w:cs="Times New Roman"/>
          <w:bCs/>
          <w:color w:val="333333"/>
        </w:rPr>
        <w:t xml:space="preserve">Brozo, W. G., Shiel, G., &amp; Topping, K. (2007). Engagement in reading: Lessons learned from three Pisa countries. </w:t>
      </w:r>
      <w:r w:rsidRPr="00350835">
        <w:rPr>
          <w:rFonts w:ascii="Times New Roman" w:eastAsia="Times New Roman" w:hAnsi="Times New Roman" w:cs="Times New Roman"/>
          <w:bCs/>
          <w:i/>
          <w:iCs/>
          <w:color w:val="333333"/>
        </w:rPr>
        <w:t>Journal of Adolescent &amp; Adult Literacy</w:t>
      </w:r>
      <w:r w:rsidRPr="00350835">
        <w:rPr>
          <w:rFonts w:ascii="Times New Roman" w:eastAsia="Times New Roman" w:hAnsi="Times New Roman" w:cs="Times New Roman"/>
          <w:bCs/>
          <w:color w:val="333333"/>
        </w:rPr>
        <w:t xml:space="preserve">, </w:t>
      </w:r>
      <w:r w:rsidRPr="00350835">
        <w:rPr>
          <w:rFonts w:ascii="Times New Roman" w:eastAsia="Times New Roman" w:hAnsi="Times New Roman" w:cs="Times New Roman"/>
          <w:bCs/>
          <w:i/>
          <w:iCs/>
          <w:color w:val="333333"/>
        </w:rPr>
        <w:t>51</w:t>
      </w:r>
      <w:r w:rsidRPr="00350835">
        <w:rPr>
          <w:rFonts w:ascii="Times New Roman" w:eastAsia="Times New Roman" w:hAnsi="Times New Roman" w:cs="Times New Roman"/>
          <w:bCs/>
          <w:color w:val="333333"/>
        </w:rPr>
        <w:t xml:space="preserve">(4), 304–315. doi:10.1598/jaal.51.4.2 </w:t>
      </w:r>
    </w:p>
    <w:p w14:paraId="39534CC2" w14:textId="1D3B519A" w:rsidR="000140C0" w:rsidRDefault="000140C0" w:rsidP="000140C0">
      <w:pPr>
        <w:shd w:val="clear" w:color="auto" w:fill="FFFFFF"/>
        <w:ind w:left="720" w:hanging="720"/>
        <w:rPr>
          <w:rFonts w:ascii="Times New Roman" w:eastAsia="Times New Roman" w:hAnsi="Times New Roman" w:cs="Times New Roman"/>
          <w:bCs/>
          <w:color w:val="333333"/>
        </w:rPr>
      </w:pPr>
      <w:r w:rsidRPr="000140C0">
        <w:rPr>
          <w:rFonts w:ascii="Times New Roman" w:eastAsia="Times New Roman" w:hAnsi="Times New Roman" w:cs="Times New Roman"/>
          <w:bCs/>
          <w:color w:val="333333"/>
        </w:rPr>
        <w:t>Bryk, A., &amp; Schneider, B. (2002). </w:t>
      </w:r>
      <w:r w:rsidRPr="000140C0">
        <w:rPr>
          <w:rFonts w:ascii="Times New Roman" w:eastAsia="Times New Roman" w:hAnsi="Times New Roman" w:cs="Times New Roman"/>
          <w:bCs/>
          <w:i/>
          <w:iCs/>
          <w:color w:val="333333"/>
        </w:rPr>
        <w:t>Trust in schools: A core resource for improvement</w:t>
      </w:r>
      <w:r w:rsidRPr="000140C0">
        <w:rPr>
          <w:rFonts w:ascii="Times New Roman" w:eastAsia="Times New Roman" w:hAnsi="Times New Roman" w:cs="Times New Roman"/>
          <w:bCs/>
          <w:color w:val="333333"/>
        </w:rPr>
        <w:t>. Russell Sage Foundation.</w:t>
      </w:r>
    </w:p>
    <w:p w14:paraId="2F5039F3" w14:textId="54C8C3C4" w:rsidR="005A1AFE" w:rsidRDefault="00D551C6" w:rsidP="00B07324">
      <w:pPr>
        <w:shd w:val="clear" w:color="auto" w:fill="FFFFFF"/>
        <w:ind w:left="720" w:hanging="720"/>
        <w:rPr>
          <w:rFonts w:ascii="Times New Roman" w:eastAsia="Times New Roman" w:hAnsi="Times New Roman" w:cs="Times New Roman"/>
          <w:bCs/>
          <w:color w:val="333333"/>
        </w:rPr>
      </w:pPr>
      <w:r w:rsidRPr="00D551C6">
        <w:rPr>
          <w:rFonts w:ascii="Times New Roman" w:eastAsia="Times New Roman" w:hAnsi="Times New Roman" w:cs="Times New Roman"/>
          <w:bCs/>
          <w:color w:val="333333"/>
        </w:rPr>
        <w:t xml:space="preserve">Burgess, S., &amp; Greaves, E. (2013). Test </w:t>
      </w:r>
      <w:r w:rsidR="00ED29DA">
        <w:rPr>
          <w:rFonts w:ascii="Times New Roman" w:eastAsia="Times New Roman" w:hAnsi="Times New Roman" w:cs="Times New Roman"/>
          <w:bCs/>
          <w:color w:val="333333"/>
        </w:rPr>
        <w:t>s</w:t>
      </w:r>
      <w:r w:rsidRPr="00D551C6">
        <w:rPr>
          <w:rFonts w:ascii="Times New Roman" w:eastAsia="Times New Roman" w:hAnsi="Times New Roman" w:cs="Times New Roman"/>
          <w:bCs/>
          <w:color w:val="333333"/>
        </w:rPr>
        <w:t xml:space="preserve">cores, </w:t>
      </w:r>
      <w:r w:rsidR="00ED29DA">
        <w:rPr>
          <w:rFonts w:ascii="Times New Roman" w:eastAsia="Times New Roman" w:hAnsi="Times New Roman" w:cs="Times New Roman"/>
          <w:bCs/>
          <w:color w:val="333333"/>
        </w:rPr>
        <w:t>s</w:t>
      </w:r>
      <w:r w:rsidRPr="00D551C6">
        <w:rPr>
          <w:rFonts w:ascii="Times New Roman" w:eastAsia="Times New Roman" w:hAnsi="Times New Roman" w:cs="Times New Roman"/>
          <w:bCs/>
          <w:color w:val="333333"/>
        </w:rPr>
        <w:t xml:space="preserve">ubjective </w:t>
      </w:r>
      <w:r w:rsidR="00ED29DA">
        <w:rPr>
          <w:rFonts w:ascii="Times New Roman" w:eastAsia="Times New Roman" w:hAnsi="Times New Roman" w:cs="Times New Roman"/>
          <w:bCs/>
          <w:color w:val="333333"/>
        </w:rPr>
        <w:t>a</w:t>
      </w:r>
      <w:r w:rsidRPr="00D551C6">
        <w:rPr>
          <w:rFonts w:ascii="Times New Roman" w:eastAsia="Times New Roman" w:hAnsi="Times New Roman" w:cs="Times New Roman"/>
          <w:bCs/>
          <w:color w:val="333333"/>
        </w:rPr>
        <w:t xml:space="preserve">ssessment, and </w:t>
      </w:r>
      <w:r w:rsidR="00ED29DA">
        <w:rPr>
          <w:rFonts w:ascii="Times New Roman" w:eastAsia="Times New Roman" w:hAnsi="Times New Roman" w:cs="Times New Roman"/>
          <w:bCs/>
          <w:color w:val="333333"/>
        </w:rPr>
        <w:t>s</w:t>
      </w:r>
      <w:r w:rsidRPr="00D551C6">
        <w:rPr>
          <w:rFonts w:ascii="Times New Roman" w:eastAsia="Times New Roman" w:hAnsi="Times New Roman" w:cs="Times New Roman"/>
          <w:bCs/>
          <w:color w:val="333333"/>
        </w:rPr>
        <w:t xml:space="preserve">tereotyping of </w:t>
      </w:r>
      <w:r w:rsidR="00ED29DA">
        <w:rPr>
          <w:rFonts w:ascii="Times New Roman" w:eastAsia="Times New Roman" w:hAnsi="Times New Roman" w:cs="Times New Roman"/>
          <w:bCs/>
          <w:color w:val="333333"/>
        </w:rPr>
        <w:t>e</w:t>
      </w:r>
      <w:r w:rsidRPr="00D551C6">
        <w:rPr>
          <w:rFonts w:ascii="Times New Roman" w:eastAsia="Times New Roman" w:hAnsi="Times New Roman" w:cs="Times New Roman"/>
          <w:bCs/>
          <w:color w:val="333333"/>
        </w:rPr>
        <w:t xml:space="preserve">thnic </w:t>
      </w:r>
      <w:r w:rsidR="00ED29DA">
        <w:rPr>
          <w:rFonts w:ascii="Times New Roman" w:eastAsia="Times New Roman" w:hAnsi="Times New Roman" w:cs="Times New Roman"/>
          <w:bCs/>
          <w:color w:val="333333"/>
        </w:rPr>
        <w:t>m</w:t>
      </w:r>
      <w:r w:rsidRPr="00D551C6">
        <w:rPr>
          <w:rFonts w:ascii="Times New Roman" w:eastAsia="Times New Roman" w:hAnsi="Times New Roman" w:cs="Times New Roman"/>
          <w:bCs/>
          <w:color w:val="333333"/>
        </w:rPr>
        <w:t xml:space="preserve">inorities. </w:t>
      </w:r>
      <w:r w:rsidRPr="00D551C6">
        <w:rPr>
          <w:rFonts w:ascii="Times New Roman" w:eastAsia="Times New Roman" w:hAnsi="Times New Roman" w:cs="Times New Roman"/>
          <w:bCs/>
          <w:i/>
          <w:iCs/>
          <w:color w:val="333333"/>
        </w:rPr>
        <w:t>Journal of Labor Economics</w:t>
      </w:r>
      <w:r w:rsidRPr="00D551C6">
        <w:rPr>
          <w:rFonts w:ascii="Times New Roman" w:eastAsia="Times New Roman" w:hAnsi="Times New Roman" w:cs="Times New Roman"/>
          <w:bCs/>
          <w:color w:val="333333"/>
        </w:rPr>
        <w:t xml:space="preserve">, </w:t>
      </w:r>
      <w:r w:rsidRPr="00D551C6">
        <w:rPr>
          <w:rFonts w:ascii="Times New Roman" w:eastAsia="Times New Roman" w:hAnsi="Times New Roman" w:cs="Times New Roman"/>
          <w:bCs/>
          <w:i/>
          <w:iCs/>
          <w:color w:val="333333"/>
        </w:rPr>
        <w:t>31</w:t>
      </w:r>
      <w:r w:rsidRPr="00D551C6">
        <w:rPr>
          <w:rFonts w:ascii="Times New Roman" w:eastAsia="Times New Roman" w:hAnsi="Times New Roman" w:cs="Times New Roman"/>
          <w:bCs/>
          <w:color w:val="333333"/>
        </w:rPr>
        <w:t xml:space="preserve">(3), 535–576. </w:t>
      </w:r>
      <w:hyperlink r:id="rId16" w:history="1">
        <w:r w:rsidR="00B07324" w:rsidRPr="00D551C6">
          <w:rPr>
            <w:rStyle w:val="Hyperlink"/>
            <w:rFonts w:ascii="Times New Roman" w:eastAsia="Times New Roman" w:hAnsi="Times New Roman" w:cs="Times New Roman"/>
            <w:bCs/>
          </w:rPr>
          <w:t>https://doi.org/10.1086/669340</w:t>
        </w:r>
      </w:hyperlink>
      <w:r w:rsidR="00B07324">
        <w:rPr>
          <w:rFonts w:ascii="Times New Roman" w:eastAsia="Times New Roman" w:hAnsi="Times New Roman" w:cs="Times New Roman"/>
          <w:bCs/>
          <w:color w:val="333333"/>
        </w:rPr>
        <w:t xml:space="preserve"> </w:t>
      </w:r>
    </w:p>
    <w:p w14:paraId="0B54947E" w14:textId="0AB3CF14" w:rsidR="00B95FB1" w:rsidRDefault="00B95FB1" w:rsidP="00B95FB1">
      <w:pPr>
        <w:shd w:val="clear" w:color="auto" w:fill="FFFFFF"/>
        <w:ind w:left="720" w:hanging="720"/>
        <w:rPr>
          <w:rFonts w:ascii="Times New Roman" w:eastAsia="Times New Roman" w:hAnsi="Times New Roman" w:cs="Times New Roman"/>
          <w:bCs/>
          <w:color w:val="333333"/>
        </w:rPr>
      </w:pPr>
      <w:r w:rsidRPr="00B95FB1">
        <w:rPr>
          <w:rFonts w:ascii="Times New Roman" w:eastAsia="Times New Roman" w:hAnsi="Times New Roman" w:cs="Times New Roman"/>
          <w:bCs/>
          <w:color w:val="333333"/>
        </w:rPr>
        <w:t xml:space="preserve">Casselman, B. (2015). </w:t>
      </w:r>
      <w:r w:rsidRPr="00B95FB1">
        <w:rPr>
          <w:rFonts w:ascii="Times New Roman" w:eastAsia="Times New Roman" w:hAnsi="Times New Roman" w:cs="Times New Roman"/>
          <w:bCs/>
          <w:i/>
          <w:iCs/>
          <w:color w:val="333333"/>
        </w:rPr>
        <w:t>No child left behind worked</w:t>
      </w:r>
      <w:r w:rsidRPr="00B95FB1">
        <w:rPr>
          <w:rFonts w:ascii="Times New Roman" w:eastAsia="Times New Roman" w:hAnsi="Times New Roman" w:cs="Times New Roman"/>
          <w:bCs/>
          <w:color w:val="333333"/>
        </w:rPr>
        <w:t>. FiveThirtyEight. Retrieved</w:t>
      </w:r>
      <w:r w:rsidR="009127B4">
        <w:rPr>
          <w:rFonts w:ascii="Times New Roman" w:eastAsia="Times New Roman" w:hAnsi="Times New Roman" w:cs="Times New Roman"/>
          <w:bCs/>
          <w:color w:val="333333"/>
        </w:rPr>
        <w:t xml:space="preserve"> </w:t>
      </w:r>
      <w:r w:rsidRPr="00B95FB1">
        <w:rPr>
          <w:rFonts w:ascii="Times New Roman" w:eastAsia="Times New Roman" w:hAnsi="Times New Roman" w:cs="Times New Roman"/>
          <w:bCs/>
          <w:color w:val="333333"/>
        </w:rPr>
        <w:t xml:space="preserve">from </w:t>
      </w:r>
      <w:hyperlink r:id="rId17" w:history="1">
        <w:r w:rsidRPr="00B95FB1">
          <w:rPr>
            <w:rStyle w:val="Hyperlink"/>
            <w:rFonts w:ascii="Times New Roman" w:eastAsia="Times New Roman" w:hAnsi="Times New Roman" w:cs="Times New Roman"/>
            <w:bCs/>
          </w:rPr>
          <w:t>https://fivethirtyeight.com/features/no-child-left-behind-worked/</w:t>
        </w:r>
      </w:hyperlink>
      <w:r>
        <w:rPr>
          <w:rFonts w:ascii="Times New Roman" w:eastAsia="Times New Roman" w:hAnsi="Times New Roman" w:cs="Times New Roman"/>
          <w:bCs/>
          <w:color w:val="333333"/>
        </w:rPr>
        <w:t xml:space="preserve"> </w:t>
      </w:r>
    </w:p>
    <w:p w14:paraId="45CF84A0" w14:textId="29FF845D" w:rsidR="006653CA" w:rsidRDefault="0005720D" w:rsidP="00842B5A">
      <w:pPr>
        <w:shd w:val="clear" w:color="auto" w:fill="FFFFFF"/>
        <w:ind w:left="720" w:hanging="720"/>
        <w:rPr>
          <w:rFonts w:ascii="Times New Roman" w:eastAsia="Times New Roman" w:hAnsi="Times New Roman" w:cs="Times New Roman"/>
          <w:bCs/>
          <w:color w:val="333333"/>
        </w:rPr>
      </w:pPr>
      <w:r w:rsidRPr="0005720D">
        <w:rPr>
          <w:rFonts w:ascii="Times New Roman" w:eastAsia="Times New Roman" w:hAnsi="Times New Roman" w:cs="Times New Roman"/>
          <w:bCs/>
          <w:color w:val="333333"/>
        </w:rPr>
        <w:t xml:space="preserve">Cherng, H.-Y. S. (2017). If they think I can: </w:t>
      </w:r>
      <w:r w:rsidR="004948E4">
        <w:rPr>
          <w:rFonts w:ascii="Times New Roman" w:eastAsia="Times New Roman" w:hAnsi="Times New Roman" w:cs="Times New Roman"/>
          <w:bCs/>
          <w:color w:val="333333"/>
        </w:rPr>
        <w:t>t</w:t>
      </w:r>
      <w:r w:rsidRPr="0005720D">
        <w:rPr>
          <w:rFonts w:ascii="Times New Roman" w:eastAsia="Times New Roman" w:hAnsi="Times New Roman" w:cs="Times New Roman"/>
          <w:bCs/>
          <w:color w:val="333333"/>
        </w:rPr>
        <w:t>eacher bias and youth of color expectations and achievement. </w:t>
      </w:r>
      <w:r w:rsidRPr="0005720D">
        <w:rPr>
          <w:rFonts w:ascii="Times New Roman" w:eastAsia="Times New Roman" w:hAnsi="Times New Roman" w:cs="Times New Roman"/>
          <w:bCs/>
          <w:i/>
          <w:iCs/>
          <w:color w:val="333333"/>
        </w:rPr>
        <w:t>Social Science Research, 66,</w:t>
      </w:r>
      <w:r w:rsidRPr="0005720D">
        <w:rPr>
          <w:rFonts w:ascii="Times New Roman" w:eastAsia="Times New Roman" w:hAnsi="Times New Roman" w:cs="Times New Roman"/>
          <w:bCs/>
          <w:color w:val="333333"/>
        </w:rPr>
        <w:t> 170</w:t>
      </w:r>
      <w:r w:rsidR="006653CA">
        <w:rPr>
          <w:rFonts w:ascii="Times New Roman" w:eastAsia="Times New Roman" w:hAnsi="Times New Roman" w:cs="Times New Roman"/>
          <w:bCs/>
          <w:color w:val="333333"/>
        </w:rPr>
        <w:t>-</w:t>
      </w:r>
      <w:r w:rsidRPr="0005720D">
        <w:rPr>
          <w:rFonts w:ascii="Times New Roman" w:eastAsia="Times New Roman" w:hAnsi="Times New Roman" w:cs="Times New Roman"/>
          <w:bCs/>
          <w:color w:val="333333"/>
        </w:rPr>
        <w:t>186. </w:t>
      </w:r>
      <w:r w:rsidR="006653CA">
        <w:rPr>
          <w:rFonts w:ascii="Times New Roman" w:eastAsia="Times New Roman" w:hAnsi="Times New Roman" w:cs="Times New Roman"/>
          <w:bCs/>
          <w:color w:val="333333"/>
        </w:rPr>
        <w:t xml:space="preserve"> </w:t>
      </w:r>
    </w:p>
    <w:p w14:paraId="74BE1BD4" w14:textId="75120705" w:rsidR="00792801" w:rsidRDefault="002442A8" w:rsidP="00396974">
      <w:pPr>
        <w:shd w:val="clear" w:color="auto" w:fill="FFFFFF"/>
        <w:ind w:left="720"/>
        <w:rPr>
          <w:rFonts w:ascii="Times New Roman" w:eastAsia="Times New Roman" w:hAnsi="Times New Roman" w:cs="Times New Roman"/>
          <w:bCs/>
          <w:color w:val="333333"/>
        </w:rPr>
      </w:pPr>
      <w:hyperlink r:id="rId18" w:history="1">
        <w:r w:rsidR="006653CA" w:rsidRPr="006653CA">
          <w:rPr>
            <w:rStyle w:val="Hyperlink"/>
            <w:rFonts w:ascii="Times New Roman" w:eastAsia="Times New Roman" w:hAnsi="Times New Roman" w:cs="Times New Roman"/>
            <w:bCs/>
          </w:rPr>
          <w:t>https://doi.org/10.1016/j.ssresearch.2017.04.001</w:t>
        </w:r>
      </w:hyperlink>
    </w:p>
    <w:p w14:paraId="31EE6DAA" w14:textId="43B1BF2B" w:rsidR="00806732" w:rsidRDefault="00806732" w:rsidP="00AA7C7F">
      <w:pPr>
        <w:shd w:val="clear" w:color="auto" w:fill="FFFFFF"/>
        <w:ind w:left="720" w:hanging="720"/>
        <w:rPr>
          <w:rFonts w:ascii="Times New Roman" w:eastAsia="Times New Roman" w:hAnsi="Times New Roman" w:cs="Times New Roman"/>
          <w:bCs/>
          <w:color w:val="333333"/>
        </w:rPr>
      </w:pPr>
      <w:r w:rsidRPr="00806732">
        <w:rPr>
          <w:rFonts w:ascii="Times New Roman" w:eastAsia="Times New Roman" w:hAnsi="Times New Roman" w:cs="Times New Roman"/>
          <w:bCs/>
          <w:color w:val="333333"/>
        </w:rPr>
        <w:t>Clotfelter, C. T., Ladd, H. F., &amp; Vigdor, J. L. (2006). Teacher-</w:t>
      </w:r>
      <w:r w:rsidR="00ED29DA">
        <w:rPr>
          <w:rFonts w:ascii="Times New Roman" w:eastAsia="Times New Roman" w:hAnsi="Times New Roman" w:cs="Times New Roman"/>
          <w:bCs/>
          <w:color w:val="333333"/>
        </w:rPr>
        <w:t>s</w:t>
      </w:r>
      <w:r w:rsidRPr="00806732">
        <w:rPr>
          <w:rFonts w:ascii="Times New Roman" w:eastAsia="Times New Roman" w:hAnsi="Times New Roman" w:cs="Times New Roman"/>
          <w:bCs/>
          <w:color w:val="333333"/>
        </w:rPr>
        <w:t xml:space="preserve">tudent </w:t>
      </w:r>
      <w:r w:rsidR="00ED29DA">
        <w:rPr>
          <w:rFonts w:ascii="Times New Roman" w:eastAsia="Times New Roman" w:hAnsi="Times New Roman" w:cs="Times New Roman"/>
          <w:bCs/>
          <w:color w:val="333333"/>
        </w:rPr>
        <w:t>m</w:t>
      </w:r>
      <w:r w:rsidRPr="00806732">
        <w:rPr>
          <w:rFonts w:ascii="Times New Roman" w:eastAsia="Times New Roman" w:hAnsi="Times New Roman" w:cs="Times New Roman"/>
          <w:bCs/>
          <w:color w:val="333333"/>
        </w:rPr>
        <w:t xml:space="preserve">atching and the </w:t>
      </w:r>
      <w:r w:rsidR="00ED29DA">
        <w:rPr>
          <w:rFonts w:ascii="Times New Roman" w:eastAsia="Times New Roman" w:hAnsi="Times New Roman" w:cs="Times New Roman"/>
          <w:bCs/>
          <w:color w:val="333333"/>
        </w:rPr>
        <w:t>a</w:t>
      </w:r>
      <w:r w:rsidRPr="00806732">
        <w:rPr>
          <w:rFonts w:ascii="Times New Roman" w:eastAsia="Times New Roman" w:hAnsi="Times New Roman" w:cs="Times New Roman"/>
          <w:bCs/>
          <w:color w:val="333333"/>
        </w:rPr>
        <w:t xml:space="preserve">ssessment of </w:t>
      </w:r>
      <w:r w:rsidR="00ED29DA">
        <w:rPr>
          <w:rFonts w:ascii="Times New Roman" w:eastAsia="Times New Roman" w:hAnsi="Times New Roman" w:cs="Times New Roman"/>
          <w:bCs/>
          <w:color w:val="333333"/>
        </w:rPr>
        <w:t>t</w:t>
      </w:r>
      <w:r w:rsidRPr="00806732">
        <w:rPr>
          <w:rFonts w:ascii="Times New Roman" w:eastAsia="Times New Roman" w:hAnsi="Times New Roman" w:cs="Times New Roman"/>
          <w:bCs/>
          <w:color w:val="333333"/>
        </w:rPr>
        <w:t xml:space="preserve">eacher </w:t>
      </w:r>
      <w:r w:rsidR="00ED29DA">
        <w:rPr>
          <w:rFonts w:ascii="Times New Roman" w:eastAsia="Times New Roman" w:hAnsi="Times New Roman" w:cs="Times New Roman"/>
          <w:bCs/>
          <w:color w:val="333333"/>
        </w:rPr>
        <w:t>e</w:t>
      </w:r>
      <w:r w:rsidRPr="00806732">
        <w:rPr>
          <w:rFonts w:ascii="Times New Roman" w:eastAsia="Times New Roman" w:hAnsi="Times New Roman" w:cs="Times New Roman"/>
          <w:bCs/>
          <w:color w:val="333333"/>
        </w:rPr>
        <w:t xml:space="preserve">ffectiveness. </w:t>
      </w:r>
      <w:r w:rsidRPr="00806732">
        <w:rPr>
          <w:rFonts w:ascii="Times New Roman" w:eastAsia="Times New Roman" w:hAnsi="Times New Roman" w:cs="Times New Roman"/>
          <w:bCs/>
          <w:i/>
          <w:iCs/>
          <w:color w:val="333333"/>
        </w:rPr>
        <w:t>The Journal of Human Resources</w:t>
      </w:r>
      <w:r w:rsidRPr="00806732">
        <w:rPr>
          <w:rFonts w:ascii="Times New Roman" w:eastAsia="Times New Roman" w:hAnsi="Times New Roman" w:cs="Times New Roman"/>
          <w:bCs/>
          <w:color w:val="333333"/>
        </w:rPr>
        <w:t xml:space="preserve">, </w:t>
      </w:r>
      <w:r w:rsidRPr="00806732">
        <w:rPr>
          <w:rFonts w:ascii="Times New Roman" w:eastAsia="Times New Roman" w:hAnsi="Times New Roman" w:cs="Times New Roman"/>
          <w:bCs/>
          <w:i/>
          <w:iCs/>
          <w:color w:val="333333"/>
        </w:rPr>
        <w:t>41</w:t>
      </w:r>
      <w:r w:rsidRPr="00806732">
        <w:rPr>
          <w:rFonts w:ascii="Times New Roman" w:eastAsia="Times New Roman" w:hAnsi="Times New Roman" w:cs="Times New Roman"/>
          <w:bCs/>
          <w:color w:val="333333"/>
        </w:rPr>
        <w:t xml:space="preserve">(4), 778–820. </w:t>
      </w:r>
      <w:hyperlink r:id="rId19" w:history="1">
        <w:r w:rsidR="00B07324" w:rsidRPr="00806732">
          <w:rPr>
            <w:rStyle w:val="Hyperlink"/>
            <w:rFonts w:ascii="Times New Roman" w:eastAsia="Times New Roman" w:hAnsi="Times New Roman" w:cs="Times New Roman"/>
            <w:bCs/>
          </w:rPr>
          <w:t>http://www.jstor.org/stable/40057291</w:t>
        </w:r>
      </w:hyperlink>
      <w:r w:rsidR="00B07324">
        <w:rPr>
          <w:rFonts w:ascii="Times New Roman" w:eastAsia="Times New Roman" w:hAnsi="Times New Roman" w:cs="Times New Roman"/>
          <w:bCs/>
          <w:color w:val="333333"/>
        </w:rPr>
        <w:t xml:space="preserve"> </w:t>
      </w:r>
    </w:p>
    <w:p w14:paraId="0925CDC2" w14:textId="36C21B51" w:rsidR="00842B5A" w:rsidRDefault="005D2BCE" w:rsidP="005D2BCE">
      <w:pPr>
        <w:shd w:val="clear" w:color="auto" w:fill="FFFFFF"/>
        <w:ind w:left="720" w:hanging="720"/>
        <w:rPr>
          <w:rFonts w:ascii="Times New Roman" w:eastAsia="Times New Roman" w:hAnsi="Times New Roman" w:cs="Times New Roman"/>
          <w:bCs/>
          <w:color w:val="333333"/>
        </w:rPr>
      </w:pPr>
      <w:r w:rsidRPr="005D2BCE">
        <w:rPr>
          <w:rFonts w:ascii="Times New Roman" w:eastAsia="Times New Roman" w:hAnsi="Times New Roman" w:cs="Times New Roman"/>
          <w:bCs/>
          <w:color w:val="333333"/>
        </w:rPr>
        <w:lastRenderedPageBreak/>
        <w:t xml:space="preserve">Darling-Hammond, L. (2016). </w:t>
      </w:r>
      <w:r w:rsidRPr="005D2BCE">
        <w:rPr>
          <w:rFonts w:ascii="Times New Roman" w:eastAsia="Times New Roman" w:hAnsi="Times New Roman" w:cs="Times New Roman"/>
          <w:bCs/>
          <w:i/>
          <w:iCs/>
          <w:color w:val="333333"/>
        </w:rPr>
        <w:t xml:space="preserve">Unequal opportunity: </w:t>
      </w:r>
      <w:r w:rsidR="004948E4">
        <w:rPr>
          <w:rFonts w:ascii="Times New Roman" w:eastAsia="Times New Roman" w:hAnsi="Times New Roman" w:cs="Times New Roman"/>
          <w:bCs/>
          <w:i/>
          <w:iCs/>
          <w:color w:val="333333"/>
        </w:rPr>
        <w:t>r</w:t>
      </w:r>
      <w:r w:rsidRPr="005D2BCE">
        <w:rPr>
          <w:rFonts w:ascii="Times New Roman" w:eastAsia="Times New Roman" w:hAnsi="Times New Roman" w:cs="Times New Roman"/>
          <w:bCs/>
          <w:i/>
          <w:iCs/>
          <w:color w:val="333333"/>
        </w:rPr>
        <w:t>ace and education</w:t>
      </w:r>
      <w:r w:rsidRPr="005D2BCE">
        <w:rPr>
          <w:rFonts w:ascii="Times New Roman" w:eastAsia="Times New Roman" w:hAnsi="Times New Roman" w:cs="Times New Roman"/>
          <w:bCs/>
          <w:color w:val="333333"/>
        </w:rPr>
        <w:t>. Brookings. Retrieved</w:t>
      </w:r>
      <w:r w:rsidR="009127B4">
        <w:rPr>
          <w:rFonts w:ascii="Times New Roman" w:eastAsia="Times New Roman" w:hAnsi="Times New Roman" w:cs="Times New Roman"/>
          <w:bCs/>
          <w:color w:val="333333"/>
        </w:rPr>
        <w:t xml:space="preserve"> </w:t>
      </w:r>
      <w:r w:rsidRPr="005D2BCE">
        <w:rPr>
          <w:rFonts w:ascii="Times New Roman" w:eastAsia="Times New Roman" w:hAnsi="Times New Roman" w:cs="Times New Roman"/>
          <w:bCs/>
          <w:color w:val="333333"/>
        </w:rPr>
        <w:t xml:space="preserve">from </w:t>
      </w:r>
      <w:hyperlink r:id="rId20" w:history="1">
        <w:r w:rsidR="00842B5A" w:rsidRPr="00307E19">
          <w:rPr>
            <w:rStyle w:val="Hyperlink"/>
            <w:rFonts w:ascii="Times New Roman" w:eastAsia="Times New Roman" w:hAnsi="Times New Roman" w:cs="Times New Roman"/>
            <w:bCs/>
          </w:rPr>
          <w:t>https://www.brookings.edu/articles/unequal-opportunity-race-and-education/</w:t>
        </w:r>
      </w:hyperlink>
      <w:r w:rsidR="00842B5A">
        <w:rPr>
          <w:rFonts w:ascii="Times New Roman" w:eastAsia="Times New Roman" w:hAnsi="Times New Roman" w:cs="Times New Roman"/>
          <w:bCs/>
          <w:color w:val="333333"/>
        </w:rPr>
        <w:t xml:space="preserve"> </w:t>
      </w:r>
    </w:p>
    <w:p w14:paraId="7AE07051" w14:textId="2CD25933" w:rsidR="009B77A6" w:rsidRDefault="009B77A6" w:rsidP="00B51335">
      <w:pPr>
        <w:shd w:val="clear" w:color="auto" w:fill="FFFFFF"/>
        <w:ind w:left="720" w:hanging="720"/>
        <w:rPr>
          <w:rFonts w:ascii="Times New Roman" w:eastAsia="Times New Roman" w:hAnsi="Times New Roman" w:cs="Times New Roman"/>
          <w:bCs/>
          <w:color w:val="333333"/>
        </w:rPr>
      </w:pPr>
      <w:r w:rsidRPr="009B77A6">
        <w:rPr>
          <w:rFonts w:ascii="Times New Roman" w:eastAsia="Times New Roman" w:hAnsi="Times New Roman" w:cs="Times New Roman"/>
          <w:bCs/>
          <w:color w:val="333333"/>
        </w:rPr>
        <w:t>Deci, E. L.</w:t>
      </w:r>
      <w:r w:rsidR="00B51335">
        <w:rPr>
          <w:rFonts w:ascii="Times New Roman" w:eastAsia="Times New Roman" w:hAnsi="Times New Roman" w:cs="Times New Roman"/>
          <w:bCs/>
          <w:color w:val="333333"/>
        </w:rPr>
        <w:t xml:space="preserve"> &amp; </w:t>
      </w:r>
      <w:r w:rsidR="00B51335" w:rsidRPr="009B77A6">
        <w:rPr>
          <w:rFonts w:ascii="Times New Roman" w:eastAsia="Times New Roman" w:hAnsi="Times New Roman" w:cs="Times New Roman"/>
          <w:bCs/>
          <w:color w:val="333333"/>
        </w:rPr>
        <w:t xml:space="preserve">Ryan, R. M., </w:t>
      </w:r>
      <w:r w:rsidRPr="009B77A6">
        <w:rPr>
          <w:rFonts w:ascii="Times New Roman" w:eastAsia="Times New Roman" w:hAnsi="Times New Roman" w:cs="Times New Roman"/>
          <w:bCs/>
          <w:color w:val="333333"/>
        </w:rPr>
        <w:t>(2000). Self-determination theory and the facilitation of intrinsic motivation, social development, and well-being. </w:t>
      </w:r>
      <w:r w:rsidRPr="009B77A6">
        <w:rPr>
          <w:rFonts w:ascii="Times New Roman" w:eastAsia="Times New Roman" w:hAnsi="Times New Roman" w:cs="Times New Roman"/>
          <w:bCs/>
          <w:i/>
          <w:iCs/>
          <w:color w:val="333333"/>
        </w:rPr>
        <w:t xml:space="preserve">American </w:t>
      </w:r>
      <w:r w:rsidR="00ED29DA">
        <w:rPr>
          <w:rFonts w:ascii="Times New Roman" w:eastAsia="Times New Roman" w:hAnsi="Times New Roman" w:cs="Times New Roman"/>
          <w:bCs/>
          <w:i/>
          <w:iCs/>
          <w:color w:val="333333"/>
        </w:rPr>
        <w:t>P</w:t>
      </w:r>
      <w:r w:rsidRPr="009B77A6">
        <w:rPr>
          <w:rFonts w:ascii="Times New Roman" w:eastAsia="Times New Roman" w:hAnsi="Times New Roman" w:cs="Times New Roman"/>
          <w:bCs/>
          <w:i/>
          <w:iCs/>
          <w:color w:val="333333"/>
        </w:rPr>
        <w:t>sychologist</w:t>
      </w:r>
      <w:r w:rsidRPr="009B77A6">
        <w:rPr>
          <w:rFonts w:ascii="Times New Roman" w:eastAsia="Times New Roman" w:hAnsi="Times New Roman" w:cs="Times New Roman"/>
          <w:bCs/>
          <w:color w:val="333333"/>
        </w:rPr>
        <w:t>, </w:t>
      </w:r>
      <w:r w:rsidRPr="009B77A6">
        <w:rPr>
          <w:rFonts w:ascii="Times New Roman" w:eastAsia="Times New Roman" w:hAnsi="Times New Roman" w:cs="Times New Roman"/>
          <w:bCs/>
          <w:i/>
          <w:iCs/>
          <w:color w:val="333333"/>
        </w:rPr>
        <w:t>55</w:t>
      </w:r>
      <w:r w:rsidRPr="009B77A6">
        <w:rPr>
          <w:rFonts w:ascii="Times New Roman" w:eastAsia="Times New Roman" w:hAnsi="Times New Roman" w:cs="Times New Roman"/>
          <w:bCs/>
          <w:color w:val="333333"/>
        </w:rPr>
        <w:t>(1), 68.</w:t>
      </w:r>
    </w:p>
    <w:p w14:paraId="448522AB" w14:textId="3E03B9DB" w:rsidR="005B62C7" w:rsidRDefault="005B62C7" w:rsidP="005B62C7">
      <w:pPr>
        <w:shd w:val="clear" w:color="auto" w:fill="FFFFFF"/>
        <w:ind w:left="720" w:hanging="720"/>
        <w:rPr>
          <w:rFonts w:ascii="Times New Roman" w:eastAsia="Times New Roman" w:hAnsi="Times New Roman" w:cs="Times New Roman"/>
          <w:bCs/>
          <w:color w:val="333333"/>
        </w:rPr>
      </w:pPr>
      <w:r w:rsidRPr="005B62C7">
        <w:rPr>
          <w:rFonts w:ascii="Times New Roman" w:eastAsia="Times New Roman" w:hAnsi="Times New Roman" w:cs="Times New Roman"/>
          <w:bCs/>
          <w:color w:val="333333"/>
        </w:rPr>
        <w:t xml:space="preserve">Dee, T. S. (2005). A </w:t>
      </w:r>
      <w:r w:rsidR="004948E4">
        <w:rPr>
          <w:rFonts w:ascii="Times New Roman" w:eastAsia="Times New Roman" w:hAnsi="Times New Roman" w:cs="Times New Roman"/>
          <w:bCs/>
          <w:color w:val="333333"/>
        </w:rPr>
        <w:t>t</w:t>
      </w:r>
      <w:r w:rsidRPr="005B62C7">
        <w:rPr>
          <w:rFonts w:ascii="Times New Roman" w:eastAsia="Times New Roman" w:hAnsi="Times New Roman" w:cs="Times New Roman"/>
          <w:bCs/>
          <w:color w:val="333333"/>
        </w:rPr>
        <w:t xml:space="preserve">eacher </w:t>
      </w:r>
      <w:r w:rsidR="004948E4">
        <w:rPr>
          <w:rFonts w:ascii="Times New Roman" w:eastAsia="Times New Roman" w:hAnsi="Times New Roman" w:cs="Times New Roman"/>
          <w:bCs/>
          <w:color w:val="333333"/>
        </w:rPr>
        <w:t>l</w:t>
      </w:r>
      <w:r w:rsidR="00B179BB">
        <w:rPr>
          <w:rFonts w:ascii="Times New Roman" w:eastAsia="Times New Roman" w:hAnsi="Times New Roman" w:cs="Times New Roman"/>
          <w:bCs/>
          <w:color w:val="333333"/>
        </w:rPr>
        <w:t>ike</w:t>
      </w:r>
      <w:r w:rsidRPr="005B62C7">
        <w:rPr>
          <w:rFonts w:ascii="Times New Roman" w:eastAsia="Times New Roman" w:hAnsi="Times New Roman" w:cs="Times New Roman"/>
          <w:bCs/>
          <w:color w:val="333333"/>
        </w:rPr>
        <w:t xml:space="preserve"> </w:t>
      </w:r>
      <w:r w:rsidR="004948E4">
        <w:rPr>
          <w:rFonts w:ascii="Times New Roman" w:eastAsia="Times New Roman" w:hAnsi="Times New Roman" w:cs="Times New Roman"/>
          <w:bCs/>
          <w:color w:val="333333"/>
        </w:rPr>
        <w:t>m</w:t>
      </w:r>
      <w:r w:rsidRPr="005B62C7">
        <w:rPr>
          <w:rFonts w:ascii="Times New Roman" w:eastAsia="Times New Roman" w:hAnsi="Times New Roman" w:cs="Times New Roman"/>
          <w:bCs/>
          <w:color w:val="333333"/>
        </w:rPr>
        <w:t xml:space="preserve">e: </w:t>
      </w:r>
      <w:r w:rsidR="004948E4">
        <w:rPr>
          <w:rFonts w:ascii="Times New Roman" w:eastAsia="Times New Roman" w:hAnsi="Times New Roman" w:cs="Times New Roman"/>
          <w:bCs/>
          <w:color w:val="333333"/>
        </w:rPr>
        <w:t>d</w:t>
      </w:r>
      <w:r w:rsidRPr="005B62C7">
        <w:rPr>
          <w:rFonts w:ascii="Times New Roman" w:eastAsia="Times New Roman" w:hAnsi="Times New Roman" w:cs="Times New Roman"/>
          <w:bCs/>
          <w:color w:val="333333"/>
        </w:rPr>
        <w:t xml:space="preserve">oes </w:t>
      </w:r>
      <w:r w:rsidR="004948E4">
        <w:rPr>
          <w:rFonts w:ascii="Times New Roman" w:eastAsia="Times New Roman" w:hAnsi="Times New Roman" w:cs="Times New Roman"/>
          <w:bCs/>
          <w:color w:val="333333"/>
        </w:rPr>
        <w:t>r</w:t>
      </w:r>
      <w:r w:rsidRPr="005B62C7">
        <w:rPr>
          <w:rFonts w:ascii="Times New Roman" w:eastAsia="Times New Roman" w:hAnsi="Times New Roman" w:cs="Times New Roman"/>
          <w:bCs/>
          <w:color w:val="333333"/>
        </w:rPr>
        <w:t xml:space="preserve">ace, </w:t>
      </w:r>
      <w:r w:rsidR="004948E4">
        <w:rPr>
          <w:rFonts w:ascii="Times New Roman" w:eastAsia="Times New Roman" w:hAnsi="Times New Roman" w:cs="Times New Roman"/>
          <w:bCs/>
          <w:color w:val="333333"/>
        </w:rPr>
        <w:t>e</w:t>
      </w:r>
      <w:r w:rsidRPr="005B62C7">
        <w:rPr>
          <w:rFonts w:ascii="Times New Roman" w:eastAsia="Times New Roman" w:hAnsi="Times New Roman" w:cs="Times New Roman"/>
          <w:bCs/>
          <w:color w:val="333333"/>
        </w:rPr>
        <w:t xml:space="preserve">thnicity, or </w:t>
      </w:r>
      <w:r w:rsidR="004948E4">
        <w:rPr>
          <w:rFonts w:ascii="Times New Roman" w:eastAsia="Times New Roman" w:hAnsi="Times New Roman" w:cs="Times New Roman"/>
          <w:bCs/>
          <w:color w:val="333333"/>
        </w:rPr>
        <w:t>g</w:t>
      </w:r>
      <w:r w:rsidRPr="005B62C7">
        <w:rPr>
          <w:rFonts w:ascii="Times New Roman" w:eastAsia="Times New Roman" w:hAnsi="Times New Roman" w:cs="Times New Roman"/>
          <w:bCs/>
          <w:color w:val="333333"/>
        </w:rPr>
        <w:t xml:space="preserve">ender </w:t>
      </w:r>
      <w:r w:rsidR="004948E4">
        <w:rPr>
          <w:rFonts w:ascii="Times New Roman" w:eastAsia="Times New Roman" w:hAnsi="Times New Roman" w:cs="Times New Roman"/>
          <w:bCs/>
          <w:color w:val="333333"/>
        </w:rPr>
        <w:t>m</w:t>
      </w:r>
      <w:r w:rsidRPr="005B62C7">
        <w:rPr>
          <w:rFonts w:ascii="Times New Roman" w:eastAsia="Times New Roman" w:hAnsi="Times New Roman" w:cs="Times New Roman"/>
          <w:bCs/>
          <w:color w:val="333333"/>
        </w:rPr>
        <w:t xml:space="preserve">atter? </w:t>
      </w:r>
      <w:r w:rsidRPr="005B62C7">
        <w:rPr>
          <w:rFonts w:ascii="Times New Roman" w:eastAsia="Times New Roman" w:hAnsi="Times New Roman" w:cs="Times New Roman"/>
          <w:bCs/>
          <w:i/>
          <w:iCs/>
          <w:color w:val="333333"/>
        </w:rPr>
        <w:t>The American Economic Review</w:t>
      </w:r>
      <w:r w:rsidRPr="005B62C7">
        <w:rPr>
          <w:rFonts w:ascii="Times New Roman" w:eastAsia="Times New Roman" w:hAnsi="Times New Roman" w:cs="Times New Roman"/>
          <w:bCs/>
          <w:color w:val="333333"/>
        </w:rPr>
        <w:t xml:space="preserve">, </w:t>
      </w:r>
      <w:r w:rsidRPr="005B62C7">
        <w:rPr>
          <w:rFonts w:ascii="Times New Roman" w:eastAsia="Times New Roman" w:hAnsi="Times New Roman" w:cs="Times New Roman"/>
          <w:bCs/>
          <w:i/>
          <w:iCs/>
          <w:color w:val="333333"/>
        </w:rPr>
        <w:t>95</w:t>
      </w:r>
      <w:r w:rsidRPr="005B62C7">
        <w:rPr>
          <w:rFonts w:ascii="Times New Roman" w:eastAsia="Times New Roman" w:hAnsi="Times New Roman" w:cs="Times New Roman"/>
          <w:bCs/>
          <w:color w:val="333333"/>
        </w:rPr>
        <w:t xml:space="preserve">(2), 158–165. </w:t>
      </w:r>
      <w:hyperlink r:id="rId21" w:history="1">
        <w:r w:rsidR="00D1460A" w:rsidRPr="005B62C7">
          <w:rPr>
            <w:rStyle w:val="Hyperlink"/>
            <w:rFonts w:ascii="Times New Roman" w:eastAsia="Times New Roman" w:hAnsi="Times New Roman" w:cs="Times New Roman"/>
            <w:bCs/>
          </w:rPr>
          <w:t>http://www.jstor.org/stable/4132809</w:t>
        </w:r>
      </w:hyperlink>
      <w:r w:rsidR="00D1460A">
        <w:rPr>
          <w:rFonts w:ascii="Times New Roman" w:eastAsia="Times New Roman" w:hAnsi="Times New Roman" w:cs="Times New Roman"/>
          <w:bCs/>
          <w:color w:val="333333"/>
        </w:rPr>
        <w:t xml:space="preserve"> </w:t>
      </w:r>
    </w:p>
    <w:p w14:paraId="2198BE1E" w14:textId="64224E93" w:rsidR="009A6D5D" w:rsidRDefault="00842B5A" w:rsidP="00C07743">
      <w:pPr>
        <w:shd w:val="clear" w:color="auto" w:fill="FFFFFF"/>
        <w:ind w:left="720" w:hanging="720"/>
        <w:rPr>
          <w:rFonts w:ascii="Times New Roman" w:eastAsia="Times New Roman" w:hAnsi="Times New Roman" w:cs="Times New Roman"/>
          <w:bCs/>
        </w:rPr>
      </w:pPr>
      <w:r w:rsidRPr="00276AD0">
        <w:rPr>
          <w:rFonts w:ascii="Times New Roman" w:eastAsia="Times New Roman" w:hAnsi="Times New Roman" w:cs="Times New Roman"/>
          <w:bCs/>
        </w:rPr>
        <w:t>Dee</w:t>
      </w:r>
      <w:r w:rsidR="00DC7839" w:rsidRPr="00276AD0">
        <w:rPr>
          <w:rFonts w:ascii="Times New Roman" w:eastAsia="Times New Roman" w:hAnsi="Times New Roman" w:cs="Times New Roman"/>
          <w:bCs/>
        </w:rPr>
        <w:t>, T</w:t>
      </w:r>
      <w:r w:rsidR="0093707D">
        <w:rPr>
          <w:rFonts w:ascii="Times New Roman" w:eastAsia="Times New Roman" w:hAnsi="Times New Roman" w:cs="Times New Roman"/>
          <w:bCs/>
          <w:color w:val="333333"/>
        </w:rPr>
        <w:t xml:space="preserve">. </w:t>
      </w:r>
      <w:r w:rsidRPr="00276AD0">
        <w:rPr>
          <w:rFonts w:ascii="Times New Roman" w:eastAsia="Times New Roman" w:hAnsi="Times New Roman" w:cs="Times New Roman"/>
          <w:bCs/>
        </w:rPr>
        <w:t>(2015)</w:t>
      </w:r>
      <w:r w:rsidR="0093707D">
        <w:rPr>
          <w:rFonts w:ascii="Times New Roman" w:eastAsia="Times New Roman" w:hAnsi="Times New Roman" w:cs="Times New Roman"/>
          <w:bCs/>
        </w:rPr>
        <w:t>.</w:t>
      </w:r>
      <w:r w:rsidRPr="00276AD0">
        <w:rPr>
          <w:rFonts w:ascii="Times New Roman" w:eastAsia="Times New Roman" w:hAnsi="Times New Roman" w:cs="Times New Roman"/>
          <w:bCs/>
          <w:color w:val="333333"/>
        </w:rPr>
        <w:t> </w:t>
      </w:r>
      <w:r w:rsidRPr="00276AD0">
        <w:rPr>
          <w:rFonts w:ascii="Times New Roman" w:eastAsia="Times New Roman" w:hAnsi="Times New Roman" w:cs="Times New Roman"/>
          <w:bCs/>
        </w:rPr>
        <w:t xml:space="preserve">Social </w:t>
      </w:r>
      <w:r w:rsidR="00D90C6D">
        <w:rPr>
          <w:rFonts w:ascii="Times New Roman" w:eastAsia="Times New Roman" w:hAnsi="Times New Roman" w:cs="Times New Roman"/>
          <w:bCs/>
        </w:rPr>
        <w:t>i</w:t>
      </w:r>
      <w:r w:rsidRPr="00276AD0">
        <w:rPr>
          <w:rFonts w:ascii="Times New Roman" w:eastAsia="Times New Roman" w:hAnsi="Times New Roman" w:cs="Times New Roman"/>
          <w:bCs/>
        </w:rPr>
        <w:t xml:space="preserve">dentity and </w:t>
      </w:r>
      <w:r w:rsidR="00D90C6D">
        <w:rPr>
          <w:rFonts w:ascii="Times New Roman" w:eastAsia="Times New Roman" w:hAnsi="Times New Roman" w:cs="Times New Roman"/>
          <w:bCs/>
        </w:rPr>
        <w:t>a</w:t>
      </w:r>
      <w:r w:rsidRPr="00276AD0">
        <w:rPr>
          <w:rFonts w:ascii="Times New Roman" w:eastAsia="Times New Roman" w:hAnsi="Times New Roman" w:cs="Times New Roman"/>
          <w:bCs/>
        </w:rPr>
        <w:t xml:space="preserve">chievement </w:t>
      </w:r>
      <w:r w:rsidR="00D90C6D">
        <w:rPr>
          <w:rFonts w:ascii="Times New Roman" w:eastAsia="Times New Roman" w:hAnsi="Times New Roman" w:cs="Times New Roman"/>
          <w:bCs/>
        </w:rPr>
        <w:t>g</w:t>
      </w:r>
      <w:r w:rsidRPr="00276AD0">
        <w:rPr>
          <w:rFonts w:ascii="Times New Roman" w:eastAsia="Times New Roman" w:hAnsi="Times New Roman" w:cs="Times New Roman"/>
          <w:bCs/>
        </w:rPr>
        <w:t xml:space="preserve">aps: Evidence </w:t>
      </w:r>
      <w:r w:rsidR="00D90C6D">
        <w:rPr>
          <w:rFonts w:ascii="Times New Roman" w:eastAsia="Times New Roman" w:hAnsi="Times New Roman" w:cs="Times New Roman"/>
          <w:bCs/>
        </w:rPr>
        <w:t>f</w:t>
      </w:r>
      <w:r w:rsidRPr="00276AD0">
        <w:rPr>
          <w:rFonts w:ascii="Times New Roman" w:eastAsia="Times New Roman" w:hAnsi="Times New Roman" w:cs="Times New Roman"/>
          <w:bCs/>
        </w:rPr>
        <w:t xml:space="preserve">rom an </w:t>
      </w:r>
      <w:r w:rsidR="00D90C6D">
        <w:rPr>
          <w:rFonts w:ascii="Times New Roman" w:eastAsia="Times New Roman" w:hAnsi="Times New Roman" w:cs="Times New Roman"/>
          <w:bCs/>
        </w:rPr>
        <w:t>a</w:t>
      </w:r>
      <w:r w:rsidRPr="00276AD0">
        <w:rPr>
          <w:rFonts w:ascii="Times New Roman" w:eastAsia="Times New Roman" w:hAnsi="Times New Roman" w:cs="Times New Roman"/>
          <w:bCs/>
        </w:rPr>
        <w:t xml:space="preserve">ffirmation </w:t>
      </w:r>
      <w:r w:rsidR="00D90C6D">
        <w:rPr>
          <w:rFonts w:ascii="Times New Roman" w:eastAsia="Times New Roman" w:hAnsi="Times New Roman" w:cs="Times New Roman"/>
          <w:bCs/>
        </w:rPr>
        <w:t>i</w:t>
      </w:r>
      <w:r w:rsidRPr="00276AD0">
        <w:rPr>
          <w:rFonts w:ascii="Times New Roman" w:eastAsia="Times New Roman" w:hAnsi="Times New Roman" w:cs="Times New Roman"/>
          <w:bCs/>
        </w:rPr>
        <w:t>ntervention</w:t>
      </w:r>
      <w:r w:rsidR="0093707D">
        <w:rPr>
          <w:rFonts w:ascii="Times New Roman" w:eastAsia="Times New Roman" w:hAnsi="Times New Roman" w:cs="Times New Roman"/>
          <w:bCs/>
        </w:rPr>
        <w:t>.</w:t>
      </w:r>
      <w:r w:rsidRPr="00276AD0">
        <w:rPr>
          <w:rFonts w:ascii="Times New Roman" w:eastAsia="Times New Roman" w:hAnsi="Times New Roman" w:cs="Times New Roman"/>
          <w:bCs/>
          <w:color w:val="333333"/>
        </w:rPr>
        <w:t> </w:t>
      </w:r>
      <w:r w:rsidRPr="00EF4D5E">
        <w:rPr>
          <w:rFonts w:ascii="Times New Roman" w:eastAsia="Times New Roman" w:hAnsi="Times New Roman" w:cs="Times New Roman"/>
          <w:bCs/>
          <w:i/>
          <w:iCs/>
        </w:rPr>
        <w:t>Journal of Research on Educational Effectiveness,</w:t>
      </w:r>
      <w:r w:rsidRPr="00EF4D5E">
        <w:rPr>
          <w:rFonts w:ascii="Times New Roman" w:eastAsia="Times New Roman" w:hAnsi="Times New Roman" w:cs="Times New Roman"/>
          <w:bCs/>
          <w:i/>
          <w:iCs/>
          <w:color w:val="333333"/>
        </w:rPr>
        <w:t> </w:t>
      </w:r>
      <w:r w:rsidRPr="00EF4D5E">
        <w:rPr>
          <w:rFonts w:ascii="Times New Roman" w:eastAsia="Times New Roman" w:hAnsi="Times New Roman" w:cs="Times New Roman"/>
          <w:bCs/>
          <w:i/>
          <w:iCs/>
        </w:rPr>
        <w:t>8</w:t>
      </w:r>
      <w:r w:rsidR="0093707D">
        <w:rPr>
          <w:rFonts w:ascii="Times New Roman" w:eastAsia="Times New Roman" w:hAnsi="Times New Roman" w:cs="Times New Roman"/>
          <w:bCs/>
        </w:rPr>
        <w:t>(</w:t>
      </w:r>
      <w:r w:rsidRPr="00276AD0">
        <w:rPr>
          <w:rFonts w:ascii="Times New Roman" w:eastAsia="Times New Roman" w:hAnsi="Times New Roman" w:cs="Times New Roman"/>
          <w:bCs/>
        </w:rPr>
        <w:t>2</w:t>
      </w:r>
      <w:r w:rsidR="0093707D">
        <w:rPr>
          <w:rFonts w:ascii="Times New Roman" w:eastAsia="Times New Roman" w:hAnsi="Times New Roman" w:cs="Times New Roman"/>
          <w:bCs/>
        </w:rPr>
        <w:t>)</w:t>
      </w:r>
      <w:r w:rsidRPr="00276AD0">
        <w:rPr>
          <w:rFonts w:ascii="Times New Roman" w:eastAsia="Times New Roman" w:hAnsi="Times New Roman" w:cs="Times New Roman"/>
          <w:bCs/>
        </w:rPr>
        <w:t>,</w:t>
      </w:r>
      <w:r w:rsidRPr="00276AD0">
        <w:rPr>
          <w:rFonts w:ascii="Times New Roman" w:eastAsia="Times New Roman" w:hAnsi="Times New Roman" w:cs="Times New Roman"/>
          <w:bCs/>
          <w:color w:val="333333"/>
        </w:rPr>
        <w:t> </w:t>
      </w:r>
      <w:r w:rsidRPr="00276AD0">
        <w:rPr>
          <w:rFonts w:ascii="Times New Roman" w:eastAsia="Times New Roman" w:hAnsi="Times New Roman" w:cs="Times New Roman"/>
          <w:bCs/>
        </w:rPr>
        <w:t>149-168</w:t>
      </w:r>
      <w:r w:rsidR="0093707D">
        <w:rPr>
          <w:rFonts w:ascii="Times New Roman" w:eastAsia="Times New Roman" w:hAnsi="Times New Roman" w:cs="Times New Roman"/>
          <w:bCs/>
          <w:color w:val="333333"/>
        </w:rPr>
        <w:t xml:space="preserve">. </w:t>
      </w:r>
      <w:proofErr w:type="spellStart"/>
      <w:r w:rsidR="0093707D">
        <w:rPr>
          <w:rFonts w:ascii="Times New Roman" w:eastAsia="Times New Roman" w:hAnsi="Times New Roman" w:cs="Times New Roman"/>
          <w:bCs/>
        </w:rPr>
        <w:t>doi</w:t>
      </w:r>
      <w:proofErr w:type="spellEnd"/>
      <w:r w:rsidRPr="00276AD0">
        <w:rPr>
          <w:rFonts w:ascii="Times New Roman" w:eastAsia="Times New Roman" w:hAnsi="Times New Roman" w:cs="Times New Roman"/>
          <w:bCs/>
        </w:rPr>
        <w:t>: </w:t>
      </w:r>
      <w:hyperlink r:id="rId22" w:history="1">
        <w:r w:rsidRPr="00276AD0">
          <w:rPr>
            <w:rFonts w:ascii="Times New Roman" w:eastAsia="Times New Roman" w:hAnsi="Times New Roman" w:cs="Times New Roman"/>
            <w:bCs/>
          </w:rPr>
          <w:t>10.1080/19345747.2014.906009</w:t>
        </w:r>
      </w:hyperlink>
      <w:r w:rsidR="00276AD0" w:rsidRPr="00276AD0">
        <w:rPr>
          <w:rFonts w:ascii="Times New Roman" w:eastAsia="Times New Roman" w:hAnsi="Times New Roman" w:cs="Times New Roman"/>
          <w:bCs/>
        </w:rPr>
        <w:t xml:space="preserve"> </w:t>
      </w:r>
    </w:p>
    <w:p w14:paraId="6B858D0B" w14:textId="2DC2869E" w:rsidR="00C66BBB" w:rsidRPr="00A82949" w:rsidRDefault="00A82949" w:rsidP="00A82949">
      <w:pPr>
        <w:shd w:val="clear" w:color="auto" w:fill="FFFFFF"/>
        <w:ind w:left="720" w:hanging="720"/>
        <w:rPr>
          <w:rFonts w:ascii="Times New Roman" w:eastAsia="Times New Roman" w:hAnsi="Times New Roman" w:cs="Times New Roman"/>
        </w:rPr>
      </w:pPr>
      <w:r w:rsidRPr="00A82949">
        <w:rPr>
          <w:rFonts w:ascii="Times New Roman" w:eastAsia="Times New Roman" w:hAnsi="Times New Roman" w:cs="Times New Roman"/>
        </w:rPr>
        <w:t>Delgado, R., &amp; Stefancic, J. (2001). </w:t>
      </w:r>
      <w:r w:rsidRPr="00EF4D5E">
        <w:rPr>
          <w:rFonts w:ascii="Times New Roman" w:eastAsia="Times New Roman" w:hAnsi="Times New Roman" w:cs="Times New Roman"/>
          <w:i/>
          <w:iCs/>
        </w:rPr>
        <w:t>Critical race theory: An introduction.</w:t>
      </w:r>
      <w:r w:rsidRPr="00A82949">
        <w:rPr>
          <w:rFonts w:ascii="Times New Roman" w:eastAsia="Times New Roman" w:hAnsi="Times New Roman" w:cs="Times New Roman"/>
        </w:rPr>
        <w:t>  University Press.</w:t>
      </w:r>
    </w:p>
    <w:p w14:paraId="162BA7CD" w14:textId="0109FCBE" w:rsidR="00276AD0" w:rsidRPr="00276AD0" w:rsidRDefault="00276AD0" w:rsidP="00276AD0">
      <w:pPr>
        <w:shd w:val="clear" w:color="auto" w:fill="FFFFFF"/>
        <w:ind w:left="720" w:hanging="720"/>
        <w:rPr>
          <w:rFonts w:ascii="Times New Roman" w:eastAsia="Times New Roman" w:hAnsi="Times New Roman" w:cs="Times New Roman"/>
          <w:bCs/>
        </w:rPr>
      </w:pPr>
      <w:r w:rsidRPr="00276AD0">
        <w:rPr>
          <w:rFonts w:ascii="Times New Roman" w:eastAsia="Times New Roman" w:hAnsi="Times New Roman" w:cs="Times New Roman"/>
          <w:bCs/>
        </w:rPr>
        <w:t xml:space="preserve">Department of Education. (n.d.). </w:t>
      </w:r>
      <w:r w:rsidRPr="00276AD0">
        <w:rPr>
          <w:rFonts w:ascii="Times New Roman" w:eastAsia="Times New Roman" w:hAnsi="Times New Roman" w:cs="Times New Roman"/>
          <w:bCs/>
          <w:i/>
          <w:iCs/>
        </w:rPr>
        <w:t>The condition of education 2010</w:t>
      </w:r>
      <w:r w:rsidRPr="00276AD0">
        <w:rPr>
          <w:rFonts w:ascii="Times New Roman" w:eastAsia="Times New Roman" w:hAnsi="Times New Roman" w:cs="Times New Roman"/>
          <w:bCs/>
        </w:rPr>
        <w:t>. Department of Education. Retrieved</w:t>
      </w:r>
      <w:r w:rsidR="00D90C6D">
        <w:rPr>
          <w:rFonts w:ascii="Times New Roman" w:eastAsia="Times New Roman" w:hAnsi="Times New Roman" w:cs="Times New Roman"/>
          <w:bCs/>
        </w:rPr>
        <w:t xml:space="preserve"> </w:t>
      </w:r>
      <w:r w:rsidRPr="00276AD0">
        <w:rPr>
          <w:rFonts w:ascii="Times New Roman" w:eastAsia="Times New Roman" w:hAnsi="Times New Roman" w:cs="Times New Roman"/>
          <w:bCs/>
        </w:rPr>
        <w:t xml:space="preserve">from </w:t>
      </w:r>
      <w:proofErr w:type="gramStart"/>
      <w:r w:rsidRPr="00276AD0">
        <w:rPr>
          <w:rFonts w:ascii="Times New Roman" w:eastAsia="Times New Roman" w:hAnsi="Times New Roman" w:cs="Times New Roman"/>
          <w:bCs/>
        </w:rPr>
        <w:t>https://nces.ed.gov/pubs2010/2010028_2.pdf</w:t>
      </w:r>
      <w:proofErr w:type="gramEnd"/>
      <w:r w:rsidRPr="00276AD0">
        <w:rPr>
          <w:rFonts w:ascii="Times New Roman" w:eastAsia="Times New Roman" w:hAnsi="Times New Roman" w:cs="Times New Roman"/>
          <w:bCs/>
        </w:rPr>
        <w:t xml:space="preserve"> </w:t>
      </w:r>
    </w:p>
    <w:p w14:paraId="3E224417" w14:textId="16DD7F74" w:rsidR="00903767" w:rsidRDefault="00903767" w:rsidP="00903767">
      <w:pPr>
        <w:shd w:val="clear" w:color="auto" w:fill="FFFFFF"/>
        <w:ind w:left="720" w:hanging="720"/>
        <w:rPr>
          <w:rFonts w:ascii="Times New Roman" w:eastAsia="Times New Roman" w:hAnsi="Times New Roman" w:cs="Times New Roman"/>
          <w:bCs/>
          <w:color w:val="333333"/>
        </w:rPr>
      </w:pPr>
      <w:r w:rsidRPr="00903767">
        <w:rPr>
          <w:rFonts w:ascii="Times New Roman" w:eastAsia="Times New Roman" w:hAnsi="Times New Roman" w:cs="Times New Roman"/>
          <w:bCs/>
          <w:color w:val="333333"/>
        </w:rPr>
        <w:t xml:space="preserve">Dickinson, E. E. (2016). </w:t>
      </w:r>
      <w:r w:rsidR="00B80A47">
        <w:rPr>
          <w:rFonts w:ascii="Times New Roman" w:eastAsia="Times New Roman" w:hAnsi="Times New Roman" w:cs="Times New Roman"/>
          <w:bCs/>
          <w:color w:val="333333"/>
        </w:rPr>
        <w:t>Coleman's</w:t>
      </w:r>
      <w:r w:rsidRPr="00903767">
        <w:rPr>
          <w:rFonts w:ascii="Times New Roman" w:eastAsia="Times New Roman" w:hAnsi="Times New Roman" w:cs="Times New Roman"/>
          <w:bCs/>
          <w:i/>
          <w:iCs/>
          <w:color w:val="333333"/>
        </w:rPr>
        <w:t xml:space="preserve"> report set the standard for the study of Public Education</w:t>
      </w:r>
      <w:r w:rsidRPr="00903767">
        <w:rPr>
          <w:rFonts w:ascii="Times New Roman" w:eastAsia="Times New Roman" w:hAnsi="Times New Roman" w:cs="Times New Roman"/>
          <w:bCs/>
          <w:color w:val="333333"/>
        </w:rPr>
        <w:t>. The Hub. Retrieved</w:t>
      </w:r>
      <w:r w:rsidR="00D90C6D">
        <w:rPr>
          <w:rFonts w:ascii="Times New Roman" w:eastAsia="Times New Roman" w:hAnsi="Times New Roman" w:cs="Times New Roman"/>
          <w:bCs/>
          <w:color w:val="333333"/>
        </w:rPr>
        <w:t xml:space="preserve"> </w:t>
      </w:r>
      <w:r w:rsidRPr="00903767">
        <w:rPr>
          <w:rFonts w:ascii="Times New Roman" w:eastAsia="Times New Roman" w:hAnsi="Times New Roman" w:cs="Times New Roman"/>
          <w:bCs/>
          <w:color w:val="333333"/>
        </w:rPr>
        <w:t xml:space="preserve">from </w:t>
      </w:r>
      <w:hyperlink r:id="rId23" w:history="1">
        <w:r w:rsidR="00550B49" w:rsidRPr="00903767">
          <w:rPr>
            <w:rStyle w:val="Hyperlink"/>
            <w:rFonts w:ascii="Times New Roman" w:eastAsia="Times New Roman" w:hAnsi="Times New Roman" w:cs="Times New Roman"/>
            <w:bCs/>
          </w:rPr>
          <w:t>https://hub.jhu.edu/magazine/2016/winter/coleman-report-public-education/</w:t>
        </w:r>
      </w:hyperlink>
      <w:r w:rsidR="00550B49">
        <w:rPr>
          <w:rFonts w:ascii="Times New Roman" w:eastAsia="Times New Roman" w:hAnsi="Times New Roman" w:cs="Times New Roman"/>
          <w:bCs/>
          <w:color w:val="333333"/>
        </w:rPr>
        <w:t xml:space="preserve"> </w:t>
      </w:r>
      <w:r w:rsidRPr="00903767">
        <w:rPr>
          <w:rFonts w:ascii="Times New Roman" w:eastAsia="Times New Roman" w:hAnsi="Times New Roman" w:cs="Times New Roman"/>
          <w:bCs/>
          <w:color w:val="333333"/>
        </w:rPr>
        <w:t xml:space="preserve"> </w:t>
      </w:r>
    </w:p>
    <w:p w14:paraId="2D1A0756" w14:textId="3996E988" w:rsidR="00A90E70" w:rsidRDefault="00A90E70" w:rsidP="00A90E70">
      <w:pPr>
        <w:shd w:val="clear" w:color="auto" w:fill="FFFFFF"/>
        <w:ind w:left="720" w:hanging="720"/>
        <w:rPr>
          <w:rFonts w:ascii="Times New Roman" w:eastAsia="Times New Roman" w:hAnsi="Times New Roman" w:cs="Times New Roman"/>
          <w:bCs/>
          <w:color w:val="333333"/>
        </w:rPr>
      </w:pPr>
      <w:r w:rsidRPr="00A90E70">
        <w:rPr>
          <w:rFonts w:ascii="Times New Roman" w:eastAsia="Times New Roman" w:hAnsi="Times New Roman" w:cs="Times New Roman"/>
          <w:bCs/>
          <w:color w:val="333333"/>
        </w:rPr>
        <w:t xml:space="preserve">Downey, D. B., &amp; </w:t>
      </w:r>
      <w:proofErr w:type="spellStart"/>
      <w:r w:rsidRPr="00A90E70">
        <w:rPr>
          <w:rFonts w:ascii="Times New Roman" w:eastAsia="Times New Roman" w:hAnsi="Times New Roman" w:cs="Times New Roman"/>
          <w:bCs/>
          <w:color w:val="333333"/>
        </w:rPr>
        <w:t>Pribesh</w:t>
      </w:r>
      <w:proofErr w:type="spellEnd"/>
      <w:r w:rsidRPr="00A90E70">
        <w:rPr>
          <w:rFonts w:ascii="Times New Roman" w:eastAsia="Times New Roman" w:hAnsi="Times New Roman" w:cs="Times New Roman"/>
          <w:bCs/>
          <w:color w:val="333333"/>
        </w:rPr>
        <w:t xml:space="preserve">, S. (2004). When </w:t>
      </w:r>
      <w:r w:rsidR="004948E4">
        <w:rPr>
          <w:rFonts w:ascii="Times New Roman" w:eastAsia="Times New Roman" w:hAnsi="Times New Roman" w:cs="Times New Roman"/>
          <w:bCs/>
          <w:color w:val="333333"/>
        </w:rPr>
        <w:t>r</w:t>
      </w:r>
      <w:r w:rsidRPr="00A90E70">
        <w:rPr>
          <w:rFonts w:ascii="Times New Roman" w:eastAsia="Times New Roman" w:hAnsi="Times New Roman" w:cs="Times New Roman"/>
          <w:bCs/>
          <w:color w:val="333333"/>
        </w:rPr>
        <w:t xml:space="preserve">ace </w:t>
      </w:r>
      <w:r w:rsidR="004948E4">
        <w:rPr>
          <w:rFonts w:ascii="Times New Roman" w:eastAsia="Times New Roman" w:hAnsi="Times New Roman" w:cs="Times New Roman"/>
          <w:bCs/>
          <w:color w:val="333333"/>
        </w:rPr>
        <w:t>m</w:t>
      </w:r>
      <w:r w:rsidRPr="00A90E70">
        <w:rPr>
          <w:rFonts w:ascii="Times New Roman" w:eastAsia="Times New Roman" w:hAnsi="Times New Roman" w:cs="Times New Roman"/>
          <w:bCs/>
          <w:color w:val="333333"/>
        </w:rPr>
        <w:t xml:space="preserve">atters: </w:t>
      </w:r>
      <w:r w:rsidR="004948E4">
        <w:rPr>
          <w:rFonts w:ascii="Times New Roman" w:eastAsia="Times New Roman" w:hAnsi="Times New Roman" w:cs="Times New Roman"/>
          <w:bCs/>
          <w:color w:val="333333"/>
        </w:rPr>
        <w:t>t</w:t>
      </w:r>
      <w:r w:rsidRPr="00A90E70">
        <w:rPr>
          <w:rFonts w:ascii="Times New Roman" w:eastAsia="Times New Roman" w:hAnsi="Times New Roman" w:cs="Times New Roman"/>
          <w:bCs/>
          <w:color w:val="333333"/>
        </w:rPr>
        <w:t xml:space="preserve">eachers’ </w:t>
      </w:r>
      <w:r w:rsidR="004948E4">
        <w:rPr>
          <w:rFonts w:ascii="Times New Roman" w:eastAsia="Times New Roman" w:hAnsi="Times New Roman" w:cs="Times New Roman"/>
          <w:bCs/>
          <w:color w:val="333333"/>
        </w:rPr>
        <w:t>e</w:t>
      </w:r>
      <w:r w:rsidRPr="00A90E70">
        <w:rPr>
          <w:rFonts w:ascii="Times New Roman" w:eastAsia="Times New Roman" w:hAnsi="Times New Roman" w:cs="Times New Roman"/>
          <w:bCs/>
          <w:color w:val="333333"/>
        </w:rPr>
        <w:t xml:space="preserve">valuations of </w:t>
      </w:r>
      <w:r w:rsidR="004948E4">
        <w:rPr>
          <w:rFonts w:ascii="Times New Roman" w:eastAsia="Times New Roman" w:hAnsi="Times New Roman" w:cs="Times New Roman"/>
          <w:bCs/>
          <w:color w:val="333333"/>
        </w:rPr>
        <w:t>s</w:t>
      </w:r>
      <w:r w:rsidRPr="00A90E70">
        <w:rPr>
          <w:rFonts w:ascii="Times New Roman" w:eastAsia="Times New Roman" w:hAnsi="Times New Roman" w:cs="Times New Roman"/>
          <w:bCs/>
          <w:color w:val="333333"/>
        </w:rPr>
        <w:t xml:space="preserve">tudents’ </w:t>
      </w:r>
      <w:r w:rsidR="004948E4">
        <w:rPr>
          <w:rFonts w:ascii="Times New Roman" w:eastAsia="Times New Roman" w:hAnsi="Times New Roman" w:cs="Times New Roman"/>
          <w:bCs/>
          <w:color w:val="333333"/>
        </w:rPr>
        <w:t>c</w:t>
      </w:r>
      <w:r w:rsidRPr="00A90E70">
        <w:rPr>
          <w:rFonts w:ascii="Times New Roman" w:eastAsia="Times New Roman" w:hAnsi="Times New Roman" w:cs="Times New Roman"/>
          <w:bCs/>
          <w:color w:val="333333"/>
        </w:rPr>
        <w:t xml:space="preserve">lassroom </w:t>
      </w:r>
      <w:r w:rsidR="004948E4">
        <w:rPr>
          <w:rFonts w:ascii="Times New Roman" w:eastAsia="Times New Roman" w:hAnsi="Times New Roman" w:cs="Times New Roman"/>
          <w:bCs/>
          <w:color w:val="333333"/>
        </w:rPr>
        <w:t>b</w:t>
      </w:r>
      <w:r w:rsidRPr="00A90E70">
        <w:rPr>
          <w:rFonts w:ascii="Times New Roman" w:eastAsia="Times New Roman" w:hAnsi="Times New Roman" w:cs="Times New Roman"/>
          <w:bCs/>
          <w:color w:val="333333"/>
        </w:rPr>
        <w:t xml:space="preserve">ehavior. </w:t>
      </w:r>
      <w:r w:rsidRPr="00A90E70">
        <w:rPr>
          <w:rFonts w:ascii="Times New Roman" w:eastAsia="Times New Roman" w:hAnsi="Times New Roman" w:cs="Times New Roman"/>
          <w:bCs/>
          <w:i/>
          <w:iCs/>
          <w:color w:val="333333"/>
        </w:rPr>
        <w:t>Sociology of Education</w:t>
      </w:r>
      <w:r w:rsidRPr="00A90E70">
        <w:rPr>
          <w:rFonts w:ascii="Times New Roman" w:eastAsia="Times New Roman" w:hAnsi="Times New Roman" w:cs="Times New Roman"/>
          <w:bCs/>
          <w:color w:val="333333"/>
        </w:rPr>
        <w:t xml:space="preserve">, </w:t>
      </w:r>
      <w:r w:rsidRPr="00A90E70">
        <w:rPr>
          <w:rFonts w:ascii="Times New Roman" w:eastAsia="Times New Roman" w:hAnsi="Times New Roman" w:cs="Times New Roman"/>
          <w:bCs/>
          <w:i/>
          <w:iCs/>
          <w:color w:val="333333"/>
        </w:rPr>
        <w:t>77</w:t>
      </w:r>
      <w:r w:rsidRPr="00A90E70">
        <w:rPr>
          <w:rFonts w:ascii="Times New Roman" w:eastAsia="Times New Roman" w:hAnsi="Times New Roman" w:cs="Times New Roman"/>
          <w:bCs/>
          <w:color w:val="333333"/>
        </w:rPr>
        <w:t xml:space="preserve">(4), 267–282. </w:t>
      </w:r>
      <w:hyperlink r:id="rId24" w:history="1">
        <w:r w:rsidRPr="00A90E70">
          <w:rPr>
            <w:rStyle w:val="Hyperlink"/>
            <w:rFonts w:ascii="Times New Roman" w:eastAsia="Times New Roman" w:hAnsi="Times New Roman" w:cs="Times New Roman"/>
            <w:bCs/>
          </w:rPr>
          <w:t>http://www.jstor.org/stable/3649390</w:t>
        </w:r>
      </w:hyperlink>
      <w:r>
        <w:rPr>
          <w:rFonts w:ascii="Times New Roman" w:eastAsia="Times New Roman" w:hAnsi="Times New Roman" w:cs="Times New Roman"/>
          <w:bCs/>
          <w:color w:val="333333"/>
        </w:rPr>
        <w:t xml:space="preserve"> </w:t>
      </w:r>
    </w:p>
    <w:p w14:paraId="54938628" w14:textId="16D9FCC0" w:rsidR="002D615F" w:rsidRPr="000505AC" w:rsidRDefault="002D615F" w:rsidP="002D615F">
      <w:pPr>
        <w:shd w:val="clear" w:color="auto" w:fill="FFFFFF"/>
        <w:ind w:left="720" w:hanging="720"/>
        <w:rPr>
          <w:rFonts w:ascii="Times New Roman" w:eastAsia="Times New Roman" w:hAnsi="Times New Roman" w:cs="Times New Roman"/>
          <w:bCs/>
          <w:color w:val="333333"/>
        </w:rPr>
      </w:pPr>
      <w:r w:rsidRPr="002D615F">
        <w:rPr>
          <w:rFonts w:ascii="Times New Roman" w:eastAsia="Times New Roman" w:hAnsi="Times New Roman" w:cs="Times New Roman"/>
          <w:bCs/>
          <w:color w:val="333333"/>
        </w:rPr>
        <w:t>Duckworth, A. L., Quinn, P. D., &amp; Seligman, M. EP. (2009). Positive predictors of teacher effectiveness. </w:t>
      </w:r>
      <w:r w:rsidRPr="002D615F">
        <w:rPr>
          <w:rFonts w:ascii="Times New Roman" w:eastAsia="Times New Roman" w:hAnsi="Times New Roman" w:cs="Times New Roman"/>
          <w:bCs/>
          <w:i/>
          <w:iCs/>
          <w:color w:val="333333"/>
        </w:rPr>
        <w:t>The Journal of Positive Psychology</w:t>
      </w:r>
      <w:r w:rsidRPr="002D615F">
        <w:rPr>
          <w:rFonts w:ascii="Times New Roman" w:eastAsia="Times New Roman" w:hAnsi="Times New Roman" w:cs="Times New Roman"/>
          <w:bCs/>
          <w:color w:val="333333"/>
        </w:rPr>
        <w:t>, </w:t>
      </w:r>
      <w:r w:rsidRPr="002D615F">
        <w:rPr>
          <w:rFonts w:ascii="Times New Roman" w:eastAsia="Times New Roman" w:hAnsi="Times New Roman" w:cs="Times New Roman"/>
          <w:bCs/>
          <w:i/>
          <w:iCs/>
          <w:color w:val="333333"/>
        </w:rPr>
        <w:t>4</w:t>
      </w:r>
      <w:r w:rsidRPr="002D615F">
        <w:rPr>
          <w:rFonts w:ascii="Times New Roman" w:eastAsia="Times New Roman" w:hAnsi="Times New Roman" w:cs="Times New Roman"/>
          <w:bCs/>
          <w:color w:val="333333"/>
        </w:rPr>
        <w:t xml:space="preserve">(6), 540-547. </w:t>
      </w:r>
      <w:proofErr w:type="spellStart"/>
      <w:r w:rsidRPr="002D615F">
        <w:rPr>
          <w:rFonts w:ascii="Times New Roman" w:eastAsia="Times New Roman" w:hAnsi="Times New Roman" w:cs="Times New Roman"/>
          <w:bCs/>
          <w:color w:val="333333"/>
        </w:rPr>
        <w:t>doi</w:t>
      </w:r>
      <w:proofErr w:type="spellEnd"/>
      <w:r w:rsidRPr="002D615F">
        <w:rPr>
          <w:rFonts w:ascii="Times New Roman" w:eastAsia="Times New Roman" w:hAnsi="Times New Roman" w:cs="Times New Roman"/>
          <w:bCs/>
          <w:color w:val="333333"/>
        </w:rPr>
        <w:t>: </w:t>
      </w:r>
      <w:hyperlink r:id="rId25" w:history="1">
        <w:r w:rsidRPr="002D615F">
          <w:rPr>
            <w:rStyle w:val="Hyperlink"/>
            <w:rFonts w:ascii="Times New Roman" w:eastAsia="Times New Roman" w:hAnsi="Times New Roman" w:cs="Times New Roman"/>
            <w:bCs/>
          </w:rPr>
          <w:t>10.1080/17439760903157232</w:t>
        </w:r>
      </w:hyperlink>
    </w:p>
    <w:p w14:paraId="6B873C0D" w14:textId="21465ED5" w:rsidR="00D864F9" w:rsidRDefault="00D960CE" w:rsidP="000505AC">
      <w:pPr>
        <w:shd w:val="clear" w:color="auto" w:fill="FFFFFF"/>
        <w:ind w:left="720" w:hanging="720"/>
        <w:rPr>
          <w:rFonts w:ascii="Times New Roman" w:eastAsia="Times New Roman" w:hAnsi="Times New Roman" w:cs="Times New Roman"/>
          <w:bCs/>
          <w:color w:val="333333"/>
        </w:rPr>
      </w:pPr>
      <w:r w:rsidRPr="000505AC">
        <w:rPr>
          <w:rFonts w:ascii="Times New Roman" w:eastAsia="Times New Roman" w:hAnsi="Times New Roman" w:cs="Times New Roman"/>
          <w:bCs/>
          <w:color w:val="333333"/>
        </w:rPr>
        <w:t>Duignan, B. (202</w:t>
      </w:r>
      <w:r w:rsidR="00D90C6D">
        <w:rPr>
          <w:rFonts w:ascii="Times New Roman" w:eastAsia="Times New Roman" w:hAnsi="Times New Roman" w:cs="Times New Roman"/>
          <w:bCs/>
          <w:color w:val="333333"/>
        </w:rPr>
        <w:t>1</w:t>
      </w:r>
      <w:r w:rsidRPr="000505AC">
        <w:rPr>
          <w:rFonts w:ascii="Times New Roman" w:eastAsia="Times New Roman" w:hAnsi="Times New Roman" w:cs="Times New Roman"/>
          <w:bCs/>
          <w:color w:val="333333"/>
        </w:rPr>
        <w:t xml:space="preserve">). Brown v. Board of Education. Encyclopedia Britannica. </w:t>
      </w:r>
      <w:r w:rsidR="004E069E">
        <w:rPr>
          <w:rFonts w:ascii="Times New Roman" w:eastAsia="Times New Roman" w:hAnsi="Times New Roman" w:cs="Times New Roman"/>
          <w:bCs/>
          <w:color w:val="333333"/>
        </w:rPr>
        <w:t xml:space="preserve">Retrieved from: </w:t>
      </w:r>
      <w:hyperlink r:id="rId26" w:history="1">
        <w:r w:rsidR="004E069E" w:rsidRPr="00766BC4">
          <w:rPr>
            <w:rStyle w:val="Hyperlink"/>
            <w:rFonts w:ascii="Times New Roman" w:eastAsia="Times New Roman" w:hAnsi="Times New Roman" w:cs="Times New Roman"/>
            <w:bCs/>
          </w:rPr>
          <w:t>https://www.britannica.com/event/Brown-v-Board-of-Education-of-Topeka</w:t>
        </w:r>
      </w:hyperlink>
    </w:p>
    <w:p w14:paraId="3E17A48D" w14:textId="5C61E7F1" w:rsidR="00D864F9" w:rsidRPr="000505AC" w:rsidRDefault="00D960CE" w:rsidP="000505AC">
      <w:pPr>
        <w:shd w:val="clear" w:color="auto" w:fill="FFFFFF"/>
        <w:ind w:left="720" w:hanging="720"/>
        <w:rPr>
          <w:rFonts w:ascii="Times New Roman" w:eastAsia="Times New Roman" w:hAnsi="Times New Roman" w:cs="Times New Roman"/>
          <w:bCs/>
          <w:color w:val="333333"/>
        </w:rPr>
      </w:pPr>
      <w:r w:rsidRPr="000505AC">
        <w:rPr>
          <w:rFonts w:ascii="Times New Roman" w:eastAsia="Times New Roman" w:hAnsi="Times New Roman" w:cs="Times New Roman"/>
          <w:bCs/>
          <w:color w:val="333333"/>
        </w:rPr>
        <w:lastRenderedPageBreak/>
        <w:t>Dweck, C. (20</w:t>
      </w:r>
      <w:r w:rsidR="00A754C5">
        <w:rPr>
          <w:rFonts w:ascii="Times New Roman" w:eastAsia="Times New Roman" w:hAnsi="Times New Roman" w:cs="Times New Roman"/>
          <w:bCs/>
          <w:color w:val="333333"/>
        </w:rPr>
        <w:t>0</w:t>
      </w:r>
      <w:r w:rsidRPr="000505AC">
        <w:rPr>
          <w:rFonts w:ascii="Times New Roman" w:eastAsia="Times New Roman" w:hAnsi="Times New Roman" w:cs="Times New Roman"/>
          <w:bCs/>
          <w:color w:val="333333"/>
        </w:rPr>
        <w:t>6). </w:t>
      </w:r>
      <w:r w:rsidRPr="000505AC">
        <w:rPr>
          <w:rFonts w:ascii="Times New Roman" w:eastAsia="Times New Roman" w:hAnsi="Times New Roman" w:cs="Times New Roman"/>
          <w:bCs/>
          <w:i/>
          <w:color w:val="333333"/>
        </w:rPr>
        <w:t>Mindset: The new psychology of success</w:t>
      </w:r>
      <w:r w:rsidRPr="000505AC">
        <w:rPr>
          <w:rFonts w:ascii="Times New Roman" w:eastAsia="Times New Roman" w:hAnsi="Times New Roman" w:cs="Times New Roman"/>
          <w:bCs/>
          <w:color w:val="333333"/>
        </w:rPr>
        <w:t>. Random House.</w:t>
      </w:r>
    </w:p>
    <w:p w14:paraId="2C10895E" w14:textId="77777777" w:rsidR="00D864F9" w:rsidRPr="000505AC" w:rsidRDefault="00D960CE" w:rsidP="000505AC">
      <w:pPr>
        <w:shd w:val="clear" w:color="auto" w:fill="FFFFFF"/>
        <w:ind w:left="720" w:hanging="720"/>
        <w:rPr>
          <w:rFonts w:ascii="Times New Roman" w:eastAsia="Times New Roman" w:hAnsi="Times New Roman" w:cs="Times New Roman"/>
          <w:bCs/>
          <w:color w:val="333333"/>
        </w:rPr>
      </w:pPr>
      <w:r w:rsidRPr="000505AC">
        <w:rPr>
          <w:rFonts w:ascii="Times New Roman" w:eastAsia="Times New Roman" w:hAnsi="Times New Roman" w:cs="Times New Roman"/>
          <w:bCs/>
          <w:color w:val="333333"/>
        </w:rPr>
        <w:t>Dweck, C. S., &amp; Leggett, E. L. (1988). A social cognitive approach to motivation and personality. </w:t>
      </w:r>
      <w:r w:rsidRPr="000505AC">
        <w:rPr>
          <w:rFonts w:ascii="Times New Roman" w:eastAsia="Times New Roman" w:hAnsi="Times New Roman" w:cs="Times New Roman"/>
          <w:bCs/>
          <w:i/>
          <w:color w:val="333333"/>
        </w:rPr>
        <w:t>Psychological Review,95</w:t>
      </w:r>
      <w:r w:rsidRPr="000505AC">
        <w:rPr>
          <w:rFonts w:ascii="Times New Roman" w:eastAsia="Times New Roman" w:hAnsi="Times New Roman" w:cs="Times New Roman"/>
          <w:bCs/>
          <w:color w:val="333333"/>
        </w:rPr>
        <w:t>(2), 256-273. doi:10.1037//0033-295x.95.2.256</w:t>
      </w:r>
    </w:p>
    <w:p w14:paraId="1172B451" w14:textId="565CF5C5" w:rsidR="00D864F9" w:rsidRDefault="00D960CE" w:rsidP="000505AC">
      <w:pPr>
        <w:shd w:val="clear" w:color="auto" w:fill="FFFFFF"/>
        <w:ind w:left="720" w:hanging="720"/>
        <w:rPr>
          <w:rFonts w:ascii="Times New Roman" w:eastAsia="Times New Roman" w:hAnsi="Times New Roman" w:cs="Times New Roman"/>
          <w:bCs/>
          <w:color w:val="333333"/>
        </w:rPr>
      </w:pPr>
      <w:r w:rsidRPr="000505AC">
        <w:rPr>
          <w:rFonts w:ascii="Times New Roman" w:eastAsia="Times New Roman" w:hAnsi="Times New Roman" w:cs="Times New Roman"/>
          <w:bCs/>
          <w:color w:val="333333"/>
        </w:rPr>
        <w:t xml:space="preserve">Dweck, C. S., Chiu, C., &amp; Hong, Y. (1995). Implicit </w:t>
      </w:r>
      <w:r w:rsidR="00D90C6D">
        <w:rPr>
          <w:rFonts w:ascii="Times New Roman" w:eastAsia="Times New Roman" w:hAnsi="Times New Roman" w:cs="Times New Roman"/>
          <w:bCs/>
          <w:color w:val="333333"/>
        </w:rPr>
        <w:t>t</w:t>
      </w:r>
      <w:r w:rsidRPr="000505AC">
        <w:rPr>
          <w:rFonts w:ascii="Times New Roman" w:eastAsia="Times New Roman" w:hAnsi="Times New Roman" w:cs="Times New Roman"/>
          <w:bCs/>
          <w:color w:val="333333"/>
        </w:rPr>
        <w:t xml:space="preserve">heories and </w:t>
      </w:r>
      <w:r w:rsidR="00D90C6D">
        <w:rPr>
          <w:rFonts w:ascii="Times New Roman" w:eastAsia="Times New Roman" w:hAnsi="Times New Roman" w:cs="Times New Roman"/>
          <w:bCs/>
          <w:color w:val="333333"/>
        </w:rPr>
        <w:t>t</w:t>
      </w:r>
      <w:r w:rsidRPr="000505AC">
        <w:rPr>
          <w:rFonts w:ascii="Times New Roman" w:eastAsia="Times New Roman" w:hAnsi="Times New Roman" w:cs="Times New Roman"/>
          <w:bCs/>
          <w:color w:val="333333"/>
        </w:rPr>
        <w:t xml:space="preserve">heir </w:t>
      </w:r>
      <w:r w:rsidR="00D90C6D">
        <w:rPr>
          <w:rFonts w:ascii="Times New Roman" w:eastAsia="Times New Roman" w:hAnsi="Times New Roman" w:cs="Times New Roman"/>
          <w:bCs/>
          <w:color w:val="333333"/>
        </w:rPr>
        <w:t>r</w:t>
      </w:r>
      <w:r w:rsidRPr="000505AC">
        <w:rPr>
          <w:rFonts w:ascii="Times New Roman" w:eastAsia="Times New Roman" w:hAnsi="Times New Roman" w:cs="Times New Roman"/>
          <w:bCs/>
          <w:color w:val="333333"/>
        </w:rPr>
        <w:t xml:space="preserve">ole in </w:t>
      </w:r>
      <w:r w:rsidR="00D90C6D">
        <w:rPr>
          <w:rFonts w:ascii="Times New Roman" w:eastAsia="Times New Roman" w:hAnsi="Times New Roman" w:cs="Times New Roman"/>
          <w:bCs/>
          <w:color w:val="333333"/>
        </w:rPr>
        <w:t>j</w:t>
      </w:r>
      <w:r w:rsidRPr="000505AC">
        <w:rPr>
          <w:rFonts w:ascii="Times New Roman" w:eastAsia="Times New Roman" w:hAnsi="Times New Roman" w:cs="Times New Roman"/>
          <w:bCs/>
          <w:color w:val="333333"/>
        </w:rPr>
        <w:t xml:space="preserve">udgments and </w:t>
      </w:r>
      <w:r w:rsidR="00D90C6D">
        <w:rPr>
          <w:rFonts w:ascii="Times New Roman" w:eastAsia="Times New Roman" w:hAnsi="Times New Roman" w:cs="Times New Roman"/>
          <w:bCs/>
          <w:color w:val="333333"/>
        </w:rPr>
        <w:t>r</w:t>
      </w:r>
      <w:r w:rsidRPr="000505AC">
        <w:rPr>
          <w:rFonts w:ascii="Times New Roman" w:eastAsia="Times New Roman" w:hAnsi="Times New Roman" w:cs="Times New Roman"/>
          <w:bCs/>
          <w:color w:val="333333"/>
        </w:rPr>
        <w:t xml:space="preserve">eactions: A </w:t>
      </w:r>
      <w:r w:rsidR="00D90C6D">
        <w:rPr>
          <w:rFonts w:ascii="Times New Roman" w:eastAsia="Times New Roman" w:hAnsi="Times New Roman" w:cs="Times New Roman"/>
          <w:bCs/>
          <w:color w:val="333333"/>
        </w:rPr>
        <w:t>w</w:t>
      </w:r>
      <w:r w:rsidRPr="000505AC">
        <w:rPr>
          <w:rFonts w:ascii="Times New Roman" w:eastAsia="Times New Roman" w:hAnsi="Times New Roman" w:cs="Times New Roman"/>
          <w:bCs/>
          <w:color w:val="333333"/>
        </w:rPr>
        <w:t xml:space="preserve">ord </w:t>
      </w:r>
      <w:r w:rsidR="00D90C6D">
        <w:rPr>
          <w:rFonts w:ascii="Times New Roman" w:eastAsia="Times New Roman" w:hAnsi="Times New Roman" w:cs="Times New Roman"/>
          <w:bCs/>
          <w:color w:val="333333"/>
        </w:rPr>
        <w:t>f</w:t>
      </w:r>
      <w:r w:rsidRPr="000505AC">
        <w:rPr>
          <w:rFonts w:ascii="Times New Roman" w:eastAsia="Times New Roman" w:hAnsi="Times New Roman" w:cs="Times New Roman"/>
          <w:bCs/>
          <w:color w:val="333333"/>
        </w:rPr>
        <w:t xml:space="preserve">rom </w:t>
      </w:r>
      <w:r w:rsidR="00D90C6D">
        <w:rPr>
          <w:rFonts w:ascii="Times New Roman" w:eastAsia="Times New Roman" w:hAnsi="Times New Roman" w:cs="Times New Roman"/>
          <w:bCs/>
          <w:color w:val="333333"/>
        </w:rPr>
        <w:t>t</w:t>
      </w:r>
      <w:r w:rsidRPr="000505AC">
        <w:rPr>
          <w:rFonts w:ascii="Times New Roman" w:eastAsia="Times New Roman" w:hAnsi="Times New Roman" w:cs="Times New Roman"/>
          <w:bCs/>
          <w:color w:val="333333"/>
        </w:rPr>
        <w:t xml:space="preserve">wo </w:t>
      </w:r>
      <w:r w:rsidR="00D90C6D">
        <w:rPr>
          <w:rFonts w:ascii="Times New Roman" w:eastAsia="Times New Roman" w:hAnsi="Times New Roman" w:cs="Times New Roman"/>
          <w:bCs/>
          <w:color w:val="333333"/>
        </w:rPr>
        <w:t>p</w:t>
      </w:r>
      <w:r w:rsidRPr="000505AC">
        <w:rPr>
          <w:rFonts w:ascii="Times New Roman" w:eastAsia="Times New Roman" w:hAnsi="Times New Roman" w:cs="Times New Roman"/>
          <w:bCs/>
          <w:color w:val="333333"/>
        </w:rPr>
        <w:t>erspectives. </w:t>
      </w:r>
      <w:r w:rsidRPr="000505AC">
        <w:rPr>
          <w:rFonts w:ascii="Times New Roman" w:eastAsia="Times New Roman" w:hAnsi="Times New Roman" w:cs="Times New Roman"/>
          <w:bCs/>
          <w:i/>
          <w:color w:val="333333"/>
        </w:rPr>
        <w:t>Psychological Inquiry,6</w:t>
      </w:r>
      <w:r w:rsidRPr="000505AC">
        <w:rPr>
          <w:rFonts w:ascii="Times New Roman" w:eastAsia="Times New Roman" w:hAnsi="Times New Roman" w:cs="Times New Roman"/>
          <w:bCs/>
          <w:color w:val="333333"/>
        </w:rPr>
        <w:t>(4), 267-285. doi:10.1207/s15327965pli0604_1</w:t>
      </w:r>
      <w:r w:rsidR="00B15014">
        <w:rPr>
          <w:rFonts w:ascii="Times New Roman" w:eastAsia="Times New Roman" w:hAnsi="Times New Roman" w:cs="Times New Roman"/>
          <w:bCs/>
          <w:color w:val="333333"/>
        </w:rPr>
        <w:t xml:space="preserve"> </w:t>
      </w:r>
    </w:p>
    <w:p w14:paraId="3999D53E" w14:textId="7C50D5FB" w:rsidR="0093428F" w:rsidRDefault="0093428F" w:rsidP="000505AC">
      <w:pPr>
        <w:shd w:val="clear" w:color="auto" w:fill="FFFFFF"/>
        <w:ind w:left="720" w:hanging="720"/>
        <w:rPr>
          <w:rFonts w:ascii="Times New Roman" w:eastAsia="Times New Roman" w:hAnsi="Times New Roman" w:cs="Times New Roman"/>
          <w:bCs/>
          <w:color w:val="333333"/>
        </w:rPr>
      </w:pPr>
      <w:r w:rsidRPr="0093428F">
        <w:rPr>
          <w:rFonts w:ascii="Times New Roman" w:eastAsia="Times New Roman" w:hAnsi="Times New Roman" w:cs="Times New Roman"/>
          <w:bCs/>
          <w:color w:val="333333"/>
        </w:rPr>
        <w:t xml:space="preserve">Egalite, A. J., &amp; </w:t>
      </w:r>
      <w:proofErr w:type="spellStart"/>
      <w:r w:rsidRPr="0093428F">
        <w:rPr>
          <w:rFonts w:ascii="Times New Roman" w:eastAsia="Times New Roman" w:hAnsi="Times New Roman" w:cs="Times New Roman"/>
          <w:bCs/>
          <w:color w:val="333333"/>
        </w:rPr>
        <w:t>Kisida</w:t>
      </w:r>
      <w:proofErr w:type="spellEnd"/>
      <w:r w:rsidRPr="0093428F">
        <w:rPr>
          <w:rFonts w:ascii="Times New Roman" w:eastAsia="Times New Roman" w:hAnsi="Times New Roman" w:cs="Times New Roman"/>
          <w:bCs/>
          <w:color w:val="333333"/>
        </w:rPr>
        <w:t xml:space="preserve">, B. (2018). The </w:t>
      </w:r>
      <w:r w:rsidR="00D90C6D">
        <w:rPr>
          <w:rFonts w:ascii="Times New Roman" w:eastAsia="Times New Roman" w:hAnsi="Times New Roman" w:cs="Times New Roman"/>
          <w:bCs/>
          <w:color w:val="333333"/>
        </w:rPr>
        <w:t>e</w:t>
      </w:r>
      <w:r w:rsidRPr="0093428F">
        <w:rPr>
          <w:rFonts w:ascii="Times New Roman" w:eastAsia="Times New Roman" w:hAnsi="Times New Roman" w:cs="Times New Roman"/>
          <w:bCs/>
          <w:color w:val="333333"/>
        </w:rPr>
        <w:t xml:space="preserve">ffects of </w:t>
      </w:r>
      <w:r w:rsidR="00D90C6D">
        <w:rPr>
          <w:rFonts w:ascii="Times New Roman" w:eastAsia="Times New Roman" w:hAnsi="Times New Roman" w:cs="Times New Roman"/>
          <w:bCs/>
          <w:color w:val="333333"/>
        </w:rPr>
        <w:t>t</w:t>
      </w:r>
      <w:r w:rsidRPr="0093428F">
        <w:rPr>
          <w:rFonts w:ascii="Times New Roman" w:eastAsia="Times New Roman" w:hAnsi="Times New Roman" w:cs="Times New Roman"/>
          <w:bCs/>
          <w:color w:val="333333"/>
        </w:rPr>
        <w:t xml:space="preserve">eacher </w:t>
      </w:r>
      <w:r w:rsidR="00D90C6D">
        <w:rPr>
          <w:rFonts w:ascii="Times New Roman" w:eastAsia="Times New Roman" w:hAnsi="Times New Roman" w:cs="Times New Roman"/>
          <w:bCs/>
          <w:color w:val="333333"/>
        </w:rPr>
        <w:t>m</w:t>
      </w:r>
      <w:r w:rsidRPr="0093428F">
        <w:rPr>
          <w:rFonts w:ascii="Times New Roman" w:eastAsia="Times New Roman" w:hAnsi="Times New Roman" w:cs="Times New Roman"/>
          <w:bCs/>
          <w:color w:val="333333"/>
        </w:rPr>
        <w:t xml:space="preserve">atch on </w:t>
      </w:r>
      <w:r w:rsidR="00D90C6D">
        <w:rPr>
          <w:rFonts w:ascii="Times New Roman" w:eastAsia="Times New Roman" w:hAnsi="Times New Roman" w:cs="Times New Roman"/>
          <w:bCs/>
          <w:color w:val="333333"/>
        </w:rPr>
        <w:t>s</w:t>
      </w:r>
      <w:r w:rsidRPr="0093428F">
        <w:rPr>
          <w:rFonts w:ascii="Times New Roman" w:eastAsia="Times New Roman" w:hAnsi="Times New Roman" w:cs="Times New Roman"/>
          <w:bCs/>
          <w:color w:val="333333"/>
        </w:rPr>
        <w:t xml:space="preserve">tudents’ </w:t>
      </w:r>
      <w:r w:rsidR="00D90C6D">
        <w:rPr>
          <w:rFonts w:ascii="Times New Roman" w:eastAsia="Times New Roman" w:hAnsi="Times New Roman" w:cs="Times New Roman"/>
          <w:bCs/>
          <w:color w:val="333333"/>
        </w:rPr>
        <w:t>a</w:t>
      </w:r>
      <w:r w:rsidRPr="0093428F">
        <w:rPr>
          <w:rFonts w:ascii="Times New Roman" w:eastAsia="Times New Roman" w:hAnsi="Times New Roman" w:cs="Times New Roman"/>
          <w:bCs/>
          <w:color w:val="333333"/>
        </w:rPr>
        <w:t xml:space="preserve">cademic </w:t>
      </w:r>
      <w:r w:rsidR="00D90C6D">
        <w:rPr>
          <w:rFonts w:ascii="Times New Roman" w:eastAsia="Times New Roman" w:hAnsi="Times New Roman" w:cs="Times New Roman"/>
          <w:bCs/>
          <w:color w:val="333333"/>
        </w:rPr>
        <w:t>p</w:t>
      </w:r>
      <w:r w:rsidRPr="0093428F">
        <w:rPr>
          <w:rFonts w:ascii="Times New Roman" w:eastAsia="Times New Roman" w:hAnsi="Times New Roman" w:cs="Times New Roman"/>
          <w:bCs/>
          <w:color w:val="333333"/>
        </w:rPr>
        <w:t xml:space="preserve">erceptions and </w:t>
      </w:r>
      <w:r w:rsidR="00D90C6D">
        <w:rPr>
          <w:rFonts w:ascii="Times New Roman" w:eastAsia="Times New Roman" w:hAnsi="Times New Roman" w:cs="Times New Roman"/>
          <w:bCs/>
          <w:color w:val="333333"/>
        </w:rPr>
        <w:t>a</w:t>
      </w:r>
      <w:r w:rsidRPr="0093428F">
        <w:rPr>
          <w:rFonts w:ascii="Times New Roman" w:eastAsia="Times New Roman" w:hAnsi="Times New Roman" w:cs="Times New Roman"/>
          <w:bCs/>
          <w:color w:val="333333"/>
        </w:rPr>
        <w:t xml:space="preserve">ttitudes. </w:t>
      </w:r>
      <w:r w:rsidRPr="00D35AC9">
        <w:rPr>
          <w:rFonts w:ascii="Times New Roman" w:eastAsia="Times New Roman" w:hAnsi="Times New Roman" w:cs="Times New Roman"/>
          <w:bCs/>
          <w:i/>
          <w:iCs/>
          <w:color w:val="333333"/>
        </w:rPr>
        <w:t>Educational Evaluation and Policy Analysis, 40</w:t>
      </w:r>
      <w:r w:rsidRPr="0093428F">
        <w:rPr>
          <w:rFonts w:ascii="Times New Roman" w:eastAsia="Times New Roman" w:hAnsi="Times New Roman" w:cs="Times New Roman"/>
          <w:bCs/>
          <w:color w:val="333333"/>
        </w:rPr>
        <w:t xml:space="preserve">(1), 59–81. </w:t>
      </w:r>
      <w:hyperlink r:id="rId27" w:history="1">
        <w:r w:rsidRPr="00307E19">
          <w:rPr>
            <w:rStyle w:val="Hyperlink"/>
            <w:rFonts w:ascii="Times New Roman" w:eastAsia="Times New Roman" w:hAnsi="Times New Roman" w:cs="Times New Roman"/>
            <w:bCs/>
          </w:rPr>
          <w:t>https://doi.org/10.3102/0162373717714056</w:t>
        </w:r>
      </w:hyperlink>
      <w:r>
        <w:rPr>
          <w:rFonts w:ascii="Times New Roman" w:eastAsia="Times New Roman" w:hAnsi="Times New Roman" w:cs="Times New Roman"/>
          <w:bCs/>
          <w:color w:val="333333"/>
        </w:rPr>
        <w:t xml:space="preserve"> </w:t>
      </w:r>
    </w:p>
    <w:p w14:paraId="20076A4A" w14:textId="25DF7062" w:rsidR="00E927CF" w:rsidRDefault="00E927CF" w:rsidP="000505AC">
      <w:pPr>
        <w:shd w:val="clear" w:color="auto" w:fill="FFFFFF"/>
        <w:ind w:left="720" w:hanging="720"/>
        <w:rPr>
          <w:rFonts w:ascii="Times New Roman" w:eastAsia="Times New Roman" w:hAnsi="Times New Roman" w:cs="Times New Roman"/>
          <w:bCs/>
          <w:color w:val="333333"/>
        </w:rPr>
      </w:pPr>
      <w:r w:rsidRPr="00E927CF">
        <w:rPr>
          <w:rFonts w:ascii="Times New Roman" w:eastAsia="Times New Roman" w:hAnsi="Times New Roman" w:cs="Times New Roman"/>
          <w:bCs/>
          <w:color w:val="333333"/>
        </w:rPr>
        <w:t xml:space="preserve">Ehrenberg, R. G., Goldhaber, D. D., &amp; Brewer, D. J. (1995). Do </w:t>
      </w:r>
      <w:r w:rsidR="00D90C6D">
        <w:rPr>
          <w:rFonts w:ascii="Times New Roman" w:eastAsia="Times New Roman" w:hAnsi="Times New Roman" w:cs="Times New Roman"/>
          <w:bCs/>
          <w:color w:val="333333"/>
        </w:rPr>
        <w:t>t</w:t>
      </w:r>
      <w:r w:rsidRPr="00E927CF">
        <w:rPr>
          <w:rFonts w:ascii="Times New Roman" w:eastAsia="Times New Roman" w:hAnsi="Times New Roman" w:cs="Times New Roman"/>
          <w:bCs/>
          <w:color w:val="333333"/>
        </w:rPr>
        <w:t xml:space="preserve">eachers’ </w:t>
      </w:r>
      <w:r w:rsidR="00D90C6D">
        <w:rPr>
          <w:rFonts w:ascii="Times New Roman" w:eastAsia="Times New Roman" w:hAnsi="Times New Roman" w:cs="Times New Roman"/>
          <w:bCs/>
          <w:color w:val="333333"/>
        </w:rPr>
        <w:t>r</w:t>
      </w:r>
      <w:r w:rsidRPr="00E927CF">
        <w:rPr>
          <w:rFonts w:ascii="Times New Roman" w:eastAsia="Times New Roman" w:hAnsi="Times New Roman" w:cs="Times New Roman"/>
          <w:bCs/>
          <w:color w:val="333333"/>
        </w:rPr>
        <w:t xml:space="preserve">ace, </w:t>
      </w:r>
      <w:r w:rsidR="00D90C6D">
        <w:rPr>
          <w:rFonts w:ascii="Times New Roman" w:eastAsia="Times New Roman" w:hAnsi="Times New Roman" w:cs="Times New Roman"/>
          <w:bCs/>
          <w:color w:val="333333"/>
        </w:rPr>
        <w:t>g</w:t>
      </w:r>
      <w:r w:rsidRPr="00E927CF">
        <w:rPr>
          <w:rFonts w:ascii="Times New Roman" w:eastAsia="Times New Roman" w:hAnsi="Times New Roman" w:cs="Times New Roman"/>
          <w:bCs/>
          <w:color w:val="333333"/>
        </w:rPr>
        <w:t xml:space="preserve">ender, and </w:t>
      </w:r>
      <w:r w:rsidR="00D90C6D">
        <w:rPr>
          <w:rFonts w:ascii="Times New Roman" w:eastAsia="Times New Roman" w:hAnsi="Times New Roman" w:cs="Times New Roman"/>
          <w:bCs/>
          <w:color w:val="333333"/>
        </w:rPr>
        <w:t>et</w:t>
      </w:r>
      <w:r w:rsidRPr="00E927CF">
        <w:rPr>
          <w:rFonts w:ascii="Times New Roman" w:eastAsia="Times New Roman" w:hAnsi="Times New Roman" w:cs="Times New Roman"/>
          <w:bCs/>
          <w:color w:val="333333"/>
        </w:rPr>
        <w:t xml:space="preserve">hnicity </w:t>
      </w:r>
      <w:r w:rsidR="00E767A3">
        <w:rPr>
          <w:rFonts w:ascii="Times New Roman" w:eastAsia="Times New Roman" w:hAnsi="Times New Roman" w:cs="Times New Roman"/>
          <w:bCs/>
          <w:color w:val="333333"/>
        </w:rPr>
        <w:t>m</w:t>
      </w:r>
      <w:r w:rsidRPr="00E927CF">
        <w:rPr>
          <w:rFonts w:ascii="Times New Roman" w:eastAsia="Times New Roman" w:hAnsi="Times New Roman" w:cs="Times New Roman"/>
          <w:bCs/>
          <w:color w:val="333333"/>
        </w:rPr>
        <w:t xml:space="preserve">atter? Evidence from the National Educational Longitudinal Study of 1988. </w:t>
      </w:r>
      <w:r w:rsidRPr="00D35AC9">
        <w:rPr>
          <w:rFonts w:ascii="Times New Roman" w:eastAsia="Times New Roman" w:hAnsi="Times New Roman" w:cs="Times New Roman"/>
          <w:bCs/>
          <w:i/>
          <w:iCs/>
          <w:color w:val="333333"/>
        </w:rPr>
        <w:t>ILR Review, 48</w:t>
      </w:r>
      <w:r w:rsidRPr="00E927CF">
        <w:rPr>
          <w:rFonts w:ascii="Times New Roman" w:eastAsia="Times New Roman" w:hAnsi="Times New Roman" w:cs="Times New Roman"/>
          <w:bCs/>
          <w:color w:val="333333"/>
        </w:rPr>
        <w:t xml:space="preserve">(3), 547–561. </w:t>
      </w:r>
      <w:hyperlink r:id="rId28" w:history="1">
        <w:r w:rsidRPr="00307E19">
          <w:rPr>
            <w:rStyle w:val="Hyperlink"/>
            <w:rFonts w:ascii="Times New Roman" w:eastAsia="Times New Roman" w:hAnsi="Times New Roman" w:cs="Times New Roman"/>
            <w:bCs/>
          </w:rPr>
          <w:t>https://doi.org/10.1177/001979399504800312</w:t>
        </w:r>
      </w:hyperlink>
      <w:r>
        <w:rPr>
          <w:rFonts w:ascii="Times New Roman" w:eastAsia="Times New Roman" w:hAnsi="Times New Roman" w:cs="Times New Roman"/>
          <w:bCs/>
          <w:color w:val="333333"/>
        </w:rPr>
        <w:t xml:space="preserve"> </w:t>
      </w:r>
    </w:p>
    <w:p w14:paraId="79D4A6DD" w14:textId="0241F92F" w:rsidR="00E31A3F" w:rsidRDefault="00E31A3F" w:rsidP="000505AC">
      <w:pPr>
        <w:shd w:val="clear" w:color="auto" w:fill="FFFFFF"/>
        <w:ind w:left="720" w:hanging="720"/>
        <w:rPr>
          <w:rFonts w:ascii="Times New Roman" w:eastAsia="Times New Roman" w:hAnsi="Times New Roman" w:cs="Times New Roman"/>
          <w:bCs/>
          <w:color w:val="333333"/>
        </w:rPr>
      </w:pPr>
      <w:r w:rsidRPr="00E31A3F">
        <w:rPr>
          <w:rFonts w:ascii="Times New Roman" w:eastAsia="Times New Roman" w:hAnsi="Times New Roman" w:cs="Times New Roman"/>
          <w:bCs/>
          <w:color w:val="333333"/>
        </w:rPr>
        <w:t xml:space="preserve">Ferguson, R. F. (2003). Teachers’ </w:t>
      </w:r>
      <w:r w:rsidR="00E767A3">
        <w:rPr>
          <w:rFonts w:ascii="Times New Roman" w:eastAsia="Times New Roman" w:hAnsi="Times New Roman" w:cs="Times New Roman"/>
          <w:bCs/>
          <w:color w:val="333333"/>
        </w:rPr>
        <w:t>p</w:t>
      </w:r>
      <w:r w:rsidRPr="00E31A3F">
        <w:rPr>
          <w:rFonts w:ascii="Times New Roman" w:eastAsia="Times New Roman" w:hAnsi="Times New Roman" w:cs="Times New Roman"/>
          <w:bCs/>
          <w:color w:val="333333"/>
        </w:rPr>
        <w:t xml:space="preserve">erceptions and </w:t>
      </w:r>
      <w:r w:rsidR="00E767A3">
        <w:rPr>
          <w:rFonts w:ascii="Times New Roman" w:eastAsia="Times New Roman" w:hAnsi="Times New Roman" w:cs="Times New Roman"/>
          <w:bCs/>
          <w:color w:val="333333"/>
        </w:rPr>
        <w:t>e</w:t>
      </w:r>
      <w:r w:rsidRPr="00E31A3F">
        <w:rPr>
          <w:rFonts w:ascii="Times New Roman" w:eastAsia="Times New Roman" w:hAnsi="Times New Roman" w:cs="Times New Roman"/>
          <w:bCs/>
          <w:color w:val="333333"/>
        </w:rPr>
        <w:t xml:space="preserve">xpectations and the </w:t>
      </w:r>
      <w:r w:rsidR="00E767A3">
        <w:rPr>
          <w:rFonts w:ascii="Times New Roman" w:eastAsia="Times New Roman" w:hAnsi="Times New Roman" w:cs="Times New Roman"/>
          <w:bCs/>
          <w:color w:val="333333"/>
        </w:rPr>
        <w:t>B</w:t>
      </w:r>
      <w:r w:rsidR="0015154F">
        <w:rPr>
          <w:rFonts w:ascii="Times New Roman" w:eastAsia="Times New Roman" w:hAnsi="Times New Roman" w:cs="Times New Roman"/>
          <w:bCs/>
          <w:color w:val="333333"/>
        </w:rPr>
        <w:t>lack</w:t>
      </w:r>
      <w:r w:rsidRPr="00E31A3F">
        <w:rPr>
          <w:rFonts w:ascii="Times New Roman" w:eastAsia="Times New Roman" w:hAnsi="Times New Roman" w:cs="Times New Roman"/>
          <w:bCs/>
          <w:color w:val="333333"/>
        </w:rPr>
        <w:t>-</w:t>
      </w:r>
      <w:r w:rsidR="00E767A3">
        <w:rPr>
          <w:rFonts w:ascii="Times New Roman" w:eastAsia="Times New Roman" w:hAnsi="Times New Roman" w:cs="Times New Roman"/>
          <w:bCs/>
          <w:color w:val="333333"/>
        </w:rPr>
        <w:t>W</w:t>
      </w:r>
      <w:r w:rsidR="00595653">
        <w:rPr>
          <w:rFonts w:ascii="Times New Roman" w:eastAsia="Times New Roman" w:hAnsi="Times New Roman" w:cs="Times New Roman"/>
          <w:bCs/>
          <w:color w:val="333333"/>
        </w:rPr>
        <w:t>hite</w:t>
      </w:r>
      <w:r w:rsidRPr="00E31A3F">
        <w:rPr>
          <w:rFonts w:ascii="Times New Roman" w:eastAsia="Times New Roman" w:hAnsi="Times New Roman" w:cs="Times New Roman"/>
          <w:bCs/>
          <w:color w:val="333333"/>
        </w:rPr>
        <w:t xml:space="preserve"> </w:t>
      </w:r>
      <w:r w:rsidR="00E767A3">
        <w:rPr>
          <w:rFonts w:ascii="Times New Roman" w:eastAsia="Times New Roman" w:hAnsi="Times New Roman" w:cs="Times New Roman"/>
          <w:bCs/>
          <w:color w:val="333333"/>
        </w:rPr>
        <w:t>t</w:t>
      </w:r>
      <w:r w:rsidRPr="00E31A3F">
        <w:rPr>
          <w:rFonts w:ascii="Times New Roman" w:eastAsia="Times New Roman" w:hAnsi="Times New Roman" w:cs="Times New Roman"/>
          <w:bCs/>
          <w:color w:val="333333"/>
        </w:rPr>
        <w:t xml:space="preserve">est </w:t>
      </w:r>
      <w:r w:rsidR="00E767A3">
        <w:rPr>
          <w:rFonts w:ascii="Times New Roman" w:eastAsia="Times New Roman" w:hAnsi="Times New Roman" w:cs="Times New Roman"/>
          <w:bCs/>
          <w:color w:val="333333"/>
        </w:rPr>
        <w:t>s</w:t>
      </w:r>
      <w:r w:rsidRPr="00E31A3F">
        <w:rPr>
          <w:rFonts w:ascii="Times New Roman" w:eastAsia="Times New Roman" w:hAnsi="Times New Roman" w:cs="Times New Roman"/>
          <w:bCs/>
          <w:color w:val="333333"/>
        </w:rPr>
        <w:t xml:space="preserve">core </w:t>
      </w:r>
      <w:r w:rsidR="00E767A3">
        <w:rPr>
          <w:rFonts w:ascii="Times New Roman" w:eastAsia="Times New Roman" w:hAnsi="Times New Roman" w:cs="Times New Roman"/>
          <w:bCs/>
          <w:color w:val="333333"/>
        </w:rPr>
        <w:t>g</w:t>
      </w:r>
      <w:r w:rsidRPr="00E31A3F">
        <w:rPr>
          <w:rFonts w:ascii="Times New Roman" w:eastAsia="Times New Roman" w:hAnsi="Times New Roman" w:cs="Times New Roman"/>
          <w:bCs/>
          <w:color w:val="333333"/>
        </w:rPr>
        <w:t xml:space="preserve">ap. </w:t>
      </w:r>
      <w:r w:rsidRPr="00D35AC9">
        <w:rPr>
          <w:rFonts w:ascii="Times New Roman" w:eastAsia="Times New Roman" w:hAnsi="Times New Roman" w:cs="Times New Roman"/>
          <w:bCs/>
          <w:i/>
          <w:iCs/>
          <w:color w:val="333333"/>
        </w:rPr>
        <w:t>Urban Education, 38</w:t>
      </w:r>
      <w:r w:rsidRPr="00E31A3F">
        <w:rPr>
          <w:rFonts w:ascii="Times New Roman" w:eastAsia="Times New Roman" w:hAnsi="Times New Roman" w:cs="Times New Roman"/>
          <w:bCs/>
          <w:color w:val="333333"/>
        </w:rPr>
        <w:t xml:space="preserve">(4), 460–507. </w:t>
      </w:r>
      <w:hyperlink r:id="rId29" w:history="1">
        <w:r w:rsidRPr="00307E19">
          <w:rPr>
            <w:rStyle w:val="Hyperlink"/>
            <w:rFonts w:ascii="Times New Roman" w:eastAsia="Times New Roman" w:hAnsi="Times New Roman" w:cs="Times New Roman"/>
            <w:bCs/>
          </w:rPr>
          <w:t>https://doi.org/10.1177/0042085903038004006</w:t>
        </w:r>
      </w:hyperlink>
      <w:r>
        <w:rPr>
          <w:rFonts w:ascii="Times New Roman" w:eastAsia="Times New Roman" w:hAnsi="Times New Roman" w:cs="Times New Roman"/>
          <w:bCs/>
          <w:color w:val="333333"/>
        </w:rPr>
        <w:t xml:space="preserve"> </w:t>
      </w:r>
    </w:p>
    <w:p w14:paraId="537D6EDB" w14:textId="77777777" w:rsidR="004E4EDE" w:rsidRPr="004E4EDE" w:rsidRDefault="004E4EDE" w:rsidP="004E4EDE">
      <w:pPr>
        <w:shd w:val="clear" w:color="auto" w:fill="FFFFFF"/>
        <w:ind w:left="720" w:hanging="720"/>
        <w:rPr>
          <w:rFonts w:ascii="Times New Roman" w:eastAsia="Times New Roman" w:hAnsi="Times New Roman" w:cs="Times New Roman"/>
          <w:bCs/>
          <w:color w:val="333333"/>
        </w:rPr>
      </w:pPr>
      <w:r w:rsidRPr="00EF4D5E">
        <w:rPr>
          <w:rFonts w:ascii="Times New Roman" w:eastAsia="Times New Roman" w:hAnsi="Times New Roman" w:cs="Times New Roman"/>
          <w:color w:val="333333"/>
        </w:rPr>
        <w:t>Ford, T. G.</w:t>
      </w:r>
      <w:r w:rsidRPr="004E4EDE">
        <w:rPr>
          <w:rFonts w:ascii="Times New Roman" w:eastAsia="Times New Roman" w:hAnsi="Times New Roman" w:cs="Times New Roman"/>
          <w:color w:val="333333"/>
        </w:rPr>
        <w:t>,</w:t>
      </w:r>
      <w:r w:rsidRPr="004E4EDE">
        <w:rPr>
          <w:rFonts w:ascii="Times New Roman" w:eastAsia="Times New Roman" w:hAnsi="Times New Roman" w:cs="Times New Roman"/>
          <w:bCs/>
          <w:color w:val="333333"/>
        </w:rPr>
        <w:t xml:space="preserve"> &amp; Ware, J. K. (2018). Teacher Self-Regulatory Climate (TSRC): Conceptualizing an indicator of leader support for teachers’ learning and development. </w:t>
      </w:r>
      <w:r w:rsidRPr="004E4EDE">
        <w:rPr>
          <w:rFonts w:ascii="Times New Roman" w:eastAsia="Times New Roman" w:hAnsi="Times New Roman" w:cs="Times New Roman"/>
          <w:bCs/>
          <w:i/>
          <w:color w:val="333333"/>
        </w:rPr>
        <w:t>Leadership and Policy in Schools, 17</w:t>
      </w:r>
      <w:r w:rsidRPr="004E4EDE">
        <w:rPr>
          <w:rFonts w:ascii="Times New Roman" w:eastAsia="Times New Roman" w:hAnsi="Times New Roman" w:cs="Times New Roman"/>
          <w:bCs/>
          <w:color w:val="333333"/>
        </w:rPr>
        <w:t xml:space="preserve">(1), 27-51. </w:t>
      </w:r>
      <w:hyperlink r:id="rId30" w:tgtFrame="_blank" w:history="1">
        <w:r w:rsidRPr="004E4EDE">
          <w:rPr>
            <w:rStyle w:val="Hyperlink"/>
            <w:rFonts w:ascii="Times New Roman" w:eastAsia="Times New Roman" w:hAnsi="Times New Roman" w:cs="Times New Roman"/>
            <w:bCs/>
          </w:rPr>
          <w:t>https://doi.org/10.1080/15700763.2016.1197283</w:t>
        </w:r>
      </w:hyperlink>
    </w:p>
    <w:p w14:paraId="2A2D7527" w14:textId="358C6EC3" w:rsidR="000B2D5D" w:rsidRDefault="000B2D5D" w:rsidP="000B2D5D">
      <w:pPr>
        <w:shd w:val="clear" w:color="auto" w:fill="FFFFFF"/>
        <w:ind w:left="720" w:hanging="720"/>
        <w:rPr>
          <w:rFonts w:ascii="Times New Roman" w:eastAsia="Times New Roman" w:hAnsi="Times New Roman" w:cs="Times New Roman"/>
          <w:bCs/>
          <w:color w:val="333333"/>
        </w:rPr>
      </w:pPr>
      <w:r w:rsidRPr="000B2D5D">
        <w:rPr>
          <w:rFonts w:ascii="Times New Roman" w:eastAsia="Times New Roman" w:hAnsi="Times New Roman" w:cs="Times New Roman"/>
          <w:bCs/>
          <w:color w:val="333333"/>
        </w:rPr>
        <w:t xml:space="preserve">Forsyth, P. B., Adams, C. M., &amp; Hoy, W. K. (2011). </w:t>
      </w:r>
      <w:r w:rsidRPr="000B2D5D">
        <w:rPr>
          <w:rFonts w:ascii="Times New Roman" w:eastAsia="Times New Roman" w:hAnsi="Times New Roman" w:cs="Times New Roman"/>
          <w:bCs/>
          <w:i/>
          <w:iCs/>
          <w:color w:val="333333"/>
        </w:rPr>
        <w:t xml:space="preserve">Collective trust: Why schools can't improve without </w:t>
      </w:r>
      <w:r w:rsidR="00E767A3">
        <w:rPr>
          <w:rFonts w:ascii="Times New Roman" w:eastAsia="Times New Roman" w:hAnsi="Times New Roman" w:cs="Times New Roman"/>
          <w:bCs/>
          <w:i/>
          <w:iCs/>
          <w:color w:val="333333"/>
        </w:rPr>
        <w:t>i</w:t>
      </w:r>
      <w:r w:rsidRPr="000B2D5D">
        <w:rPr>
          <w:rFonts w:ascii="Times New Roman" w:eastAsia="Times New Roman" w:hAnsi="Times New Roman" w:cs="Times New Roman"/>
          <w:bCs/>
          <w:i/>
          <w:iCs/>
          <w:color w:val="333333"/>
        </w:rPr>
        <w:t>t</w:t>
      </w:r>
      <w:r w:rsidRPr="000B2D5D">
        <w:rPr>
          <w:rFonts w:ascii="Times New Roman" w:eastAsia="Times New Roman" w:hAnsi="Times New Roman" w:cs="Times New Roman"/>
          <w:bCs/>
          <w:color w:val="333333"/>
        </w:rPr>
        <w:t xml:space="preserve">. Teachers College Press. </w:t>
      </w:r>
    </w:p>
    <w:p w14:paraId="60E0F393" w14:textId="6781ECA7" w:rsidR="00C26235" w:rsidRDefault="00C26235" w:rsidP="00C26235">
      <w:pPr>
        <w:shd w:val="clear" w:color="auto" w:fill="FFFFFF"/>
        <w:ind w:left="720" w:hanging="720"/>
        <w:rPr>
          <w:rFonts w:ascii="Times New Roman" w:eastAsia="Times New Roman" w:hAnsi="Times New Roman" w:cs="Times New Roman"/>
          <w:bCs/>
          <w:color w:val="333333"/>
        </w:rPr>
      </w:pPr>
      <w:r w:rsidRPr="00C26235">
        <w:rPr>
          <w:rFonts w:ascii="Times New Roman" w:eastAsia="Times New Roman" w:hAnsi="Times New Roman" w:cs="Times New Roman"/>
          <w:bCs/>
          <w:color w:val="333333"/>
        </w:rPr>
        <w:t>Forsyth, P. B., &amp; Adams, C. M. (2014). Organizational predictability, the school principal, and achievement. In </w:t>
      </w:r>
      <w:r w:rsidRPr="00C26235">
        <w:rPr>
          <w:rFonts w:ascii="Times New Roman" w:eastAsia="Times New Roman" w:hAnsi="Times New Roman" w:cs="Times New Roman"/>
          <w:bCs/>
          <w:i/>
          <w:iCs/>
          <w:color w:val="333333"/>
        </w:rPr>
        <w:t>Trust and school life</w:t>
      </w:r>
      <w:r w:rsidRPr="00C26235">
        <w:rPr>
          <w:rFonts w:ascii="Times New Roman" w:eastAsia="Times New Roman" w:hAnsi="Times New Roman" w:cs="Times New Roman"/>
          <w:bCs/>
          <w:color w:val="333333"/>
        </w:rPr>
        <w:t> (pp. 83-98). Springer.</w:t>
      </w:r>
    </w:p>
    <w:p w14:paraId="356E86C1" w14:textId="634C4B22" w:rsidR="00E71E70" w:rsidRDefault="00E71E70" w:rsidP="00E71E70">
      <w:pPr>
        <w:shd w:val="clear" w:color="auto" w:fill="FFFFFF"/>
        <w:ind w:left="720" w:hanging="720"/>
        <w:rPr>
          <w:rFonts w:ascii="Times New Roman" w:eastAsia="Times New Roman" w:hAnsi="Times New Roman" w:cs="Times New Roman"/>
          <w:bCs/>
          <w:color w:val="333333"/>
        </w:rPr>
      </w:pPr>
      <w:r w:rsidRPr="00E71E70">
        <w:rPr>
          <w:rFonts w:ascii="Times New Roman" w:eastAsia="Times New Roman" w:hAnsi="Times New Roman" w:cs="Times New Roman"/>
          <w:bCs/>
          <w:color w:val="333333"/>
        </w:rPr>
        <w:lastRenderedPageBreak/>
        <w:t xml:space="preserve">Furrer, C., &amp; Skinner, E. (2003). Sense of relatedness as a factor in children’s academic engagement and performance. </w:t>
      </w:r>
      <w:r w:rsidRPr="00E71E70">
        <w:rPr>
          <w:rFonts w:ascii="Times New Roman" w:eastAsia="Times New Roman" w:hAnsi="Times New Roman" w:cs="Times New Roman"/>
          <w:bCs/>
          <w:i/>
          <w:iCs/>
          <w:color w:val="333333"/>
        </w:rPr>
        <w:t>Journal of Educational Psychology</w:t>
      </w:r>
      <w:r w:rsidRPr="00E71E70">
        <w:rPr>
          <w:rFonts w:ascii="Times New Roman" w:eastAsia="Times New Roman" w:hAnsi="Times New Roman" w:cs="Times New Roman"/>
          <w:bCs/>
          <w:color w:val="333333"/>
        </w:rPr>
        <w:t xml:space="preserve">, </w:t>
      </w:r>
      <w:r w:rsidRPr="00E71E70">
        <w:rPr>
          <w:rFonts w:ascii="Times New Roman" w:eastAsia="Times New Roman" w:hAnsi="Times New Roman" w:cs="Times New Roman"/>
          <w:bCs/>
          <w:i/>
          <w:iCs/>
          <w:color w:val="333333"/>
        </w:rPr>
        <w:t>95</w:t>
      </w:r>
      <w:r w:rsidRPr="00E71E70">
        <w:rPr>
          <w:rFonts w:ascii="Times New Roman" w:eastAsia="Times New Roman" w:hAnsi="Times New Roman" w:cs="Times New Roman"/>
          <w:bCs/>
          <w:color w:val="333333"/>
        </w:rPr>
        <w:t xml:space="preserve">(1), 148–162. doi:10.1037/0022-0663.95.1.148 </w:t>
      </w:r>
    </w:p>
    <w:p w14:paraId="732F9C13" w14:textId="285DC641" w:rsidR="00ED29DA" w:rsidRDefault="00ED29DA" w:rsidP="00ED29DA">
      <w:pPr>
        <w:shd w:val="clear" w:color="auto" w:fill="FFFFFF"/>
        <w:ind w:left="720" w:hanging="720"/>
        <w:rPr>
          <w:rFonts w:ascii="Times New Roman" w:eastAsia="Times New Roman" w:hAnsi="Times New Roman" w:cs="Times New Roman"/>
          <w:bCs/>
          <w:color w:val="333333"/>
        </w:rPr>
      </w:pPr>
      <w:r w:rsidRPr="00C913BB">
        <w:rPr>
          <w:rFonts w:ascii="Times New Roman" w:eastAsia="Times New Roman" w:hAnsi="Times New Roman" w:cs="Times New Roman"/>
          <w:bCs/>
          <w:color w:val="333333"/>
        </w:rPr>
        <w:t xml:space="preserve">Gamoran, A., &amp; An, B. P. (2016). </w:t>
      </w:r>
      <w:r w:rsidRPr="004948E4">
        <w:rPr>
          <w:rFonts w:ascii="Times New Roman" w:eastAsia="Times New Roman" w:hAnsi="Times New Roman" w:cs="Times New Roman"/>
          <w:bCs/>
          <w:i/>
          <w:iCs/>
          <w:color w:val="333333"/>
        </w:rPr>
        <w:t xml:space="preserve">Effects of </w:t>
      </w:r>
      <w:r w:rsidR="004948E4" w:rsidRPr="004948E4">
        <w:rPr>
          <w:rFonts w:ascii="Times New Roman" w:eastAsia="Times New Roman" w:hAnsi="Times New Roman" w:cs="Times New Roman"/>
          <w:bCs/>
          <w:i/>
          <w:iCs/>
          <w:color w:val="333333"/>
        </w:rPr>
        <w:t>s</w:t>
      </w:r>
      <w:r w:rsidRPr="004948E4">
        <w:rPr>
          <w:rFonts w:ascii="Times New Roman" w:eastAsia="Times New Roman" w:hAnsi="Times New Roman" w:cs="Times New Roman"/>
          <w:bCs/>
          <w:i/>
          <w:iCs/>
          <w:color w:val="333333"/>
        </w:rPr>
        <w:t xml:space="preserve">chool </w:t>
      </w:r>
      <w:r w:rsidR="004948E4" w:rsidRPr="004948E4">
        <w:rPr>
          <w:rFonts w:ascii="Times New Roman" w:eastAsia="Times New Roman" w:hAnsi="Times New Roman" w:cs="Times New Roman"/>
          <w:bCs/>
          <w:i/>
          <w:iCs/>
          <w:color w:val="333333"/>
        </w:rPr>
        <w:t>s</w:t>
      </w:r>
      <w:r w:rsidRPr="004948E4">
        <w:rPr>
          <w:rFonts w:ascii="Times New Roman" w:eastAsia="Times New Roman" w:hAnsi="Times New Roman" w:cs="Times New Roman"/>
          <w:bCs/>
          <w:i/>
          <w:iCs/>
          <w:color w:val="333333"/>
        </w:rPr>
        <w:t xml:space="preserve">egregation and </w:t>
      </w:r>
      <w:r w:rsidR="004948E4" w:rsidRPr="004948E4">
        <w:rPr>
          <w:rFonts w:ascii="Times New Roman" w:eastAsia="Times New Roman" w:hAnsi="Times New Roman" w:cs="Times New Roman"/>
          <w:bCs/>
          <w:i/>
          <w:iCs/>
          <w:color w:val="333333"/>
        </w:rPr>
        <w:t>s</w:t>
      </w:r>
      <w:r w:rsidRPr="004948E4">
        <w:rPr>
          <w:rFonts w:ascii="Times New Roman" w:eastAsia="Times New Roman" w:hAnsi="Times New Roman" w:cs="Times New Roman"/>
          <w:bCs/>
          <w:i/>
          <w:iCs/>
          <w:color w:val="333333"/>
        </w:rPr>
        <w:t xml:space="preserve">chool </w:t>
      </w:r>
      <w:r w:rsidR="004948E4" w:rsidRPr="004948E4">
        <w:rPr>
          <w:rFonts w:ascii="Times New Roman" w:eastAsia="Times New Roman" w:hAnsi="Times New Roman" w:cs="Times New Roman"/>
          <w:bCs/>
          <w:i/>
          <w:iCs/>
          <w:color w:val="333333"/>
        </w:rPr>
        <w:t>r</w:t>
      </w:r>
      <w:r w:rsidRPr="004948E4">
        <w:rPr>
          <w:rFonts w:ascii="Times New Roman" w:eastAsia="Times New Roman" w:hAnsi="Times New Roman" w:cs="Times New Roman"/>
          <w:bCs/>
          <w:i/>
          <w:iCs/>
          <w:color w:val="333333"/>
        </w:rPr>
        <w:t xml:space="preserve">esources in a </w:t>
      </w:r>
      <w:r w:rsidR="004948E4" w:rsidRPr="004948E4">
        <w:rPr>
          <w:rFonts w:ascii="Times New Roman" w:eastAsia="Times New Roman" w:hAnsi="Times New Roman" w:cs="Times New Roman"/>
          <w:bCs/>
          <w:i/>
          <w:iCs/>
          <w:color w:val="333333"/>
        </w:rPr>
        <w:t>c</w:t>
      </w:r>
      <w:r w:rsidRPr="004948E4">
        <w:rPr>
          <w:rFonts w:ascii="Times New Roman" w:eastAsia="Times New Roman" w:hAnsi="Times New Roman" w:cs="Times New Roman"/>
          <w:bCs/>
          <w:i/>
          <w:iCs/>
          <w:color w:val="333333"/>
        </w:rPr>
        <w:t xml:space="preserve">hanging </w:t>
      </w:r>
      <w:r w:rsidR="004948E4" w:rsidRPr="004948E4">
        <w:rPr>
          <w:rFonts w:ascii="Times New Roman" w:eastAsia="Times New Roman" w:hAnsi="Times New Roman" w:cs="Times New Roman"/>
          <w:bCs/>
          <w:i/>
          <w:iCs/>
          <w:color w:val="333333"/>
        </w:rPr>
        <w:t>p</w:t>
      </w:r>
      <w:r w:rsidRPr="004948E4">
        <w:rPr>
          <w:rFonts w:ascii="Times New Roman" w:eastAsia="Times New Roman" w:hAnsi="Times New Roman" w:cs="Times New Roman"/>
          <w:bCs/>
          <w:i/>
          <w:iCs/>
          <w:color w:val="333333"/>
        </w:rPr>
        <w:t xml:space="preserve">olicy </w:t>
      </w:r>
      <w:r w:rsidR="004948E4" w:rsidRPr="004948E4">
        <w:rPr>
          <w:rFonts w:ascii="Times New Roman" w:eastAsia="Times New Roman" w:hAnsi="Times New Roman" w:cs="Times New Roman"/>
          <w:bCs/>
          <w:i/>
          <w:iCs/>
          <w:color w:val="333333"/>
        </w:rPr>
        <w:t>c</w:t>
      </w:r>
      <w:r w:rsidRPr="004948E4">
        <w:rPr>
          <w:rFonts w:ascii="Times New Roman" w:eastAsia="Times New Roman" w:hAnsi="Times New Roman" w:cs="Times New Roman"/>
          <w:bCs/>
          <w:i/>
          <w:iCs/>
          <w:color w:val="333333"/>
        </w:rPr>
        <w:t xml:space="preserve">ontext. </w:t>
      </w:r>
      <w:r w:rsidRPr="00396974">
        <w:rPr>
          <w:rFonts w:ascii="Times New Roman" w:eastAsia="Times New Roman" w:hAnsi="Times New Roman" w:cs="Times New Roman"/>
          <w:bCs/>
          <w:i/>
          <w:iCs/>
          <w:color w:val="333333"/>
        </w:rPr>
        <w:t>Educational Evaluation and Policy Analysis, 38</w:t>
      </w:r>
      <w:r w:rsidRPr="00C913BB">
        <w:rPr>
          <w:rFonts w:ascii="Times New Roman" w:eastAsia="Times New Roman" w:hAnsi="Times New Roman" w:cs="Times New Roman"/>
          <w:bCs/>
          <w:color w:val="333333"/>
        </w:rPr>
        <w:t xml:space="preserve">(1), 43–64. </w:t>
      </w:r>
      <w:hyperlink r:id="rId31" w:history="1">
        <w:r w:rsidRPr="00307E19">
          <w:rPr>
            <w:rStyle w:val="Hyperlink"/>
            <w:rFonts w:ascii="Times New Roman" w:eastAsia="Times New Roman" w:hAnsi="Times New Roman" w:cs="Times New Roman"/>
            <w:bCs/>
          </w:rPr>
          <w:t>https://doi.org/10.3102/0162373715585604</w:t>
        </w:r>
      </w:hyperlink>
      <w:r>
        <w:rPr>
          <w:rFonts w:ascii="Times New Roman" w:eastAsia="Times New Roman" w:hAnsi="Times New Roman" w:cs="Times New Roman"/>
          <w:bCs/>
          <w:color w:val="333333"/>
        </w:rPr>
        <w:t xml:space="preserve"> </w:t>
      </w:r>
    </w:p>
    <w:p w14:paraId="46E99B1F" w14:textId="77777777" w:rsidR="00ED29DA" w:rsidRDefault="00ED29DA" w:rsidP="00ED29DA">
      <w:pPr>
        <w:shd w:val="clear" w:color="auto" w:fill="FFFFFF"/>
        <w:ind w:left="720" w:hanging="720"/>
        <w:rPr>
          <w:rFonts w:ascii="Times New Roman" w:eastAsia="Times New Roman" w:hAnsi="Times New Roman" w:cs="Times New Roman"/>
          <w:bCs/>
          <w:color w:val="333333"/>
        </w:rPr>
      </w:pPr>
      <w:r w:rsidRPr="000C475A">
        <w:rPr>
          <w:rFonts w:ascii="Times New Roman" w:eastAsia="Times New Roman" w:hAnsi="Times New Roman" w:cs="Times New Roman"/>
          <w:bCs/>
          <w:color w:val="333333"/>
        </w:rPr>
        <w:t xml:space="preserve">Gay, G. (2000). </w:t>
      </w:r>
      <w:r w:rsidRPr="00D35AC9">
        <w:rPr>
          <w:rFonts w:ascii="Times New Roman" w:eastAsia="Times New Roman" w:hAnsi="Times New Roman" w:cs="Times New Roman"/>
          <w:bCs/>
          <w:i/>
          <w:iCs/>
          <w:color w:val="333333"/>
        </w:rPr>
        <w:t>Culturally responsive teaching. Theory, research, and practice.</w:t>
      </w:r>
      <w:r w:rsidRPr="000C475A">
        <w:rPr>
          <w:rFonts w:ascii="Times New Roman" w:eastAsia="Times New Roman" w:hAnsi="Times New Roman" w:cs="Times New Roman"/>
          <w:bCs/>
          <w:color w:val="333333"/>
        </w:rPr>
        <w:t xml:space="preserve"> Teachers College Press.</w:t>
      </w:r>
    </w:p>
    <w:p w14:paraId="04838AE1" w14:textId="430081AB" w:rsidR="00ED29DA" w:rsidRDefault="00ED29DA" w:rsidP="00ED29DA">
      <w:pPr>
        <w:shd w:val="clear" w:color="auto" w:fill="FFFFFF"/>
        <w:ind w:left="720" w:hanging="720"/>
        <w:rPr>
          <w:rFonts w:ascii="Times New Roman" w:eastAsia="Times New Roman" w:hAnsi="Times New Roman" w:cs="Times New Roman"/>
          <w:bCs/>
          <w:color w:val="333333"/>
        </w:rPr>
      </w:pPr>
      <w:r w:rsidRPr="006B33F2">
        <w:rPr>
          <w:rFonts w:ascii="Times New Roman" w:eastAsia="Times New Roman" w:hAnsi="Times New Roman" w:cs="Times New Roman"/>
          <w:bCs/>
          <w:color w:val="333333"/>
        </w:rPr>
        <w:t xml:space="preserve">Gay, G. (2002). Preparing for </w:t>
      </w:r>
      <w:r w:rsidR="004948E4">
        <w:rPr>
          <w:rFonts w:ascii="Times New Roman" w:eastAsia="Times New Roman" w:hAnsi="Times New Roman" w:cs="Times New Roman"/>
          <w:bCs/>
          <w:color w:val="333333"/>
        </w:rPr>
        <w:t>c</w:t>
      </w:r>
      <w:r w:rsidRPr="006B33F2">
        <w:rPr>
          <w:rFonts w:ascii="Times New Roman" w:eastAsia="Times New Roman" w:hAnsi="Times New Roman" w:cs="Times New Roman"/>
          <w:bCs/>
          <w:color w:val="333333"/>
        </w:rPr>
        <w:t xml:space="preserve">ulturally </w:t>
      </w:r>
      <w:r w:rsidR="004948E4">
        <w:rPr>
          <w:rFonts w:ascii="Times New Roman" w:eastAsia="Times New Roman" w:hAnsi="Times New Roman" w:cs="Times New Roman"/>
          <w:bCs/>
          <w:color w:val="333333"/>
        </w:rPr>
        <w:t>r</w:t>
      </w:r>
      <w:r w:rsidRPr="006B33F2">
        <w:rPr>
          <w:rFonts w:ascii="Times New Roman" w:eastAsia="Times New Roman" w:hAnsi="Times New Roman" w:cs="Times New Roman"/>
          <w:bCs/>
          <w:color w:val="333333"/>
        </w:rPr>
        <w:t xml:space="preserve">esponsive </w:t>
      </w:r>
      <w:r w:rsidR="004948E4">
        <w:rPr>
          <w:rFonts w:ascii="Times New Roman" w:eastAsia="Times New Roman" w:hAnsi="Times New Roman" w:cs="Times New Roman"/>
          <w:bCs/>
          <w:color w:val="333333"/>
        </w:rPr>
        <w:t>t</w:t>
      </w:r>
      <w:r w:rsidRPr="006B33F2">
        <w:rPr>
          <w:rFonts w:ascii="Times New Roman" w:eastAsia="Times New Roman" w:hAnsi="Times New Roman" w:cs="Times New Roman"/>
          <w:bCs/>
          <w:color w:val="333333"/>
        </w:rPr>
        <w:t xml:space="preserve">eaching. </w:t>
      </w:r>
      <w:r w:rsidRPr="00EF4D5E">
        <w:rPr>
          <w:rFonts w:ascii="Times New Roman" w:eastAsia="Times New Roman" w:hAnsi="Times New Roman" w:cs="Times New Roman"/>
          <w:bCs/>
          <w:i/>
          <w:iCs/>
          <w:color w:val="333333"/>
        </w:rPr>
        <w:t>Journal of Teacher Education</w:t>
      </w:r>
      <w:r w:rsidRPr="006B33F2">
        <w:rPr>
          <w:rFonts w:ascii="Times New Roman" w:eastAsia="Times New Roman" w:hAnsi="Times New Roman" w:cs="Times New Roman"/>
          <w:bCs/>
          <w:color w:val="333333"/>
        </w:rPr>
        <w:t xml:space="preserve">, 53(2), 106–116. </w:t>
      </w:r>
      <w:hyperlink r:id="rId32" w:history="1">
        <w:r w:rsidRPr="00307E19">
          <w:rPr>
            <w:rStyle w:val="Hyperlink"/>
            <w:rFonts w:ascii="Times New Roman" w:eastAsia="Times New Roman" w:hAnsi="Times New Roman" w:cs="Times New Roman"/>
            <w:bCs/>
          </w:rPr>
          <w:t>https://doi.org/10.1177/0022487102053002003</w:t>
        </w:r>
      </w:hyperlink>
      <w:r>
        <w:rPr>
          <w:rFonts w:ascii="Times New Roman" w:eastAsia="Times New Roman" w:hAnsi="Times New Roman" w:cs="Times New Roman"/>
          <w:bCs/>
          <w:color w:val="333333"/>
        </w:rPr>
        <w:t xml:space="preserve"> </w:t>
      </w:r>
    </w:p>
    <w:p w14:paraId="45738486" w14:textId="3B5B90C6" w:rsidR="00ED29DA" w:rsidRPr="000505AC" w:rsidRDefault="00ED29DA" w:rsidP="00ED29DA">
      <w:pPr>
        <w:shd w:val="clear" w:color="auto" w:fill="FFFFFF"/>
        <w:ind w:left="720" w:hanging="720"/>
        <w:rPr>
          <w:rFonts w:ascii="Times New Roman" w:eastAsia="Times New Roman" w:hAnsi="Times New Roman" w:cs="Times New Roman"/>
          <w:bCs/>
          <w:color w:val="333333"/>
        </w:rPr>
      </w:pPr>
      <w:r w:rsidRPr="005E324E">
        <w:rPr>
          <w:rFonts w:ascii="Times New Roman" w:eastAsia="Times New Roman" w:hAnsi="Times New Roman" w:cs="Times New Roman"/>
          <w:bCs/>
          <w:color w:val="333333"/>
        </w:rPr>
        <w:t xml:space="preserve">Goldhaber, D., Lavery, L., &amp; Theobald, R. (2015). Uneven </w:t>
      </w:r>
      <w:r w:rsidR="004948E4">
        <w:rPr>
          <w:rFonts w:ascii="Times New Roman" w:eastAsia="Times New Roman" w:hAnsi="Times New Roman" w:cs="Times New Roman"/>
          <w:bCs/>
          <w:color w:val="333333"/>
        </w:rPr>
        <w:t>p</w:t>
      </w:r>
      <w:r w:rsidRPr="005E324E">
        <w:rPr>
          <w:rFonts w:ascii="Times New Roman" w:eastAsia="Times New Roman" w:hAnsi="Times New Roman" w:cs="Times New Roman"/>
          <w:bCs/>
          <w:color w:val="333333"/>
        </w:rPr>
        <w:t xml:space="preserve">laying </w:t>
      </w:r>
      <w:r w:rsidR="004948E4">
        <w:rPr>
          <w:rFonts w:ascii="Times New Roman" w:eastAsia="Times New Roman" w:hAnsi="Times New Roman" w:cs="Times New Roman"/>
          <w:bCs/>
          <w:color w:val="333333"/>
        </w:rPr>
        <w:t>f</w:t>
      </w:r>
      <w:r w:rsidRPr="005E324E">
        <w:rPr>
          <w:rFonts w:ascii="Times New Roman" w:eastAsia="Times New Roman" w:hAnsi="Times New Roman" w:cs="Times New Roman"/>
          <w:bCs/>
          <w:color w:val="333333"/>
        </w:rPr>
        <w:t xml:space="preserve">ield? Assessing the </w:t>
      </w:r>
      <w:r w:rsidR="004948E4">
        <w:rPr>
          <w:rFonts w:ascii="Times New Roman" w:eastAsia="Times New Roman" w:hAnsi="Times New Roman" w:cs="Times New Roman"/>
          <w:bCs/>
          <w:color w:val="333333"/>
        </w:rPr>
        <w:t>t</w:t>
      </w:r>
      <w:r w:rsidRPr="005E324E">
        <w:rPr>
          <w:rFonts w:ascii="Times New Roman" w:eastAsia="Times New Roman" w:hAnsi="Times New Roman" w:cs="Times New Roman"/>
          <w:bCs/>
          <w:color w:val="333333"/>
        </w:rPr>
        <w:t xml:space="preserve">eacher </w:t>
      </w:r>
      <w:r w:rsidR="004948E4">
        <w:rPr>
          <w:rFonts w:ascii="Times New Roman" w:eastAsia="Times New Roman" w:hAnsi="Times New Roman" w:cs="Times New Roman"/>
          <w:bCs/>
          <w:color w:val="333333"/>
        </w:rPr>
        <w:t>q</w:t>
      </w:r>
      <w:r w:rsidRPr="005E324E">
        <w:rPr>
          <w:rFonts w:ascii="Times New Roman" w:eastAsia="Times New Roman" w:hAnsi="Times New Roman" w:cs="Times New Roman"/>
          <w:bCs/>
          <w:color w:val="333333"/>
        </w:rPr>
        <w:t xml:space="preserve">uality </w:t>
      </w:r>
      <w:r w:rsidR="004948E4">
        <w:rPr>
          <w:rFonts w:ascii="Times New Roman" w:eastAsia="Times New Roman" w:hAnsi="Times New Roman" w:cs="Times New Roman"/>
          <w:bCs/>
          <w:color w:val="333333"/>
        </w:rPr>
        <w:t>g</w:t>
      </w:r>
      <w:r w:rsidRPr="005E324E">
        <w:rPr>
          <w:rFonts w:ascii="Times New Roman" w:eastAsia="Times New Roman" w:hAnsi="Times New Roman" w:cs="Times New Roman"/>
          <w:bCs/>
          <w:color w:val="333333"/>
        </w:rPr>
        <w:t xml:space="preserve">ap </w:t>
      </w:r>
      <w:r w:rsidR="004948E4">
        <w:rPr>
          <w:rFonts w:ascii="Times New Roman" w:eastAsia="Times New Roman" w:hAnsi="Times New Roman" w:cs="Times New Roman"/>
          <w:bCs/>
          <w:color w:val="333333"/>
        </w:rPr>
        <w:t>b</w:t>
      </w:r>
      <w:r w:rsidRPr="005E324E">
        <w:rPr>
          <w:rFonts w:ascii="Times New Roman" w:eastAsia="Times New Roman" w:hAnsi="Times New Roman" w:cs="Times New Roman"/>
          <w:bCs/>
          <w:color w:val="333333"/>
        </w:rPr>
        <w:t xml:space="preserve">etween </w:t>
      </w:r>
      <w:r w:rsidR="004948E4">
        <w:rPr>
          <w:rFonts w:ascii="Times New Roman" w:eastAsia="Times New Roman" w:hAnsi="Times New Roman" w:cs="Times New Roman"/>
          <w:bCs/>
          <w:color w:val="333333"/>
        </w:rPr>
        <w:t>a</w:t>
      </w:r>
      <w:r w:rsidRPr="005E324E">
        <w:rPr>
          <w:rFonts w:ascii="Times New Roman" w:eastAsia="Times New Roman" w:hAnsi="Times New Roman" w:cs="Times New Roman"/>
          <w:bCs/>
          <w:color w:val="333333"/>
        </w:rPr>
        <w:t xml:space="preserve">dvantaged and </w:t>
      </w:r>
      <w:r w:rsidR="004948E4">
        <w:rPr>
          <w:rFonts w:ascii="Times New Roman" w:eastAsia="Times New Roman" w:hAnsi="Times New Roman" w:cs="Times New Roman"/>
          <w:bCs/>
          <w:color w:val="333333"/>
        </w:rPr>
        <w:t>d</w:t>
      </w:r>
      <w:r w:rsidRPr="005E324E">
        <w:rPr>
          <w:rFonts w:ascii="Times New Roman" w:eastAsia="Times New Roman" w:hAnsi="Times New Roman" w:cs="Times New Roman"/>
          <w:bCs/>
          <w:color w:val="333333"/>
        </w:rPr>
        <w:t xml:space="preserve">isadvantaged </w:t>
      </w:r>
      <w:r w:rsidR="004948E4">
        <w:rPr>
          <w:rFonts w:ascii="Times New Roman" w:eastAsia="Times New Roman" w:hAnsi="Times New Roman" w:cs="Times New Roman"/>
          <w:bCs/>
          <w:color w:val="333333"/>
        </w:rPr>
        <w:t>s</w:t>
      </w:r>
      <w:r w:rsidRPr="005E324E">
        <w:rPr>
          <w:rFonts w:ascii="Times New Roman" w:eastAsia="Times New Roman" w:hAnsi="Times New Roman" w:cs="Times New Roman"/>
          <w:bCs/>
          <w:color w:val="333333"/>
        </w:rPr>
        <w:t>tudents.</w:t>
      </w:r>
      <w:r w:rsidRPr="004948E4">
        <w:rPr>
          <w:rFonts w:ascii="Times New Roman" w:eastAsia="Times New Roman" w:hAnsi="Times New Roman" w:cs="Times New Roman"/>
          <w:bCs/>
          <w:i/>
          <w:iCs/>
          <w:color w:val="333333"/>
        </w:rPr>
        <w:t xml:space="preserve"> Educational Researcher, 44</w:t>
      </w:r>
      <w:r w:rsidRPr="00396974">
        <w:rPr>
          <w:rFonts w:ascii="Times New Roman" w:eastAsia="Times New Roman" w:hAnsi="Times New Roman" w:cs="Times New Roman"/>
          <w:bCs/>
          <w:color w:val="333333"/>
        </w:rPr>
        <w:t>(5), 293–307</w:t>
      </w:r>
      <w:r w:rsidRPr="004948E4">
        <w:rPr>
          <w:rFonts w:ascii="Times New Roman" w:eastAsia="Times New Roman" w:hAnsi="Times New Roman" w:cs="Times New Roman"/>
          <w:bCs/>
          <w:i/>
          <w:iCs/>
          <w:color w:val="333333"/>
        </w:rPr>
        <w:t xml:space="preserve">. </w:t>
      </w:r>
      <w:hyperlink r:id="rId33" w:history="1">
        <w:r w:rsidRPr="00307E19">
          <w:rPr>
            <w:rStyle w:val="Hyperlink"/>
            <w:rFonts w:ascii="Times New Roman" w:eastAsia="Times New Roman" w:hAnsi="Times New Roman" w:cs="Times New Roman"/>
            <w:bCs/>
          </w:rPr>
          <w:t>https://doi.org/10.3102/0013189X15592622</w:t>
        </w:r>
      </w:hyperlink>
      <w:r>
        <w:rPr>
          <w:rFonts w:ascii="Times New Roman" w:eastAsia="Times New Roman" w:hAnsi="Times New Roman" w:cs="Times New Roman"/>
          <w:bCs/>
          <w:color w:val="333333"/>
        </w:rPr>
        <w:t xml:space="preserve"> </w:t>
      </w:r>
    </w:p>
    <w:p w14:paraId="23F10CBE" w14:textId="77777777" w:rsidR="00ED29DA" w:rsidRDefault="00ED29DA" w:rsidP="00ED29DA">
      <w:pPr>
        <w:shd w:val="clear" w:color="auto" w:fill="FFFFFF"/>
        <w:ind w:left="720" w:hanging="720"/>
        <w:rPr>
          <w:rFonts w:ascii="Times New Roman" w:eastAsia="Times New Roman" w:hAnsi="Times New Roman" w:cs="Times New Roman"/>
          <w:bCs/>
          <w:color w:val="333333"/>
        </w:rPr>
      </w:pPr>
      <w:r w:rsidRPr="000505AC">
        <w:rPr>
          <w:rFonts w:ascii="Times New Roman" w:eastAsia="Times New Roman" w:hAnsi="Times New Roman" w:cs="Times New Roman"/>
          <w:bCs/>
          <w:color w:val="333333"/>
        </w:rPr>
        <w:t xml:space="preserve">Gershenson, S., Hart, C. M. D., Hyman, J., Lindsay, C., &amp; Papageorge, N. </w:t>
      </w:r>
      <w:r>
        <w:rPr>
          <w:rFonts w:ascii="Times New Roman" w:eastAsia="Times New Roman" w:hAnsi="Times New Roman" w:cs="Times New Roman"/>
          <w:bCs/>
          <w:color w:val="333333"/>
        </w:rPr>
        <w:t>W</w:t>
      </w:r>
      <w:r w:rsidRPr="000505AC">
        <w:rPr>
          <w:rFonts w:ascii="Times New Roman" w:eastAsia="Times New Roman" w:hAnsi="Times New Roman" w:cs="Times New Roman"/>
          <w:bCs/>
          <w:color w:val="333333"/>
        </w:rPr>
        <w:t xml:space="preserve">. (2018). </w:t>
      </w:r>
      <w:r w:rsidRPr="000505AC">
        <w:rPr>
          <w:rFonts w:ascii="Times New Roman" w:eastAsia="Times New Roman" w:hAnsi="Times New Roman" w:cs="Times New Roman"/>
          <w:bCs/>
          <w:i/>
          <w:iCs/>
          <w:color w:val="333333"/>
        </w:rPr>
        <w:t>The long-run impacts of same-race teachers</w:t>
      </w:r>
      <w:r w:rsidRPr="000505AC">
        <w:rPr>
          <w:rFonts w:ascii="Times New Roman" w:eastAsia="Times New Roman" w:hAnsi="Times New Roman" w:cs="Times New Roman"/>
          <w:bCs/>
          <w:color w:val="333333"/>
        </w:rPr>
        <w:t>. NBER. Retrieved</w:t>
      </w:r>
      <w:r>
        <w:rPr>
          <w:rFonts w:ascii="Times New Roman" w:eastAsia="Times New Roman" w:hAnsi="Times New Roman" w:cs="Times New Roman"/>
          <w:bCs/>
          <w:color w:val="333333"/>
        </w:rPr>
        <w:t xml:space="preserve"> </w:t>
      </w:r>
      <w:r w:rsidRPr="000505AC">
        <w:rPr>
          <w:rFonts w:ascii="Times New Roman" w:eastAsia="Times New Roman" w:hAnsi="Times New Roman" w:cs="Times New Roman"/>
          <w:bCs/>
          <w:color w:val="333333"/>
        </w:rPr>
        <w:t xml:space="preserve">from </w:t>
      </w:r>
      <w:hyperlink r:id="rId34" w:history="1">
        <w:r w:rsidRPr="00307E19">
          <w:rPr>
            <w:rStyle w:val="Hyperlink"/>
            <w:rFonts w:ascii="Times New Roman" w:eastAsia="Times New Roman" w:hAnsi="Times New Roman" w:cs="Times New Roman"/>
            <w:bCs/>
          </w:rPr>
          <w:t>https://www.nber.org/papers/w25254</w:t>
        </w:r>
      </w:hyperlink>
      <w:r>
        <w:rPr>
          <w:rFonts w:ascii="Times New Roman" w:eastAsia="Times New Roman" w:hAnsi="Times New Roman" w:cs="Times New Roman"/>
          <w:bCs/>
          <w:color w:val="333333"/>
        </w:rPr>
        <w:t xml:space="preserve"> </w:t>
      </w:r>
    </w:p>
    <w:p w14:paraId="0B4BA124" w14:textId="77777777" w:rsidR="00D35AC9" w:rsidRDefault="00323F2A" w:rsidP="000505AC">
      <w:pPr>
        <w:shd w:val="clear" w:color="auto" w:fill="FFFFFF"/>
        <w:ind w:left="720" w:hanging="720"/>
        <w:rPr>
          <w:rFonts w:ascii="Times New Roman" w:eastAsia="Times New Roman" w:hAnsi="Times New Roman" w:cs="Times New Roman"/>
          <w:bCs/>
          <w:color w:val="333333"/>
        </w:rPr>
      </w:pPr>
      <w:r w:rsidRPr="00323F2A">
        <w:rPr>
          <w:rFonts w:ascii="Times New Roman" w:eastAsia="Times New Roman" w:hAnsi="Times New Roman" w:cs="Times New Roman"/>
          <w:bCs/>
          <w:color w:val="333333"/>
        </w:rPr>
        <w:t xml:space="preserve">Greenspan, J. (2014). </w:t>
      </w:r>
      <w:r w:rsidRPr="00323F2A">
        <w:rPr>
          <w:rFonts w:ascii="Times New Roman" w:eastAsia="Times New Roman" w:hAnsi="Times New Roman" w:cs="Times New Roman"/>
          <w:bCs/>
          <w:i/>
          <w:iCs/>
          <w:color w:val="333333"/>
        </w:rPr>
        <w:t xml:space="preserve">10 things you should know about </w:t>
      </w:r>
      <w:r w:rsidR="00E767A3">
        <w:rPr>
          <w:rFonts w:ascii="Times New Roman" w:eastAsia="Times New Roman" w:hAnsi="Times New Roman" w:cs="Times New Roman"/>
          <w:bCs/>
          <w:i/>
          <w:iCs/>
          <w:color w:val="333333"/>
        </w:rPr>
        <w:t>B</w:t>
      </w:r>
      <w:r w:rsidRPr="00323F2A">
        <w:rPr>
          <w:rFonts w:ascii="Times New Roman" w:eastAsia="Times New Roman" w:hAnsi="Times New Roman" w:cs="Times New Roman"/>
          <w:bCs/>
          <w:i/>
          <w:iCs/>
          <w:color w:val="333333"/>
        </w:rPr>
        <w:t>rown v. Board of Education</w:t>
      </w:r>
      <w:r w:rsidRPr="00323F2A">
        <w:rPr>
          <w:rFonts w:ascii="Times New Roman" w:eastAsia="Times New Roman" w:hAnsi="Times New Roman" w:cs="Times New Roman"/>
          <w:bCs/>
          <w:color w:val="333333"/>
        </w:rPr>
        <w:t>. History.com. Retrieved</w:t>
      </w:r>
      <w:r w:rsidR="00E767A3">
        <w:rPr>
          <w:rFonts w:ascii="Times New Roman" w:eastAsia="Times New Roman" w:hAnsi="Times New Roman" w:cs="Times New Roman"/>
          <w:bCs/>
          <w:color w:val="333333"/>
        </w:rPr>
        <w:t xml:space="preserve"> </w:t>
      </w:r>
      <w:r w:rsidRPr="00323F2A">
        <w:rPr>
          <w:rFonts w:ascii="Times New Roman" w:eastAsia="Times New Roman" w:hAnsi="Times New Roman" w:cs="Times New Roman"/>
          <w:bCs/>
          <w:color w:val="333333"/>
        </w:rPr>
        <w:t xml:space="preserve">from </w:t>
      </w:r>
      <w:hyperlink r:id="rId35" w:history="1">
        <w:r w:rsidRPr="00323F2A">
          <w:rPr>
            <w:rStyle w:val="Hyperlink"/>
            <w:rFonts w:ascii="Times New Roman" w:eastAsia="Times New Roman" w:hAnsi="Times New Roman" w:cs="Times New Roman"/>
            <w:bCs/>
          </w:rPr>
          <w:t>https://www.history.com/news/10-things-you-should-know-about-brown-v-board-of-education</w:t>
        </w:r>
      </w:hyperlink>
      <w:r>
        <w:rPr>
          <w:rFonts w:ascii="Times New Roman" w:eastAsia="Times New Roman" w:hAnsi="Times New Roman" w:cs="Times New Roman"/>
          <w:bCs/>
          <w:color w:val="333333"/>
        </w:rPr>
        <w:t xml:space="preserve"> </w:t>
      </w:r>
    </w:p>
    <w:p w14:paraId="457BC9A5" w14:textId="2136273F" w:rsidR="00297967" w:rsidRDefault="00297967" w:rsidP="000505AC">
      <w:pPr>
        <w:shd w:val="clear" w:color="auto" w:fill="FFFFFF"/>
        <w:ind w:left="720" w:hanging="720"/>
        <w:rPr>
          <w:rFonts w:ascii="Times New Roman" w:eastAsia="Times New Roman" w:hAnsi="Times New Roman" w:cs="Times New Roman"/>
          <w:bCs/>
          <w:color w:val="333333"/>
        </w:rPr>
      </w:pPr>
      <w:r w:rsidRPr="00297967">
        <w:rPr>
          <w:rFonts w:ascii="Times New Roman" w:eastAsia="Times New Roman" w:hAnsi="Times New Roman" w:cs="Times New Roman"/>
          <w:bCs/>
          <w:color w:val="333333"/>
        </w:rPr>
        <w:t xml:space="preserve">Guarino, C. M., Santibañez, L., &amp; Daley, G. A. (2006). Teacher </w:t>
      </w:r>
      <w:r w:rsidR="00D35AC9">
        <w:rPr>
          <w:rFonts w:ascii="Times New Roman" w:eastAsia="Times New Roman" w:hAnsi="Times New Roman" w:cs="Times New Roman"/>
          <w:bCs/>
          <w:color w:val="333333"/>
        </w:rPr>
        <w:t>r</w:t>
      </w:r>
      <w:r w:rsidRPr="00297967">
        <w:rPr>
          <w:rFonts w:ascii="Times New Roman" w:eastAsia="Times New Roman" w:hAnsi="Times New Roman" w:cs="Times New Roman"/>
          <w:bCs/>
          <w:color w:val="333333"/>
        </w:rPr>
        <w:t xml:space="preserve">ecruitment and </w:t>
      </w:r>
      <w:r w:rsidR="00D35AC9">
        <w:rPr>
          <w:rFonts w:ascii="Times New Roman" w:eastAsia="Times New Roman" w:hAnsi="Times New Roman" w:cs="Times New Roman"/>
          <w:bCs/>
          <w:color w:val="333333"/>
        </w:rPr>
        <w:t>r</w:t>
      </w:r>
      <w:r w:rsidRPr="00297967">
        <w:rPr>
          <w:rFonts w:ascii="Times New Roman" w:eastAsia="Times New Roman" w:hAnsi="Times New Roman" w:cs="Times New Roman"/>
          <w:bCs/>
          <w:color w:val="333333"/>
        </w:rPr>
        <w:t xml:space="preserve">etention: A </w:t>
      </w:r>
      <w:r w:rsidR="00D35AC9">
        <w:rPr>
          <w:rFonts w:ascii="Times New Roman" w:eastAsia="Times New Roman" w:hAnsi="Times New Roman" w:cs="Times New Roman"/>
          <w:bCs/>
          <w:color w:val="333333"/>
        </w:rPr>
        <w:t>r</w:t>
      </w:r>
      <w:r w:rsidRPr="00297967">
        <w:rPr>
          <w:rFonts w:ascii="Times New Roman" w:eastAsia="Times New Roman" w:hAnsi="Times New Roman" w:cs="Times New Roman"/>
          <w:bCs/>
          <w:color w:val="333333"/>
        </w:rPr>
        <w:t xml:space="preserve">eview of the </w:t>
      </w:r>
      <w:r w:rsidR="00D35AC9">
        <w:rPr>
          <w:rFonts w:ascii="Times New Roman" w:eastAsia="Times New Roman" w:hAnsi="Times New Roman" w:cs="Times New Roman"/>
          <w:bCs/>
          <w:color w:val="333333"/>
        </w:rPr>
        <w:t>r</w:t>
      </w:r>
      <w:r w:rsidRPr="00297967">
        <w:rPr>
          <w:rFonts w:ascii="Times New Roman" w:eastAsia="Times New Roman" w:hAnsi="Times New Roman" w:cs="Times New Roman"/>
          <w:bCs/>
          <w:color w:val="333333"/>
        </w:rPr>
        <w:t xml:space="preserve">ecent </w:t>
      </w:r>
      <w:r w:rsidR="00D35AC9">
        <w:rPr>
          <w:rFonts w:ascii="Times New Roman" w:eastAsia="Times New Roman" w:hAnsi="Times New Roman" w:cs="Times New Roman"/>
          <w:bCs/>
          <w:color w:val="333333"/>
        </w:rPr>
        <w:t>e</w:t>
      </w:r>
      <w:r w:rsidRPr="00297967">
        <w:rPr>
          <w:rFonts w:ascii="Times New Roman" w:eastAsia="Times New Roman" w:hAnsi="Times New Roman" w:cs="Times New Roman"/>
          <w:bCs/>
          <w:color w:val="333333"/>
        </w:rPr>
        <w:t xml:space="preserve">mpirical </w:t>
      </w:r>
      <w:r w:rsidR="00D35AC9">
        <w:rPr>
          <w:rFonts w:ascii="Times New Roman" w:eastAsia="Times New Roman" w:hAnsi="Times New Roman" w:cs="Times New Roman"/>
          <w:bCs/>
          <w:color w:val="333333"/>
        </w:rPr>
        <w:t>l</w:t>
      </w:r>
      <w:r w:rsidRPr="00297967">
        <w:rPr>
          <w:rFonts w:ascii="Times New Roman" w:eastAsia="Times New Roman" w:hAnsi="Times New Roman" w:cs="Times New Roman"/>
          <w:bCs/>
          <w:color w:val="333333"/>
        </w:rPr>
        <w:t xml:space="preserve">iterature. </w:t>
      </w:r>
      <w:r w:rsidRPr="00D35AC9">
        <w:rPr>
          <w:rFonts w:ascii="Times New Roman" w:eastAsia="Times New Roman" w:hAnsi="Times New Roman" w:cs="Times New Roman"/>
          <w:bCs/>
          <w:i/>
          <w:iCs/>
          <w:color w:val="333333"/>
        </w:rPr>
        <w:t>Review of Educational Research, 76</w:t>
      </w:r>
      <w:r w:rsidRPr="00297967">
        <w:rPr>
          <w:rFonts w:ascii="Times New Roman" w:eastAsia="Times New Roman" w:hAnsi="Times New Roman" w:cs="Times New Roman"/>
          <w:bCs/>
          <w:color w:val="333333"/>
        </w:rPr>
        <w:t xml:space="preserve">(2), 173–208. </w:t>
      </w:r>
      <w:hyperlink r:id="rId36" w:history="1">
        <w:r w:rsidRPr="00307E19">
          <w:rPr>
            <w:rStyle w:val="Hyperlink"/>
            <w:rFonts w:ascii="Times New Roman" w:eastAsia="Times New Roman" w:hAnsi="Times New Roman" w:cs="Times New Roman"/>
            <w:bCs/>
          </w:rPr>
          <w:t>https://doi.org/10.3102/00346543076002173</w:t>
        </w:r>
      </w:hyperlink>
      <w:r>
        <w:rPr>
          <w:rFonts w:ascii="Times New Roman" w:eastAsia="Times New Roman" w:hAnsi="Times New Roman" w:cs="Times New Roman"/>
          <w:bCs/>
          <w:color w:val="333333"/>
        </w:rPr>
        <w:t xml:space="preserve"> </w:t>
      </w:r>
    </w:p>
    <w:p w14:paraId="7CF16315" w14:textId="46B84CCC" w:rsidR="005B6823" w:rsidRDefault="005B6823" w:rsidP="000505AC">
      <w:pPr>
        <w:shd w:val="clear" w:color="auto" w:fill="FFFFFF"/>
        <w:ind w:left="720" w:hanging="720"/>
        <w:rPr>
          <w:rFonts w:ascii="Times New Roman" w:eastAsia="Times New Roman" w:hAnsi="Times New Roman" w:cs="Times New Roman"/>
          <w:bCs/>
          <w:color w:val="333333"/>
        </w:rPr>
      </w:pPr>
      <w:r w:rsidRPr="005B6823">
        <w:rPr>
          <w:rFonts w:ascii="Times New Roman" w:eastAsia="Times New Roman" w:hAnsi="Times New Roman" w:cs="Times New Roman"/>
          <w:bCs/>
          <w:color w:val="333333"/>
        </w:rPr>
        <w:lastRenderedPageBreak/>
        <w:t xml:space="preserve">Harris, K. R., Graham, S., &amp; Freeman, S. (1988). Effects of </w:t>
      </w:r>
      <w:r w:rsidR="004948E4">
        <w:rPr>
          <w:rFonts w:ascii="Times New Roman" w:eastAsia="Times New Roman" w:hAnsi="Times New Roman" w:cs="Times New Roman"/>
          <w:bCs/>
          <w:color w:val="333333"/>
        </w:rPr>
        <w:t>s</w:t>
      </w:r>
      <w:r w:rsidRPr="005B6823">
        <w:rPr>
          <w:rFonts w:ascii="Times New Roman" w:eastAsia="Times New Roman" w:hAnsi="Times New Roman" w:cs="Times New Roman"/>
          <w:bCs/>
          <w:color w:val="333333"/>
        </w:rPr>
        <w:t xml:space="preserve">trategy </w:t>
      </w:r>
      <w:r w:rsidR="004948E4">
        <w:rPr>
          <w:rFonts w:ascii="Times New Roman" w:eastAsia="Times New Roman" w:hAnsi="Times New Roman" w:cs="Times New Roman"/>
          <w:bCs/>
          <w:color w:val="333333"/>
        </w:rPr>
        <w:t>t</w:t>
      </w:r>
      <w:r w:rsidRPr="005B6823">
        <w:rPr>
          <w:rFonts w:ascii="Times New Roman" w:eastAsia="Times New Roman" w:hAnsi="Times New Roman" w:cs="Times New Roman"/>
          <w:bCs/>
          <w:color w:val="333333"/>
        </w:rPr>
        <w:t xml:space="preserve">raining on </w:t>
      </w:r>
      <w:r w:rsidR="004948E4">
        <w:rPr>
          <w:rFonts w:ascii="Times New Roman" w:eastAsia="Times New Roman" w:hAnsi="Times New Roman" w:cs="Times New Roman"/>
          <w:bCs/>
          <w:color w:val="333333"/>
        </w:rPr>
        <w:t>m</w:t>
      </w:r>
      <w:r w:rsidRPr="005B6823">
        <w:rPr>
          <w:rFonts w:ascii="Times New Roman" w:eastAsia="Times New Roman" w:hAnsi="Times New Roman" w:cs="Times New Roman"/>
          <w:bCs/>
          <w:color w:val="333333"/>
        </w:rPr>
        <w:t xml:space="preserve">etamemory among </w:t>
      </w:r>
      <w:r w:rsidR="004948E4">
        <w:rPr>
          <w:rFonts w:ascii="Times New Roman" w:eastAsia="Times New Roman" w:hAnsi="Times New Roman" w:cs="Times New Roman"/>
          <w:bCs/>
          <w:color w:val="333333"/>
        </w:rPr>
        <w:t>l</w:t>
      </w:r>
      <w:r w:rsidRPr="005B6823">
        <w:rPr>
          <w:rFonts w:ascii="Times New Roman" w:eastAsia="Times New Roman" w:hAnsi="Times New Roman" w:cs="Times New Roman"/>
          <w:bCs/>
          <w:color w:val="333333"/>
        </w:rPr>
        <w:t xml:space="preserve">earning </w:t>
      </w:r>
      <w:r w:rsidR="004948E4">
        <w:rPr>
          <w:rFonts w:ascii="Times New Roman" w:eastAsia="Times New Roman" w:hAnsi="Times New Roman" w:cs="Times New Roman"/>
          <w:bCs/>
          <w:color w:val="333333"/>
        </w:rPr>
        <w:t>d</w:t>
      </w:r>
      <w:r w:rsidRPr="005B6823">
        <w:rPr>
          <w:rFonts w:ascii="Times New Roman" w:eastAsia="Times New Roman" w:hAnsi="Times New Roman" w:cs="Times New Roman"/>
          <w:bCs/>
          <w:color w:val="333333"/>
        </w:rPr>
        <w:t xml:space="preserve">isabled </w:t>
      </w:r>
      <w:r w:rsidR="004948E4">
        <w:rPr>
          <w:rFonts w:ascii="Times New Roman" w:eastAsia="Times New Roman" w:hAnsi="Times New Roman" w:cs="Times New Roman"/>
          <w:bCs/>
          <w:color w:val="333333"/>
        </w:rPr>
        <w:t>s</w:t>
      </w:r>
      <w:r w:rsidRPr="005B6823">
        <w:rPr>
          <w:rFonts w:ascii="Times New Roman" w:eastAsia="Times New Roman" w:hAnsi="Times New Roman" w:cs="Times New Roman"/>
          <w:bCs/>
          <w:color w:val="333333"/>
        </w:rPr>
        <w:t xml:space="preserve">tudents. Exceptional Children, 54(4), 332–338. </w:t>
      </w:r>
      <w:hyperlink r:id="rId37" w:history="1">
        <w:r w:rsidR="00FE10F9" w:rsidRPr="00307E19">
          <w:rPr>
            <w:rStyle w:val="Hyperlink"/>
            <w:rFonts w:ascii="Times New Roman" w:eastAsia="Times New Roman" w:hAnsi="Times New Roman" w:cs="Times New Roman"/>
            <w:bCs/>
          </w:rPr>
          <w:t>https://doi.org/10.1177/001440298805400407</w:t>
        </w:r>
      </w:hyperlink>
      <w:r w:rsidR="00FE10F9">
        <w:rPr>
          <w:rFonts w:ascii="Times New Roman" w:eastAsia="Times New Roman" w:hAnsi="Times New Roman" w:cs="Times New Roman"/>
          <w:bCs/>
          <w:color w:val="333333"/>
        </w:rPr>
        <w:t xml:space="preserve"> </w:t>
      </w:r>
    </w:p>
    <w:p w14:paraId="44797FC5" w14:textId="49CE000A" w:rsidR="00FE10F9" w:rsidRDefault="00FE10F9" w:rsidP="000505AC">
      <w:pPr>
        <w:shd w:val="clear" w:color="auto" w:fill="FFFFFF"/>
        <w:ind w:left="720" w:hanging="720"/>
        <w:rPr>
          <w:rFonts w:ascii="Times New Roman" w:eastAsia="Times New Roman" w:hAnsi="Times New Roman" w:cs="Times New Roman"/>
          <w:bCs/>
          <w:color w:val="333333"/>
        </w:rPr>
      </w:pPr>
      <w:r w:rsidRPr="00FE10F9">
        <w:rPr>
          <w:rFonts w:ascii="Times New Roman" w:eastAsia="Times New Roman" w:hAnsi="Times New Roman" w:cs="Times New Roman"/>
          <w:bCs/>
          <w:color w:val="333333"/>
        </w:rPr>
        <w:t xml:space="preserve">Hart, C. M. D. (2020). An </w:t>
      </w:r>
      <w:r w:rsidR="004948E4">
        <w:rPr>
          <w:rFonts w:ascii="Times New Roman" w:eastAsia="Times New Roman" w:hAnsi="Times New Roman" w:cs="Times New Roman"/>
          <w:bCs/>
          <w:color w:val="333333"/>
        </w:rPr>
        <w:t>h</w:t>
      </w:r>
      <w:r w:rsidRPr="00FE10F9">
        <w:rPr>
          <w:rFonts w:ascii="Times New Roman" w:eastAsia="Times New Roman" w:hAnsi="Times New Roman" w:cs="Times New Roman"/>
          <w:bCs/>
          <w:color w:val="333333"/>
        </w:rPr>
        <w:t xml:space="preserve">onors </w:t>
      </w:r>
      <w:r w:rsidR="004948E4">
        <w:rPr>
          <w:rFonts w:ascii="Times New Roman" w:eastAsia="Times New Roman" w:hAnsi="Times New Roman" w:cs="Times New Roman"/>
          <w:bCs/>
          <w:color w:val="333333"/>
        </w:rPr>
        <w:t>t</w:t>
      </w:r>
      <w:r w:rsidRPr="00FE10F9">
        <w:rPr>
          <w:rFonts w:ascii="Times New Roman" w:eastAsia="Times New Roman" w:hAnsi="Times New Roman" w:cs="Times New Roman"/>
          <w:bCs/>
          <w:color w:val="333333"/>
        </w:rPr>
        <w:t xml:space="preserve">eacher </w:t>
      </w:r>
      <w:r w:rsidR="004948E4">
        <w:rPr>
          <w:rFonts w:ascii="Times New Roman" w:eastAsia="Times New Roman" w:hAnsi="Times New Roman" w:cs="Times New Roman"/>
          <w:bCs/>
          <w:color w:val="333333"/>
        </w:rPr>
        <w:t>l</w:t>
      </w:r>
      <w:r w:rsidRPr="00FE10F9">
        <w:rPr>
          <w:rFonts w:ascii="Times New Roman" w:eastAsia="Times New Roman" w:hAnsi="Times New Roman" w:cs="Times New Roman"/>
          <w:bCs/>
          <w:color w:val="333333"/>
        </w:rPr>
        <w:t xml:space="preserve">ike </w:t>
      </w:r>
      <w:r w:rsidR="004948E4">
        <w:rPr>
          <w:rFonts w:ascii="Times New Roman" w:eastAsia="Times New Roman" w:hAnsi="Times New Roman" w:cs="Times New Roman"/>
          <w:bCs/>
          <w:color w:val="333333"/>
        </w:rPr>
        <w:t>m</w:t>
      </w:r>
      <w:r w:rsidRPr="00FE10F9">
        <w:rPr>
          <w:rFonts w:ascii="Times New Roman" w:eastAsia="Times New Roman" w:hAnsi="Times New Roman" w:cs="Times New Roman"/>
          <w:bCs/>
          <w:color w:val="333333"/>
        </w:rPr>
        <w:t xml:space="preserve">e: </w:t>
      </w:r>
      <w:r w:rsidR="004948E4">
        <w:rPr>
          <w:rFonts w:ascii="Times New Roman" w:eastAsia="Times New Roman" w:hAnsi="Times New Roman" w:cs="Times New Roman"/>
          <w:bCs/>
          <w:color w:val="333333"/>
        </w:rPr>
        <w:t>e</w:t>
      </w:r>
      <w:r w:rsidRPr="00FE10F9">
        <w:rPr>
          <w:rFonts w:ascii="Times New Roman" w:eastAsia="Times New Roman" w:hAnsi="Times New Roman" w:cs="Times New Roman"/>
          <w:bCs/>
          <w:color w:val="333333"/>
        </w:rPr>
        <w:t xml:space="preserve">ffects of </w:t>
      </w:r>
      <w:r w:rsidR="004948E4">
        <w:rPr>
          <w:rFonts w:ascii="Times New Roman" w:eastAsia="Times New Roman" w:hAnsi="Times New Roman" w:cs="Times New Roman"/>
          <w:bCs/>
          <w:color w:val="333333"/>
        </w:rPr>
        <w:t>a</w:t>
      </w:r>
      <w:r w:rsidRPr="00FE10F9">
        <w:rPr>
          <w:rFonts w:ascii="Times New Roman" w:eastAsia="Times New Roman" w:hAnsi="Times New Roman" w:cs="Times New Roman"/>
          <w:bCs/>
          <w:color w:val="333333"/>
        </w:rPr>
        <w:t xml:space="preserve">ccess to </w:t>
      </w:r>
      <w:r w:rsidR="004948E4">
        <w:rPr>
          <w:rFonts w:ascii="Times New Roman" w:eastAsia="Times New Roman" w:hAnsi="Times New Roman" w:cs="Times New Roman"/>
          <w:bCs/>
          <w:color w:val="333333"/>
        </w:rPr>
        <w:t>s</w:t>
      </w:r>
      <w:r w:rsidRPr="00FE10F9">
        <w:rPr>
          <w:rFonts w:ascii="Times New Roman" w:eastAsia="Times New Roman" w:hAnsi="Times New Roman" w:cs="Times New Roman"/>
          <w:bCs/>
          <w:color w:val="333333"/>
        </w:rPr>
        <w:t>ame-</w:t>
      </w:r>
      <w:r w:rsidR="004948E4">
        <w:rPr>
          <w:rFonts w:ascii="Times New Roman" w:eastAsia="Times New Roman" w:hAnsi="Times New Roman" w:cs="Times New Roman"/>
          <w:bCs/>
          <w:color w:val="333333"/>
        </w:rPr>
        <w:t>r</w:t>
      </w:r>
      <w:r w:rsidRPr="00FE10F9">
        <w:rPr>
          <w:rFonts w:ascii="Times New Roman" w:eastAsia="Times New Roman" w:hAnsi="Times New Roman" w:cs="Times New Roman"/>
          <w:bCs/>
          <w:color w:val="333333"/>
        </w:rPr>
        <w:t xml:space="preserve">ace </w:t>
      </w:r>
      <w:r w:rsidR="004948E4">
        <w:rPr>
          <w:rFonts w:ascii="Times New Roman" w:eastAsia="Times New Roman" w:hAnsi="Times New Roman" w:cs="Times New Roman"/>
          <w:bCs/>
          <w:color w:val="333333"/>
        </w:rPr>
        <w:t>t</w:t>
      </w:r>
      <w:r w:rsidRPr="00FE10F9">
        <w:rPr>
          <w:rFonts w:ascii="Times New Roman" w:eastAsia="Times New Roman" w:hAnsi="Times New Roman" w:cs="Times New Roman"/>
          <w:bCs/>
          <w:color w:val="333333"/>
        </w:rPr>
        <w:t xml:space="preserve">eachers on </w:t>
      </w:r>
      <w:r w:rsidR="004948E4">
        <w:rPr>
          <w:rFonts w:ascii="Times New Roman" w:eastAsia="Times New Roman" w:hAnsi="Times New Roman" w:cs="Times New Roman"/>
          <w:bCs/>
          <w:color w:val="333333"/>
        </w:rPr>
        <w:t>b</w:t>
      </w:r>
      <w:r w:rsidR="0015154F">
        <w:rPr>
          <w:rFonts w:ascii="Times New Roman" w:eastAsia="Times New Roman" w:hAnsi="Times New Roman" w:cs="Times New Roman"/>
          <w:bCs/>
          <w:color w:val="333333"/>
        </w:rPr>
        <w:t>lack</w:t>
      </w:r>
      <w:r w:rsidRPr="00FE10F9">
        <w:rPr>
          <w:rFonts w:ascii="Times New Roman" w:eastAsia="Times New Roman" w:hAnsi="Times New Roman" w:cs="Times New Roman"/>
          <w:bCs/>
          <w:color w:val="333333"/>
        </w:rPr>
        <w:t xml:space="preserve"> </w:t>
      </w:r>
      <w:r w:rsidR="004948E4">
        <w:rPr>
          <w:rFonts w:ascii="Times New Roman" w:eastAsia="Times New Roman" w:hAnsi="Times New Roman" w:cs="Times New Roman"/>
          <w:bCs/>
          <w:color w:val="333333"/>
        </w:rPr>
        <w:t>s</w:t>
      </w:r>
      <w:r w:rsidRPr="00FE10F9">
        <w:rPr>
          <w:rFonts w:ascii="Times New Roman" w:eastAsia="Times New Roman" w:hAnsi="Times New Roman" w:cs="Times New Roman"/>
          <w:bCs/>
          <w:color w:val="333333"/>
        </w:rPr>
        <w:t xml:space="preserve">tudents’ </w:t>
      </w:r>
      <w:r w:rsidR="004948E4">
        <w:rPr>
          <w:rFonts w:ascii="Times New Roman" w:eastAsia="Times New Roman" w:hAnsi="Times New Roman" w:cs="Times New Roman"/>
          <w:bCs/>
          <w:color w:val="333333"/>
        </w:rPr>
        <w:t>a</w:t>
      </w:r>
      <w:r w:rsidRPr="00FE10F9">
        <w:rPr>
          <w:rFonts w:ascii="Times New Roman" w:eastAsia="Times New Roman" w:hAnsi="Times New Roman" w:cs="Times New Roman"/>
          <w:bCs/>
          <w:color w:val="333333"/>
        </w:rPr>
        <w:t>dvanced-</w:t>
      </w:r>
      <w:r w:rsidR="004948E4">
        <w:rPr>
          <w:rFonts w:ascii="Times New Roman" w:eastAsia="Times New Roman" w:hAnsi="Times New Roman" w:cs="Times New Roman"/>
          <w:bCs/>
          <w:color w:val="333333"/>
        </w:rPr>
        <w:t>t</w:t>
      </w:r>
      <w:r w:rsidRPr="00FE10F9">
        <w:rPr>
          <w:rFonts w:ascii="Times New Roman" w:eastAsia="Times New Roman" w:hAnsi="Times New Roman" w:cs="Times New Roman"/>
          <w:bCs/>
          <w:color w:val="333333"/>
        </w:rPr>
        <w:t xml:space="preserve">rack </w:t>
      </w:r>
      <w:r w:rsidR="004948E4">
        <w:rPr>
          <w:rFonts w:ascii="Times New Roman" w:eastAsia="Times New Roman" w:hAnsi="Times New Roman" w:cs="Times New Roman"/>
          <w:bCs/>
          <w:color w:val="333333"/>
        </w:rPr>
        <w:t>e</w:t>
      </w:r>
      <w:r w:rsidRPr="00FE10F9">
        <w:rPr>
          <w:rFonts w:ascii="Times New Roman" w:eastAsia="Times New Roman" w:hAnsi="Times New Roman" w:cs="Times New Roman"/>
          <w:bCs/>
          <w:color w:val="333333"/>
        </w:rPr>
        <w:t xml:space="preserve">nrollment and </w:t>
      </w:r>
      <w:r w:rsidR="004948E4">
        <w:rPr>
          <w:rFonts w:ascii="Times New Roman" w:eastAsia="Times New Roman" w:hAnsi="Times New Roman" w:cs="Times New Roman"/>
          <w:bCs/>
          <w:color w:val="333333"/>
        </w:rPr>
        <w:t>p</w:t>
      </w:r>
      <w:r w:rsidRPr="00FE10F9">
        <w:rPr>
          <w:rFonts w:ascii="Times New Roman" w:eastAsia="Times New Roman" w:hAnsi="Times New Roman" w:cs="Times New Roman"/>
          <w:bCs/>
          <w:color w:val="333333"/>
        </w:rPr>
        <w:t xml:space="preserve">erformance. </w:t>
      </w:r>
      <w:r w:rsidRPr="00396974">
        <w:rPr>
          <w:rFonts w:ascii="Times New Roman" w:eastAsia="Times New Roman" w:hAnsi="Times New Roman" w:cs="Times New Roman"/>
          <w:bCs/>
          <w:i/>
          <w:iCs/>
          <w:color w:val="333333"/>
        </w:rPr>
        <w:t>Educational Evaluation and Policy Analysis, 42</w:t>
      </w:r>
      <w:r w:rsidRPr="00FE10F9">
        <w:rPr>
          <w:rFonts w:ascii="Times New Roman" w:eastAsia="Times New Roman" w:hAnsi="Times New Roman" w:cs="Times New Roman"/>
          <w:bCs/>
          <w:color w:val="333333"/>
        </w:rPr>
        <w:t xml:space="preserve">(2), 163–187. </w:t>
      </w:r>
      <w:hyperlink r:id="rId38" w:history="1">
        <w:r w:rsidRPr="00307E19">
          <w:rPr>
            <w:rStyle w:val="Hyperlink"/>
            <w:rFonts w:ascii="Times New Roman" w:eastAsia="Times New Roman" w:hAnsi="Times New Roman" w:cs="Times New Roman"/>
            <w:bCs/>
          </w:rPr>
          <w:t>https://doi.org/10.3102/0162373719898470</w:t>
        </w:r>
      </w:hyperlink>
      <w:r>
        <w:rPr>
          <w:rFonts w:ascii="Times New Roman" w:eastAsia="Times New Roman" w:hAnsi="Times New Roman" w:cs="Times New Roman"/>
          <w:bCs/>
          <w:color w:val="333333"/>
        </w:rPr>
        <w:t xml:space="preserve"> </w:t>
      </w:r>
    </w:p>
    <w:p w14:paraId="27E846AF" w14:textId="099272E4" w:rsidR="005F15EB" w:rsidRDefault="00622AF6" w:rsidP="00622AF6">
      <w:pPr>
        <w:shd w:val="clear" w:color="auto" w:fill="FFFFFF"/>
        <w:ind w:left="720" w:hanging="720"/>
        <w:rPr>
          <w:rFonts w:ascii="Times New Roman" w:eastAsia="Times New Roman" w:hAnsi="Times New Roman" w:cs="Times New Roman"/>
          <w:bCs/>
          <w:color w:val="333333"/>
        </w:rPr>
      </w:pPr>
      <w:r w:rsidRPr="00622AF6">
        <w:rPr>
          <w:rFonts w:ascii="Times New Roman" w:eastAsia="Times New Roman" w:hAnsi="Times New Roman" w:cs="Times New Roman"/>
          <w:bCs/>
          <w:color w:val="333333"/>
        </w:rPr>
        <w:t xml:space="preserve">Hanushek, E. A., Rivkin, S. G., &amp; </w:t>
      </w:r>
      <w:proofErr w:type="spellStart"/>
      <w:r w:rsidRPr="00622AF6">
        <w:rPr>
          <w:rFonts w:ascii="Times New Roman" w:eastAsia="Times New Roman" w:hAnsi="Times New Roman" w:cs="Times New Roman"/>
          <w:bCs/>
          <w:color w:val="333333"/>
        </w:rPr>
        <w:t>Schiman</w:t>
      </w:r>
      <w:proofErr w:type="spellEnd"/>
      <w:r w:rsidRPr="00622AF6">
        <w:rPr>
          <w:rFonts w:ascii="Times New Roman" w:eastAsia="Times New Roman" w:hAnsi="Times New Roman" w:cs="Times New Roman"/>
          <w:bCs/>
          <w:color w:val="333333"/>
        </w:rPr>
        <w:t xml:space="preserve">, J. C. (2016, October 3). </w:t>
      </w:r>
      <w:r w:rsidRPr="00622AF6">
        <w:rPr>
          <w:rFonts w:ascii="Times New Roman" w:eastAsia="Times New Roman" w:hAnsi="Times New Roman" w:cs="Times New Roman"/>
          <w:bCs/>
          <w:i/>
          <w:iCs/>
          <w:color w:val="333333"/>
        </w:rPr>
        <w:t>Dynamic effects of teacher turnover on the quality of instruction</w:t>
      </w:r>
      <w:r w:rsidRPr="00622AF6">
        <w:rPr>
          <w:rFonts w:ascii="Times New Roman" w:eastAsia="Times New Roman" w:hAnsi="Times New Roman" w:cs="Times New Roman"/>
          <w:bCs/>
          <w:color w:val="333333"/>
        </w:rPr>
        <w:t>. Economics of Education Review. Retrieved</w:t>
      </w:r>
      <w:r w:rsidR="00E767A3">
        <w:rPr>
          <w:rFonts w:ascii="Times New Roman" w:eastAsia="Times New Roman" w:hAnsi="Times New Roman" w:cs="Times New Roman"/>
          <w:bCs/>
          <w:color w:val="333333"/>
        </w:rPr>
        <w:t xml:space="preserve"> </w:t>
      </w:r>
      <w:r w:rsidRPr="00622AF6">
        <w:rPr>
          <w:rFonts w:ascii="Times New Roman" w:eastAsia="Times New Roman" w:hAnsi="Times New Roman" w:cs="Times New Roman"/>
          <w:bCs/>
          <w:color w:val="333333"/>
        </w:rPr>
        <w:t xml:space="preserve">from </w:t>
      </w:r>
      <w:hyperlink r:id="rId39" w:history="1">
        <w:r w:rsidR="00461DC3" w:rsidRPr="00622AF6">
          <w:rPr>
            <w:rStyle w:val="Hyperlink"/>
            <w:rFonts w:ascii="Times New Roman" w:eastAsia="Times New Roman" w:hAnsi="Times New Roman" w:cs="Times New Roman"/>
            <w:bCs/>
          </w:rPr>
          <w:t>https://www.sciencedirect.com/science/article/pii/S027277571530087X</w:t>
        </w:r>
      </w:hyperlink>
      <w:r w:rsidR="00461DC3">
        <w:rPr>
          <w:rFonts w:ascii="Times New Roman" w:eastAsia="Times New Roman" w:hAnsi="Times New Roman" w:cs="Times New Roman"/>
          <w:bCs/>
          <w:color w:val="333333"/>
        </w:rPr>
        <w:t xml:space="preserve"> </w:t>
      </w:r>
    </w:p>
    <w:p w14:paraId="4DEC26FE" w14:textId="734FCB80" w:rsidR="00A62F8E" w:rsidRDefault="00A62F8E" w:rsidP="00A62F8E">
      <w:pPr>
        <w:shd w:val="clear" w:color="auto" w:fill="FFFFFF"/>
        <w:ind w:left="720" w:hanging="720"/>
        <w:rPr>
          <w:rFonts w:ascii="Times New Roman" w:eastAsia="Times New Roman" w:hAnsi="Times New Roman" w:cs="Times New Roman"/>
          <w:bCs/>
          <w:color w:val="333333"/>
        </w:rPr>
      </w:pPr>
      <w:r w:rsidRPr="00A62F8E">
        <w:rPr>
          <w:rFonts w:ascii="Times New Roman" w:eastAsia="Times New Roman" w:hAnsi="Times New Roman" w:cs="Times New Roman"/>
          <w:bCs/>
          <w:color w:val="333333"/>
        </w:rPr>
        <w:t>Hoy, W. K. (2002). Faculty trust: A key to student achievement. </w:t>
      </w:r>
      <w:r w:rsidRPr="00A62F8E">
        <w:rPr>
          <w:rFonts w:ascii="Times New Roman" w:eastAsia="Times New Roman" w:hAnsi="Times New Roman" w:cs="Times New Roman"/>
          <w:bCs/>
          <w:i/>
          <w:iCs/>
          <w:color w:val="333333"/>
        </w:rPr>
        <w:t>Journal of School Public Relations</w:t>
      </w:r>
      <w:r w:rsidRPr="00A62F8E">
        <w:rPr>
          <w:rFonts w:ascii="Times New Roman" w:eastAsia="Times New Roman" w:hAnsi="Times New Roman" w:cs="Times New Roman"/>
          <w:bCs/>
          <w:color w:val="333333"/>
        </w:rPr>
        <w:t>, </w:t>
      </w:r>
      <w:r w:rsidRPr="00A62F8E">
        <w:rPr>
          <w:rFonts w:ascii="Times New Roman" w:eastAsia="Times New Roman" w:hAnsi="Times New Roman" w:cs="Times New Roman"/>
          <w:bCs/>
          <w:i/>
          <w:iCs/>
          <w:color w:val="333333"/>
        </w:rPr>
        <w:t>23</w:t>
      </w:r>
      <w:r w:rsidRPr="00A62F8E">
        <w:rPr>
          <w:rFonts w:ascii="Times New Roman" w:eastAsia="Times New Roman" w:hAnsi="Times New Roman" w:cs="Times New Roman"/>
          <w:bCs/>
          <w:color w:val="333333"/>
        </w:rPr>
        <w:t>(2), 88-103.</w:t>
      </w:r>
    </w:p>
    <w:p w14:paraId="04080930" w14:textId="04649016" w:rsidR="00ED43C9" w:rsidRDefault="00ED43C9" w:rsidP="00ED43C9">
      <w:pPr>
        <w:shd w:val="clear" w:color="auto" w:fill="FFFFFF"/>
        <w:ind w:left="720" w:hanging="720"/>
        <w:rPr>
          <w:rFonts w:ascii="Times New Roman" w:eastAsia="Times New Roman" w:hAnsi="Times New Roman" w:cs="Times New Roman"/>
          <w:bCs/>
          <w:color w:val="333333"/>
        </w:rPr>
      </w:pPr>
      <w:r w:rsidRPr="00ED43C9">
        <w:rPr>
          <w:rFonts w:ascii="Times New Roman" w:eastAsia="Times New Roman" w:hAnsi="Times New Roman" w:cs="Times New Roman"/>
          <w:bCs/>
          <w:color w:val="333333"/>
        </w:rPr>
        <w:t xml:space="preserve">Hudson, M. J., &amp; Holmes, B. J. (1994). Missing </w:t>
      </w:r>
      <w:r w:rsidR="00E767A3">
        <w:rPr>
          <w:rFonts w:ascii="Times New Roman" w:eastAsia="Times New Roman" w:hAnsi="Times New Roman" w:cs="Times New Roman"/>
          <w:bCs/>
          <w:color w:val="333333"/>
        </w:rPr>
        <w:t>t</w:t>
      </w:r>
      <w:r w:rsidRPr="00ED43C9">
        <w:rPr>
          <w:rFonts w:ascii="Times New Roman" w:eastAsia="Times New Roman" w:hAnsi="Times New Roman" w:cs="Times New Roman"/>
          <w:bCs/>
          <w:color w:val="333333"/>
        </w:rPr>
        <w:t xml:space="preserve">eachers, </w:t>
      </w:r>
      <w:r w:rsidR="00E767A3">
        <w:rPr>
          <w:rFonts w:ascii="Times New Roman" w:eastAsia="Times New Roman" w:hAnsi="Times New Roman" w:cs="Times New Roman"/>
          <w:bCs/>
          <w:color w:val="333333"/>
        </w:rPr>
        <w:t>i</w:t>
      </w:r>
      <w:r w:rsidRPr="00ED43C9">
        <w:rPr>
          <w:rFonts w:ascii="Times New Roman" w:eastAsia="Times New Roman" w:hAnsi="Times New Roman" w:cs="Times New Roman"/>
          <w:bCs/>
          <w:color w:val="333333"/>
        </w:rPr>
        <w:t xml:space="preserve">mpaired </w:t>
      </w:r>
      <w:r w:rsidR="00E767A3">
        <w:rPr>
          <w:rFonts w:ascii="Times New Roman" w:eastAsia="Times New Roman" w:hAnsi="Times New Roman" w:cs="Times New Roman"/>
          <w:bCs/>
          <w:color w:val="333333"/>
        </w:rPr>
        <w:t>c</w:t>
      </w:r>
      <w:r w:rsidRPr="00ED43C9">
        <w:rPr>
          <w:rFonts w:ascii="Times New Roman" w:eastAsia="Times New Roman" w:hAnsi="Times New Roman" w:cs="Times New Roman"/>
          <w:bCs/>
          <w:color w:val="333333"/>
        </w:rPr>
        <w:t xml:space="preserve">ommunities: The </w:t>
      </w:r>
      <w:r w:rsidR="00E767A3">
        <w:rPr>
          <w:rFonts w:ascii="Times New Roman" w:eastAsia="Times New Roman" w:hAnsi="Times New Roman" w:cs="Times New Roman"/>
          <w:bCs/>
          <w:color w:val="333333"/>
        </w:rPr>
        <w:t>u</w:t>
      </w:r>
      <w:r w:rsidRPr="00ED43C9">
        <w:rPr>
          <w:rFonts w:ascii="Times New Roman" w:eastAsia="Times New Roman" w:hAnsi="Times New Roman" w:cs="Times New Roman"/>
          <w:bCs/>
          <w:color w:val="333333"/>
        </w:rPr>
        <w:t xml:space="preserve">nanticipated </w:t>
      </w:r>
      <w:r w:rsidR="00E767A3">
        <w:rPr>
          <w:rFonts w:ascii="Times New Roman" w:eastAsia="Times New Roman" w:hAnsi="Times New Roman" w:cs="Times New Roman"/>
          <w:bCs/>
          <w:color w:val="333333"/>
        </w:rPr>
        <w:t>c</w:t>
      </w:r>
      <w:r w:rsidRPr="00ED43C9">
        <w:rPr>
          <w:rFonts w:ascii="Times New Roman" w:eastAsia="Times New Roman" w:hAnsi="Times New Roman" w:cs="Times New Roman"/>
          <w:bCs/>
          <w:color w:val="333333"/>
        </w:rPr>
        <w:t xml:space="preserve">onsequences of Brown v. Board of Education on the African American </w:t>
      </w:r>
      <w:r w:rsidR="00E767A3">
        <w:rPr>
          <w:rFonts w:ascii="Times New Roman" w:eastAsia="Times New Roman" w:hAnsi="Times New Roman" w:cs="Times New Roman"/>
          <w:bCs/>
          <w:color w:val="333333"/>
        </w:rPr>
        <w:t>t</w:t>
      </w:r>
      <w:r w:rsidRPr="00ED43C9">
        <w:rPr>
          <w:rFonts w:ascii="Times New Roman" w:eastAsia="Times New Roman" w:hAnsi="Times New Roman" w:cs="Times New Roman"/>
          <w:bCs/>
          <w:color w:val="333333"/>
        </w:rPr>
        <w:t xml:space="preserve">eaching </w:t>
      </w:r>
      <w:r w:rsidR="00E767A3">
        <w:rPr>
          <w:rFonts w:ascii="Times New Roman" w:eastAsia="Times New Roman" w:hAnsi="Times New Roman" w:cs="Times New Roman"/>
          <w:bCs/>
          <w:color w:val="333333"/>
        </w:rPr>
        <w:t>f</w:t>
      </w:r>
      <w:r w:rsidRPr="00ED43C9">
        <w:rPr>
          <w:rFonts w:ascii="Times New Roman" w:eastAsia="Times New Roman" w:hAnsi="Times New Roman" w:cs="Times New Roman"/>
          <w:bCs/>
          <w:color w:val="333333"/>
        </w:rPr>
        <w:t xml:space="preserve">orce at the </w:t>
      </w:r>
      <w:r w:rsidR="00E767A3">
        <w:rPr>
          <w:rFonts w:ascii="Times New Roman" w:eastAsia="Times New Roman" w:hAnsi="Times New Roman" w:cs="Times New Roman"/>
          <w:bCs/>
          <w:color w:val="333333"/>
        </w:rPr>
        <w:t>p</w:t>
      </w:r>
      <w:r w:rsidRPr="00ED43C9">
        <w:rPr>
          <w:rFonts w:ascii="Times New Roman" w:eastAsia="Times New Roman" w:hAnsi="Times New Roman" w:cs="Times New Roman"/>
          <w:bCs/>
          <w:color w:val="333333"/>
        </w:rPr>
        <w:t xml:space="preserve">recollegiate </w:t>
      </w:r>
      <w:r w:rsidR="00E767A3">
        <w:rPr>
          <w:rFonts w:ascii="Times New Roman" w:eastAsia="Times New Roman" w:hAnsi="Times New Roman" w:cs="Times New Roman"/>
          <w:bCs/>
          <w:color w:val="333333"/>
        </w:rPr>
        <w:t>l</w:t>
      </w:r>
      <w:r w:rsidRPr="00ED43C9">
        <w:rPr>
          <w:rFonts w:ascii="Times New Roman" w:eastAsia="Times New Roman" w:hAnsi="Times New Roman" w:cs="Times New Roman"/>
          <w:bCs/>
          <w:color w:val="333333"/>
        </w:rPr>
        <w:t xml:space="preserve">evel. </w:t>
      </w:r>
      <w:r w:rsidRPr="00ED43C9">
        <w:rPr>
          <w:rFonts w:ascii="Times New Roman" w:eastAsia="Times New Roman" w:hAnsi="Times New Roman" w:cs="Times New Roman"/>
          <w:bCs/>
          <w:i/>
          <w:iCs/>
          <w:color w:val="333333"/>
        </w:rPr>
        <w:t>The Journal of Negro Education</w:t>
      </w:r>
      <w:r w:rsidRPr="00ED43C9">
        <w:rPr>
          <w:rFonts w:ascii="Times New Roman" w:eastAsia="Times New Roman" w:hAnsi="Times New Roman" w:cs="Times New Roman"/>
          <w:bCs/>
          <w:color w:val="333333"/>
        </w:rPr>
        <w:t xml:space="preserve">, </w:t>
      </w:r>
      <w:r w:rsidRPr="00ED43C9">
        <w:rPr>
          <w:rFonts w:ascii="Times New Roman" w:eastAsia="Times New Roman" w:hAnsi="Times New Roman" w:cs="Times New Roman"/>
          <w:bCs/>
          <w:i/>
          <w:iCs/>
          <w:color w:val="333333"/>
        </w:rPr>
        <w:t>63</w:t>
      </w:r>
      <w:r w:rsidRPr="00ED43C9">
        <w:rPr>
          <w:rFonts w:ascii="Times New Roman" w:eastAsia="Times New Roman" w:hAnsi="Times New Roman" w:cs="Times New Roman"/>
          <w:bCs/>
          <w:color w:val="333333"/>
        </w:rPr>
        <w:t xml:space="preserve">(3), 388–393. </w:t>
      </w:r>
      <w:hyperlink r:id="rId40" w:history="1">
        <w:r w:rsidRPr="00ED43C9">
          <w:rPr>
            <w:rStyle w:val="Hyperlink"/>
            <w:rFonts w:ascii="Times New Roman" w:eastAsia="Times New Roman" w:hAnsi="Times New Roman" w:cs="Times New Roman"/>
            <w:bCs/>
          </w:rPr>
          <w:t>https://doi.org/10.2307/2967189</w:t>
        </w:r>
      </w:hyperlink>
      <w:r>
        <w:rPr>
          <w:rFonts w:ascii="Times New Roman" w:eastAsia="Times New Roman" w:hAnsi="Times New Roman" w:cs="Times New Roman"/>
          <w:bCs/>
          <w:color w:val="333333"/>
        </w:rPr>
        <w:t xml:space="preserve"> </w:t>
      </w:r>
    </w:p>
    <w:p w14:paraId="483EE83C" w14:textId="77777777" w:rsidR="00ED29DA" w:rsidRDefault="00ED29DA" w:rsidP="00ED29DA">
      <w:pPr>
        <w:shd w:val="clear" w:color="auto" w:fill="FFFFFF"/>
        <w:ind w:left="720" w:hanging="720"/>
        <w:rPr>
          <w:rFonts w:ascii="Times New Roman" w:eastAsia="Times New Roman" w:hAnsi="Times New Roman" w:cs="Times New Roman"/>
          <w:bCs/>
          <w:color w:val="333333"/>
        </w:rPr>
      </w:pPr>
      <w:r w:rsidRPr="009D3154">
        <w:rPr>
          <w:rFonts w:ascii="Times New Roman" w:eastAsia="Times New Roman" w:hAnsi="Times New Roman" w:cs="Times New Roman"/>
          <w:bCs/>
          <w:color w:val="333333"/>
        </w:rPr>
        <w:t xml:space="preserve">Ingersoll, R. (2001). Teacher </w:t>
      </w:r>
      <w:r>
        <w:rPr>
          <w:rFonts w:ascii="Times New Roman" w:eastAsia="Times New Roman" w:hAnsi="Times New Roman" w:cs="Times New Roman"/>
          <w:bCs/>
          <w:color w:val="333333"/>
        </w:rPr>
        <w:t>t</w:t>
      </w:r>
      <w:r w:rsidRPr="009D3154">
        <w:rPr>
          <w:rFonts w:ascii="Times New Roman" w:eastAsia="Times New Roman" w:hAnsi="Times New Roman" w:cs="Times New Roman"/>
          <w:bCs/>
          <w:color w:val="333333"/>
        </w:rPr>
        <w:t xml:space="preserve">urnover and </w:t>
      </w:r>
      <w:r>
        <w:rPr>
          <w:rFonts w:ascii="Times New Roman" w:eastAsia="Times New Roman" w:hAnsi="Times New Roman" w:cs="Times New Roman"/>
          <w:bCs/>
          <w:color w:val="333333"/>
        </w:rPr>
        <w:t>t</w:t>
      </w:r>
      <w:r w:rsidRPr="009D3154">
        <w:rPr>
          <w:rFonts w:ascii="Times New Roman" w:eastAsia="Times New Roman" w:hAnsi="Times New Roman" w:cs="Times New Roman"/>
          <w:bCs/>
          <w:color w:val="333333"/>
        </w:rPr>
        <w:t xml:space="preserve">eacher </w:t>
      </w:r>
      <w:r>
        <w:rPr>
          <w:rFonts w:ascii="Times New Roman" w:eastAsia="Times New Roman" w:hAnsi="Times New Roman" w:cs="Times New Roman"/>
          <w:bCs/>
          <w:color w:val="333333"/>
        </w:rPr>
        <w:t>s</w:t>
      </w:r>
      <w:r w:rsidRPr="009D3154">
        <w:rPr>
          <w:rFonts w:ascii="Times New Roman" w:eastAsia="Times New Roman" w:hAnsi="Times New Roman" w:cs="Times New Roman"/>
          <w:bCs/>
          <w:color w:val="333333"/>
        </w:rPr>
        <w:t xml:space="preserve">hortages: An </w:t>
      </w:r>
      <w:r>
        <w:rPr>
          <w:rFonts w:ascii="Times New Roman" w:eastAsia="Times New Roman" w:hAnsi="Times New Roman" w:cs="Times New Roman"/>
          <w:bCs/>
          <w:color w:val="333333"/>
        </w:rPr>
        <w:t>o</w:t>
      </w:r>
      <w:r w:rsidRPr="009D3154">
        <w:rPr>
          <w:rFonts w:ascii="Times New Roman" w:eastAsia="Times New Roman" w:hAnsi="Times New Roman" w:cs="Times New Roman"/>
          <w:bCs/>
          <w:color w:val="333333"/>
        </w:rPr>
        <w:t xml:space="preserve">rganizational </w:t>
      </w:r>
      <w:r>
        <w:rPr>
          <w:rFonts w:ascii="Times New Roman" w:eastAsia="Times New Roman" w:hAnsi="Times New Roman" w:cs="Times New Roman"/>
          <w:bCs/>
          <w:color w:val="333333"/>
        </w:rPr>
        <w:t>a</w:t>
      </w:r>
      <w:r w:rsidRPr="009D3154">
        <w:rPr>
          <w:rFonts w:ascii="Times New Roman" w:eastAsia="Times New Roman" w:hAnsi="Times New Roman" w:cs="Times New Roman"/>
          <w:bCs/>
          <w:color w:val="333333"/>
        </w:rPr>
        <w:t xml:space="preserve">nalysis. </w:t>
      </w:r>
      <w:r w:rsidRPr="00EF4D5E">
        <w:rPr>
          <w:rFonts w:ascii="Times New Roman" w:eastAsia="Times New Roman" w:hAnsi="Times New Roman" w:cs="Times New Roman"/>
          <w:bCs/>
          <w:i/>
          <w:iCs/>
          <w:color w:val="333333"/>
        </w:rPr>
        <w:t>American Educational Research Journal</w:t>
      </w:r>
      <w:r>
        <w:rPr>
          <w:rFonts w:ascii="Times New Roman" w:eastAsia="Times New Roman" w:hAnsi="Times New Roman" w:cs="Times New Roman"/>
          <w:bCs/>
          <w:color w:val="333333"/>
        </w:rPr>
        <w:t>,</w:t>
      </w:r>
      <w:r w:rsidRPr="009D3154">
        <w:rPr>
          <w:rFonts w:ascii="Times New Roman" w:eastAsia="Times New Roman" w:hAnsi="Times New Roman" w:cs="Times New Roman"/>
          <w:bCs/>
          <w:color w:val="333333"/>
        </w:rPr>
        <w:t xml:space="preserve"> 38</w:t>
      </w:r>
    </w:p>
    <w:p w14:paraId="30602B1A" w14:textId="77777777" w:rsidR="00ED29DA" w:rsidRDefault="00ED29DA" w:rsidP="00ED29DA">
      <w:pPr>
        <w:shd w:val="clear" w:color="auto" w:fill="FFFFFF"/>
        <w:ind w:left="720"/>
        <w:rPr>
          <w:rFonts w:ascii="Times New Roman" w:eastAsia="Times New Roman" w:hAnsi="Times New Roman" w:cs="Times New Roman"/>
          <w:bCs/>
          <w:color w:val="333333"/>
        </w:rPr>
      </w:pPr>
      <w:r>
        <w:rPr>
          <w:rFonts w:ascii="Times New Roman" w:eastAsia="Times New Roman" w:hAnsi="Times New Roman" w:cs="Times New Roman"/>
          <w:bCs/>
          <w:color w:val="333333"/>
        </w:rPr>
        <w:t>doi:</w:t>
      </w:r>
      <w:r w:rsidRPr="009D3154">
        <w:rPr>
          <w:rFonts w:ascii="Times New Roman" w:eastAsia="Times New Roman" w:hAnsi="Times New Roman" w:cs="Times New Roman"/>
          <w:bCs/>
          <w:color w:val="333333"/>
        </w:rPr>
        <w:t>10.3102/00028312038003499</w:t>
      </w:r>
    </w:p>
    <w:p w14:paraId="74624E19" w14:textId="5498EDCB" w:rsidR="00ED29DA" w:rsidRPr="000505AC" w:rsidRDefault="00ED29DA" w:rsidP="00ED29DA">
      <w:pPr>
        <w:shd w:val="clear" w:color="auto" w:fill="FFFFFF"/>
        <w:ind w:left="720" w:hanging="720"/>
        <w:rPr>
          <w:rFonts w:ascii="Times New Roman" w:eastAsia="Times New Roman" w:hAnsi="Times New Roman" w:cs="Times New Roman"/>
          <w:bCs/>
          <w:color w:val="333333"/>
        </w:rPr>
      </w:pPr>
      <w:r w:rsidRPr="00777DB1">
        <w:rPr>
          <w:rFonts w:ascii="Times New Roman" w:eastAsia="Times New Roman" w:hAnsi="Times New Roman" w:cs="Times New Roman"/>
          <w:bCs/>
          <w:color w:val="333333"/>
        </w:rPr>
        <w:t xml:space="preserve">Ingersoll, R., &amp; May, H. (2011). Recruitment, </w:t>
      </w:r>
      <w:proofErr w:type="gramStart"/>
      <w:r w:rsidR="004948E4">
        <w:rPr>
          <w:rFonts w:ascii="Times New Roman" w:eastAsia="Times New Roman" w:hAnsi="Times New Roman" w:cs="Times New Roman"/>
          <w:bCs/>
          <w:color w:val="333333"/>
        </w:rPr>
        <w:t>r</w:t>
      </w:r>
      <w:r w:rsidRPr="00777DB1">
        <w:rPr>
          <w:rFonts w:ascii="Times New Roman" w:eastAsia="Times New Roman" w:hAnsi="Times New Roman" w:cs="Times New Roman"/>
          <w:bCs/>
          <w:color w:val="333333"/>
        </w:rPr>
        <w:t>etention</w:t>
      </w:r>
      <w:proofErr w:type="gramEnd"/>
      <w:r w:rsidRPr="00777DB1">
        <w:rPr>
          <w:rFonts w:ascii="Times New Roman" w:eastAsia="Times New Roman" w:hAnsi="Times New Roman" w:cs="Times New Roman"/>
          <w:bCs/>
          <w:color w:val="333333"/>
        </w:rPr>
        <w:t xml:space="preserve"> and the </w:t>
      </w:r>
      <w:r w:rsidR="004948E4">
        <w:rPr>
          <w:rFonts w:ascii="Times New Roman" w:eastAsia="Times New Roman" w:hAnsi="Times New Roman" w:cs="Times New Roman"/>
          <w:bCs/>
          <w:color w:val="333333"/>
        </w:rPr>
        <w:t>m</w:t>
      </w:r>
      <w:r w:rsidRPr="00777DB1">
        <w:rPr>
          <w:rFonts w:ascii="Times New Roman" w:eastAsia="Times New Roman" w:hAnsi="Times New Roman" w:cs="Times New Roman"/>
          <w:bCs/>
          <w:color w:val="333333"/>
        </w:rPr>
        <w:t xml:space="preserve">inority </w:t>
      </w:r>
      <w:r w:rsidR="004948E4">
        <w:rPr>
          <w:rFonts w:ascii="Times New Roman" w:eastAsia="Times New Roman" w:hAnsi="Times New Roman" w:cs="Times New Roman"/>
          <w:bCs/>
          <w:color w:val="333333"/>
        </w:rPr>
        <w:t>t</w:t>
      </w:r>
      <w:r w:rsidRPr="00777DB1">
        <w:rPr>
          <w:rFonts w:ascii="Times New Roman" w:eastAsia="Times New Roman" w:hAnsi="Times New Roman" w:cs="Times New Roman"/>
          <w:bCs/>
          <w:color w:val="333333"/>
        </w:rPr>
        <w:t xml:space="preserve">eacher </w:t>
      </w:r>
      <w:r w:rsidR="004948E4">
        <w:rPr>
          <w:rFonts w:ascii="Times New Roman" w:eastAsia="Times New Roman" w:hAnsi="Times New Roman" w:cs="Times New Roman"/>
          <w:bCs/>
          <w:color w:val="333333"/>
        </w:rPr>
        <w:t>s</w:t>
      </w:r>
      <w:r w:rsidRPr="00777DB1">
        <w:rPr>
          <w:rFonts w:ascii="Times New Roman" w:eastAsia="Times New Roman" w:hAnsi="Times New Roman" w:cs="Times New Roman"/>
          <w:bCs/>
          <w:color w:val="333333"/>
        </w:rPr>
        <w:t xml:space="preserve">hortage. Retrieved from </w:t>
      </w:r>
      <w:proofErr w:type="gramStart"/>
      <w:r w:rsidRPr="00777DB1">
        <w:rPr>
          <w:rFonts w:ascii="Times New Roman" w:eastAsia="Times New Roman" w:hAnsi="Times New Roman" w:cs="Times New Roman"/>
          <w:bCs/>
          <w:color w:val="333333"/>
        </w:rPr>
        <w:t>https://repository.upenn.edu/gse_pubs/226</w:t>
      </w:r>
      <w:proofErr w:type="gramEnd"/>
    </w:p>
    <w:p w14:paraId="7B7CBE4B" w14:textId="77777777" w:rsidR="00E676A0" w:rsidRDefault="00E676A0" w:rsidP="00E676A0">
      <w:pPr>
        <w:shd w:val="clear" w:color="auto" w:fill="FFFFFF"/>
        <w:ind w:left="720" w:hanging="720"/>
        <w:rPr>
          <w:rFonts w:ascii="Times New Roman" w:eastAsia="Times New Roman" w:hAnsi="Times New Roman" w:cs="Times New Roman"/>
          <w:bCs/>
          <w:color w:val="333333"/>
        </w:rPr>
      </w:pPr>
      <w:r w:rsidRPr="000505AC">
        <w:rPr>
          <w:rFonts w:ascii="Times New Roman" w:eastAsia="Times New Roman" w:hAnsi="Times New Roman" w:cs="Times New Roman"/>
          <w:bCs/>
          <w:color w:val="333333"/>
        </w:rPr>
        <w:t>Johnson</w:t>
      </w:r>
      <w:r>
        <w:rPr>
          <w:rFonts w:ascii="Times New Roman" w:eastAsia="Times New Roman" w:hAnsi="Times New Roman" w:cs="Times New Roman"/>
          <w:bCs/>
          <w:color w:val="333333"/>
        </w:rPr>
        <w:t xml:space="preserve">, L. B. (n.d.). </w:t>
      </w:r>
      <w:r w:rsidRPr="000505AC">
        <w:rPr>
          <w:rFonts w:ascii="Times New Roman" w:eastAsia="Times New Roman" w:hAnsi="Times New Roman" w:cs="Times New Roman"/>
          <w:bCs/>
          <w:color w:val="333333"/>
        </w:rPr>
        <w:t xml:space="preserve">Special </w:t>
      </w:r>
      <w:r>
        <w:rPr>
          <w:rFonts w:ascii="Times New Roman" w:eastAsia="Times New Roman" w:hAnsi="Times New Roman" w:cs="Times New Roman"/>
          <w:bCs/>
          <w:color w:val="333333"/>
        </w:rPr>
        <w:t>m</w:t>
      </w:r>
      <w:r w:rsidRPr="000505AC">
        <w:rPr>
          <w:rFonts w:ascii="Times New Roman" w:eastAsia="Times New Roman" w:hAnsi="Times New Roman" w:cs="Times New Roman"/>
          <w:bCs/>
          <w:color w:val="333333"/>
        </w:rPr>
        <w:t xml:space="preserve">essage to Congress: </w:t>
      </w:r>
      <w:r>
        <w:rPr>
          <w:rFonts w:ascii="Times New Roman" w:eastAsia="Times New Roman" w:hAnsi="Times New Roman" w:cs="Times New Roman"/>
          <w:bCs/>
          <w:color w:val="333333"/>
        </w:rPr>
        <w:t>T</w:t>
      </w:r>
      <w:r w:rsidRPr="000505AC">
        <w:rPr>
          <w:rFonts w:ascii="Times New Roman" w:eastAsia="Times New Roman" w:hAnsi="Times New Roman" w:cs="Times New Roman"/>
          <w:bCs/>
          <w:color w:val="333333"/>
        </w:rPr>
        <w:t xml:space="preserve">oward </w:t>
      </w:r>
      <w:r>
        <w:rPr>
          <w:rFonts w:ascii="Times New Roman" w:eastAsia="Times New Roman" w:hAnsi="Times New Roman" w:cs="Times New Roman"/>
          <w:bCs/>
          <w:color w:val="333333"/>
        </w:rPr>
        <w:t>f</w:t>
      </w:r>
      <w:r w:rsidRPr="000505AC">
        <w:rPr>
          <w:rFonts w:ascii="Times New Roman" w:eastAsia="Times New Roman" w:hAnsi="Times New Roman" w:cs="Times New Roman"/>
          <w:bCs/>
          <w:color w:val="333333"/>
        </w:rPr>
        <w:t xml:space="preserve">ull </w:t>
      </w:r>
      <w:r>
        <w:rPr>
          <w:rFonts w:ascii="Times New Roman" w:eastAsia="Times New Roman" w:hAnsi="Times New Roman" w:cs="Times New Roman"/>
          <w:bCs/>
          <w:color w:val="333333"/>
        </w:rPr>
        <w:t>e</w:t>
      </w:r>
      <w:r w:rsidRPr="000505AC">
        <w:rPr>
          <w:rFonts w:ascii="Times New Roman" w:eastAsia="Times New Roman" w:hAnsi="Times New Roman" w:cs="Times New Roman"/>
          <w:bCs/>
          <w:color w:val="333333"/>
        </w:rPr>
        <w:t xml:space="preserve">ducational </w:t>
      </w:r>
      <w:r>
        <w:rPr>
          <w:rFonts w:ascii="Times New Roman" w:eastAsia="Times New Roman" w:hAnsi="Times New Roman" w:cs="Times New Roman"/>
          <w:bCs/>
          <w:color w:val="333333"/>
        </w:rPr>
        <w:t>o</w:t>
      </w:r>
      <w:r w:rsidRPr="000505AC">
        <w:rPr>
          <w:rFonts w:ascii="Times New Roman" w:eastAsia="Times New Roman" w:hAnsi="Times New Roman" w:cs="Times New Roman"/>
          <w:bCs/>
          <w:color w:val="333333"/>
        </w:rPr>
        <w:t>pportunity. The American Presidency Project</w:t>
      </w:r>
      <w:r>
        <w:rPr>
          <w:rFonts w:ascii="Times New Roman" w:eastAsia="Times New Roman" w:hAnsi="Times New Roman" w:cs="Times New Roman"/>
          <w:bCs/>
          <w:color w:val="333333"/>
        </w:rPr>
        <w:t>, Retrieved from:</w:t>
      </w:r>
      <w:r w:rsidRPr="000505AC">
        <w:rPr>
          <w:rFonts w:ascii="Times New Roman" w:eastAsia="Times New Roman" w:hAnsi="Times New Roman" w:cs="Times New Roman"/>
          <w:bCs/>
          <w:color w:val="333333"/>
        </w:rPr>
        <w:t xml:space="preserve"> </w:t>
      </w:r>
      <w:hyperlink r:id="rId41" w:history="1">
        <w:r w:rsidRPr="00C73FEF">
          <w:rPr>
            <w:rStyle w:val="Hyperlink"/>
            <w:rFonts w:ascii="Times New Roman" w:eastAsia="Times New Roman" w:hAnsi="Times New Roman" w:cs="Times New Roman"/>
            <w:bCs/>
          </w:rPr>
          <w:t>https://www.presidency.ucsb.edu/node/238600</w:t>
        </w:r>
      </w:hyperlink>
    </w:p>
    <w:p w14:paraId="60FEFAEC" w14:textId="6B99B691" w:rsidR="001F4821" w:rsidRDefault="005F15EB" w:rsidP="005F15EB">
      <w:pPr>
        <w:shd w:val="clear" w:color="auto" w:fill="FFFFFF"/>
        <w:ind w:left="720" w:hanging="720"/>
        <w:rPr>
          <w:rFonts w:ascii="Times New Roman" w:eastAsia="Times New Roman" w:hAnsi="Times New Roman" w:cs="Times New Roman"/>
          <w:bCs/>
          <w:color w:val="333333"/>
        </w:rPr>
      </w:pPr>
      <w:r w:rsidRPr="005F15EB">
        <w:rPr>
          <w:rFonts w:ascii="Times New Roman" w:eastAsia="Times New Roman" w:hAnsi="Times New Roman" w:cs="Times New Roman"/>
          <w:bCs/>
          <w:color w:val="333333"/>
        </w:rPr>
        <w:lastRenderedPageBreak/>
        <w:t xml:space="preserve">Johnson, R. C. (2011, January 6). </w:t>
      </w:r>
      <w:r w:rsidRPr="005F15EB">
        <w:rPr>
          <w:rFonts w:ascii="Times New Roman" w:eastAsia="Times New Roman" w:hAnsi="Times New Roman" w:cs="Times New Roman"/>
          <w:bCs/>
          <w:i/>
          <w:iCs/>
          <w:color w:val="333333"/>
        </w:rPr>
        <w:t>Long-run impacts of school desegregation &amp; school quality on adult attainments</w:t>
      </w:r>
      <w:r w:rsidRPr="005F15EB">
        <w:rPr>
          <w:rFonts w:ascii="Times New Roman" w:eastAsia="Times New Roman" w:hAnsi="Times New Roman" w:cs="Times New Roman"/>
          <w:bCs/>
          <w:color w:val="333333"/>
        </w:rPr>
        <w:t>. NBER. Retrieved</w:t>
      </w:r>
      <w:r w:rsidR="0056498D">
        <w:rPr>
          <w:rFonts w:ascii="Times New Roman" w:eastAsia="Times New Roman" w:hAnsi="Times New Roman" w:cs="Times New Roman"/>
          <w:bCs/>
          <w:color w:val="333333"/>
        </w:rPr>
        <w:t xml:space="preserve"> </w:t>
      </w:r>
      <w:r w:rsidRPr="005F15EB">
        <w:rPr>
          <w:rFonts w:ascii="Times New Roman" w:eastAsia="Times New Roman" w:hAnsi="Times New Roman" w:cs="Times New Roman"/>
          <w:bCs/>
          <w:color w:val="333333"/>
        </w:rPr>
        <w:t xml:space="preserve">from </w:t>
      </w:r>
      <w:proofErr w:type="gramStart"/>
      <w:r w:rsidRPr="005F15EB">
        <w:rPr>
          <w:rFonts w:ascii="Times New Roman" w:eastAsia="Times New Roman" w:hAnsi="Times New Roman" w:cs="Times New Roman"/>
          <w:bCs/>
          <w:color w:val="333333"/>
        </w:rPr>
        <w:t>https://www.nber.org/papers/w16664</w:t>
      </w:r>
      <w:proofErr w:type="gramEnd"/>
      <w:r w:rsidRPr="005F15EB">
        <w:rPr>
          <w:rFonts w:ascii="Times New Roman" w:eastAsia="Times New Roman" w:hAnsi="Times New Roman" w:cs="Times New Roman"/>
          <w:bCs/>
          <w:color w:val="333333"/>
        </w:rPr>
        <w:t xml:space="preserve"> </w:t>
      </w:r>
      <w:r w:rsidR="00622AF6" w:rsidRPr="00622AF6">
        <w:rPr>
          <w:rFonts w:ascii="Times New Roman" w:eastAsia="Times New Roman" w:hAnsi="Times New Roman" w:cs="Times New Roman"/>
          <w:bCs/>
          <w:color w:val="333333"/>
        </w:rPr>
        <w:t xml:space="preserve"> </w:t>
      </w:r>
    </w:p>
    <w:p w14:paraId="51CCB780" w14:textId="43021940" w:rsidR="00D864F9" w:rsidRDefault="00D960CE" w:rsidP="000505AC">
      <w:pPr>
        <w:shd w:val="clear" w:color="auto" w:fill="FFFFFF"/>
        <w:ind w:left="720" w:hanging="720"/>
        <w:rPr>
          <w:rFonts w:ascii="Times New Roman" w:eastAsia="Times New Roman" w:hAnsi="Times New Roman" w:cs="Times New Roman"/>
          <w:bCs/>
          <w:color w:val="333333"/>
        </w:rPr>
      </w:pPr>
      <w:r w:rsidRPr="000505AC">
        <w:rPr>
          <w:rFonts w:ascii="Times New Roman" w:eastAsia="Times New Roman" w:hAnsi="Times New Roman" w:cs="Times New Roman"/>
          <w:bCs/>
          <w:color w:val="333333"/>
        </w:rPr>
        <w:t xml:space="preserve">Jones, B. D., Bryant, L. H., Snyder, J. D., &amp; Malone, D. (2012). Preservice and </w:t>
      </w:r>
      <w:proofErr w:type="spellStart"/>
      <w:r w:rsidR="0056498D">
        <w:rPr>
          <w:rFonts w:ascii="Times New Roman" w:eastAsia="Times New Roman" w:hAnsi="Times New Roman" w:cs="Times New Roman"/>
          <w:bCs/>
          <w:color w:val="333333"/>
        </w:rPr>
        <w:t>i</w:t>
      </w:r>
      <w:r w:rsidRPr="000505AC">
        <w:rPr>
          <w:rFonts w:ascii="Times New Roman" w:eastAsia="Times New Roman" w:hAnsi="Times New Roman" w:cs="Times New Roman"/>
          <w:bCs/>
          <w:color w:val="333333"/>
        </w:rPr>
        <w:t>nservice</w:t>
      </w:r>
      <w:proofErr w:type="spellEnd"/>
      <w:r w:rsidRPr="000505AC">
        <w:rPr>
          <w:rFonts w:ascii="Times New Roman" w:eastAsia="Times New Roman" w:hAnsi="Times New Roman" w:cs="Times New Roman"/>
          <w:bCs/>
          <w:color w:val="333333"/>
        </w:rPr>
        <w:t xml:space="preserve"> </w:t>
      </w:r>
      <w:r w:rsidR="0056498D">
        <w:rPr>
          <w:rFonts w:ascii="Times New Roman" w:eastAsia="Times New Roman" w:hAnsi="Times New Roman" w:cs="Times New Roman"/>
          <w:bCs/>
          <w:color w:val="333333"/>
        </w:rPr>
        <w:t>t</w:t>
      </w:r>
      <w:r w:rsidRPr="000505AC">
        <w:rPr>
          <w:rFonts w:ascii="Times New Roman" w:eastAsia="Times New Roman" w:hAnsi="Times New Roman" w:cs="Times New Roman"/>
          <w:bCs/>
          <w:color w:val="333333"/>
        </w:rPr>
        <w:t xml:space="preserve">eachers' </w:t>
      </w:r>
      <w:r w:rsidR="0056498D">
        <w:rPr>
          <w:rFonts w:ascii="Times New Roman" w:eastAsia="Times New Roman" w:hAnsi="Times New Roman" w:cs="Times New Roman"/>
          <w:bCs/>
          <w:color w:val="333333"/>
        </w:rPr>
        <w:t>i</w:t>
      </w:r>
      <w:r w:rsidRPr="000505AC">
        <w:rPr>
          <w:rFonts w:ascii="Times New Roman" w:eastAsia="Times New Roman" w:hAnsi="Times New Roman" w:cs="Times New Roman"/>
          <w:bCs/>
          <w:color w:val="333333"/>
        </w:rPr>
        <w:t xml:space="preserve">mplicit </w:t>
      </w:r>
      <w:r w:rsidR="0056498D">
        <w:rPr>
          <w:rFonts w:ascii="Times New Roman" w:eastAsia="Times New Roman" w:hAnsi="Times New Roman" w:cs="Times New Roman"/>
          <w:bCs/>
          <w:color w:val="333333"/>
        </w:rPr>
        <w:t>t</w:t>
      </w:r>
      <w:r w:rsidRPr="000505AC">
        <w:rPr>
          <w:rFonts w:ascii="Times New Roman" w:eastAsia="Times New Roman" w:hAnsi="Times New Roman" w:cs="Times New Roman"/>
          <w:bCs/>
          <w:color w:val="333333"/>
        </w:rPr>
        <w:t xml:space="preserve">heories of </w:t>
      </w:r>
      <w:r w:rsidR="0056498D">
        <w:rPr>
          <w:rFonts w:ascii="Times New Roman" w:eastAsia="Times New Roman" w:hAnsi="Times New Roman" w:cs="Times New Roman"/>
          <w:bCs/>
          <w:color w:val="333333"/>
        </w:rPr>
        <w:t>i</w:t>
      </w:r>
      <w:r w:rsidRPr="000505AC">
        <w:rPr>
          <w:rFonts w:ascii="Times New Roman" w:eastAsia="Times New Roman" w:hAnsi="Times New Roman" w:cs="Times New Roman"/>
          <w:bCs/>
          <w:color w:val="333333"/>
        </w:rPr>
        <w:t>ntelligence. </w:t>
      </w:r>
      <w:r w:rsidRPr="000505AC">
        <w:rPr>
          <w:rFonts w:ascii="Times New Roman" w:eastAsia="Times New Roman" w:hAnsi="Times New Roman" w:cs="Times New Roman"/>
          <w:bCs/>
          <w:i/>
          <w:color w:val="333333"/>
        </w:rPr>
        <w:t>Teacher Education Quarterly,39</w:t>
      </w:r>
      <w:r w:rsidRPr="000505AC">
        <w:rPr>
          <w:rFonts w:ascii="Times New Roman" w:eastAsia="Times New Roman" w:hAnsi="Times New Roman" w:cs="Times New Roman"/>
          <w:bCs/>
          <w:color w:val="333333"/>
        </w:rPr>
        <w:t>(2), 87-101. Retrieved</w:t>
      </w:r>
      <w:r w:rsidR="0056498D">
        <w:rPr>
          <w:rFonts w:ascii="Times New Roman" w:eastAsia="Times New Roman" w:hAnsi="Times New Roman" w:cs="Times New Roman"/>
          <w:bCs/>
          <w:color w:val="333333"/>
        </w:rPr>
        <w:t xml:space="preserve"> </w:t>
      </w:r>
      <w:r w:rsidRPr="000505AC">
        <w:rPr>
          <w:rFonts w:ascii="Times New Roman" w:eastAsia="Times New Roman" w:hAnsi="Times New Roman" w:cs="Times New Roman"/>
          <w:bCs/>
          <w:color w:val="333333"/>
        </w:rPr>
        <w:t xml:space="preserve">from </w:t>
      </w:r>
      <w:hyperlink r:id="rId42" w:history="1">
        <w:r w:rsidR="00994D3B" w:rsidRPr="00307E19">
          <w:rPr>
            <w:rStyle w:val="Hyperlink"/>
            <w:rFonts w:ascii="Times New Roman" w:eastAsia="Times New Roman" w:hAnsi="Times New Roman" w:cs="Times New Roman"/>
            <w:bCs/>
          </w:rPr>
          <w:t>http://www.jstor.org/stable/23479673</w:t>
        </w:r>
      </w:hyperlink>
      <w:r w:rsidR="007F6033">
        <w:rPr>
          <w:rFonts w:ascii="Times New Roman" w:eastAsia="Times New Roman" w:hAnsi="Times New Roman" w:cs="Times New Roman"/>
          <w:bCs/>
          <w:color w:val="333333"/>
        </w:rPr>
        <w:t xml:space="preserve"> </w:t>
      </w:r>
    </w:p>
    <w:p w14:paraId="49807DE8" w14:textId="320CF7BB" w:rsidR="007C010E" w:rsidRDefault="007C010E" w:rsidP="000505AC">
      <w:pPr>
        <w:shd w:val="clear" w:color="auto" w:fill="FFFFFF"/>
        <w:ind w:left="720" w:hanging="720"/>
        <w:rPr>
          <w:rFonts w:ascii="Times New Roman" w:eastAsia="Times New Roman" w:hAnsi="Times New Roman" w:cs="Times New Roman"/>
          <w:bCs/>
          <w:color w:val="333333"/>
        </w:rPr>
      </w:pPr>
      <w:r w:rsidRPr="007C010E">
        <w:rPr>
          <w:rFonts w:ascii="Times New Roman" w:eastAsia="Times New Roman" w:hAnsi="Times New Roman" w:cs="Times New Roman"/>
          <w:bCs/>
          <w:color w:val="333333"/>
        </w:rPr>
        <w:t xml:space="preserve">Kirby, S. N., Berends, M., &amp; Naftel, S. (1999). Supply and </w:t>
      </w:r>
      <w:r w:rsidR="0040736E">
        <w:rPr>
          <w:rFonts w:ascii="Times New Roman" w:eastAsia="Times New Roman" w:hAnsi="Times New Roman" w:cs="Times New Roman"/>
          <w:bCs/>
          <w:color w:val="333333"/>
        </w:rPr>
        <w:t>d</w:t>
      </w:r>
      <w:r w:rsidRPr="007C010E">
        <w:rPr>
          <w:rFonts w:ascii="Times New Roman" w:eastAsia="Times New Roman" w:hAnsi="Times New Roman" w:cs="Times New Roman"/>
          <w:bCs/>
          <w:color w:val="333333"/>
        </w:rPr>
        <w:t xml:space="preserve">emand of </w:t>
      </w:r>
      <w:r w:rsidR="0040736E">
        <w:rPr>
          <w:rFonts w:ascii="Times New Roman" w:eastAsia="Times New Roman" w:hAnsi="Times New Roman" w:cs="Times New Roman"/>
          <w:bCs/>
          <w:color w:val="333333"/>
        </w:rPr>
        <w:t>m</w:t>
      </w:r>
      <w:r w:rsidRPr="007C010E">
        <w:rPr>
          <w:rFonts w:ascii="Times New Roman" w:eastAsia="Times New Roman" w:hAnsi="Times New Roman" w:cs="Times New Roman"/>
          <w:bCs/>
          <w:color w:val="333333"/>
        </w:rPr>
        <w:t xml:space="preserve">inority </w:t>
      </w:r>
      <w:r w:rsidR="0040736E">
        <w:rPr>
          <w:rFonts w:ascii="Times New Roman" w:eastAsia="Times New Roman" w:hAnsi="Times New Roman" w:cs="Times New Roman"/>
          <w:bCs/>
          <w:color w:val="333333"/>
        </w:rPr>
        <w:t>t</w:t>
      </w:r>
      <w:r w:rsidRPr="007C010E">
        <w:rPr>
          <w:rFonts w:ascii="Times New Roman" w:eastAsia="Times New Roman" w:hAnsi="Times New Roman" w:cs="Times New Roman"/>
          <w:bCs/>
          <w:color w:val="333333"/>
        </w:rPr>
        <w:t xml:space="preserve">eachers in Texas: Problems and </w:t>
      </w:r>
      <w:r w:rsidR="0040736E">
        <w:rPr>
          <w:rFonts w:ascii="Times New Roman" w:eastAsia="Times New Roman" w:hAnsi="Times New Roman" w:cs="Times New Roman"/>
          <w:bCs/>
          <w:color w:val="333333"/>
        </w:rPr>
        <w:t>p</w:t>
      </w:r>
      <w:r w:rsidRPr="007C010E">
        <w:rPr>
          <w:rFonts w:ascii="Times New Roman" w:eastAsia="Times New Roman" w:hAnsi="Times New Roman" w:cs="Times New Roman"/>
          <w:bCs/>
          <w:color w:val="333333"/>
        </w:rPr>
        <w:t xml:space="preserve">rospects. </w:t>
      </w:r>
      <w:r w:rsidRPr="0040736E">
        <w:rPr>
          <w:rFonts w:ascii="Times New Roman" w:eastAsia="Times New Roman" w:hAnsi="Times New Roman" w:cs="Times New Roman"/>
          <w:bCs/>
          <w:i/>
          <w:iCs/>
          <w:color w:val="333333"/>
        </w:rPr>
        <w:t>Educational Evaluation and Policy Analysis</w:t>
      </w:r>
      <w:r w:rsidRPr="007C010E">
        <w:rPr>
          <w:rFonts w:ascii="Times New Roman" w:eastAsia="Times New Roman" w:hAnsi="Times New Roman" w:cs="Times New Roman"/>
          <w:bCs/>
          <w:color w:val="333333"/>
        </w:rPr>
        <w:t xml:space="preserve">, 21(1), 47–66. </w:t>
      </w:r>
      <w:hyperlink r:id="rId43" w:history="1">
        <w:r w:rsidRPr="00307E19">
          <w:rPr>
            <w:rStyle w:val="Hyperlink"/>
            <w:rFonts w:ascii="Times New Roman" w:eastAsia="Times New Roman" w:hAnsi="Times New Roman" w:cs="Times New Roman"/>
            <w:bCs/>
          </w:rPr>
          <w:t>https://doi.org/10.3102/01623737021001047</w:t>
        </w:r>
      </w:hyperlink>
      <w:r>
        <w:rPr>
          <w:rFonts w:ascii="Times New Roman" w:eastAsia="Times New Roman" w:hAnsi="Times New Roman" w:cs="Times New Roman"/>
          <w:bCs/>
          <w:color w:val="333333"/>
        </w:rPr>
        <w:t xml:space="preserve"> </w:t>
      </w:r>
    </w:p>
    <w:p w14:paraId="48BC1365" w14:textId="29BDEA84" w:rsidR="00563C71" w:rsidRDefault="00563C71" w:rsidP="00563C71">
      <w:pPr>
        <w:shd w:val="clear" w:color="auto" w:fill="FFFFFF"/>
        <w:ind w:left="720" w:hanging="720"/>
        <w:rPr>
          <w:rFonts w:ascii="Times New Roman" w:eastAsia="Times New Roman" w:hAnsi="Times New Roman" w:cs="Times New Roman"/>
          <w:bCs/>
          <w:color w:val="333333"/>
        </w:rPr>
      </w:pPr>
      <w:r w:rsidRPr="00563C71">
        <w:rPr>
          <w:rFonts w:ascii="Times New Roman" w:eastAsia="Times New Roman" w:hAnsi="Times New Roman" w:cs="Times New Roman"/>
          <w:bCs/>
          <w:color w:val="333333"/>
        </w:rPr>
        <w:t>Klein, A. (20</w:t>
      </w:r>
      <w:r w:rsidR="00C45E87">
        <w:rPr>
          <w:rFonts w:ascii="Times New Roman" w:eastAsia="Times New Roman" w:hAnsi="Times New Roman" w:cs="Times New Roman"/>
          <w:bCs/>
          <w:color w:val="333333"/>
        </w:rPr>
        <w:t>15</w:t>
      </w:r>
      <w:r w:rsidRPr="00563C71">
        <w:rPr>
          <w:rFonts w:ascii="Times New Roman" w:eastAsia="Times New Roman" w:hAnsi="Times New Roman" w:cs="Times New Roman"/>
          <w:bCs/>
          <w:color w:val="333333"/>
        </w:rPr>
        <w:t xml:space="preserve">). </w:t>
      </w:r>
      <w:r w:rsidRPr="0040736E">
        <w:rPr>
          <w:rFonts w:ascii="Times New Roman" w:eastAsia="Times New Roman" w:hAnsi="Times New Roman" w:cs="Times New Roman"/>
          <w:bCs/>
          <w:color w:val="333333"/>
        </w:rPr>
        <w:t>No child left behind: An overview.</w:t>
      </w:r>
      <w:r w:rsidRPr="00563C71">
        <w:rPr>
          <w:rFonts w:ascii="Times New Roman" w:eastAsia="Times New Roman" w:hAnsi="Times New Roman" w:cs="Times New Roman"/>
          <w:bCs/>
          <w:color w:val="333333"/>
        </w:rPr>
        <w:t xml:space="preserve"> </w:t>
      </w:r>
      <w:r w:rsidRPr="0040736E">
        <w:rPr>
          <w:rFonts w:ascii="Times New Roman" w:eastAsia="Times New Roman" w:hAnsi="Times New Roman" w:cs="Times New Roman"/>
          <w:bCs/>
          <w:i/>
          <w:iCs/>
          <w:color w:val="333333"/>
        </w:rPr>
        <w:t>Education Week.</w:t>
      </w:r>
      <w:r w:rsidRPr="00563C71">
        <w:rPr>
          <w:rFonts w:ascii="Times New Roman" w:eastAsia="Times New Roman" w:hAnsi="Times New Roman" w:cs="Times New Roman"/>
          <w:bCs/>
          <w:color w:val="333333"/>
        </w:rPr>
        <w:t xml:space="preserve"> Retrieved from </w:t>
      </w:r>
      <w:hyperlink r:id="rId44" w:history="1">
        <w:r w:rsidRPr="00563C71">
          <w:rPr>
            <w:rStyle w:val="Hyperlink"/>
            <w:rFonts w:ascii="Times New Roman" w:eastAsia="Times New Roman" w:hAnsi="Times New Roman" w:cs="Times New Roman"/>
            <w:bCs/>
          </w:rPr>
          <w:t>https://www.edweek.org/policy-politics/no-child-left-behind-an-overview/2015/04</w:t>
        </w:r>
      </w:hyperlink>
      <w:r>
        <w:rPr>
          <w:rFonts w:ascii="Times New Roman" w:eastAsia="Times New Roman" w:hAnsi="Times New Roman" w:cs="Times New Roman"/>
          <w:bCs/>
          <w:color w:val="333333"/>
        </w:rPr>
        <w:t xml:space="preserve"> </w:t>
      </w:r>
    </w:p>
    <w:p w14:paraId="2918FD72" w14:textId="5F8297A6" w:rsidR="0038181D" w:rsidRDefault="0038181D" w:rsidP="0038181D">
      <w:pPr>
        <w:shd w:val="clear" w:color="auto" w:fill="FFFFFF"/>
        <w:ind w:left="720" w:hanging="720"/>
        <w:rPr>
          <w:rFonts w:ascii="Times New Roman" w:eastAsia="Times New Roman" w:hAnsi="Times New Roman" w:cs="Times New Roman"/>
          <w:bCs/>
          <w:color w:val="333333"/>
        </w:rPr>
      </w:pPr>
      <w:r w:rsidRPr="0038181D">
        <w:rPr>
          <w:rFonts w:ascii="Times New Roman" w:eastAsia="Times New Roman" w:hAnsi="Times New Roman" w:cs="Times New Roman"/>
          <w:bCs/>
          <w:color w:val="333333"/>
        </w:rPr>
        <w:t xml:space="preserve">Klopfenstein, K. (2004). Advanced </w:t>
      </w:r>
      <w:r w:rsidR="0040736E">
        <w:rPr>
          <w:rFonts w:ascii="Times New Roman" w:eastAsia="Times New Roman" w:hAnsi="Times New Roman" w:cs="Times New Roman"/>
          <w:bCs/>
          <w:color w:val="333333"/>
        </w:rPr>
        <w:t>p</w:t>
      </w:r>
      <w:r w:rsidRPr="0038181D">
        <w:rPr>
          <w:rFonts w:ascii="Times New Roman" w:eastAsia="Times New Roman" w:hAnsi="Times New Roman" w:cs="Times New Roman"/>
          <w:bCs/>
          <w:color w:val="333333"/>
        </w:rPr>
        <w:t>lacement: do minorities have equal opportunity? </w:t>
      </w:r>
      <w:r w:rsidRPr="0038181D">
        <w:rPr>
          <w:rFonts w:ascii="Times New Roman" w:eastAsia="Times New Roman" w:hAnsi="Times New Roman" w:cs="Times New Roman"/>
          <w:bCs/>
          <w:i/>
          <w:iCs/>
          <w:color w:val="333333"/>
        </w:rPr>
        <w:t>Economics of Education Review, 23</w:t>
      </w:r>
      <w:r w:rsidRPr="0038181D">
        <w:rPr>
          <w:rFonts w:ascii="Times New Roman" w:eastAsia="Times New Roman" w:hAnsi="Times New Roman" w:cs="Times New Roman"/>
          <w:bCs/>
          <w:color w:val="333333"/>
        </w:rPr>
        <w:t>, 115-131.</w:t>
      </w:r>
      <w:r>
        <w:rPr>
          <w:rFonts w:ascii="Times New Roman" w:eastAsia="Times New Roman" w:hAnsi="Times New Roman" w:cs="Times New Roman"/>
          <w:bCs/>
          <w:color w:val="333333"/>
        </w:rPr>
        <w:t xml:space="preserve"> </w:t>
      </w:r>
    </w:p>
    <w:p w14:paraId="303E8CDB" w14:textId="714B2C3D" w:rsidR="00FA03F7" w:rsidRDefault="00FA03F7" w:rsidP="000505AC">
      <w:pPr>
        <w:shd w:val="clear" w:color="auto" w:fill="FFFFFF"/>
        <w:ind w:left="720" w:hanging="720"/>
        <w:rPr>
          <w:rFonts w:ascii="Times New Roman" w:eastAsia="Times New Roman" w:hAnsi="Times New Roman" w:cs="Times New Roman"/>
          <w:bCs/>
          <w:color w:val="333333"/>
        </w:rPr>
      </w:pPr>
      <w:r w:rsidRPr="00FA03F7">
        <w:rPr>
          <w:rFonts w:ascii="Times New Roman" w:eastAsia="Times New Roman" w:hAnsi="Times New Roman" w:cs="Times New Roman"/>
          <w:bCs/>
          <w:color w:val="333333"/>
        </w:rPr>
        <w:t xml:space="preserve">Kraft, M. A. (2020). Interpreting </w:t>
      </w:r>
      <w:r w:rsidR="0040736E">
        <w:rPr>
          <w:rFonts w:ascii="Times New Roman" w:eastAsia="Times New Roman" w:hAnsi="Times New Roman" w:cs="Times New Roman"/>
          <w:bCs/>
          <w:color w:val="333333"/>
        </w:rPr>
        <w:t>e</w:t>
      </w:r>
      <w:r w:rsidRPr="00FA03F7">
        <w:rPr>
          <w:rFonts w:ascii="Times New Roman" w:eastAsia="Times New Roman" w:hAnsi="Times New Roman" w:cs="Times New Roman"/>
          <w:bCs/>
          <w:color w:val="333333"/>
        </w:rPr>
        <w:t xml:space="preserve">ffect </w:t>
      </w:r>
      <w:r w:rsidR="0040736E">
        <w:rPr>
          <w:rFonts w:ascii="Times New Roman" w:eastAsia="Times New Roman" w:hAnsi="Times New Roman" w:cs="Times New Roman"/>
          <w:bCs/>
          <w:color w:val="333333"/>
        </w:rPr>
        <w:t>s</w:t>
      </w:r>
      <w:r w:rsidRPr="00FA03F7">
        <w:rPr>
          <w:rFonts w:ascii="Times New Roman" w:eastAsia="Times New Roman" w:hAnsi="Times New Roman" w:cs="Times New Roman"/>
          <w:bCs/>
          <w:color w:val="333333"/>
        </w:rPr>
        <w:t xml:space="preserve">izes of </w:t>
      </w:r>
      <w:r w:rsidR="0040736E">
        <w:rPr>
          <w:rFonts w:ascii="Times New Roman" w:eastAsia="Times New Roman" w:hAnsi="Times New Roman" w:cs="Times New Roman"/>
          <w:bCs/>
          <w:color w:val="333333"/>
        </w:rPr>
        <w:t>e</w:t>
      </w:r>
      <w:r w:rsidRPr="00FA03F7">
        <w:rPr>
          <w:rFonts w:ascii="Times New Roman" w:eastAsia="Times New Roman" w:hAnsi="Times New Roman" w:cs="Times New Roman"/>
          <w:bCs/>
          <w:color w:val="333333"/>
        </w:rPr>
        <w:t xml:space="preserve">ducation </w:t>
      </w:r>
      <w:r w:rsidR="0040736E">
        <w:rPr>
          <w:rFonts w:ascii="Times New Roman" w:eastAsia="Times New Roman" w:hAnsi="Times New Roman" w:cs="Times New Roman"/>
          <w:bCs/>
          <w:color w:val="333333"/>
        </w:rPr>
        <w:t>i</w:t>
      </w:r>
      <w:r w:rsidRPr="00FA03F7">
        <w:rPr>
          <w:rFonts w:ascii="Times New Roman" w:eastAsia="Times New Roman" w:hAnsi="Times New Roman" w:cs="Times New Roman"/>
          <w:bCs/>
          <w:color w:val="333333"/>
        </w:rPr>
        <w:t xml:space="preserve">nterventions. </w:t>
      </w:r>
      <w:r w:rsidRPr="0040736E">
        <w:rPr>
          <w:rFonts w:ascii="Times New Roman" w:eastAsia="Times New Roman" w:hAnsi="Times New Roman" w:cs="Times New Roman"/>
          <w:bCs/>
          <w:i/>
          <w:iCs/>
          <w:color w:val="333333"/>
        </w:rPr>
        <w:t>Educational Researcher,</w:t>
      </w:r>
      <w:r w:rsidRPr="00FA03F7">
        <w:rPr>
          <w:rFonts w:ascii="Times New Roman" w:eastAsia="Times New Roman" w:hAnsi="Times New Roman" w:cs="Times New Roman"/>
          <w:bCs/>
          <w:color w:val="333333"/>
        </w:rPr>
        <w:t xml:space="preserve"> 49(4), 241–253. </w:t>
      </w:r>
      <w:hyperlink r:id="rId45" w:history="1">
        <w:r w:rsidR="00DA4356" w:rsidRPr="00307E19">
          <w:rPr>
            <w:rStyle w:val="Hyperlink"/>
            <w:rFonts w:ascii="Times New Roman" w:eastAsia="Times New Roman" w:hAnsi="Times New Roman" w:cs="Times New Roman"/>
            <w:bCs/>
          </w:rPr>
          <w:t>https://doi.org/10.3102/0013189X20912798</w:t>
        </w:r>
      </w:hyperlink>
      <w:r w:rsidR="00DA4356">
        <w:rPr>
          <w:rFonts w:ascii="Times New Roman" w:eastAsia="Times New Roman" w:hAnsi="Times New Roman" w:cs="Times New Roman"/>
          <w:bCs/>
          <w:color w:val="333333"/>
        </w:rPr>
        <w:t xml:space="preserve"> </w:t>
      </w:r>
    </w:p>
    <w:p w14:paraId="65C2D582" w14:textId="31D1939F" w:rsidR="00623A08" w:rsidRDefault="00623A08" w:rsidP="000505AC">
      <w:pPr>
        <w:shd w:val="clear" w:color="auto" w:fill="FFFFFF"/>
        <w:ind w:left="720" w:hanging="720"/>
        <w:rPr>
          <w:rFonts w:ascii="Times New Roman" w:eastAsia="Times New Roman" w:hAnsi="Times New Roman" w:cs="Times New Roman"/>
          <w:bCs/>
          <w:color w:val="333333"/>
        </w:rPr>
      </w:pPr>
      <w:proofErr w:type="spellStart"/>
      <w:r w:rsidRPr="00623A08">
        <w:rPr>
          <w:rFonts w:ascii="Times New Roman" w:eastAsia="Times New Roman" w:hAnsi="Times New Roman" w:cs="Times New Roman"/>
          <w:bCs/>
          <w:color w:val="333333"/>
        </w:rPr>
        <w:t>Kreskow</w:t>
      </w:r>
      <w:proofErr w:type="spellEnd"/>
      <w:r w:rsidRPr="00623A08">
        <w:rPr>
          <w:rFonts w:ascii="Times New Roman" w:eastAsia="Times New Roman" w:hAnsi="Times New Roman" w:cs="Times New Roman"/>
          <w:bCs/>
          <w:color w:val="333333"/>
        </w:rPr>
        <w:t xml:space="preserve">, K. (2013). Overrepresentation of minorities in special education. Fisher Digital Publications. </w:t>
      </w:r>
      <w:hyperlink r:id="rId46" w:history="1">
        <w:r w:rsidRPr="006466BB">
          <w:rPr>
            <w:rStyle w:val="Hyperlink"/>
            <w:rFonts w:ascii="Times New Roman" w:eastAsia="Times New Roman" w:hAnsi="Times New Roman" w:cs="Times New Roman"/>
            <w:bCs/>
          </w:rPr>
          <w:t>https://fisherpub.sjf.edu/education_ETD_masters/257</w:t>
        </w:r>
      </w:hyperlink>
      <w:r>
        <w:rPr>
          <w:rFonts w:ascii="Times New Roman" w:eastAsia="Times New Roman" w:hAnsi="Times New Roman" w:cs="Times New Roman"/>
          <w:bCs/>
          <w:color w:val="333333"/>
        </w:rPr>
        <w:t xml:space="preserve"> </w:t>
      </w:r>
    </w:p>
    <w:p w14:paraId="2ABC7704" w14:textId="6E544CC5" w:rsidR="00994D3B" w:rsidRDefault="00141E45" w:rsidP="000505AC">
      <w:pPr>
        <w:shd w:val="clear" w:color="auto" w:fill="FFFFFF"/>
        <w:ind w:left="720" w:hanging="720"/>
        <w:rPr>
          <w:rFonts w:ascii="Times New Roman" w:eastAsia="Times New Roman" w:hAnsi="Times New Roman" w:cs="Times New Roman"/>
          <w:bCs/>
          <w:color w:val="333333"/>
        </w:rPr>
      </w:pPr>
      <w:r w:rsidRPr="00141E45">
        <w:rPr>
          <w:rFonts w:ascii="Times New Roman" w:eastAsia="Times New Roman" w:hAnsi="Times New Roman" w:cs="Times New Roman"/>
          <w:bCs/>
          <w:color w:val="333333"/>
        </w:rPr>
        <w:t xml:space="preserve">Konstantopoulos, S. (2009). Effects of teachers on minority and disadvantaged students’ achievement in the early grades. </w:t>
      </w:r>
      <w:r w:rsidRPr="00141E45">
        <w:rPr>
          <w:rFonts w:ascii="Times New Roman" w:eastAsia="Times New Roman" w:hAnsi="Times New Roman" w:cs="Times New Roman"/>
          <w:bCs/>
          <w:i/>
          <w:iCs/>
          <w:color w:val="333333"/>
        </w:rPr>
        <w:t>The Elementary School Journal,</w:t>
      </w:r>
      <w:r w:rsidRPr="00141E45">
        <w:rPr>
          <w:rFonts w:ascii="Times New Roman" w:eastAsia="Times New Roman" w:hAnsi="Times New Roman" w:cs="Times New Roman"/>
          <w:bCs/>
          <w:color w:val="333333"/>
        </w:rPr>
        <w:t xml:space="preserve"> 110(1), 92–113. </w:t>
      </w:r>
      <w:hyperlink r:id="rId47" w:history="1">
        <w:r w:rsidRPr="00307E19">
          <w:rPr>
            <w:rStyle w:val="Hyperlink"/>
            <w:rFonts w:ascii="Times New Roman" w:eastAsia="Times New Roman" w:hAnsi="Times New Roman" w:cs="Times New Roman"/>
            <w:bCs/>
          </w:rPr>
          <w:t>https://doi.org/10.1086/598845</w:t>
        </w:r>
      </w:hyperlink>
      <w:r>
        <w:rPr>
          <w:rFonts w:ascii="Times New Roman" w:eastAsia="Times New Roman" w:hAnsi="Times New Roman" w:cs="Times New Roman"/>
          <w:bCs/>
          <w:color w:val="333333"/>
        </w:rPr>
        <w:t xml:space="preserve"> </w:t>
      </w:r>
    </w:p>
    <w:p w14:paraId="331214CF" w14:textId="0C446E8C" w:rsidR="00A4182B" w:rsidRDefault="00A4182B" w:rsidP="000505AC">
      <w:pPr>
        <w:shd w:val="clear" w:color="auto" w:fill="FFFFFF"/>
        <w:ind w:left="720" w:hanging="720"/>
        <w:rPr>
          <w:rFonts w:ascii="Times New Roman" w:eastAsia="Times New Roman" w:hAnsi="Times New Roman" w:cs="Times New Roman"/>
          <w:bCs/>
          <w:color w:val="333333"/>
        </w:rPr>
      </w:pPr>
      <w:r w:rsidRPr="00A4182B">
        <w:rPr>
          <w:rFonts w:ascii="Times New Roman" w:eastAsia="Times New Roman" w:hAnsi="Times New Roman" w:cs="Times New Roman"/>
          <w:bCs/>
          <w:color w:val="333333"/>
        </w:rPr>
        <w:t xml:space="preserve">Ladson-Billings, G. (2004). Landing on the </w:t>
      </w:r>
      <w:r w:rsidR="00D35AC9">
        <w:rPr>
          <w:rFonts w:ascii="Times New Roman" w:eastAsia="Times New Roman" w:hAnsi="Times New Roman" w:cs="Times New Roman"/>
          <w:bCs/>
          <w:color w:val="333333"/>
        </w:rPr>
        <w:t>w</w:t>
      </w:r>
      <w:r w:rsidRPr="00A4182B">
        <w:rPr>
          <w:rFonts w:ascii="Times New Roman" w:eastAsia="Times New Roman" w:hAnsi="Times New Roman" w:cs="Times New Roman"/>
          <w:bCs/>
          <w:color w:val="333333"/>
        </w:rPr>
        <w:t xml:space="preserve">rong </w:t>
      </w:r>
      <w:r w:rsidR="00D35AC9">
        <w:rPr>
          <w:rFonts w:ascii="Times New Roman" w:eastAsia="Times New Roman" w:hAnsi="Times New Roman" w:cs="Times New Roman"/>
          <w:bCs/>
          <w:color w:val="333333"/>
        </w:rPr>
        <w:t>n</w:t>
      </w:r>
      <w:r w:rsidRPr="00A4182B">
        <w:rPr>
          <w:rFonts w:ascii="Times New Roman" w:eastAsia="Times New Roman" w:hAnsi="Times New Roman" w:cs="Times New Roman"/>
          <w:bCs/>
          <w:color w:val="333333"/>
        </w:rPr>
        <w:t xml:space="preserve">ote: The </w:t>
      </w:r>
      <w:r w:rsidR="00D35AC9">
        <w:rPr>
          <w:rFonts w:ascii="Times New Roman" w:eastAsia="Times New Roman" w:hAnsi="Times New Roman" w:cs="Times New Roman"/>
          <w:bCs/>
          <w:color w:val="333333"/>
        </w:rPr>
        <w:t>p</w:t>
      </w:r>
      <w:r w:rsidRPr="00A4182B">
        <w:rPr>
          <w:rFonts w:ascii="Times New Roman" w:eastAsia="Times New Roman" w:hAnsi="Times New Roman" w:cs="Times New Roman"/>
          <w:bCs/>
          <w:color w:val="333333"/>
        </w:rPr>
        <w:t xml:space="preserve">rice </w:t>
      </w:r>
      <w:r w:rsidR="00D35AC9">
        <w:rPr>
          <w:rFonts w:ascii="Times New Roman" w:eastAsia="Times New Roman" w:hAnsi="Times New Roman" w:cs="Times New Roman"/>
          <w:bCs/>
          <w:color w:val="333333"/>
        </w:rPr>
        <w:t>w</w:t>
      </w:r>
      <w:r w:rsidRPr="00A4182B">
        <w:rPr>
          <w:rFonts w:ascii="Times New Roman" w:eastAsia="Times New Roman" w:hAnsi="Times New Roman" w:cs="Times New Roman"/>
          <w:bCs/>
          <w:color w:val="333333"/>
        </w:rPr>
        <w:t xml:space="preserve">e </w:t>
      </w:r>
      <w:r w:rsidR="00D35AC9">
        <w:rPr>
          <w:rFonts w:ascii="Times New Roman" w:eastAsia="Times New Roman" w:hAnsi="Times New Roman" w:cs="Times New Roman"/>
          <w:bCs/>
          <w:color w:val="333333"/>
        </w:rPr>
        <w:t>p</w:t>
      </w:r>
      <w:r w:rsidRPr="00A4182B">
        <w:rPr>
          <w:rFonts w:ascii="Times New Roman" w:eastAsia="Times New Roman" w:hAnsi="Times New Roman" w:cs="Times New Roman"/>
          <w:bCs/>
          <w:color w:val="333333"/>
        </w:rPr>
        <w:t xml:space="preserve">aid for Brown. </w:t>
      </w:r>
      <w:r w:rsidRPr="00D35AC9">
        <w:rPr>
          <w:rFonts w:ascii="Times New Roman" w:eastAsia="Times New Roman" w:hAnsi="Times New Roman" w:cs="Times New Roman"/>
          <w:bCs/>
          <w:i/>
          <w:iCs/>
          <w:color w:val="333333"/>
        </w:rPr>
        <w:t>Educational Researcher, 33</w:t>
      </w:r>
      <w:r w:rsidRPr="00A4182B">
        <w:rPr>
          <w:rFonts w:ascii="Times New Roman" w:eastAsia="Times New Roman" w:hAnsi="Times New Roman" w:cs="Times New Roman"/>
          <w:bCs/>
          <w:color w:val="333333"/>
        </w:rPr>
        <w:t xml:space="preserve">(7), 3–13. </w:t>
      </w:r>
      <w:hyperlink r:id="rId48" w:history="1">
        <w:r w:rsidRPr="00307E19">
          <w:rPr>
            <w:rStyle w:val="Hyperlink"/>
            <w:rFonts w:ascii="Times New Roman" w:eastAsia="Times New Roman" w:hAnsi="Times New Roman" w:cs="Times New Roman"/>
            <w:bCs/>
          </w:rPr>
          <w:t>https://doi.org/10.3102/0013189X033007003</w:t>
        </w:r>
      </w:hyperlink>
      <w:r>
        <w:rPr>
          <w:rFonts w:ascii="Times New Roman" w:eastAsia="Times New Roman" w:hAnsi="Times New Roman" w:cs="Times New Roman"/>
          <w:bCs/>
          <w:color w:val="333333"/>
        </w:rPr>
        <w:t xml:space="preserve"> </w:t>
      </w:r>
    </w:p>
    <w:p w14:paraId="7CF77F0A" w14:textId="720BFBED" w:rsidR="00F91C85" w:rsidRDefault="00BF780C" w:rsidP="001A06CA">
      <w:pPr>
        <w:shd w:val="clear" w:color="auto" w:fill="FFFFFF"/>
        <w:ind w:left="720" w:hanging="720"/>
        <w:rPr>
          <w:rFonts w:ascii="Times New Roman" w:eastAsia="Times New Roman" w:hAnsi="Times New Roman" w:cs="Times New Roman"/>
          <w:bCs/>
          <w:color w:val="333333"/>
        </w:rPr>
      </w:pPr>
      <w:r w:rsidRPr="00BF780C">
        <w:rPr>
          <w:rFonts w:ascii="Times New Roman" w:eastAsia="Times New Roman" w:hAnsi="Times New Roman" w:cs="Times New Roman"/>
          <w:bCs/>
          <w:color w:val="333333"/>
        </w:rPr>
        <w:t>Ladson-</w:t>
      </w:r>
      <w:r>
        <w:rPr>
          <w:rFonts w:ascii="Times New Roman" w:eastAsia="Times New Roman" w:hAnsi="Times New Roman" w:cs="Times New Roman"/>
          <w:bCs/>
          <w:color w:val="333333"/>
        </w:rPr>
        <w:t>B</w:t>
      </w:r>
      <w:r w:rsidRPr="00BF780C">
        <w:rPr>
          <w:rFonts w:ascii="Times New Roman" w:eastAsia="Times New Roman" w:hAnsi="Times New Roman" w:cs="Times New Roman"/>
          <w:bCs/>
          <w:color w:val="333333"/>
        </w:rPr>
        <w:t>illings, G.</w:t>
      </w:r>
      <w:r w:rsidR="001A06CA">
        <w:rPr>
          <w:rFonts w:ascii="Times New Roman" w:eastAsia="Times New Roman" w:hAnsi="Times New Roman" w:cs="Times New Roman"/>
          <w:bCs/>
          <w:color w:val="333333"/>
        </w:rPr>
        <w:t xml:space="preserve"> </w:t>
      </w:r>
      <w:r w:rsidRPr="00BF780C">
        <w:rPr>
          <w:rFonts w:ascii="Times New Roman" w:eastAsia="Times New Roman" w:hAnsi="Times New Roman" w:cs="Times New Roman"/>
          <w:bCs/>
          <w:color w:val="333333"/>
        </w:rPr>
        <w:t xml:space="preserve">&amp; </w:t>
      </w:r>
      <w:r w:rsidR="00D35AC9">
        <w:rPr>
          <w:rFonts w:ascii="Times New Roman" w:eastAsia="Times New Roman" w:hAnsi="Times New Roman" w:cs="Times New Roman"/>
          <w:bCs/>
          <w:color w:val="333333"/>
        </w:rPr>
        <w:t>Tate IV</w:t>
      </w:r>
      <w:r w:rsidR="001A06CA">
        <w:rPr>
          <w:rFonts w:ascii="Times New Roman" w:eastAsia="Times New Roman" w:hAnsi="Times New Roman" w:cs="Times New Roman"/>
          <w:bCs/>
          <w:color w:val="333333"/>
        </w:rPr>
        <w:t>,</w:t>
      </w:r>
      <w:r w:rsidRPr="00BF780C">
        <w:rPr>
          <w:rFonts w:ascii="Times New Roman" w:eastAsia="Times New Roman" w:hAnsi="Times New Roman" w:cs="Times New Roman"/>
          <w:bCs/>
          <w:color w:val="333333"/>
        </w:rPr>
        <w:t xml:space="preserve"> W.</w:t>
      </w:r>
      <w:r w:rsidR="001A06CA">
        <w:rPr>
          <w:rFonts w:ascii="Times New Roman" w:eastAsia="Times New Roman" w:hAnsi="Times New Roman" w:cs="Times New Roman"/>
          <w:bCs/>
          <w:color w:val="333333"/>
        </w:rPr>
        <w:t xml:space="preserve"> </w:t>
      </w:r>
      <w:r w:rsidRPr="00BF780C">
        <w:rPr>
          <w:rFonts w:ascii="Times New Roman" w:eastAsia="Times New Roman" w:hAnsi="Times New Roman" w:cs="Times New Roman"/>
          <w:bCs/>
          <w:color w:val="333333"/>
        </w:rPr>
        <w:t xml:space="preserve">(1995). </w:t>
      </w:r>
      <w:r w:rsidRPr="00BF780C">
        <w:rPr>
          <w:rFonts w:ascii="Times New Roman" w:eastAsia="Times New Roman" w:hAnsi="Times New Roman" w:cs="Times New Roman"/>
          <w:bCs/>
          <w:i/>
          <w:iCs/>
          <w:color w:val="333333"/>
        </w:rPr>
        <w:t xml:space="preserve">Toward a critical race theory of </w:t>
      </w:r>
      <w:r w:rsidR="00D35AC9">
        <w:rPr>
          <w:rFonts w:ascii="Times New Roman" w:eastAsia="Times New Roman" w:hAnsi="Times New Roman" w:cs="Times New Roman"/>
          <w:bCs/>
          <w:i/>
          <w:iCs/>
          <w:color w:val="333333"/>
        </w:rPr>
        <w:t>e</w:t>
      </w:r>
      <w:r w:rsidRPr="00BF780C">
        <w:rPr>
          <w:rFonts w:ascii="Times New Roman" w:eastAsia="Times New Roman" w:hAnsi="Times New Roman" w:cs="Times New Roman"/>
          <w:bCs/>
          <w:i/>
          <w:iCs/>
          <w:color w:val="333333"/>
        </w:rPr>
        <w:t>ducation</w:t>
      </w:r>
      <w:r w:rsidRPr="00BF780C">
        <w:rPr>
          <w:rFonts w:ascii="Times New Roman" w:eastAsia="Times New Roman" w:hAnsi="Times New Roman" w:cs="Times New Roman"/>
          <w:bCs/>
          <w:color w:val="333333"/>
        </w:rPr>
        <w:t>. Retrieved</w:t>
      </w:r>
      <w:r w:rsidR="0040736E">
        <w:rPr>
          <w:rFonts w:ascii="Times New Roman" w:eastAsia="Times New Roman" w:hAnsi="Times New Roman" w:cs="Times New Roman"/>
          <w:bCs/>
          <w:color w:val="333333"/>
        </w:rPr>
        <w:t xml:space="preserve"> </w:t>
      </w:r>
      <w:r w:rsidRPr="00BF780C">
        <w:rPr>
          <w:rFonts w:ascii="Times New Roman" w:eastAsia="Times New Roman" w:hAnsi="Times New Roman" w:cs="Times New Roman"/>
          <w:bCs/>
          <w:color w:val="333333"/>
        </w:rPr>
        <w:t>from</w:t>
      </w:r>
      <w:r w:rsidR="00E676A0">
        <w:rPr>
          <w:rFonts w:ascii="Times New Roman" w:eastAsia="Times New Roman" w:hAnsi="Times New Roman" w:cs="Times New Roman"/>
          <w:bCs/>
          <w:color w:val="333333"/>
        </w:rPr>
        <w:t xml:space="preserve">: </w:t>
      </w:r>
      <w:hyperlink r:id="rId49" w:history="1">
        <w:r w:rsidR="00E676A0" w:rsidRPr="00E676A0">
          <w:rPr>
            <w:rStyle w:val="Hyperlink"/>
            <w:rFonts w:ascii="Times New Roman" w:eastAsia="Times New Roman" w:hAnsi="Times New Roman" w:cs="Times New Roman"/>
            <w:bCs/>
          </w:rPr>
          <w:t>https://learn.redlands.edu/theme/keypath/courses/MALT610A/Section03/doc/Toward_a_Critical_Race_Theory_of_Education.pdf</w:t>
        </w:r>
      </w:hyperlink>
      <w:r w:rsidR="001A06CA">
        <w:rPr>
          <w:rFonts w:ascii="Times New Roman" w:eastAsia="Times New Roman" w:hAnsi="Times New Roman" w:cs="Times New Roman"/>
          <w:bCs/>
          <w:color w:val="333333"/>
        </w:rPr>
        <w:t xml:space="preserve"> </w:t>
      </w:r>
      <w:r w:rsidRPr="00BF780C">
        <w:rPr>
          <w:rFonts w:ascii="Times New Roman" w:eastAsia="Times New Roman" w:hAnsi="Times New Roman" w:cs="Times New Roman"/>
          <w:bCs/>
          <w:color w:val="333333"/>
        </w:rPr>
        <w:t xml:space="preserve"> </w:t>
      </w:r>
      <w:r w:rsidR="001A06CA">
        <w:rPr>
          <w:rFonts w:ascii="Times New Roman" w:eastAsia="Times New Roman" w:hAnsi="Times New Roman" w:cs="Times New Roman"/>
          <w:bCs/>
          <w:color w:val="333333"/>
        </w:rPr>
        <w:t xml:space="preserve"> </w:t>
      </w:r>
    </w:p>
    <w:p w14:paraId="080769CD" w14:textId="30F3A586" w:rsidR="009538D6" w:rsidRPr="000505AC" w:rsidRDefault="009538D6" w:rsidP="009538D6">
      <w:pPr>
        <w:shd w:val="clear" w:color="auto" w:fill="FFFFFF"/>
        <w:ind w:left="720" w:hanging="720"/>
        <w:rPr>
          <w:rFonts w:ascii="Times New Roman" w:eastAsia="Times New Roman" w:hAnsi="Times New Roman" w:cs="Times New Roman"/>
          <w:bCs/>
          <w:color w:val="333333"/>
        </w:rPr>
      </w:pPr>
      <w:r w:rsidRPr="009538D6">
        <w:rPr>
          <w:rFonts w:ascii="Times New Roman" w:eastAsia="Times New Roman" w:hAnsi="Times New Roman" w:cs="Times New Roman"/>
          <w:bCs/>
          <w:color w:val="333333"/>
        </w:rPr>
        <w:t>Lareau, A., &amp; Weininger, E. B. (2003). Cultural capital in educational research: A critical assessment. </w:t>
      </w:r>
      <w:r w:rsidRPr="009538D6">
        <w:rPr>
          <w:rFonts w:ascii="Times New Roman" w:eastAsia="Times New Roman" w:hAnsi="Times New Roman" w:cs="Times New Roman"/>
          <w:bCs/>
          <w:i/>
          <w:iCs/>
          <w:color w:val="333333"/>
        </w:rPr>
        <w:t>Theory and society</w:t>
      </w:r>
      <w:r w:rsidRPr="009538D6">
        <w:rPr>
          <w:rFonts w:ascii="Times New Roman" w:eastAsia="Times New Roman" w:hAnsi="Times New Roman" w:cs="Times New Roman"/>
          <w:bCs/>
          <w:color w:val="333333"/>
        </w:rPr>
        <w:t>, </w:t>
      </w:r>
      <w:r w:rsidRPr="009538D6">
        <w:rPr>
          <w:rFonts w:ascii="Times New Roman" w:eastAsia="Times New Roman" w:hAnsi="Times New Roman" w:cs="Times New Roman"/>
          <w:bCs/>
          <w:i/>
          <w:iCs/>
          <w:color w:val="333333"/>
        </w:rPr>
        <w:t>32</w:t>
      </w:r>
      <w:r w:rsidRPr="009538D6">
        <w:rPr>
          <w:rFonts w:ascii="Times New Roman" w:eastAsia="Times New Roman" w:hAnsi="Times New Roman" w:cs="Times New Roman"/>
          <w:bCs/>
          <w:color w:val="333333"/>
        </w:rPr>
        <w:t>(5), 567-606.</w:t>
      </w:r>
    </w:p>
    <w:p w14:paraId="35A89AB8" w14:textId="51A5CE61" w:rsidR="00D864F9" w:rsidRPr="000505AC" w:rsidRDefault="00D960CE" w:rsidP="000505AC">
      <w:pPr>
        <w:shd w:val="clear" w:color="auto" w:fill="FFFFFF"/>
        <w:ind w:left="720" w:hanging="720"/>
        <w:rPr>
          <w:rFonts w:ascii="Times New Roman" w:eastAsia="Times New Roman" w:hAnsi="Times New Roman" w:cs="Times New Roman"/>
          <w:bCs/>
          <w:color w:val="333333"/>
        </w:rPr>
      </w:pPr>
      <w:proofErr w:type="spellStart"/>
      <w:r w:rsidRPr="000505AC">
        <w:rPr>
          <w:rFonts w:ascii="Times New Roman" w:eastAsia="Times New Roman" w:hAnsi="Times New Roman" w:cs="Times New Roman"/>
          <w:bCs/>
          <w:color w:val="333333"/>
        </w:rPr>
        <w:t>Leondari</w:t>
      </w:r>
      <w:proofErr w:type="spellEnd"/>
      <w:r w:rsidRPr="000505AC">
        <w:rPr>
          <w:rFonts w:ascii="Times New Roman" w:eastAsia="Times New Roman" w:hAnsi="Times New Roman" w:cs="Times New Roman"/>
          <w:bCs/>
          <w:color w:val="333333"/>
        </w:rPr>
        <w:t xml:space="preserve">, A., &amp; Gialamas, V. (2002). Implicit theories, goal orientations, and perceived competence: Impact on </w:t>
      </w:r>
      <w:r w:rsidR="0040736E" w:rsidRPr="000505AC">
        <w:rPr>
          <w:rFonts w:ascii="Times New Roman" w:eastAsia="Times New Roman" w:hAnsi="Times New Roman" w:cs="Times New Roman"/>
          <w:bCs/>
          <w:color w:val="333333"/>
        </w:rPr>
        <w:t>students’</w:t>
      </w:r>
      <w:r w:rsidRPr="000505AC">
        <w:rPr>
          <w:rFonts w:ascii="Times New Roman" w:eastAsia="Times New Roman" w:hAnsi="Times New Roman" w:cs="Times New Roman"/>
          <w:bCs/>
          <w:color w:val="333333"/>
        </w:rPr>
        <w:t xml:space="preserve"> achievement behavior. </w:t>
      </w:r>
      <w:r w:rsidRPr="000505AC">
        <w:rPr>
          <w:rFonts w:ascii="Times New Roman" w:eastAsia="Times New Roman" w:hAnsi="Times New Roman" w:cs="Times New Roman"/>
          <w:bCs/>
          <w:i/>
          <w:color w:val="333333"/>
        </w:rPr>
        <w:t>Psychology in the Schools,39</w:t>
      </w:r>
      <w:r w:rsidRPr="000505AC">
        <w:rPr>
          <w:rFonts w:ascii="Times New Roman" w:eastAsia="Times New Roman" w:hAnsi="Times New Roman" w:cs="Times New Roman"/>
          <w:bCs/>
          <w:color w:val="333333"/>
        </w:rPr>
        <w:t>(3), 279-291. doi:10.1002/pits.10035</w:t>
      </w:r>
    </w:p>
    <w:p w14:paraId="536E5DCF" w14:textId="4C11B719" w:rsidR="00D35AC9" w:rsidRDefault="00D960CE" w:rsidP="00D35AC9">
      <w:pPr>
        <w:shd w:val="clear" w:color="auto" w:fill="FFFFFF"/>
        <w:ind w:left="720" w:hanging="720"/>
        <w:rPr>
          <w:rFonts w:ascii="Times New Roman" w:eastAsia="Times New Roman" w:hAnsi="Times New Roman" w:cs="Times New Roman"/>
          <w:bCs/>
          <w:color w:val="333333"/>
        </w:rPr>
      </w:pPr>
      <w:r w:rsidRPr="000505AC">
        <w:rPr>
          <w:rFonts w:ascii="Times New Roman" w:eastAsia="Times New Roman" w:hAnsi="Times New Roman" w:cs="Times New Roman"/>
          <w:bCs/>
          <w:color w:val="333333"/>
        </w:rPr>
        <w:t>Levy, S. R., Stroessner, S. J., &amp; Dweck, C. S. (1998). Stereotype formation and endorsement: The role of implicit theories. </w:t>
      </w:r>
      <w:r w:rsidRPr="000505AC">
        <w:rPr>
          <w:rFonts w:ascii="Times New Roman" w:eastAsia="Times New Roman" w:hAnsi="Times New Roman" w:cs="Times New Roman"/>
          <w:bCs/>
          <w:i/>
          <w:color w:val="333333"/>
        </w:rPr>
        <w:t>Journal of Personality and Social Psychology,74</w:t>
      </w:r>
      <w:r w:rsidRPr="000505AC">
        <w:rPr>
          <w:rFonts w:ascii="Times New Roman" w:eastAsia="Times New Roman" w:hAnsi="Times New Roman" w:cs="Times New Roman"/>
          <w:bCs/>
          <w:color w:val="333333"/>
        </w:rPr>
        <w:t>(6), 1421-1436. doi:10.1037/0022-3514.74.6.1421</w:t>
      </w:r>
    </w:p>
    <w:p w14:paraId="4FDC60F0" w14:textId="7E474C23" w:rsidR="00E6106D" w:rsidRDefault="00E6106D" w:rsidP="000505AC">
      <w:pPr>
        <w:shd w:val="clear" w:color="auto" w:fill="FFFFFF"/>
        <w:ind w:left="720" w:hanging="720"/>
        <w:rPr>
          <w:rFonts w:ascii="Times New Roman" w:eastAsia="Times New Roman" w:hAnsi="Times New Roman" w:cs="Times New Roman"/>
          <w:bCs/>
          <w:color w:val="333333"/>
        </w:rPr>
      </w:pPr>
      <w:r w:rsidRPr="00E6106D">
        <w:rPr>
          <w:rFonts w:ascii="Times New Roman" w:eastAsia="Times New Roman" w:hAnsi="Times New Roman" w:cs="Times New Roman"/>
          <w:bCs/>
          <w:color w:val="333333"/>
        </w:rPr>
        <w:t xml:space="preserve">Little, J. W., &amp; Bartlett, L. (2010). The </w:t>
      </w:r>
      <w:r w:rsidR="0040736E">
        <w:rPr>
          <w:rFonts w:ascii="Times New Roman" w:eastAsia="Times New Roman" w:hAnsi="Times New Roman" w:cs="Times New Roman"/>
          <w:bCs/>
          <w:color w:val="333333"/>
        </w:rPr>
        <w:t>t</w:t>
      </w:r>
      <w:r w:rsidRPr="00E6106D">
        <w:rPr>
          <w:rFonts w:ascii="Times New Roman" w:eastAsia="Times New Roman" w:hAnsi="Times New Roman" w:cs="Times New Roman"/>
          <w:bCs/>
          <w:color w:val="333333"/>
        </w:rPr>
        <w:t xml:space="preserve">eacher </w:t>
      </w:r>
      <w:r w:rsidR="0040736E">
        <w:rPr>
          <w:rFonts w:ascii="Times New Roman" w:eastAsia="Times New Roman" w:hAnsi="Times New Roman" w:cs="Times New Roman"/>
          <w:bCs/>
          <w:color w:val="333333"/>
        </w:rPr>
        <w:t>w</w:t>
      </w:r>
      <w:r w:rsidRPr="00E6106D">
        <w:rPr>
          <w:rFonts w:ascii="Times New Roman" w:eastAsia="Times New Roman" w:hAnsi="Times New Roman" w:cs="Times New Roman"/>
          <w:bCs/>
          <w:color w:val="333333"/>
        </w:rPr>
        <w:t xml:space="preserve">orkforce and </w:t>
      </w:r>
      <w:r w:rsidR="0040736E">
        <w:rPr>
          <w:rFonts w:ascii="Times New Roman" w:eastAsia="Times New Roman" w:hAnsi="Times New Roman" w:cs="Times New Roman"/>
          <w:bCs/>
          <w:color w:val="333333"/>
        </w:rPr>
        <w:t>p</w:t>
      </w:r>
      <w:r w:rsidRPr="00E6106D">
        <w:rPr>
          <w:rFonts w:ascii="Times New Roman" w:eastAsia="Times New Roman" w:hAnsi="Times New Roman" w:cs="Times New Roman"/>
          <w:bCs/>
          <w:color w:val="333333"/>
        </w:rPr>
        <w:t xml:space="preserve">roblems of </w:t>
      </w:r>
      <w:r w:rsidR="0040736E">
        <w:rPr>
          <w:rFonts w:ascii="Times New Roman" w:eastAsia="Times New Roman" w:hAnsi="Times New Roman" w:cs="Times New Roman"/>
          <w:bCs/>
          <w:color w:val="333333"/>
        </w:rPr>
        <w:t>e</w:t>
      </w:r>
      <w:r w:rsidRPr="00E6106D">
        <w:rPr>
          <w:rFonts w:ascii="Times New Roman" w:eastAsia="Times New Roman" w:hAnsi="Times New Roman" w:cs="Times New Roman"/>
          <w:bCs/>
          <w:color w:val="333333"/>
        </w:rPr>
        <w:t xml:space="preserve">ducational </w:t>
      </w:r>
      <w:r w:rsidR="0040736E">
        <w:rPr>
          <w:rFonts w:ascii="Times New Roman" w:eastAsia="Times New Roman" w:hAnsi="Times New Roman" w:cs="Times New Roman"/>
          <w:bCs/>
          <w:color w:val="333333"/>
        </w:rPr>
        <w:t>e</w:t>
      </w:r>
      <w:r w:rsidRPr="00E6106D">
        <w:rPr>
          <w:rFonts w:ascii="Times New Roman" w:eastAsia="Times New Roman" w:hAnsi="Times New Roman" w:cs="Times New Roman"/>
          <w:bCs/>
          <w:color w:val="333333"/>
        </w:rPr>
        <w:t xml:space="preserve">quity. </w:t>
      </w:r>
      <w:r w:rsidRPr="0040736E">
        <w:rPr>
          <w:rFonts w:ascii="Times New Roman" w:eastAsia="Times New Roman" w:hAnsi="Times New Roman" w:cs="Times New Roman"/>
          <w:bCs/>
          <w:i/>
          <w:iCs/>
          <w:color w:val="333333"/>
        </w:rPr>
        <w:t>Review of Research in Education,</w:t>
      </w:r>
      <w:r w:rsidRPr="00E6106D">
        <w:rPr>
          <w:rFonts w:ascii="Times New Roman" w:eastAsia="Times New Roman" w:hAnsi="Times New Roman" w:cs="Times New Roman"/>
          <w:bCs/>
          <w:color w:val="333333"/>
        </w:rPr>
        <w:t xml:space="preserve"> </w:t>
      </w:r>
      <w:r w:rsidRPr="00D35AC9">
        <w:rPr>
          <w:rFonts w:ascii="Times New Roman" w:eastAsia="Times New Roman" w:hAnsi="Times New Roman" w:cs="Times New Roman"/>
          <w:bCs/>
          <w:i/>
          <w:iCs/>
          <w:color w:val="333333"/>
        </w:rPr>
        <w:t>34</w:t>
      </w:r>
      <w:r w:rsidRPr="00E6106D">
        <w:rPr>
          <w:rFonts w:ascii="Times New Roman" w:eastAsia="Times New Roman" w:hAnsi="Times New Roman" w:cs="Times New Roman"/>
          <w:bCs/>
          <w:color w:val="333333"/>
        </w:rPr>
        <w:t xml:space="preserve">(1), 285–328. </w:t>
      </w:r>
      <w:hyperlink r:id="rId50" w:history="1">
        <w:r w:rsidRPr="00307E19">
          <w:rPr>
            <w:rStyle w:val="Hyperlink"/>
            <w:rFonts w:ascii="Times New Roman" w:eastAsia="Times New Roman" w:hAnsi="Times New Roman" w:cs="Times New Roman"/>
            <w:bCs/>
          </w:rPr>
          <w:t>https://doi.org/10.3102/0091732X09356099</w:t>
        </w:r>
      </w:hyperlink>
      <w:r>
        <w:rPr>
          <w:rFonts w:ascii="Times New Roman" w:eastAsia="Times New Roman" w:hAnsi="Times New Roman" w:cs="Times New Roman"/>
          <w:bCs/>
          <w:color w:val="333333"/>
        </w:rPr>
        <w:t xml:space="preserve"> </w:t>
      </w:r>
    </w:p>
    <w:p w14:paraId="1C8BEEA3" w14:textId="77777777" w:rsidR="00E676A0" w:rsidRDefault="001568B5" w:rsidP="00AD3D4F">
      <w:pPr>
        <w:shd w:val="clear" w:color="auto" w:fill="FFFFFF"/>
        <w:ind w:left="720" w:hanging="720"/>
        <w:rPr>
          <w:rFonts w:ascii="Times New Roman" w:eastAsia="Times New Roman" w:hAnsi="Times New Roman" w:cs="Times New Roman"/>
          <w:bCs/>
          <w:color w:val="333333"/>
        </w:rPr>
      </w:pPr>
      <w:r w:rsidRPr="001568B5">
        <w:rPr>
          <w:rFonts w:ascii="Times New Roman" w:eastAsia="Times New Roman" w:hAnsi="Times New Roman" w:cs="Times New Roman"/>
          <w:color w:val="333333"/>
        </w:rPr>
        <w:t xml:space="preserve">Lindsay, C. A., </w:t>
      </w:r>
      <w:proofErr w:type="spellStart"/>
      <w:r w:rsidRPr="001568B5">
        <w:rPr>
          <w:rFonts w:ascii="Times New Roman" w:eastAsia="Times New Roman" w:hAnsi="Times New Roman" w:cs="Times New Roman"/>
          <w:color w:val="333333"/>
        </w:rPr>
        <w:t>Blom</w:t>
      </w:r>
      <w:proofErr w:type="spellEnd"/>
      <w:r w:rsidRPr="001568B5">
        <w:rPr>
          <w:rFonts w:ascii="Times New Roman" w:eastAsia="Times New Roman" w:hAnsi="Times New Roman" w:cs="Times New Roman"/>
          <w:color w:val="333333"/>
        </w:rPr>
        <w:t xml:space="preserve">, E., &amp; </w:t>
      </w:r>
      <w:proofErr w:type="spellStart"/>
      <w:r w:rsidRPr="001568B5">
        <w:rPr>
          <w:rFonts w:ascii="Times New Roman" w:eastAsia="Times New Roman" w:hAnsi="Times New Roman" w:cs="Times New Roman"/>
          <w:color w:val="333333"/>
        </w:rPr>
        <w:t>Tilsley</w:t>
      </w:r>
      <w:proofErr w:type="spellEnd"/>
      <w:r w:rsidRPr="001568B5">
        <w:rPr>
          <w:rFonts w:ascii="Times New Roman" w:eastAsia="Times New Roman" w:hAnsi="Times New Roman" w:cs="Times New Roman"/>
          <w:color w:val="333333"/>
        </w:rPr>
        <w:t>, A. </w:t>
      </w:r>
      <w:r w:rsidRPr="001568B5">
        <w:rPr>
          <w:rFonts w:ascii="Times New Roman" w:eastAsia="Times New Roman" w:hAnsi="Times New Roman" w:cs="Times New Roman"/>
          <w:bCs/>
          <w:color w:val="333333"/>
        </w:rPr>
        <w:t>(2017). </w:t>
      </w:r>
      <w:r w:rsidRPr="001568B5">
        <w:rPr>
          <w:rFonts w:ascii="Times New Roman" w:eastAsia="Times New Roman" w:hAnsi="Times New Roman" w:cs="Times New Roman"/>
          <w:bCs/>
          <w:i/>
          <w:iCs/>
          <w:color w:val="333333"/>
        </w:rPr>
        <w:t xml:space="preserve">Diversifying the </w:t>
      </w:r>
      <w:r w:rsidR="00D35AC9">
        <w:rPr>
          <w:rFonts w:ascii="Times New Roman" w:eastAsia="Times New Roman" w:hAnsi="Times New Roman" w:cs="Times New Roman"/>
          <w:bCs/>
          <w:i/>
          <w:iCs/>
          <w:color w:val="333333"/>
        </w:rPr>
        <w:t>c</w:t>
      </w:r>
      <w:r w:rsidRPr="001568B5">
        <w:rPr>
          <w:rFonts w:ascii="Times New Roman" w:eastAsia="Times New Roman" w:hAnsi="Times New Roman" w:cs="Times New Roman"/>
          <w:bCs/>
          <w:i/>
          <w:iCs/>
          <w:color w:val="333333"/>
        </w:rPr>
        <w:t xml:space="preserve">lassroom: Examining the </w:t>
      </w:r>
      <w:r w:rsidR="00D35AC9">
        <w:rPr>
          <w:rFonts w:ascii="Times New Roman" w:eastAsia="Times New Roman" w:hAnsi="Times New Roman" w:cs="Times New Roman"/>
          <w:bCs/>
          <w:i/>
          <w:iCs/>
          <w:color w:val="333333"/>
        </w:rPr>
        <w:t>t</w:t>
      </w:r>
      <w:r w:rsidRPr="001568B5">
        <w:rPr>
          <w:rFonts w:ascii="Times New Roman" w:eastAsia="Times New Roman" w:hAnsi="Times New Roman" w:cs="Times New Roman"/>
          <w:bCs/>
          <w:i/>
          <w:iCs/>
          <w:color w:val="333333"/>
        </w:rPr>
        <w:t xml:space="preserve">eacher </w:t>
      </w:r>
      <w:r w:rsidR="00D35AC9">
        <w:rPr>
          <w:rFonts w:ascii="Times New Roman" w:eastAsia="Times New Roman" w:hAnsi="Times New Roman" w:cs="Times New Roman"/>
          <w:bCs/>
          <w:i/>
          <w:iCs/>
          <w:color w:val="333333"/>
        </w:rPr>
        <w:t>p</w:t>
      </w:r>
      <w:r w:rsidRPr="001568B5">
        <w:rPr>
          <w:rFonts w:ascii="Times New Roman" w:eastAsia="Times New Roman" w:hAnsi="Times New Roman" w:cs="Times New Roman"/>
          <w:bCs/>
          <w:i/>
          <w:iCs/>
          <w:color w:val="333333"/>
        </w:rPr>
        <w:t>ipeline</w:t>
      </w:r>
      <w:r w:rsidRPr="001568B5">
        <w:rPr>
          <w:rFonts w:ascii="Times New Roman" w:eastAsia="Times New Roman" w:hAnsi="Times New Roman" w:cs="Times New Roman"/>
          <w:bCs/>
          <w:color w:val="333333"/>
        </w:rPr>
        <w:t>. Urban Institute. Retrieved from</w:t>
      </w:r>
      <w:r w:rsidR="00E676A0">
        <w:rPr>
          <w:rFonts w:ascii="Times New Roman" w:eastAsia="Times New Roman" w:hAnsi="Times New Roman" w:cs="Times New Roman"/>
          <w:bCs/>
          <w:color w:val="333333"/>
        </w:rPr>
        <w:t>:</w:t>
      </w:r>
    </w:p>
    <w:p w14:paraId="27B89DF0" w14:textId="50CCAEE1" w:rsidR="00376417" w:rsidRDefault="002442A8" w:rsidP="00404CC6">
      <w:pPr>
        <w:shd w:val="clear" w:color="auto" w:fill="FFFFFF"/>
        <w:ind w:left="720"/>
        <w:rPr>
          <w:rFonts w:ascii="Times New Roman" w:eastAsia="Times New Roman" w:hAnsi="Times New Roman" w:cs="Times New Roman"/>
          <w:bCs/>
          <w:color w:val="333333"/>
        </w:rPr>
      </w:pPr>
      <w:hyperlink r:id="rId51" w:tgtFrame="_blank" w:history="1">
        <w:r w:rsidR="001568B5" w:rsidRPr="001568B5">
          <w:rPr>
            <w:rStyle w:val="Hyperlink"/>
            <w:rFonts w:ascii="Times New Roman" w:eastAsia="Times New Roman" w:hAnsi="Times New Roman" w:cs="Times New Roman"/>
            <w:bCs/>
          </w:rPr>
          <w:t>https://www.urban.org/features/diversifying-classroom-examining-teacher-pipeline</w:t>
        </w:r>
      </w:hyperlink>
    </w:p>
    <w:p w14:paraId="74FD5930" w14:textId="3C9185DD" w:rsidR="007451CE" w:rsidRDefault="007451CE" w:rsidP="007451CE">
      <w:pPr>
        <w:shd w:val="clear" w:color="auto" w:fill="FFFFFF"/>
        <w:ind w:left="720" w:hanging="720"/>
        <w:rPr>
          <w:rFonts w:ascii="Times New Roman" w:eastAsia="Times New Roman" w:hAnsi="Times New Roman" w:cs="Times New Roman"/>
          <w:bCs/>
          <w:color w:val="333333"/>
        </w:rPr>
      </w:pPr>
      <w:r w:rsidRPr="007451CE">
        <w:rPr>
          <w:rFonts w:ascii="Times New Roman" w:eastAsia="Times New Roman" w:hAnsi="Times New Roman" w:cs="Times New Roman"/>
          <w:bCs/>
          <w:color w:val="333333"/>
        </w:rPr>
        <w:t xml:space="preserve">Long, M. C., Conger, D., &amp; Iatarola, P. (2012). Effects of </w:t>
      </w:r>
      <w:r w:rsidR="0040736E">
        <w:rPr>
          <w:rFonts w:ascii="Times New Roman" w:eastAsia="Times New Roman" w:hAnsi="Times New Roman" w:cs="Times New Roman"/>
          <w:bCs/>
          <w:color w:val="333333"/>
        </w:rPr>
        <w:t>h</w:t>
      </w:r>
      <w:r w:rsidRPr="007451CE">
        <w:rPr>
          <w:rFonts w:ascii="Times New Roman" w:eastAsia="Times New Roman" w:hAnsi="Times New Roman" w:cs="Times New Roman"/>
          <w:bCs/>
          <w:color w:val="333333"/>
        </w:rPr>
        <w:t xml:space="preserve">igh </w:t>
      </w:r>
      <w:r w:rsidR="0040736E">
        <w:rPr>
          <w:rFonts w:ascii="Times New Roman" w:eastAsia="Times New Roman" w:hAnsi="Times New Roman" w:cs="Times New Roman"/>
          <w:bCs/>
          <w:color w:val="333333"/>
        </w:rPr>
        <w:t>s</w:t>
      </w:r>
      <w:r w:rsidRPr="007451CE">
        <w:rPr>
          <w:rFonts w:ascii="Times New Roman" w:eastAsia="Times New Roman" w:hAnsi="Times New Roman" w:cs="Times New Roman"/>
          <w:bCs/>
          <w:color w:val="333333"/>
        </w:rPr>
        <w:t xml:space="preserve">chool </w:t>
      </w:r>
      <w:r w:rsidR="0040736E">
        <w:rPr>
          <w:rFonts w:ascii="Times New Roman" w:eastAsia="Times New Roman" w:hAnsi="Times New Roman" w:cs="Times New Roman"/>
          <w:bCs/>
          <w:color w:val="333333"/>
        </w:rPr>
        <w:t>c</w:t>
      </w:r>
      <w:r w:rsidRPr="007451CE">
        <w:rPr>
          <w:rFonts w:ascii="Times New Roman" w:eastAsia="Times New Roman" w:hAnsi="Times New Roman" w:cs="Times New Roman"/>
          <w:bCs/>
          <w:color w:val="333333"/>
        </w:rPr>
        <w:t>ourse-</w:t>
      </w:r>
      <w:r w:rsidR="0040736E">
        <w:rPr>
          <w:rFonts w:ascii="Times New Roman" w:eastAsia="Times New Roman" w:hAnsi="Times New Roman" w:cs="Times New Roman"/>
          <w:bCs/>
          <w:color w:val="333333"/>
        </w:rPr>
        <w:t>t</w:t>
      </w:r>
      <w:r w:rsidRPr="007451CE">
        <w:rPr>
          <w:rFonts w:ascii="Times New Roman" w:eastAsia="Times New Roman" w:hAnsi="Times New Roman" w:cs="Times New Roman"/>
          <w:bCs/>
          <w:color w:val="333333"/>
        </w:rPr>
        <w:t xml:space="preserve">aking on </w:t>
      </w:r>
      <w:r w:rsidR="0040736E">
        <w:rPr>
          <w:rFonts w:ascii="Times New Roman" w:eastAsia="Times New Roman" w:hAnsi="Times New Roman" w:cs="Times New Roman"/>
          <w:bCs/>
          <w:color w:val="333333"/>
        </w:rPr>
        <w:t>s</w:t>
      </w:r>
      <w:r w:rsidRPr="007451CE">
        <w:rPr>
          <w:rFonts w:ascii="Times New Roman" w:eastAsia="Times New Roman" w:hAnsi="Times New Roman" w:cs="Times New Roman"/>
          <w:bCs/>
          <w:color w:val="333333"/>
        </w:rPr>
        <w:t xml:space="preserve">econdary and </w:t>
      </w:r>
      <w:r w:rsidR="0040736E">
        <w:rPr>
          <w:rFonts w:ascii="Times New Roman" w:eastAsia="Times New Roman" w:hAnsi="Times New Roman" w:cs="Times New Roman"/>
          <w:bCs/>
          <w:color w:val="333333"/>
        </w:rPr>
        <w:t>p</w:t>
      </w:r>
      <w:r w:rsidRPr="007451CE">
        <w:rPr>
          <w:rFonts w:ascii="Times New Roman" w:eastAsia="Times New Roman" w:hAnsi="Times New Roman" w:cs="Times New Roman"/>
          <w:bCs/>
          <w:color w:val="333333"/>
        </w:rPr>
        <w:t xml:space="preserve">ostsecondary </w:t>
      </w:r>
      <w:r w:rsidR="0040736E">
        <w:rPr>
          <w:rFonts w:ascii="Times New Roman" w:eastAsia="Times New Roman" w:hAnsi="Times New Roman" w:cs="Times New Roman"/>
          <w:bCs/>
          <w:color w:val="333333"/>
        </w:rPr>
        <w:t>s</w:t>
      </w:r>
      <w:r w:rsidRPr="007451CE">
        <w:rPr>
          <w:rFonts w:ascii="Times New Roman" w:eastAsia="Times New Roman" w:hAnsi="Times New Roman" w:cs="Times New Roman"/>
          <w:bCs/>
          <w:color w:val="333333"/>
        </w:rPr>
        <w:t xml:space="preserve">uccess. </w:t>
      </w:r>
      <w:r w:rsidRPr="007451CE">
        <w:rPr>
          <w:rFonts w:ascii="Times New Roman" w:eastAsia="Times New Roman" w:hAnsi="Times New Roman" w:cs="Times New Roman"/>
          <w:bCs/>
          <w:i/>
          <w:iCs/>
          <w:color w:val="333333"/>
        </w:rPr>
        <w:t>American Educational Research Journal</w:t>
      </w:r>
      <w:r w:rsidRPr="007451CE">
        <w:rPr>
          <w:rFonts w:ascii="Times New Roman" w:eastAsia="Times New Roman" w:hAnsi="Times New Roman" w:cs="Times New Roman"/>
          <w:bCs/>
          <w:color w:val="333333"/>
        </w:rPr>
        <w:t xml:space="preserve">, </w:t>
      </w:r>
      <w:r w:rsidRPr="007451CE">
        <w:rPr>
          <w:rFonts w:ascii="Times New Roman" w:eastAsia="Times New Roman" w:hAnsi="Times New Roman" w:cs="Times New Roman"/>
          <w:bCs/>
          <w:i/>
          <w:iCs/>
          <w:color w:val="333333"/>
        </w:rPr>
        <w:t>49</w:t>
      </w:r>
      <w:r w:rsidRPr="007451CE">
        <w:rPr>
          <w:rFonts w:ascii="Times New Roman" w:eastAsia="Times New Roman" w:hAnsi="Times New Roman" w:cs="Times New Roman"/>
          <w:bCs/>
          <w:color w:val="333333"/>
        </w:rPr>
        <w:t xml:space="preserve">(2), 285–322. </w:t>
      </w:r>
      <w:hyperlink r:id="rId52" w:history="1">
        <w:r w:rsidRPr="007451CE">
          <w:rPr>
            <w:rStyle w:val="Hyperlink"/>
            <w:rFonts w:ascii="Times New Roman" w:eastAsia="Times New Roman" w:hAnsi="Times New Roman" w:cs="Times New Roman"/>
            <w:bCs/>
          </w:rPr>
          <w:t>http://www.jstor.org/stable/41419458</w:t>
        </w:r>
      </w:hyperlink>
      <w:r>
        <w:rPr>
          <w:rFonts w:ascii="Times New Roman" w:eastAsia="Times New Roman" w:hAnsi="Times New Roman" w:cs="Times New Roman"/>
          <w:bCs/>
          <w:color w:val="333333"/>
        </w:rPr>
        <w:t xml:space="preserve"> </w:t>
      </w:r>
    </w:p>
    <w:p w14:paraId="5443C3F2" w14:textId="0A723CF2" w:rsidR="004A7CE0" w:rsidRDefault="004A7CE0" w:rsidP="007451CE">
      <w:pPr>
        <w:shd w:val="clear" w:color="auto" w:fill="FFFFFF"/>
        <w:ind w:left="720" w:hanging="720"/>
        <w:rPr>
          <w:rFonts w:ascii="Times New Roman" w:eastAsia="Times New Roman" w:hAnsi="Times New Roman" w:cs="Times New Roman"/>
          <w:bCs/>
          <w:color w:val="333333"/>
        </w:rPr>
      </w:pPr>
      <w:r w:rsidRPr="004A7CE0">
        <w:rPr>
          <w:rFonts w:ascii="Times New Roman" w:eastAsia="Times New Roman" w:hAnsi="Times New Roman" w:cs="Times New Roman"/>
          <w:bCs/>
          <w:color w:val="333333"/>
        </w:rPr>
        <w:t>Losen, D. J., &amp; Orfield, G. (2002). </w:t>
      </w:r>
      <w:r w:rsidRPr="004A7CE0">
        <w:rPr>
          <w:rFonts w:ascii="Times New Roman" w:eastAsia="Times New Roman" w:hAnsi="Times New Roman" w:cs="Times New Roman"/>
          <w:bCs/>
          <w:i/>
          <w:iCs/>
          <w:color w:val="333333"/>
        </w:rPr>
        <w:t>Racial inequity in special education</w:t>
      </w:r>
      <w:r w:rsidRPr="004A7CE0">
        <w:rPr>
          <w:rFonts w:ascii="Times New Roman" w:eastAsia="Times New Roman" w:hAnsi="Times New Roman" w:cs="Times New Roman"/>
          <w:bCs/>
          <w:color w:val="333333"/>
        </w:rPr>
        <w:t>. Harvard University Press.</w:t>
      </w:r>
    </w:p>
    <w:p w14:paraId="0AAF1C79" w14:textId="2D38103C" w:rsidR="00D47E39" w:rsidRPr="000505AC" w:rsidRDefault="00D47E39" w:rsidP="00D47E39">
      <w:pPr>
        <w:shd w:val="clear" w:color="auto" w:fill="FFFFFF"/>
        <w:ind w:left="720" w:hanging="720"/>
        <w:rPr>
          <w:rFonts w:ascii="Times New Roman" w:eastAsia="Times New Roman" w:hAnsi="Times New Roman" w:cs="Times New Roman"/>
          <w:bCs/>
          <w:color w:val="333333"/>
        </w:rPr>
      </w:pPr>
      <w:r w:rsidRPr="00D47E39">
        <w:rPr>
          <w:rFonts w:ascii="Times New Roman" w:eastAsia="Times New Roman" w:hAnsi="Times New Roman" w:cs="Times New Roman"/>
          <w:bCs/>
          <w:color w:val="333333"/>
        </w:rPr>
        <w:t xml:space="preserve">Lutz, M. (2017). The </w:t>
      </w:r>
      <w:r w:rsidR="0040736E">
        <w:rPr>
          <w:rFonts w:ascii="Times New Roman" w:eastAsia="Times New Roman" w:hAnsi="Times New Roman" w:cs="Times New Roman"/>
          <w:bCs/>
          <w:color w:val="333333"/>
        </w:rPr>
        <w:t>h</w:t>
      </w:r>
      <w:r w:rsidRPr="00D47E39">
        <w:rPr>
          <w:rFonts w:ascii="Times New Roman" w:eastAsia="Times New Roman" w:hAnsi="Times New Roman" w:cs="Times New Roman"/>
          <w:bCs/>
          <w:color w:val="333333"/>
        </w:rPr>
        <w:t xml:space="preserve">idden </w:t>
      </w:r>
      <w:r w:rsidR="0040736E">
        <w:rPr>
          <w:rFonts w:ascii="Times New Roman" w:eastAsia="Times New Roman" w:hAnsi="Times New Roman" w:cs="Times New Roman"/>
          <w:bCs/>
          <w:color w:val="333333"/>
        </w:rPr>
        <w:t>c</w:t>
      </w:r>
      <w:r w:rsidRPr="00D47E39">
        <w:rPr>
          <w:rFonts w:ascii="Times New Roman" w:eastAsia="Times New Roman" w:hAnsi="Times New Roman" w:cs="Times New Roman"/>
          <w:bCs/>
          <w:color w:val="333333"/>
        </w:rPr>
        <w:t xml:space="preserve">ost of Brown v. Board: African American </w:t>
      </w:r>
      <w:r w:rsidR="006051A7">
        <w:rPr>
          <w:rFonts w:ascii="Times New Roman" w:eastAsia="Times New Roman" w:hAnsi="Times New Roman" w:cs="Times New Roman"/>
          <w:bCs/>
          <w:color w:val="333333"/>
        </w:rPr>
        <w:t>e</w:t>
      </w:r>
      <w:r w:rsidRPr="00D47E39">
        <w:rPr>
          <w:rFonts w:ascii="Times New Roman" w:eastAsia="Times New Roman" w:hAnsi="Times New Roman" w:cs="Times New Roman"/>
          <w:bCs/>
          <w:color w:val="333333"/>
        </w:rPr>
        <w:t xml:space="preserve">ducators' </w:t>
      </w:r>
      <w:r w:rsidR="006051A7">
        <w:rPr>
          <w:rFonts w:ascii="Times New Roman" w:eastAsia="Times New Roman" w:hAnsi="Times New Roman" w:cs="Times New Roman"/>
          <w:bCs/>
          <w:color w:val="333333"/>
        </w:rPr>
        <w:t>r</w:t>
      </w:r>
      <w:r w:rsidRPr="00D47E39">
        <w:rPr>
          <w:rFonts w:ascii="Times New Roman" w:eastAsia="Times New Roman" w:hAnsi="Times New Roman" w:cs="Times New Roman"/>
          <w:bCs/>
          <w:color w:val="333333"/>
        </w:rPr>
        <w:t xml:space="preserve">esistance to </w:t>
      </w:r>
      <w:r w:rsidR="006051A7">
        <w:rPr>
          <w:rFonts w:ascii="Times New Roman" w:eastAsia="Times New Roman" w:hAnsi="Times New Roman" w:cs="Times New Roman"/>
          <w:bCs/>
          <w:color w:val="333333"/>
        </w:rPr>
        <w:t>d</w:t>
      </w:r>
      <w:r w:rsidRPr="00D47E39">
        <w:rPr>
          <w:rFonts w:ascii="Times New Roman" w:eastAsia="Times New Roman" w:hAnsi="Times New Roman" w:cs="Times New Roman"/>
          <w:bCs/>
          <w:color w:val="333333"/>
        </w:rPr>
        <w:t xml:space="preserve">esegregating </w:t>
      </w:r>
      <w:r w:rsidR="006051A7">
        <w:rPr>
          <w:rFonts w:ascii="Times New Roman" w:eastAsia="Times New Roman" w:hAnsi="Times New Roman" w:cs="Times New Roman"/>
          <w:bCs/>
          <w:color w:val="333333"/>
        </w:rPr>
        <w:t>s</w:t>
      </w:r>
      <w:r w:rsidRPr="00D47E39">
        <w:rPr>
          <w:rFonts w:ascii="Times New Roman" w:eastAsia="Times New Roman" w:hAnsi="Times New Roman" w:cs="Times New Roman"/>
          <w:bCs/>
          <w:color w:val="333333"/>
        </w:rPr>
        <w:t>chools. </w:t>
      </w:r>
      <w:r w:rsidRPr="00D47E39">
        <w:rPr>
          <w:rFonts w:ascii="Times New Roman" w:eastAsia="Times New Roman" w:hAnsi="Times New Roman" w:cs="Times New Roman"/>
          <w:bCs/>
          <w:i/>
          <w:iCs/>
          <w:color w:val="333333"/>
        </w:rPr>
        <w:t>Online Journal of Rural Research &amp; Policy, 12</w:t>
      </w:r>
      <w:r w:rsidRPr="00D47E39">
        <w:rPr>
          <w:rFonts w:ascii="Times New Roman" w:eastAsia="Times New Roman" w:hAnsi="Times New Roman" w:cs="Times New Roman"/>
          <w:bCs/>
          <w:color w:val="333333"/>
        </w:rPr>
        <w:t>, 2.</w:t>
      </w:r>
    </w:p>
    <w:p w14:paraId="021EF5D1" w14:textId="358553D5" w:rsidR="00780D26" w:rsidRDefault="00D010FF" w:rsidP="00D010FF">
      <w:pPr>
        <w:shd w:val="clear" w:color="auto" w:fill="FFFFFF"/>
        <w:ind w:left="720" w:hanging="720"/>
        <w:rPr>
          <w:rFonts w:ascii="Times New Roman" w:eastAsia="Times New Roman" w:hAnsi="Times New Roman" w:cs="Times New Roman"/>
          <w:bCs/>
          <w:color w:val="333333"/>
        </w:rPr>
      </w:pPr>
      <w:r w:rsidRPr="00D010FF">
        <w:rPr>
          <w:rFonts w:ascii="Times New Roman" w:eastAsia="Times New Roman" w:hAnsi="Times New Roman" w:cs="Times New Roman"/>
          <w:bCs/>
          <w:color w:val="333333"/>
        </w:rPr>
        <w:lastRenderedPageBreak/>
        <w:t xml:space="preserve">Lynch, M. (2019). </w:t>
      </w:r>
      <w:r w:rsidRPr="006051A7">
        <w:rPr>
          <w:rFonts w:ascii="Times New Roman" w:eastAsia="Times New Roman" w:hAnsi="Times New Roman" w:cs="Times New Roman"/>
          <w:bCs/>
          <w:color w:val="333333"/>
        </w:rPr>
        <w:t>History of institutional racism in U.S. public schools.</w:t>
      </w:r>
      <w:r w:rsidRPr="00D010FF">
        <w:rPr>
          <w:rFonts w:ascii="Times New Roman" w:eastAsia="Times New Roman" w:hAnsi="Times New Roman" w:cs="Times New Roman"/>
          <w:bCs/>
          <w:color w:val="333333"/>
        </w:rPr>
        <w:t xml:space="preserve"> </w:t>
      </w:r>
      <w:r w:rsidRPr="006051A7">
        <w:rPr>
          <w:rFonts w:ascii="Times New Roman" w:eastAsia="Times New Roman" w:hAnsi="Times New Roman" w:cs="Times New Roman"/>
          <w:bCs/>
          <w:i/>
          <w:iCs/>
          <w:color w:val="333333"/>
        </w:rPr>
        <w:t xml:space="preserve">The </w:t>
      </w:r>
      <w:proofErr w:type="spellStart"/>
      <w:r w:rsidRPr="006051A7">
        <w:rPr>
          <w:rFonts w:ascii="Times New Roman" w:eastAsia="Times New Roman" w:hAnsi="Times New Roman" w:cs="Times New Roman"/>
          <w:bCs/>
          <w:i/>
          <w:iCs/>
          <w:color w:val="333333"/>
        </w:rPr>
        <w:t>Edvocate</w:t>
      </w:r>
      <w:proofErr w:type="spellEnd"/>
      <w:r w:rsidRPr="006051A7">
        <w:rPr>
          <w:rFonts w:ascii="Times New Roman" w:eastAsia="Times New Roman" w:hAnsi="Times New Roman" w:cs="Times New Roman"/>
          <w:bCs/>
          <w:i/>
          <w:iCs/>
          <w:color w:val="333333"/>
        </w:rPr>
        <w:t>.</w:t>
      </w:r>
      <w:r w:rsidRPr="00D010FF">
        <w:rPr>
          <w:rFonts w:ascii="Times New Roman" w:eastAsia="Times New Roman" w:hAnsi="Times New Roman" w:cs="Times New Roman"/>
          <w:bCs/>
          <w:color w:val="333333"/>
        </w:rPr>
        <w:t xml:space="preserve"> Retrieved</w:t>
      </w:r>
      <w:r w:rsidR="006051A7">
        <w:rPr>
          <w:rFonts w:ascii="Times New Roman" w:eastAsia="Times New Roman" w:hAnsi="Times New Roman" w:cs="Times New Roman"/>
          <w:bCs/>
          <w:color w:val="333333"/>
        </w:rPr>
        <w:t xml:space="preserve"> </w:t>
      </w:r>
      <w:r w:rsidRPr="00D010FF">
        <w:rPr>
          <w:rFonts w:ascii="Times New Roman" w:eastAsia="Times New Roman" w:hAnsi="Times New Roman" w:cs="Times New Roman"/>
          <w:bCs/>
          <w:color w:val="333333"/>
        </w:rPr>
        <w:t xml:space="preserve">from </w:t>
      </w:r>
      <w:hyperlink r:id="rId53" w:history="1">
        <w:r w:rsidR="00780D26" w:rsidRPr="00307E19">
          <w:rPr>
            <w:rStyle w:val="Hyperlink"/>
            <w:rFonts w:ascii="Times New Roman" w:eastAsia="Times New Roman" w:hAnsi="Times New Roman" w:cs="Times New Roman"/>
            <w:bCs/>
          </w:rPr>
          <w:t>https://www.theedadvocate.org/history-of-institutional-racism-in-u-s-public-schools/</w:t>
        </w:r>
      </w:hyperlink>
      <w:r w:rsidR="00780D26">
        <w:rPr>
          <w:rFonts w:ascii="Times New Roman" w:eastAsia="Times New Roman" w:hAnsi="Times New Roman" w:cs="Times New Roman"/>
          <w:bCs/>
          <w:color w:val="333333"/>
        </w:rPr>
        <w:t xml:space="preserve"> </w:t>
      </w:r>
    </w:p>
    <w:p w14:paraId="7F297A9D" w14:textId="5F80968A" w:rsidR="00FA4F9B" w:rsidRDefault="00780D26" w:rsidP="00780D26">
      <w:pPr>
        <w:shd w:val="clear" w:color="auto" w:fill="FFFFFF"/>
        <w:ind w:left="720" w:hanging="720"/>
        <w:rPr>
          <w:rFonts w:ascii="Times New Roman" w:eastAsia="Times New Roman" w:hAnsi="Times New Roman" w:cs="Times New Roman"/>
          <w:bCs/>
          <w:color w:val="333333"/>
        </w:rPr>
      </w:pPr>
      <w:r w:rsidRPr="00780D26">
        <w:rPr>
          <w:rFonts w:ascii="Times New Roman" w:eastAsia="Times New Roman" w:hAnsi="Times New Roman" w:cs="Times New Roman"/>
          <w:bCs/>
          <w:color w:val="333333"/>
        </w:rPr>
        <w:t xml:space="preserve">Marinell, W.H., Coca, V.M., Arum, R., Goldstein, J., Kemple, J.J., Pallas, A.M., Bristol, T.J., Buckley, C.A., Scallon, A.M., &amp; Tanner, B. (2013). Who </w:t>
      </w:r>
      <w:r w:rsidR="006051A7">
        <w:rPr>
          <w:rFonts w:ascii="Times New Roman" w:eastAsia="Times New Roman" w:hAnsi="Times New Roman" w:cs="Times New Roman"/>
          <w:bCs/>
          <w:color w:val="333333"/>
        </w:rPr>
        <w:t>s</w:t>
      </w:r>
      <w:r w:rsidRPr="00780D26">
        <w:rPr>
          <w:rFonts w:ascii="Times New Roman" w:eastAsia="Times New Roman" w:hAnsi="Times New Roman" w:cs="Times New Roman"/>
          <w:bCs/>
          <w:color w:val="333333"/>
        </w:rPr>
        <w:t xml:space="preserve">tays and </w:t>
      </w:r>
      <w:r w:rsidR="006051A7">
        <w:rPr>
          <w:rFonts w:ascii="Times New Roman" w:eastAsia="Times New Roman" w:hAnsi="Times New Roman" w:cs="Times New Roman"/>
          <w:bCs/>
          <w:color w:val="333333"/>
        </w:rPr>
        <w:t>w</w:t>
      </w:r>
      <w:r w:rsidRPr="00780D26">
        <w:rPr>
          <w:rFonts w:ascii="Times New Roman" w:eastAsia="Times New Roman" w:hAnsi="Times New Roman" w:cs="Times New Roman"/>
          <w:bCs/>
          <w:color w:val="333333"/>
        </w:rPr>
        <w:t xml:space="preserve">ho </w:t>
      </w:r>
      <w:r w:rsidR="006051A7">
        <w:rPr>
          <w:rFonts w:ascii="Times New Roman" w:eastAsia="Times New Roman" w:hAnsi="Times New Roman" w:cs="Times New Roman"/>
          <w:bCs/>
          <w:color w:val="333333"/>
        </w:rPr>
        <w:t>l</w:t>
      </w:r>
      <w:r w:rsidRPr="00780D26">
        <w:rPr>
          <w:rFonts w:ascii="Times New Roman" w:eastAsia="Times New Roman" w:hAnsi="Times New Roman" w:cs="Times New Roman"/>
          <w:bCs/>
          <w:color w:val="333333"/>
        </w:rPr>
        <w:t xml:space="preserve">eaves? Findings from a </w:t>
      </w:r>
      <w:r w:rsidR="006051A7">
        <w:rPr>
          <w:rFonts w:ascii="Times New Roman" w:eastAsia="Times New Roman" w:hAnsi="Times New Roman" w:cs="Times New Roman"/>
          <w:bCs/>
          <w:color w:val="333333"/>
        </w:rPr>
        <w:t>t</w:t>
      </w:r>
      <w:r w:rsidRPr="00780D26">
        <w:rPr>
          <w:rFonts w:ascii="Times New Roman" w:eastAsia="Times New Roman" w:hAnsi="Times New Roman" w:cs="Times New Roman"/>
          <w:bCs/>
          <w:color w:val="333333"/>
        </w:rPr>
        <w:t>hree-</w:t>
      </w:r>
      <w:r w:rsidR="006051A7">
        <w:rPr>
          <w:rFonts w:ascii="Times New Roman" w:eastAsia="Times New Roman" w:hAnsi="Times New Roman" w:cs="Times New Roman"/>
          <w:bCs/>
          <w:color w:val="333333"/>
        </w:rPr>
        <w:t>p</w:t>
      </w:r>
      <w:r w:rsidRPr="00780D26">
        <w:rPr>
          <w:rFonts w:ascii="Times New Roman" w:eastAsia="Times New Roman" w:hAnsi="Times New Roman" w:cs="Times New Roman"/>
          <w:bCs/>
          <w:color w:val="333333"/>
        </w:rPr>
        <w:t xml:space="preserve">art </w:t>
      </w:r>
      <w:r w:rsidR="006051A7">
        <w:rPr>
          <w:rFonts w:ascii="Times New Roman" w:eastAsia="Times New Roman" w:hAnsi="Times New Roman" w:cs="Times New Roman"/>
          <w:bCs/>
          <w:color w:val="333333"/>
        </w:rPr>
        <w:t>s</w:t>
      </w:r>
      <w:r w:rsidRPr="00780D26">
        <w:rPr>
          <w:rFonts w:ascii="Times New Roman" w:eastAsia="Times New Roman" w:hAnsi="Times New Roman" w:cs="Times New Roman"/>
          <w:bCs/>
          <w:color w:val="333333"/>
        </w:rPr>
        <w:t xml:space="preserve">tudy of </w:t>
      </w:r>
      <w:r w:rsidR="006051A7">
        <w:rPr>
          <w:rFonts w:ascii="Times New Roman" w:eastAsia="Times New Roman" w:hAnsi="Times New Roman" w:cs="Times New Roman"/>
          <w:bCs/>
          <w:color w:val="333333"/>
        </w:rPr>
        <w:t>t</w:t>
      </w:r>
      <w:r w:rsidRPr="00780D26">
        <w:rPr>
          <w:rFonts w:ascii="Times New Roman" w:eastAsia="Times New Roman" w:hAnsi="Times New Roman" w:cs="Times New Roman"/>
          <w:bCs/>
          <w:color w:val="333333"/>
        </w:rPr>
        <w:t xml:space="preserve">eacher </w:t>
      </w:r>
      <w:r w:rsidR="006051A7">
        <w:rPr>
          <w:rFonts w:ascii="Times New Roman" w:eastAsia="Times New Roman" w:hAnsi="Times New Roman" w:cs="Times New Roman"/>
          <w:bCs/>
          <w:color w:val="333333"/>
        </w:rPr>
        <w:t>t</w:t>
      </w:r>
      <w:r w:rsidRPr="00780D26">
        <w:rPr>
          <w:rFonts w:ascii="Times New Roman" w:eastAsia="Times New Roman" w:hAnsi="Times New Roman" w:cs="Times New Roman"/>
          <w:bCs/>
          <w:color w:val="333333"/>
        </w:rPr>
        <w:t xml:space="preserve">urnover in NYC Middle Schools </w:t>
      </w:r>
      <w:r w:rsidR="006051A7">
        <w:rPr>
          <w:rFonts w:ascii="Times New Roman" w:eastAsia="Times New Roman" w:hAnsi="Times New Roman" w:cs="Times New Roman"/>
          <w:bCs/>
          <w:color w:val="333333"/>
        </w:rPr>
        <w:t>synthesis report.</w:t>
      </w:r>
      <w:r w:rsidRPr="00780D26">
        <w:rPr>
          <w:rFonts w:ascii="Times New Roman" w:eastAsia="Times New Roman" w:hAnsi="Times New Roman" w:cs="Times New Roman"/>
          <w:bCs/>
          <w:color w:val="333333"/>
        </w:rPr>
        <w:t xml:space="preserve"> </w:t>
      </w:r>
    </w:p>
    <w:p w14:paraId="3B866EAB" w14:textId="77777777" w:rsidR="00972E18" w:rsidRPr="00972E18" w:rsidRDefault="00972E18" w:rsidP="00972E18">
      <w:pPr>
        <w:shd w:val="clear" w:color="auto" w:fill="FFFFFF"/>
        <w:ind w:left="720" w:hanging="720"/>
        <w:rPr>
          <w:rFonts w:ascii="Times New Roman" w:eastAsia="Times New Roman" w:hAnsi="Times New Roman" w:cs="Times New Roman"/>
          <w:bCs/>
          <w:i/>
          <w:iCs/>
          <w:color w:val="333333"/>
        </w:rPr>
      </w:pPr>
      <w:r w:rsidRPr="00972E18">
        <w:rPr>
          <w:rFonts w:ascii="Times New Roman" w:eastAsia="Times New Roman" w:hAnsi="Times New Roman" w:cs="Times New Roman"/>
          <w:bCs/>
          <w:i/>
          <w:iCs/>
          <w:color w:val="333333"/>
        </w:rPr>
        <w:t>Martin, F. &amp; Bolliger, D.U. (2018). Engagement matters: Student perceptions on the importance</w:t>
      </w:r>
    </w:p>
    <w:p w14:paraId="67B68D44" w14:textId="428EAE7B" w:rsidR="00972E18" w:rsidRPr="00D5088A" w:rsidRDefault="00972E18" w:rsidP="00D5088A">
      <w:pPr>
        <w:shd w:val="clear" w:color="auto" w:fill="FFFFFF"/>
        <w:ind w:left="720"/>
        <w:rPr>
          <w:rFonts w:ascii="Times New Roman" w:eastAsia="Times New Roman" w:hAnsi="Times New Roman" w:cs="Times New Roman"/>
          <w:bCs/>
          <w:i/>
          <w:iCs/>
          <w:color w:val="333333"/>
        </w:rPr>
      </w:pPr>
      <w:r w:rsidRPr="00972E18">
        <w:rPr>
          <w:rFonts w:ascii="Times New Roman" w:eastAsia="Times New Roman" w:hAnsi="Times New Roman" w:cs="Times New Roman"/>
          <w:bCs/>
          <w:i/>
          <w:iCs/>
          <w:color w:val="333333"/>
        </w:rPr>
        <w:t>of engagement strategies in the online learning environment. Online Learning 22(1), 205-222. doi:10.24059/</w:t>
      </w:r>
      <w:proofErr w:type="gramStart"/>
      <w:r w:rsidRPr="00972E18">
        <w:rPr>
          <w:rFonts w:ascii="Times New Roman" w:eastAsia="Times New Roman" w:hAnsi="Times New Roman" w:cs="Times New Roman"/>
          <w:bCs/>
          <w:i/>
          <w:iCs/>
          <w:color w:val="333333"/>
        </w:rPr>
        <w:t>olj.v</w:t>
      </w:r>
      <w:proofErr w:type="gramEnd"/>
      <w:r w:rsidRPr="00972E18">
        <w:rPr>
          <w:rFonts w:ascii="Times New Roman" w:eastAsia="Times New Roman" w:hAnsi="Times New Roman" w:cs="Times New Roman"/>
          <w:bCs/>
          <w:i/>
          <w:iCs/>
          <w:color w:val="333333"/>
        </w:rPr>
        <w:t>22i1.1092</w:t>
      </w:r>
    </w:p>
    <w:p w14:paraId="67E80BDD" w14:textId="2EE5EDB7" w:rsidR="004F76A5" w:rsidRDefault="004F76A5" w:rsidP="00780D26">
      <w:pPr>
        <w:shd w:val="clear" w:color="auto" w:fill="FFFFFF"/>
        <w:ind w:left="720" w:hanging="720"/>
        <w:rPr>
          <w:rFonts w:ascii="Times New Roman" w:eastAsia="Times New Roman" w:hAnsi="Times New Roman" w:cs="Times New Roman"/>
          <w:bCs/>
          <w:color w:val="333333"/>
        </w:rPr>
      </w:pPr>
      <w:r w:rsidRPr="004F76A5">
        <w:rPr>
          <w:rFonts w:ascii="Times New Roman" w:eastAsia="Times New Roman" w:hAnsi="Times New Roman" w:cs="Times New Roman"/>
          <w:bCs/>
          <w:color w:val="333333"/>
        </w:rPr>
        <w:t xml:space="preserve">Mickelson, R. A., </w:t>
      </w:r>
      <w:proofErr w:type="spellStart"/>
      <w:r w:rsidRPr="004F76A5">
        <w:rPr>
          <w:rFonts w:ascii="Times New Roman" w:eastAsia="Times New Roman" w:hAnsi="Times New Roman" w:cs="Times New Roman"/>
          <w:bCs/>
          <w:color w:val="333333"/>
        </w:rPr>
        <w:t>Bottia</w:t>
      </w:r>
      <w:proofErr w:type="spellEnd"/>
      <w:r w:rsidRPr="004F76A5">
        <w:rPr>
          <w:rFonts w:ascii="Times New Roman" w:eastAsia="Times New Roman" w:hAnsi="Times New Roman" w:cs="Times New Roman"/>
          <w:bCs/>
          <w:color w:val="333333"/>
        </w:rPr>
        <w:t xml:space="preserve">, M. C., &amp; Lambert, R. (2013). Effects of School Racial Composition on K–12 Mathematics Outcomes: A </w:t>
      </w:r>
      <w:proofErr w:type="spellStart"/>
      <w:r w:rsidRPr="004F76A5">
        <w:rPr>
          <w:rFonts w:ascii="Times New Roman" w:eastAsia="Times New Roman" w:hAnsi="Times New Roman" w:cs="Times New Roman"/>
          <w:bCs/>
          <w:color w:val="333333"/>
        </w:rPr>
        <w:t>Metaregression</w:t>
      </w:r>
      <w:proofErr w:type="spellEnd"/>
      <w:r w:rsidRPr="004F76A5">
        <w:rPr>
          <w:rFonts w:ascii="Times New Roman" w:eastAsia="Times New Roman" w:hAnsi="Times New Roman" w:cs="Times New Roman"/>
          <w:bCs/>
          <w:color w:val="333333"/>
        </w:rPr>
        <w:t xml:space="preserve"> Analysis. Review of Educational Research, 83(1), 121–158. </w:t>
      </w:r>
      <w:hyperlink r:id="rId54" w:history="1">
        <w:r w:rsidRPr="006466BB">
          <w:rPr>
            <w:rStyle w:val="Hyperlink"/>
            <w:rFonts w:ascii="Times New Roman" w:eastAsia="Times New Roman" w:hAnsi="Times New Roman" w:cs="Times New Roman"/>
            <w:bCs/>
          </w:rPr>
          <w:t>http://www.jstor.org/stable/41812120</w:t>
        </w:r>
      </w:hyperlink>
      <w:r>
        <w:rPr>
          <w:rFonts w:ascii="Times New Roman" w:eastAsia="Times New Roman" w:hAnsi="Times New Roman" w:cs="Times New Roman"/>
          <w:bCs/>
          <w:color w:val="333333"/>
        </w:rPr>
        <w:t xml:space="preserve"> </w:t>
      </w:r>
    </w:p>
    <w:p w14:paraId="73B671BC" w14:textId="363FABAE" w:rsidR="00C34A6A" w:rsidRDefault="00E973EF" w:rsidP="006C4D01">
      <w:pPr>
        <w:shd w:val="clear" w:color="auto" w:fill="FFFFFF"/>
        <w:ind w:left="720" w:hanging="720"/>
        <w:rPr>
          <w:rFonts w:ascii="Times New Roman" w:eastAsia="Times New Roman" w:hAnsi="Times New Roman" w:cs="Times New Roman"/>
          <w:bCs/>
          <w:color w:val="333333"/>
        </w:rPr>
      </w:pPr>
      <w:r w:rsidRPr="00E973EF">
        <w:rPr>
          <w:rFonts w:ascii="Times New Roman" w:eastAsia="Times New Roman" w:hAnsi="Times New Roman" w:cs="Times New Roman"/>
          <w:bCs/>
          <w:color w:val="333333"/>
        </w:rPr>
        <w:t>Milner, H. R. (2011). Culturally relevant pedagogy in a diverse urban classroom. </w:t>
      </w:r>
      <w:r w:rsidRPr="00E973EF">
        <w:rPr>
          <w:rFonts w:ascii="Times New Roman" w:eastAsia="Times New Roman" w:hAnsi="Times New Roman" w:cs="Times New Roman"/>
          <w:bCs/>
          <w:i/>
          <w:iCs/>
          <w:color w:val="333333"/>
        </w:rPr>
        <w:t>The Urban Review</w:t>
      </w:r>
      <w:r w:rsidRPr="00E973EF">
        <w:rPr>
          <w:rFonts w:ascii="Times New Roman" w:eastAsia="Times New Roman" w:hAnsi="Times New Roman" w:cs="Times New Roman"/>
          <w:bCs/>
          <w:color w:val="333333"/>
        </w:rPr>
        <w:t>, </w:t>
      </w:r>
      <w:r w:rsidRPr="00E973EF">
        <w:rPr>
          <w:rFonts w:ascii="Times New Roman" w:eastAsia="Times New Roman" w:hAnsi="Times New Roman" w:cs="Times New Roman"/>
          <w:bCs/>
          <w:i/>
          <w:iCs/>
          <w:color w:val="333333"/>
        </w:rPr>
        <w:t>43</w:t>
      </w:r>
      <w:r w:rsidRPr="00E973EF">
        <w:rPr>
          <w:rFonts w:ascii="Times New Roman" w:eastAsia="Times New Roman" w:hAnsi="Times New Roman" w:cs="Times New Roman"/>
          <w:bCs/>
          <w:color w:val="333333"/>
        </w:rPr>
        <w:t>(1), 66-89.</w:t>
      </w:r>
    </w:p>
    <w:p w14:paraId="4EBDE3F1" w14:textId="52FFE756" w:rsidR="00D010FF" w:rsidRDefault="00FA4F9B" w:rsidP="00FA4F9B">
      <w:pPr>
        <w:shd w:val="clear" w:color="auto" w:fill="FFFFFF"/>
        <w:ind w:left="720" w:hanging="720"/>
        <w:rPr>
          <w:rFonts w:ascii="Times New Roman" w:eastAsia="Times New Roman" w:hAnsi="Times New Roman" w:cs="Times New Roman"/>
          <w:bCs/>
          <w:color w:val="333333"/>
        </w:rPr>
      </w:pPr>
      <w:r w:rsidRPr="00FA4F9B">
        <w:rPr>
          <w:rFonts w:ascii="Times New Roman" w:eastAsia="Times New Roman" w:hAnsi="Times New Roman" w:cs="Times New Roman"/>
          <w:bCs/>
          <w:color w:val="333333"/>
        </w:rPr>
        <w:t xml:space="preserve">McFarland. (2019). </w:t>
      </w:r>
      <w:r w:rsidRPr="006051A7">
        <w:rPr>
          <w:rFonts w:ascii="Times New Roman" w:eastAsia="Times New Roman" w:hAnsi="Times New Roman" w:cs="Times New Roman"/>
          <w:bCs/>
          <w:color w:val="333333"/>
        </w:rPr>
        <w:t>The Condition of Education 2019.</w:t>
      </w:r>
      <w:r w:rsidRPr="00FA4F9B">
        <w:rPr>
          <w:rFonts w:ascii="Times New Roman" w:eastAsia="Times New Roman" w:hAnsi="Times New Roman" w:cs="Times New Roman"/>
          <w:bCs/>
          <w:color w:val="333333"/>
        </w:rPr>
        <w:t xml:space="preserve"> </w:t>
      </w:r>
      <w:r w:rsidRPr="006051A7">
        <w:rPr>
          <w:rFonts w:ascii="Times New Roman" w:eastAsia="Times New Roman" w:hAnsi="Times New Roman" w:cs="Times New Roman"/>
          <w:bCs/>
          <w:i/>
          <w:iCs/>
          <w:color w:val="333333"/>
        </w:rPr>
        <w:t>National Center for Education Statistics (NCES) Home Page, a part of the U.S. Department of Education.</w:t>
      </w:r>
      <w:r w:rsidRPr="00FA4F9B">
        <w:rPr>
          <w:rFonts w:ascii="Times New Roman" w:eastAsia="Times New Roman" w:hAnsi="Times New Roman" w:cs="Times New Roman"/>
          <w:bCs/>
          <w:color w:val="333333"/>
        </w:rPr>
        <w:t xml:space="preserve"> Retrieved</w:t>
      </w:r>
      <w:r w:rsidR="006051A7">
        <w:rPr>
          <w:rFonts w:ascii="Times New Roman" w:eastAsia="Times New Roman" w:hAnsi="Times New Roman" w:cs="Times New Roman"/>
          <w:bCs/>
          <w:color w:val="333333"/>
        </w:rPr>
        <w:t xml:space="preserve"> </w:t>
      </w:r>
      <w:r w:rsidRPr="00FA4F9B">
        <w:rPr>
          <w:rFonts w:ascii="Times New Roman" w:eastAsia="Times New Roman" w:hAnsi="Times New Roman" w:cs="Times New Roman"/>
          <w:bCs/>
          <w:color w:val="333333"/>
        </w:rPr>
        <w:t xml:space="preserve">from </w:t>
      </w:r>
      <w:hyperlink r:id="rId55" w:history="1">
        <w:r w:rsidRPr="00FA4F9B">
          <w:rPr>
            <w:rStyle w:val="Hyperlink"/>
            <w:rFonts w:ascii="Times New Roman" w:eastAsia="Times New Roman" w:hAnsi="Times New Roman" w:cs="Times New Roman"/>
            <w:bCs/>
          </w:rPr>
          <w:t>https://nces.ed.gov/pubsearch/pubsinfo.asp?pubid=2019144</w:t>
        </w:r>
      </w:hyperlink>
      <w:r>
        <w:rPr>
          <w:rFonts w:ascii="Times New Roman" w:eastAsia="Times New Roman" w:hAnsi="Times New Roman" w:cs="Times New Roman"/>
          <w:bCs/>
          <w:color w:val="333333"/>
        </w:rPr>
        <w:t xml:space="preserve"> </w:t>
      </w:r>
      <w:r w:rsidR="00D010FF" w:rsidRPr="00D010FF">
        <w:rPr>
          <w:rFonts w:ascii="Times New Roman" w:eastAsia="Times New Roman" w:hAnsi="Times New Roman" w:cs="Times New Roman"/>
          <w:bCs/>
          <w:color w:val="333333"/>
        </w:rPr>
        <w:t xml:space="preserve"> </w:t>
      </w:r>
    </w:p>
    <w:p w14:paraId="383A0651" w14:textId="1A1DFE91" w:rsidR="008E4239" w:rsidRPr="008E4239" w:rsidRDefault="008E4239" w:rsidP="008E4239">
      <w:pPr>
        <w:shd w:val="clear" w:color="auto" w:fill="FFFFFF"/>
        <w:ind w:left="720" w:hanging="720"/>
        <w:rPr>
          <w:rFonts w:ascii="Times New Roman" w:eastAsia="Times New Roman" w:hAnsi="Times New Roman" w:cs="Times New Roman"/>
          <w:bCs/>
          <w:color w:val="333333"/>
        </w:rPr>
      </w:pPr>
      <w:proofErr w:type="spellStart"/>
      <w:r w:rsidRPr="008E4239">
        <w:rPr>
          <w:rFonts w:ascii="Times New Roman" w:eastAsia="Times New Roman" w:hAnsi="Times New Roman" w:cs="Times New Roman"/>
          <w:bCs/>
          <w:color w:val="333333"/>
        </w:rPr>
        <w:t>Mummolo</w:t>
      </w:r>
      <w:proofErr w:type="spellEnd"/>
      <w:r w:rsidRPr="008E4239">
        <w:rPr>
          <w:rFonts w:ascii="Times New Roman" w:eastAsia="Times New Roman" w:hAnsi="Times New Roman" w:cs="Times New Roman"/>
          <w:bCs/>
          <w:color w:val="333333"/>
        </w:rPr>
        <w:t xml:space="preserve">, B. (2017, March 22). </w:t>
      </w:r>
      <w:r w:rsidRPr="008E4239">
        <w:rPr>
          <w:rFonts w:ascii="Times New Roman" w:eastAsia="Times New Roman" w:hAnsi="Times New Roman" w:cs="Times New Roman"/>
          <w:bCs/>
          <w:i/>
          <w:iCs/>
          <w:color w:val="333333"/>
        </w:rPr>
        <w:t>TPS projecting $12 million in cuts next year</w:t>
      </w:r>
      <w:r w:rsidRPr="008E4239">
        <w:rPr>
          <w:rFonts w:ascii="Times New Roman" w:eastAsia="Times New Roman" w:hAnsi="Times New Roman" w:cs="Times New Roman"/>
          <w:bCs/>
          <w:color w:val="333333"/>
        </w:rPr>
        <w:t xml:space="preserve">. KTUL. Retrieved November 14, 2022, from </w:t>
      </w:r>
      <w:hyperlink r:id="rId56" w:history="1">
        <w:r w:rsidRPr="008E4239">
          <w:rPr>
            <w:rStyle w:val="Hyperlink"/>
            <w:rFonts w:ascii="Times New Roman" w:eastAsia="Times New Roman" w:hAnsi="Times New Roman" w:cs="Times New Roman"/>
            <w:bCs/>
          </w:rPr>
          <w:t>https://ktul.com/news/local/tps-projecting-12-million-in-cuts-next-year</w:t>
        </w:r>
      </w:hyperlink>
      <w:r>
        <w:rPr>
          <w:rFonts w:ascii="Times New Roman" w:eastAsia="Times New Roman" w:hAnsi="Times New Roman" w:cs="Times New Roman"/>
          <w:bCs/>
          <w:color w:val="333333"/>
        </w:rPr>
        <w:t xml:space="preserve"> </w:t>
      </w:r>
      <w:r w:rsidRPr="008E4239">
        <w:rPr>
          <w:rFonts w:ascii="Times New Roman" w:eastAsia="Times New Roman" w:hAnsi="Times New Roman" w:cs="Times New Roman"/>
          <w:bCs/>
          <w:color w:val="333333"/>
        </w:rPr>
        <w:t xml:space="preserve"> </w:t>
      </w:r>
    </w:p>
    <w:p w14:paraId="712C5971" w14:textId="4CDA0C58" w:rsidR="00826021" w:rsidRDefault="00826021" w:rsidP="00826021">
      <w:pPr>
        <w:shd w:val="clear" w:color="auto" w:fill="FFFFFF"/>
        <w:ind w:left="720" w:hanging="720"/>
        <w:rPr>
          <w:rFonts w:ascii="Times New Roman" w:eastAsia="Times New Roman" w:hAnsi="Times New Roman" w:cs="Times New Roman"/>
          <w:bCs/>
          <w:color w:val="333333"/>
        </w:rPr>
      </w:pPr>
      <w:r w:rsidRPr="00826021">
        <w:rPr>
          <w:rFonts w:ascii="Times New Roman" w:eastAsia="Times New Roman" w:hAnsi="Times New Roman" w:cs="Times New Roman"/>
          <w:bCs/>
          <w:color w:val="333333"/>
        </w:rPr>
        <w:t xml:space="preserve">New York State Archives. (2017). </w:t>
      </w:r>
      <w:r w:rsidRPr="006051A7">
        <w:rPr>
          <w:rFonts w:ascii="Times New Roman" w:eastAsia="Times New Roman" w:hAnsi="Times New Roman" w:cs="Times New Roman"/>
          <w:bCs/>
          <w:color w:val="333333"/>
        </w:rPr>
        <w:t>Federal education policy and the States, 1945-2009: A brief synopsis.</w:t>
      </w:r>
      <w:r w:rsidRPr="00826021">
        <w:rPr>
          <w:rFonts w:ascii="Times New Roman" w:eastAsia="Times New Roman" w:hAnsi="Times New Roman" w:cs="Times New Roman"/>
          <w:bCs/>
          <w:color w:val="333333"/>
        </w:rPr>
        <w:t xml:space="preserve"> </w:t>
      </w:r>
      <w:r w:rsidRPr="006051A7">
        <w:rPr>
          <w:rFonts w:ascii="Times New Roman" w:eastAsia="Times New Roman" w:hAnsi="Times New Roman" w:cs="Times New Roman"/>
          <w:bCs/>
          <w:i/>
          <w:iCs/>
          <w:color w:val="333333"/>
        </w:rPr>
        <w:t>VTechWorks Home.</w:t>
      </w:r>
      <w:r w:rsidRPr="00826021">
        <w:rPr>
          <w:rFonts w:ascii="Times New Roman" w:eastAsia="Times New Roman" w:hAnsi="Times New Roman" w:cs="Times New Roman"/>
          <w:bCs/>
          <w:color w:val="333333"/>
        </w:rPr>
        <w:t xml:space="preserve"> Retrieved</w:t>
      </w:r>
      <w:r w:rsidR="006051A7">
        <w:rPr>
          <w:rFonts w:ascii="Times New Roman" w:eastAsia="Times New Roman" w:hAnsi="Times New Roman" w:cs="Times New Roman"/>
          <w:bCs/>
          <w:color w:val="333333"/>
        </w:rPr>
        <w:t xml:space="preserve"> </w:t>
      </w:r>
      <w:r w:rsidRPr="00826021">
        <w:rPr>
          <w:rFonts w:ascii="Times New Roman" w:eastAsia="Times New Roman" w:hAnsi="Times New Roman" w:cs="Times New Roman"/>
          <w:bCs/>
          <w:color w:val="333333"/>
        </w:rPr>
        <w:t xml:space="preserve">from </w:t>
      </w:r>
      <w:hyperlink r:id="rId57" w:history="1">
        <w:r w:rsidRPr="00826021">
          <w:rPr>
            <w:rStyle w:val="Hyperlink"/>
            <w:rFonts w:ascii="Times New Roman" w:eastAsia="Times New Roman" w:hAnsi="Times New Roman" w:cs="Times New Roman"/>
            <w:bCs/>
          </w:rPr>
          <w:t>https://vtechworks.lib.vt.edu/handle/10919/83624</w:t>
        </w:r>
      </w:hyperlink>
      <w:r>
        <w:rPr>
          <w:rFonts w:ascii="Times New Roman" w:eastAsia="Times New Roman" w:hAnsi="Times New Roman" w:cs="Times New Roman"/>
          <w:bCs/>
          <w:color w:val="333333"/>
        </w:rPr>
        <w:t xml:space="preserve"> </w:t>
      </w:r>
    </w:p>
    <w:p w14:paraId="7D6A02E5" w14:textId="2F23A5D7" w:rsidR="00EE3C9D" w:rsidRDefault="00EE3C9D" w:rsidP="003A554D">
      <w:pPr>
        <w:shd w:val="clear" w:color="auto" w:fill="FFFFFF"/>
        <w:ind w:left="720" w:hanging="720"/>
        <w:rPr>
          <w:rFonts w:ascii="Times New Roman" w:eastAsia="Times New Roman" w:hAnsi="Times New Roman" w:cs="Times New Roman"/>
          <w:bCs/>
          <w:color w:val="333333"/>
        </w:rPr>
      </w:pPr>
      <w:r w:rsidRPr="00EE3C9D">
        <w:rPr>
          <w:rFonts w:ascii="Times New Roman" w:eastAsia="Times New Roman" w:hAnsi="Times New Roman" w:cs="Times New Roman"/>
          <w:bCs/>
          <w:color w:val="333333"/>
        </w:rPr>
        <w:lastRenderedPageBreak/>
        <w:t>Oakes, J. (2005). </w:t>
      </w:r>
      <w:r w:rsidRPr="00EE3C9D">
        <w:rPr>
          <w:rFonts w:ascii="Times New Roman" w:eastAsia="Times New Roman" w:hAnsi="Times New Roman" w:cs="Times New Roman"/>
          <w:bCs/>
          <w:i/>
          <w:iCs/>
          <w:color w:val="333333"/>
        </w:rPr>
        <w:t>Keeping track: How schools structure inequality</w:t>
      </w:r>
      <w:r w:rsidRPr="00EE3C9D">
        <w:rPr>
          <w:rFonts w:ascii="Times New Roman" w:eastAsia="Times New Roman" w:hAnsi="Times New Roman" w:cs="Times New Roman"/>
          <w:bCs/>
          <w:color w:val="333333"/>
        </w:rPr>
        <w:t>. Yale University Press.</w:t>
      </w:r>
    </w:p>
    <w:p w14:paraId="57A3C811" w14:textId="34644900" w:rsidR="009B1EEF" w:rsidRDefault="000F2356" w:rsidP="003A554D">
      <w:pPr>
        <w:shd w:val="clear" w:color="auto" w:fill="FFFFFF"/>
        <w:ind w:left="720" w:hanging="720"/>
        <w:rPr>
          <w:rFonts w:ascii="Times New Roman" w:eastAsia="Times New Roman" w:hAnsi="Times New Roman" w:cs="Times New Roman"/>
          <w:bCs/>
          <w:color w:val="333333"/>
        </w:rPr>
      </w:pPr>
      <w:r w:rsidRPr="003A554D">
        <w:rPr>
          <w:rFonts w:ascii="Times New Roman" w:eastAsia="Times New Roman" w:hAnsi="Times New Roman" w:cs="Times New Roman"/>
          <w:bCs/>
          <w:color w:val="333333"/>
        </w:rPr>
        <w:t xml:space="preserve">Ogbu, J.U. and Simons, H.D. (1998), Voluntary and </w:t>
      </w:r>
      <w:r w:rsidR="006051A7">
        <w:rPr>
          <w:rFonts w:ascii="Times New Roman" w:eastAsia="Times New Roman" w:hAnsi="Times New Roman" w:cs="Times New Roman"/>
          <w:bCs/>
          <w:color w:val="333333"/>
        </w:rPr>
        <w:t>i</w:t>
      </w:r>
      <w:r w:rsidRPr="003A554D">
        <w:rPr>
          <w:rFonts w:ascii="Times New Roman" w:eastAsia="Times New Roman" w:hAnsi="Times New Roman" w:cs="Times New Roman"/>
          <w:bCs/>
          <w:color w:val="333333"/>
        </w:rPr>
        <w:t xml:space="preserve">nvoluntary </w:t>
      </w:r>
      <w:r w:rsidR="006051A7">
        <w:rPr>
          <w:rFonts w:ascii="Times New Roman" w:eastAsia="Times New Roman" w:hAnsi="Times New Roman" w:cs="Times New Roman"/>
          <w:bCs/>
          <w:color w:val="333333"/>
        </w:rPr>
        <w:t>m</w:t>
      </w:r>
      <w:r w:rsidRPr="003A554D">
        <w:rPr>
          <w:rFonts w:ascii="Times New Roman" w:eastAsia="Times New Roman" w:hAnsi="Times New Roman" w:cs="Times New Roman"/>
          <w:bCs/>
          <w:color w:val="333333"/>
        </w:rPr>
        <w:t xml:space="preserve">inorities: A </w:t>
      </w:r>
      <w:r w:rsidR="006051A7">
        <w:rPr>
          <w:rFonts w:ascii="Times New Roman" w:eastAsia="Times New Roman" w:hAnsi="Times New Roman" w:cs="Times New Roman"/>
          <w:bCs/>
          <w:color w:val="333333"/>
        </w:rPr>
        <w:t>c</w:t>
      </w:r>
      <w:r w:rsidRPr="003A554D">
        <w:rPr>
          <w:rFonts w:ascii="Times New Roman" w:eastAsia="Times New Roman" w:hAnsi="Times New Roman" w:cs="Times New Roman"/>
          <w:bCs/>
          <w:color w:val="333333"/>
        </w:rPr>
        <w:t>ultural-</w:t>
      </w:r>
      <w:r w:rsidR="006051A7">
        <w:rPr>
          <w:rFonts w:ascii="Times New Roman" w:eastAsia="Times New Roman" w:hAnsi="Times New Roman" w:cs="Times New Roman"/>
          <w:bCs/>
          <w:color w:val="333333"/>
        </w:rPr>
        <w:t>e</w:t>
      </w:r>
      <w:r w:rsidRPr="003A554D">
        <w:rPr>
          <w:rFonts w:ascii="Times New Roman" w:eastAsia="Times New Roman" w:hAnsi="Times New Roman" w:cs="Times New Roman"/>
          <w:bCs/>
          <w:color w:val="333333"/>
        </w:rPr>
        <w:t xml:space="preserve">cological </w:t>
      </w:r>
      <w:r w:rsidR="006051A7">
        <w:rPr>
          <w:rFonts w:ascii="Times New Roman" w:eastAsia="Times New Roman" w:hAnsi="Times New Roman" w:cs="Times New Roman"/>
          <w:bCs/>
          <w:color w:val="333333"/>
        </w:rPr>
        <w:t>t</w:t>
      </w:r>
      <w:r w:rsidRPr="003A554D">
        <w:rPr>
          <w:rFonts w:ascii="Times New Roman" w:eastAsia="Times New Roman" w:hAnsi="Times New Roman" w:cs="Times New Roman"/>
          <w:bCs/>
          <w:color w:val="333333"/>
        </w:rPr>
        <w:t xml:space="preserve">heory of </w:t>
      </w:r>
      <w:r w:rsidR="006051A7">
        <w:rPr>
          <w:rFonts w:ascii="Times New Roman" w:eastAsia="Times New Roman" w:hAnsi="Times New Roman" w:cs="Times New Roman"/>
          <w:bCs/>
          <w:color w:val="333333"/>
        </w:rPr>
        <w:t>s</w:t>
      </w:r>
      <w:r w:rsidRPr="003A554D">
        <w:rPr>
          <w:rFonts w:ascii="Times New Roman" w:eastAsia="Times New Roman" w:hAnsi="Times New Roman" w:cs="Times New Roman"/>
          <w:bCs/>
          <w:color w:val="333333"/>
        </w:rPr>
        <w:t xml:space="preserve">chool </w:t>
      </w:r>
      <w:r w:rsidR="006051A7">
        <w:rPr>
          <w:rFonts w:ascii="Times New Roman" w:eastAsia="Times New Roman" w:hAnsi="Times New Roman" w:cs="Times New Roman"/>
          <w:bCs/>
          <w:color w:val="333333"/>
        </w:rPr>
        <w:t>p</w:t>
      </w:r>
      <w:r w:rsidRPr="003A554D">
        <w:rPr>
          <w:rFonts w:ascii="Times New Roman" w:eastAsia="Times New Roman" w:hAnsi="Times New Roman" w:cs="Times New Roman"/>
          <w:bCs/>
          <w:color w:val="333333"/>
        </w:rPr>
        <w:t xml:space="preserve">erformance with </w:t>
      </w:r>
      <w:r w:rsidR="006051A7">
        <w:rPr>
          <w:rFonts w:ascii="Times New Roman" w:eastAsia="Times New Roman" w:hAnsi="Times New Roman" w:cs="Times New Roman"/>
          <w:bCs/>
          <w:color w:val="333333"/>
        </w:rPr>
        <w:t>s</w:t>
      </w:r>
      <w:r w:rsidRPr="003A554D">
        <w:rPr>
          <w:rFonts w:ascii="Times New Roman" w:eastAsia="Times New Roman" w:hAnsi="Times New Roman" w:cs="Times New Roman"/>
          <w:bCs/>
          <w:color w:val="333333"/>
        </w:rPr>
        <w:t xml:space="preserve">ome </w:t>
      </w:r>
      <w:r w:rsidR="006051A7">
        <w:rPr>
          <w:rFonts w:ascii="Times New Roman" w:eastAsia="Times New Roman" w:hAnsi="Times New Roman" w:cs="Times New Roman"/>
          <w:bCs/>
          <w:color w:val="333333"/>
        </w:rPr>
        <w:t>i</w:t>
      </w:r>
      <w:r w:rsidRPr="003A554D">
        <w:rPr>
          <w:rFonts w:ascii="Times New Roman" w:eastAsia="Times New Roman" w:hAnsi="Times New Roman" w:cs="Times New Roman"/>
          <w:bCs/>
          <w:color w:val="333333"/>
        </w:rPr>
        <w:t xml:space="preserve">mplications for </w:t>
      </w:r>
      <w:r w:rsidR="006051A7">
        <w:rPr>
          <w:rFonts w:ascii="Times New Roman" w:eastAsia="Times New Roman" w:hAnsi="Times New Roman" w:cs="Times New Roman"/>
          <w:bCs/>
          <w:color w:val="333333"/>
        </w:rPr>
        <w:t>e</w:t>
      </w:r>
      <w:r w:rsidRPr="003A554D">
        <w:rPr>
          <w:rFonts w:ascii="Times New Roman" w:eastAsia="Times New Roman" w:hAnsi="Times New Roman" w:cs="Times New Roman"/>
          <w:bCs/>
          <w:color w:val="333333"/>
        </w:rPr>
        <w:t xml:space="preserve">ducation. </w:t>
      </w:r>
      <w:r w:rsidRPr="006051A7">
        <w:rPr>
          <w:rFonts w:ascii="Times New Roman" w:eastAsia="Times New Roman" w:hAnsi="Times New Roman" w:cs="Times New Roman"/>
          <w:bCs/>
          <w:i/>
          <w:iCs/>
          <w:color w:val="333333"/>
        </w:rPr>
        <w:t>Anthropology &amp; Education Quarterly</w:t>
      </w:r>
      <w:r w:rsidRPr="003A554D">
        <w:rPr>
          <w:rFonts w:ascii="Times New Roman" w:eastAsia="Times New Roman" w:hAnsi="Times New Roman" w:cs="Times New Roman"/>
          <w:bCs/>
          <w:color w:val="333333"/>
        </w:rPr>
        <w:t>, 29: 155</w:t>
      </w:r>
      <w:r w:rsidR="00EE3C9D">
        <w:rPr>
          <w:rFonts w:ascii="Times New Roman" w:eastAsia="Times New Roman" w:hAnsi="Times New Roman" w:cs="Times New Roman"/>
          <w:bCs/>
          <w:color w:val="333333"/>
        </w:rPr>
        <w:t>-</w:t>
      </w:r>
      <w:r w:rsidRPr="003A554D">
        <w:rPr>
          <w:rFonts w:ascii="Times New Roman" w:eastAsia="Times New Roman" w:hAnsi="Times New Roman" w:cs="Times New Roman"/>
          <w:bCs/>
          <w:color w:val="333333"/>
        </w:rPr>
        <w:t>188.</w:t>
      </w:r>
      <w:r w:rsidR="00EE3C9D">
        <w:rPr>
          <w:rFonts w:ascii="Times New Roman" w:eastAsia="Times New Roman" w:hAnsi="Times New Roman" w:cs="Times New Roman"/>
          <w:bCs/>
          <w:color w:val="333333"/>
        </w:rPr>
        <w:t xml:space="preserve"> </w:t>
      </w:r>
      <w:hyperlink r:id="rId58" w:history="1">
        <w:r w:rsidR="00EE3C9D" w:rsidRPr="00BE172E">
          <w:rPr>
            <w:rStyle w:val="Hyperlink"/>
            <w:rFonts w:ascii="Times New Roman" w:eastAsia="Times New Roman" w:hAnsi="Times New Roman" w:cs="Times New Roman"/>
            <w:bCs/>
          </w:rPr>
          <w:t>https://doi.org/10.1525/aeq.1998.29.2.155</w:t>
        </w:r>
      </w:hyperlink>
      <w:r w:rsidR="009B1EEF">
        <w:rPr>
          <w:rFonts w:ascii="Times New Roman" w:eastAsia="Times New Roman" w:hAnsi="Times New Roman" w:cs="Times New Roman"/>
          <w:bCs/>
          <w:color w:val="333333"/>
        </w:rPr>
        <w:t xml:space="preserve"> </w:t>
      </w:r>
    </w:p>
    <w:p w14:paraId="55489F07" w14:textId="34462879" w:rsidR="00982770" w:rsidRDefault="00982770" w:rsidP="00982770">
      <w:pPr>
        <w:shd w:val="clear" w:color="auto" w:fill="FFFFFF"/>
        <w:ind w:left="720" w:hanging="720"/>
        <w:rPr>
          <w:rFonts w:ascii="Times New Roman" w:eastAsia="Times New Roman" w:hAnsi="Times New Roman" w:cs="Times New Roman"/>
          <w:bCs/>
          <w:color w:val="333333"/>
        </w:rPr>
      </w:pPr>
      <w:proofErr w:type="spellStart"/>
      <w:r w:rsidRPr="00982770">
        <w:rPr>
          <w:rFonts w:ascii="Times New Roman" w:eastAsia="Times New Roman" w:hAnsi="Times New Roman" w:cs="Times New Roman"/>
          <w:bCs/>
          <w:color w:val="333333"/>
        </w:rPr>
        <w:t>Okonofua</w:t>
      </w:r>
      <w:proofErr w:type="spellEnd"/>
      <w:r w:rsidRPr="00982770">
        <w:rPr>
          <w:rFonts w:ascii="Times New Roman" w:eastAsia="Times New Roman" w:hAnsi="Times New Roman" w:cs="Times New Roman"/>
          <w:bCs/>
          <w:color w:val="333333"/>
        </w:rPr>
        <w:t>, J. A., &amp; Eberhardt, J. L. (2015). Two strikes: Race and the disciplining of young students. </w:t>
      </w:r>
      <w:r w:rsidRPr="00982770">
        <w:rPr>
          <w:rFonts w:ascii="Times New Roman" w:eastAsia="Times New Roman" w:hAnsi="Times New Roman" w:cs="Times New Roman"/>
          <w:bCs/>
          <w:i/>
          <w:iCs/>
          <w:color w:val="333333"/>
        </w:rPr>
        <w:t xml:space="preserve">Psychological </w:t>
      </w:r>
      <w:r w:rsidR="00EE3C9D">
        <w:rPr>
          <w:rFonts w:ascii="Times New Roman" w:eastAsia="Times New Roman" w:hAnsi="Times New Roman" w:cs="Times New Roman"/>
          <w:bCs/>
          <w:i/>
          <w:iCs/>
          <w:color w:val="333333"/>
        </w:rPr>
        <w:t>S</w:t>
      </w:r>
      <w:r w:rsidRPr="00982770">
        <w:rPr>
          <w:rFonts w:ascii="Times New Roman" w:eastAsia="Times New Roman" w:hAnsi="Times New Roman" w:cs="Times New Roman"/>
          <w:bCs/>
          <w:i/>
          <w:iCs/>
          <w:color w:val="333333"/>
        </w:rPr>
        <w:t>cience</w:t>
      </w:r>
      <w:r w:rsidRPr="00982770">
        <w:rPr>
          <w:rFonts w:ascii="Times New Roman" w:eastAsia="Times New Roman" w:hAnsi="Times New Roman" w:cs="Times New Roman"/>
          <w:bCs/>
          <w:color w:val="333333"/>
        </w:rPr>
        <w:t>, </w:t>
      </w:r>
      <w:r w:rsidRPr="00982770">
        <w:rPr>
          <w:rFonts w:ascii="Times New Roman" w:eastAsia="Times New Roman" w:hAnsi="Times New Roman" w:cs="Times New Roman"/>
          <w:bCs/>
          <w:i/>
          <w:iCs/>
          <w:color w:val="333333"/>
        </w:rPr>
        <w:t>26</w:t>
      </w:r>
      <w:r w:rsidRPr="00982770">
        <w:rPr>
          <w:rFonts w:ascii="Times New Roman" w:eastAsia="Times New Roman" w:hAnsi="Times New Roman" w:cs="Times New Roman"/>
          <w:bCs/>
          <w:color w:val="333333"/>
        </w:rPr>
        <w:t>(5), 617-624.</w:t>
      </w:r>
    </w:p>
    <w:p w14:paraId="756EB389" w14:textId="7B146EF6" w:rsidR="00D036E8" w:rsidRDefault="00D036E8" w:rsidP="00D036E8">
      <w:pPr>
        <w:shd w:val="clear" w:color="auto" w:fill="FFFFFF"/>
        <w:ind w:left="720" w:hanging="720"/>
        <w:rPr>
          <w:rFonts w:ascii="Times New Roman" w:eastAsia="Times New Roman" w:hAnsi="Times New Roman" w:cs="Times New Roman"/>
          <w:bCs/>
          <w:color w:val="333333"/>
        </w:rPr>
      </w:pPr>
      <w:r w:rsidRPr="00B633B5">
        <w:rPr>
          <w:rFonts w:ascii="Times New Roman" w:eastAsia="Times New Roman" w:hAnsi="Times New Roman" w:cs="Times New Roman" w:hint="eastAsia"/>
          <w:bCs/>
          <w:color w:val="333333"/>
        </w:rPr>
        <w:t>Omi, M., &amp; Winant, H. (1986). </w:t>
      </w:r>
      <w:r w:rsidRPr="00B633B5">
        <w:rPr>
          <w:rFonts w:ascii="Times New Roman" w:eastAsia="Times New Roman" w:hAnsi="Times New Roman" w:cs="Times New Roman" w:hint="eastAsia"/>
          <w:bCs/>
          <w:i/>
          <w:iCs/>
          <w:color w:val="333333"/>
        </w:rPr>
        <w:t>Racial formation in the United States: From the 1960s to the 1980s</w:t>
      </w:r>
      <w:r w:rsidRPr="00B633B5">
        <w:rPr>
          <w:rFonts w:ascii="Times New Roman" w:eastAsia="Times New Roman" w:hAnsi="Times New Roman" w:cs="Times New Roman" w:hint="eastAsia"/>
          <w:bCs/>
          <w:color w:val="333333"/>
        </w:rPr>
        <w:t>. Routledge &amp; Kegan Paul.</w:t>
      </w:r>
    </w:p>
    <w:p w14:paraId="7EBFA29C" w14:textId="73F39705" w:rsidR="00775B4D" w:rsidRDefault="00775B4D" w:rsidP="00775B4D">
      <w:pPr>
        <w:shd w:val="clear" w:color="auto" w:fill="FFFFFF"/>
        <w:ind w:left="720" w:hanging="720"/>
        <w:rPr>
          <w:rFonts w:ascii="Times New Roman" w:eastAsia="Times New Roman" w:hAnsi="Times New Roman" w:cs="Times New Roman"/>
          <w:bCs/>
          <w:color w:val="333333"/>
        </w:rPr>
      </w:pPr>
      <w:r w:rsidRPr="00775B4D">
        <w:rPr>
          <w:rFonts w:ascii="Times New Roman" w:eastAsia="Times New Roman" w:hAnsi="Times New Roman" w:cs="Times New Roman"/>
          <w:bCs/>
          <w:color w:val="333333"/>
        </w:rPr>
        <w:t xml:space="preserve">Parsons, S. A., Nuland, L. R., &amp; Parsons, A. W. (2014). The </w:t>
      </w:r>
      <w:proofErr w:type="spellStart"/>
      <w:r w:rsidRPr="00775B4D">
        <w:rPr>
          <w:rFonts w:ascii="Times New Roman" w:eastAsia="Times New Roman" w:hAnsi="Times New Roman" w:cs="Times New Roman"/>
          <w:bCs/>
          <w:color w:val="333333"/>
        </w:rPr>
        <w:t>abcs</w:t>
      </w:r>
      <w:proofErr w:type="spellEnd"/>
      <w:r w:rsidRPr="00775B4D">
        <w:rPr>
          <w:rFonts w:ascii="Times New Roman" w:eastAsia="Times New Roman" w:hAnsi="Times New Roman" w:cs="Times New Roman"/>
          <w:bCs/>
          <w:color w:val="333333"/>
        </w:rPr>
        <w:t xml:space="preserve"> of student engagement. </w:t>
      </w:r>
      <w:r w:rsidRPr="00775B4D">
        <w:rPr>
          <w:rFonts w:ascii="Times New Roman" w:eastAsia="Times New Roman" w:hAnsi="Times New Roman" w:cs="Times New Roman"/>
          <w:bCs/>
          <w:i/>
          <w:iCs/>
          <w:color w:val="333333"/>
        </w:rPr>
        <w:t xml:space="preserve">Phi Delta </w:t>
      </w:r>
      <w:proofErr w:type="spellStart"/>
      <w:r w:rsidRPr="00775B4D">
        <w:rPr>
          <w:rFonts w:ascii="Times New Roman" w:eastAsia="Times New Roman" w:hAnsi="Times New Roman" w:cs="Times New Roman"/>
          <w:bCs/>
          <w:i/>
          <w:iCs/>
          <w:color w:val="333333"/>
        </w:rPr>
        <w:t>Kappan</w:t>
      </w:r>
      <w:proofErr w:type="spellEnd"/>
      <w:r w:rsidRPr="00775B4D">
        <w:rPr>
          <w:rFonts w:ascii="Times New Roman" w:eastAsia="Times New Roman" w:hAnsi="Times New Roman" w:cs="Times New Roman"/>
          <w:bCs/>
          <w:color w:val="333333"/>
        </w:rPr>
        <w:t xml:space="preserve">, </w:t>
      </w:r>
      <w:r w:rsidRPr="00775B4D">
        <w:rPr>
          <w:rFonts w:ascii="Times New Roman" w:eastAsia="Times New Roman" w:hAnsi="Times New Roman" w:cs="Times New Roman"/>
          <w:bCs/>
          <w:i/>
          <w:iCs/>
          <w:color w:val="333333"/>
        </w:rPr>
        <w:t>95</w:t>
      </w:r>
      <w:r w:rsidRPr="00775B4D">
        <w:rPr>
          <w:rFonts w:ascii="Times New Roman" w:eastAsia="Times New Roman" w:hAnsi="Times New Roman" w:cs="Times New Roman"/>
          <w:bCs/>
          <w:color w:val="333333"/>
        </w:rPr>
        <w:t xml:space="preserve">(8), 23–27. doi:10.1177/003172171409500806 </w:t>
      </w:r>
    </w:p>
    <w:p w14:paraId="7C962BD1" w14:textId="5A31DB83" w:rsidR="00F50583" w:rsidRDefault="004757D2" w:rsidP="00F96BB4">
      <w:pPr>
        <w:shd w:val="clear" w:color="auto" w:fill="FFFFFF"/>
        <w:ind w:left="720" w:hanging="720"/>
        <w:rPr>
          <w:rFonts w:ascii="Times New Roman" w:eastAsia="Times New Roman" w:hAnsi="Times New Roman" w:cs="Times New Roman"/>
          <w:bCs/>
          <w:color w:val="333333"/>
        </w:rPr>
      </w:pPr>
      <w:r w:rsidRPr="004757D2">
        <w:rPr>
          <w:rFonts w:ascii="Times New Roman" w:eastAsia="Times New Roman" w:hAnsi="Times New Roman" w:cs="Times New Roman"/>
          <w:bCs/>
          <w:color w:val="333333"/>
        </w:rPr>
        <w:t>Peters</w:t>
      </w:r>
      <w:r>
        <w:rPr>
          <w:rFonts w:ascii="Times New Roman" w:eastAsia="Times New Roman" w:hAnsi="Times New Roman" w:cs="Times New Roman"/>
          <w:bCs/>
          <w:color w:val="333333"/>
        </w:rPr>
        <w:t>, A</w:t>
      </w:r>
      <w:r w:rsidR="00E676A0">
        <w:rPr>
          <w:rFonts w:ascii="Times New Roman" w:eastAsia="Times New Roman" w:hAnsi="Times New Roman" w:cs="Times New Roman"/>
          <w:bCs/>
          <w:color w:val="333333"/>
        </w:rPr>
        <w:t xml:space="preserve">. </w:t>
      </w:r>
      <w:r w:rsidRPr="004757D2">
        <w:rPr>
          <w:rFonts w:ascii="Times New Roman" w:eastAsia="Times New Roman" w:hAnsi="Times New Roman" w:cs="Times New Roman"/>
          <w:bCs/>
          <w:color w:val="333333"/>
        </w:rPr>
        <w:t>(2019)</w:t>
      </w:r>
      <w:r w:rsidR="00E676A0">
        <w:rPr>
          <w:rFonts w:ascii="Times New Roman" w:eastAsia="Times New Roman" w:hAnsi="Times New Roman" w:cs="Times New Roman"/>
          <w:bCs/>
          <w:color w:val="333333"/>
        </w:rPr>
        <w:t>.</w:t>
      </w:r>
      <w:r w:rsidRPr="004757D2">
        <w:rPr>
          <w:rFonts w:ascii="Times New Roman" w:eastAsia="Times New Roman" w:hAnsi="Times New Roman" w:cs="Times New Roman"/>
          <w:bCs/>
          <w:color w:val="333333"/>
        </w:rPr>
        <w:t> Desegregation and the (</w:t>
      </w:r>
      <w:r w:rsidR="00A97417">
        <w:rPr>
          <w:rFonts w:ascii="Times New Roman" w:eastAsia="Times New Roman" w:hAnsi="Times New Roman" w:cs="Times New Roman"/>
          <w:bCs/>
          <w:color w:val="333333"/>
        </w:rPr>
        <w:t>d</w:t>
      </w:r>
      <w:r w:rsidRPr="004757D2">
        <w:rPr>
          <w:rFonts w:ascii="Times New Roman" w:eastAsia="Times New Roman" w:hAnsi="Times New Roman" w:cs="Times New Roman"/>
          <w:bCs/>
          <w:color w:val="333333"/>
        </w:rPr>
        <w:t>is)</w:t>
      </w:r>
      <w:r w:rsidR="00A97417">
        <w:rPr>
          <w:rFonts w:ascii="Times New Roman" w:eastAsia="Times New Roman" w:hAnsi="Times New Roman" w:cs="Times New Roman"/>
          <w:bCs/>
          <w:color w:val="333333"/>
        </w:rPr>
        <w:t>i</w:t>
      </w:r>
      <w:r w:rsidRPr="004757D2">
        <w:rPr>
          <w:rFonts w:ascii="Times New Roman" w:eastAsia="Times New Roman" w:hAnsi="Times New Roman" w:cs="Times New Roman"/>
          <w:bCs/>
          <w:color w:val="333333"/>
        </w:rPr>
        <w:t xml:space="preserve">ntegration of </w:t>
      </w:r>
      <w:r w:rsidR="0015154F">
        <w:rPr>
          <w:rFonts w:ascii="Times New Roman" w:eastAsia="Times New Roman" w:hAnsi="Times New Roman" w:cs="Times New Roman"/>
          <w:bCs/>
          <w:color w:val="333333"/>
        </w:rPr>
        <w:t>Black</w:t>
      </w:r>
      <w:r w:rsidRPr="004757D2">
        <w:rPr>
          <w:rFonts w:ascii="Times New Roman" w:eastAsia="Times New Roman" w:hAnsi="Times New Roman" w:cs="Times New Roman"/>
          <w:bCs/>
          <w:color w:val="333333"/>
        </w:rPr>
        <w:t xml:space="preserve"> </w:t>
      </w:r>
      <w:r w:rsidR="00A97417">
        <w:rPr>
          <w:rFonts w:ascii="Times New Roman" w:eastAsia="Times New Roman" w:hAnsi="Times New Roman" w:cs="Times New Roman"/>
          <w:bCs/>
          <w:color w:val="333333"/>
        </w:rPr>
        <w:t>s</w:t>
      </w:r>
      <w:r w:rsidRPr="004757D2">
        <w:rPr>
          <w:rFonts w:ascii="Times New Roman" w:eastAsia="Times New Roman" w:hAnsi="Times New Roman" w:cs="Times New Roman"/>
          <w:bCs/>
          <w:color w:val="333333"/>
        </w:rPr>
        <w:t xml:space="preserve">chool </w:t>
      </w:r>
      <w:r w:rsidR="00A97417">
        <w:rPr>
          <w:rFonts w:ascii="Times New Roman" w:eastAsia="Times New Roman" w:hAnsi="Times New Roman" w:cs="Times New Roman"/>
          <w:bCs/>
          <w:color w:val="333333"/>
        </w:rPr>
        <w:t>l</w:t>
      </w:r>
      <w:r w:rsidRPr="004757D2">
        <w:rPr>
          <w:rFonts w:ascii="Times New Roman" w:eastAsia="Times New Roman" w:hAnsi="Times New Roman" w:cs="Times New Roman"/>
          <w:bCs/>
          <w:color w:val="333333"/>
        </w:rPr>
        <w:t xml:space="preserve">eaders: Reflections on the </w:t>
      </w:r>
      <w:r w:rsidR="00A97417">
        <w:rPr>
          <w:rFonts w:ascii="Times New Roman" w:eastAsia="Times New Roman" w:hAnsi="Times New Roman" w:cs="Times New Roman"/>
          <w:bCs/>
          <w:color w:val="333333"/>
        </w:rPr>
        <w:t>i</w:t>
      </w:r>
      <w:r w:rsidRPr="004757D2">
        <w:rPr>
          <w:rFonts w:ascii="Times New Roman" w:eastAsia="Times New Roman" w:hAnsi="Times New Roman" w:cs="Times New Roman"/>
          <w:bCs/>
          <w:color w:val="333333"/>
        </w:rPr>
        <w:t xml:space="preserve">mpact of Brown v. Board of Education on </w:t>
      </w:r>
      <w:r w:rsidR="0015154F">
        <w:rPr>
          <w:rFonts w:ascii="Times New Roman" w:eastAsia="Times New Roman" w:hAnsi="Times New Roman" w:cs="Times New Roman"/>
          <w:bCs/>
          <w:color w:val="333333"/>
        </w:rPr>
        <w:t>Black</w:t>
      </w:r>
      <w:r w:rsidRPr="004757D2">
        <w:rPr>
          <w:rFonts w:ascii="Times New Roman" w:eastAsia="Times New Roman" w:hAnsi="Times New Roman" w:cs="Times New Roman"/>
          <w:bCs/>
          <w:color w:val="333333"/>
        </w:rPr>
        <w:t xml:space="preserve"> </w:t>
      </w:r>
      <w:r w:rsidR="00A97417">
        <w:rPr>
          <w:rFonts w:ascii="Times New Roman" w:eastAsia="Times New Roman" w:hAnsi="Times New Roman" w:cs="Times New Roman"/>
          <w:bCs/>
          <w:color w:val="333333"/>
        </w:rPr>
        <w:t>e</w:t>
      </w:r>
      <w:r w:rsidRPr="004757D2">
        <w:rPr>
          <w:rFonts w:ascii="Times New Roman" w:eastAsia="Times New Roman" w:hAnsi="Times New Roman" w:cs="Times New Roman"/>
          <w:bCs/>
          <w:color w:val="333333"/>
        </w:rPr>
        <w:t>ducation</w:t>
      </w:r>
      <w:r w:rsidR="00A97417">
        <w:rPr>
          <w:rFonts w:ascii="Times New Roman" w:eastAsia="Times New Roman" w:hAnsi="Times New Roman" w:cs="Times New Roman"/>
          <w:bCs/>
          <w:color w:val="333333"/>
        </w:rPr>
        <w:t>.</w:t>
      </w:r>
      <w:r w:rsidRPr="004757D2">
        <w:rPr>
          <w:rFonts w:ascii="Times New Roman" w:eastAsia="Times New Roman" w:hAnsi="Times New Roman" w:cs="Times New Roman"/>
          <w:bCs/>
          <w:color w:val="333333"/>
        </w:rPr>
        <w:t> </w:t>
      </w:r>
      <w:r w:rsidRPr="00A97417">
        <w:rPr>
          <w:rFonts w:ascii="Times New Roman" w:eastAsia="Times New Roman" w:hAnsi="Times New Roman" w:cs="Times New Roman"/>
          <w:bCs/>
          <w:i/>
          <w:iCs/>
          <w:color w:val="333333"/>
        </w:rPr>
        <w:t>Peabody Journal of Education, </w:t>
      </w:r>
      <w:r w:rsidRPr="00733E5F">
        <w:rPr>
          <w:rFonts w:ascii="Times New Roman" w:eastAsia="Times New Roman" w:hAnsi="Times New Roman" w:cs="Times New Roman"/>
          <w:bCs/>
          <w:i/>
          <w:iCs/>
          <w:color w:val="333333"/>
        </w:rPr>
        <w:t>94</w:t>
      </w:r>
      <w:r w:rsidR="00733E5F">
        <w:rPr>
          <w:rFonts w:ascii="Times New Roman" w:eastAsia="Times New Roman" w:hAnsi="Times New Roman" w:cs="Times New Roman"/>
          <w:bCs/>
          <w:color w:val="333333"/>
        </w:rPr>
        <w:t>(</w:t>
      </w:r>
      <w:r w:rsidRPr="004757D2">
        <w:rPr>
          <w:rFonts w:ascii="Times New Roman" w:eastAsia="Times New Roman" w:hAnsi="Times New Roman" w:cs="Times New Roman"/>
          <w:bCs/>
          <w:color w:val="333333"/>
        </w:rPr>
        <w:t>5</w:t>
      </w:r>
      <w:r w:rsidR="00733E5F">
        <w:rPr>
          <w:rFonts w:ascii="Times New Roman" w:eastAsia="Times New Roman" w:hAnsi="Times New Roman" w:cs="Times New Roman"/>
          <w:bCs/>
          <w:color w:val="333333"/>
        </w:rPr>
        <w:t>)</w:t>
      </w:r>
      <w:r w:rsidRPr="004757D2">
        <w:rPr>
          <w:rFonts w:ascii="Times New Roman" w:eastAsia="Times New Roman" w:hAnsi="Times New Roman" w:cs="Times New Roman"/>
          <w:bCs/>
          <w:color w:val="333333"/>
        </w:rPr>
        <w:t>, 521-534</w:t>
      </w:r>
      <w:r w:rsidR="00E676A0">
        <w:rPr>
          <w:rFonts w:ascii="Times New Roman" w:eastAsia="Times New Roman" w:hAnsi="Times New Roman" w:cs="Times New Roman"/>
          <w:bCs/>
          <w:color w:val="333333"/>
        </w:rPr>
        <w:t>.</w:t>
      </w:r>
      <w:r w:rsidRPr="004757D2">
        <w:rPr>
          <w:rFonts w:ascii="Times New Roman" w:eastAsia="Times New Roman" w:hAnsi="Times New Roman" w:cs="Times New Roman"/>
          <w:bCs/>
          <w:color w:val="333333"/>
        </w:rPr>
        <w:t> </w:t>
      </w:r>
      <w:proofErr w:type="spellStart"/>
      <w:r w:rsidR="00733E5F" w:rsidRPr="00733E5F">
        <w:rPr>
          <w:rFonts w:ascii="Times New Roman" w:eastAsia="Times New Roman" w:hAnsi="Times New Roman" w:cs="Times New Roman"/>
          <w:bCs/>
          <w:color w:val="333333"/>
        </w:rPr>
        <w:t>doi</w:t>
      </w:r>
      <w:proofErr w:type="spellEnd"/>
      <w:r w:rsidRPr="00733E5F">
        <w:rPr>
          <w:rFonts w:ascii="Times New Roman" w:eastAsia="Times New Roman" w:hAnsi="Times New Roman" w:cs="Times New Roman"/>
          <w:bCs/>
          <w:color w:val="333333"/>
        </w:rPr>
        <w:t>: </w:t>
      </w:r>
      <w:hyperlink r:id="rId59" w:history="1">
        <w:r w:rsidRPr="00733E5F">
          <w:rPr>
            <w:rFonts w:ascii="Times New Roman" w:hAnsi="Times New Roman" w:cs="Times New Roman"/>
            <w:color w:val="333333"/>
          </w:rPr>
          <w:t>10.1080/0161956X.2019.1668207</w:t>
        </w:r>
      </w:hyperlink>
      <w:r w:rsidR="002C4A64">
        <w:rPr>
          <w:rFonts w:ascii="Times New Roman" w:eastAsia="Times New Roman" w:hAnsi="Times New Roman" w:cs="Times New Roman"/>
          <w:bCs/>
          <w:color w:val="333333"/>
        </w:rPr>
        <w:t xml:space="preserve"> </w:t>
      </w:r>
    </w:p>
    <w:p w14:paraId="142A7B06" w14:textId="63318E4C" w:rsidR="00042268" w:rsidRDefault="00042268" w:rsidP="008A0328">
      <w:pPr>
        <w:shd w:val="clear" w:color="auto" w:fill="FFFFFF"/>
        <w:ind w:left="720" w:hanging="720"/>
        <w:rPr>
          <w:rFonts w:ascii="Times New Roman" w:eastAsia="Times New Roman" w:hAnsi="Times New Roman" w:cs="Times New Roman"/>
          <w:bCs/>
          <w:color w:val="333333"/>
        </w:rPr>
      </w:pPr>
      <w:r>
        <w:rPr>
          <w:rFonts w:ascii="Times New Roman" w:eastAsia="Times New Roman" w:hAnsi="Times New Roman" w:cs="Times New Roman"/>
          <w:bCs/>
          <w:color w:val="333333"/>
        </w:rPr>
        <w:t>P</w:t>
      </w:r>
      <w:r w:rsidRPr="00042268">
        <w:rPr>
          <w:rFonts w:ascii="Times New Roman" w:eastAsia="Times New Roman" w:hAnsi="Times New Roman" w:cs="Times New Roman"/>
          <w:bCs/>
          <w:color w:val="333333"/>
        </w:rPr>
        <w:t>igott, R. L., &amp; Cowen, E. L. (2000). Teacher race, child race, racial congruence, and teacher ratings of children's school adjustment. </w:t>
      </w:r>
      <w:r w:rsidRPr="00042268">
        <w:rPr>
          <w:rFonts w:ascii="Times New Roman" w:eastAsia="Times New Roman" w:hAnsi="Times New Roman" w:cs="Times New Roman"/>
          <w:bCs/>
          <w:i/>
          <w:iCs/>
          <w:color w:val="333333"/>
        </w:rPr>
        <w:t>Journal of School Psychology, 38</w:t>
      </w:r>
      <w:r w:rsidRPr="00042268">
        <w:rPr>
          <w:rFonts w:ascii="Times New Roman" w:eastAsia="Times New Roman" w:hAnsi="Times New Roman" w:cs="Times New Roman"/>
          <w:bCs/>
          <w:color w:val="333333"/>
        </w:rPr>
        <w:t>(2), 177–196. </w:t>
      </w:r>
      <w:hyperlink r:id="rId60" w:tgtFrame="_blank" w:history="1">
        <w:r w:rsidRPr="00042268">
          <w:rPr>
            <w:rStyle w:val="Hyperlink"/>
            <w:rFonts w:ascii="Times New Roman" w:eastAsia="Times New Roman" w:hAnsi="Times New Roman" w:cs="Times New Roman"/>
            <w:bCs/>
          </w:rPr>
          <w:t>https://doi.org/10.1016/S0022-4405(99)00041-2</w:t>
        </w:r>
      </w:hyperlink>
    </w:p>
    <w:p w14:paraId="41A10EF6" w14:textId="210E4DF8" w:rsidR="004B224C" w:rsidRPr="000505AC" w:rsidRDefault="004B224C" w:rsidP="000505AC">
      <w:pPr>
        <w:shd w:val="clear" w:color="auto" w:fill="FFFFFF"/>
        <w:ind w:left="720" w:hanging="720"/>
        <w:rPr>
          <w:rFonts w:ascii="Times New Roman" w:eastAsia="Times New Roman" w:hAnsi="Times New Roman" w:cs="Times New Roman"/>
          <w:bCs/>
          <w:color w:val="333333"/>
        </w:rPr>
      </w:pPr>
      <w:r w:rsidRPr="004B224C">
        <w:rPr>
          <w:rFonts w:ascii="Times New Roman" w:eastAsia="Times New Roman" w:hAnsi="Times New Roman" w:cs="Times New Roman"/>
          <w:bCs/>
          <w:color w:val="333333"/>
        </w:rPr>
        <w:t xml:space="preserve">Plessy v. Ferguson. (n.d.). Retrieved from </w:t>
      </w:r>
      <w:proofErr w:type="gramStart"/>
      <w:r w:rsidRPr="004B224C">
        <w:rPr>
          <w:rFonts w:ascii="Times New Roman" w:eastAsia="Times New Roman" w:hAnsi="Times New Roman" w:cs="Times New Roman"/>
          <w:bCs/>
          <w:color w:val="333333"/>
        </w:rPr>
        <w:t>https://www.oyez.org/cases/1850-1900/163us537</w:t>
      </w:r>
      <w:proofErr w:type="gramEnd"/>
    </w:p>
    <w:p w14:paraId="62CA8390" w14:textId="0C674307" w:rsidR="00D864F9" w:rsidRDefault="00D960CE" w:rsidP="000505AC">
      <w:pPr>
        <w:shd w:val="clear" w:color="auto" w:fill="FFFFFF"/>
        <w:ind w:left="720" w:hanging="720"/>
        <w:rPr>
          <w:rFonts w:ascii="Times New Roman" w:eastAsia="Times New Roman" w:hAnsi="Times New Roman" w:cs="Times New Roman"/>
          <w:bCs/>
          <w:color w:val="333333"/>
        </w:rPr>
      </w:pPr>
      <w:proofErr w:type="spellStart"/>
      <w:r w:rsidRPr="000505AC">
        <w:rPr>
          <w:rFonts w:ascii="Times New Roman" w:eastAsia="Times New Roman" w:hAnsi="Times New Roman" w:cs="Times New Roman"/>
          <w:bCs/>
          <w:color w:val="333333"/>
        </w:rPr>
        <w:t>Pretzlik</w:t>
      </w:r>
      <w:proofErr w:type="spellEnd"/>
      <w:r w:rsidRPr="000505AC">
        <w:rPr>
          <w:rFonts w:ascii="Times New Roman" w:eastAsia="Times New Roman" w:hAnsi="Times New Roman" w:cs="Times New Roman"/>
          <w:bCs/>
          <w:color w:val="333333"/>
        </w:rPr>
        <w:t xml:space="preserve">, U., Olsson, J., </w:t>
      </w:r>
      <w:proofErr w:type="spellStart"/>
      <w:r w:rsidRPr="000505AC">
        <w:rPr>
          <w:rFonts w:ascii="Times New Roman" w:eastAsia="Times New Roman" w:hAnsi="Times New Roman" w:cs="Times New Roman"/>
          <w:bCs/>
          <w:color w:val="333333"/>
        </w:rPr>
        <w:t>Nabuco</w:t>
      </w:r>
      <w:proofErr w:type="spellEnd"/>
      <w:r w:rsidRPr="000505AC">
        <w:rPr>
          <w:rFonts w:ascii="Times New Roman" w:eastAsia="Times New Roman" w:hAnsi="Times New Roman" w:cs="Times New Roman"/>
          <w:bCs/>
          <w:color w:val="333333"/>
        </w:rPr>
        <w:t>, M. E., &amp; Cruz, I. (2003). Teachers' implicit view of intelligence predict pupils' self-perception as learners. </w:t>
      </w:r>
      <w:r w:rsidRPr="000505AC">
        <w:rPr>
          <w:rFonts w:ascii="Times New Roman" w:eastAsia="Times New Roman" w:hAnsi="Times New Roman" w:cs="Times New Roman"/>
          <w:bCs/>
          <w:i/>
          <w:color w:val="333333"/>
        </w:rPr>
        <w:t>Cognitive Development,18</w:t>
      </w:r>
      <w:r w:rsidRPr="000505AC">
        <w:rPr>
          <w:rFonts w:ascii="Times New Roman" w:eastAsia="Times New Roman" w:hAnsi="Times New Roman" w:cs="Times New Roman"/>
          <w:bCs/>
          <w:color w:val="333333"/>
        </w:rPr>
        <w:t xml:space="preserve">(4), 579-599. </w:t>
      </w:r>
      <w:proofErr w:type="gramStart"/>
      <w:r w:rsidRPr="000505AC">
        <w:rPr>
          <w:rFonts w:ascii="Times New Roman" w:eastAsia="Times New Roman" w:hAnsi="Times New Roman" w:cs="Times New Roman"/>
          <w:bCs/>
          <w:color w:val="333333"/>
        </w:rPr>
        <w:t>doi:10.1016/j.cogdev</w:t>
      </w:r>
      <w:proofErr w:type="gramEnd"/>
      <w:r w:rsidRPr="000505AC">
        <w:rPr>
          <w:rFonts w:ascii="Times New Roman" w:eastAsia="Times New Roman" w:hAnsi="Times New Roman" w:cs="Times New Roman"/>
          <w:bCs/>
          <w:color w:val="333333"/>
        </w:rPr>
        <w:t>.2003.09.008</w:t>
      </w:r>
      <w:r w:rsidR="007E4610">
        <w:rPr>
          <w:rFonts w:ascii="Times New Roman" w:eastAsia="Times New Roman" w:hAnsi="Times New Roman" w:cs="Times New Roman"/>
          <w:bCs/>
          <w:color w:val="333333"/>
        </w:rPr>
        <w:t xml:space="preserve"> </w:t>
      </w:r>
    </w:p>
    <w:p w14:paraId="70830D20" w14:textId="3CD1DFC9" w:rsidR="007E4610" w:rsidRDefault="007E4610" w:rsidP="000505AC">
      <w:pPr>
        <w:shd w:val="clear" w:color="auto" w:fill="FFFFFF"/>
        <w:ind w:left="720" w:hanging="720"/>
        <w:rPr>
          <w:rFonts w:ascii="Times New Roman" w:eastAsia="Times New Roman" w:hAnsi="Times New Roman" w:cs="Times New Roman"/>
          <w:bCs/>
          <w:color w:val="333333"/>
        </w:rPr>
      </w:pPr>
      <w:r w:rsidRPr="007E4610">
        <w:rPr>
          <w:rFonts w:ascii="Times New Roman" w:eastAsia="Times New Roman" w:hAnsi="Times New Roman" w:cs="Times New Roman"/>
          <w:bCs/>
          <w:color w:val="333333"/>
        </w:rPr>
        <w:t xml:space="preserve">Reardon, S. (2013). The Widening Income Achievement Gap. </w:t>
      </w:r>
      <w:r w:rsidRPr="00B874BF">
        <w:rPr>
          <w:rFonts w:ascii="Times New Roman" w:eastAsia="Times New Roman" w:hAnsi="Times New Roman" w:cs="Times New Roman"/>
          <w:bCs/>
          <w:i/>
          <w:iCs/>
          <w:color w:val="333333"/>
        </w:rPr>
        <w:t>Educational Leadership</w:t>
      </w:r>
      <w:r w:rsidR="00733E5F">
        <w:rPr>
          <w:rFonts w:ascii="Times New Roman" w:eastAsia="Times New Roman" w:hAnsi="Times New Roman" w:cs="Times New Roman"/>
          <w:bCs/>
          <w:i/>
          <w:iCs/>
          <w:color w:val="333333"/>
        </w:rPr>
        <w:t>,</w:t>
      </w:r>
      <w:r w:rsidRPr="007E4610">
        <w:rPr>
          <w:rFonts w:ascii="Times New Roman" w:eastAsia="Times New Roman" w:hAnsi="Times New Roman" w:cs="Times New Roman"/>
          <w:bCs/>
          <w:color w:val="333333"/>
        </w:rPr>
        <w:t xml:space="preserve"> </w:t>
      </w:r>
      <w:r w:rsidRPr="00733E5F">
        <w:rPr>
          <w:rFonts w:ascii="Times New Roman" w:eastAsia="Times New Roman" w:hAnsi="Times New Roman" w:cs="Times New Roman"/>
          <w:bCs/>
          <w:i/>
          <w:iCs/>
          <w:color w:val="333333"/>
        </w:rPr>
        <w:t>70</w:t>
      </w:r>
      <w:r w:rsidR="00733E5F">
        <w:rPr>
          <w:rFonts w:ascii="Times New Roman" w:eastAsia="Times New Roman" w:hAnsi="Times New Roman" w:cs="Times New Roman"/>
          <w:bCs/>
          <w:color w:val="333333"/>
        </w:rPr>
        <w:t>,</w:t>
      </w:r>
      <w:r w:rsidRPr="007E4610">
        <w:rPr>
          <w:rFonts w:ascii="Times New Roman" w:eastAsia="Times New Roman" w:hAnsi="Times New Roman" w:cs="Times New Roman"/>
          <w:bCs/>
          <w:color w:val="333333"/>
        </w:rPr>
        <w:t xml:space="preserve"> 10-16.</w:t>
      </w:r>
    </w:p>
    <w:p w14:paraId="0B128142" w14:textId="6EC2B00E" w:rsidR="00067EDD" w:rsidRDefault="00067EDD" w:rsidP="00067EDD">
      <w:pPr>
        <w:shd w:val="clear" w:color="auto" w:fill="FFFFFF"/>
        <w:ind w:left="720" w:hanging="720"/>
        <w:rPr>
          <w:rFonts w:ascii="Times New Roman" w:eastAsia="Times New Roman" w:hAnsi="Times New Roman" w:cs="Times New Roman"/>
          <w:bCs/>
          <w:color w:val="333333"/>
        </w:rPr>
      </w:pPr>
      <w:r w:rsidRPr="00067EDD">
        <w:rPr>
          <w:rFonts w:ascii="Times New Roman" w:eastAsia="Times New Roman" w:hAnsi="Times New Roman" w:cs="Times New Roman"/>
          <w:bCs/>
          <w:color w:val="333333"/>
        </w:rPr>
        <w:lastRenderedPageBreak/>
        <w:t>Redding, C. (2019). A teacher like me: A review of the effect of student–teacher racial/ethnic matching on teacher perceptions of students and student academic and behavioral outcomes. </w:t>
      </w:r>
      <w:r w:rsidRPr="00067EDD">
        <w:rPr>
          <w:rFonts w:ascii="Times New Roman" w:eastAsia="Times New Roman" w:hAnsi="Times New Roman" w:cs="Times New Roman"/>
          <w:bCs/>
          <w:i/>
          <w:iCs/>
          <w:color w:val="333333"/>
        </w:rPr>
        <w:t xml:space="preserve">Review of </w:t>
      </w:r>
      <w:r w:rsidR="00E676A0">
        <w:rPr>
          <w:rFonts w:ascii="Times New Roman" w:eastAsia="Times New Roman" w:hAnsi="Times New Roman" w:cs="Times New Roman"/>
          <w:bCs/>
          <w:i/>
          <w:iCs/>
          <w:color w:val="333333"/>
        </w:rPr>
        <w:t>E</w:t>
      </w:r>
      <w:r w:rsidRPr="00067EDD">
        <w:rPr>
          <w:rFonts w:ascii="Times New Roman" w:eastAsia="Times New Roman" w:hAnsi="Times New Roman" w:cs="Times New Roman"/>
          <w:bCs/>
          <w:i/>
          <w:iCs/>
          <w:color w:val="333333"/>
        </w:rPr>
        <w:t xml:space="preserve">ducational </w:t>
      </w:r>
      <w:r w:rsidR="00E676A0">
        <w:rPr>
          <w:rFonts w:ascii="Times New Roman" w:eastAsia="Times New Roman" w:hAnsi="Times New Roman" w:cs="Times New Roman"/>
          <w:bCs/>
          <w:i/>
          <w:iCs/>
          <w:color w:val="333333"/>
        </w:rPr>
        <w:t>R</w:t>
      </w:r>
      <w:r w:rsidRPr="00067EDD">
        <w:rPr>
          <w:rFonts w:ascii="Times New Roman" w:eastAsia="Times New Roman" w:hAnsi="Times New Roman" w:cs="Times New Roman"/>
          <w:bCs/>
          <w:i/>
          <w:iCs/>
          <w:color w:val="333333"/>
        </w:rPr>
        <w:t>esearch</w:t>
      </w:r>
      <w:r w:rsidRPr="00067EDD">
        <w:rPr>
          <w:rFonts w:ascii="Times New Roman" w:eastAsia="Times New Roman" w:hAnsi="Times New Roman" w:cs="Times New Roman"/>
          <w:bCs/>
          <w:color w:val="333333"/>
        </w:rPr>
        <w:t>, </w:t>
      </w:r>
      <w:r w:rsidRPr="00067EDD">
        <w:rPr>
          <w:rFonts w:ascii="Times New Roman" w:eastAsia="Times New Roman" w:hAnsi="Times New Roman" w:cs="Times New Roman"/>
          <w:bCs/>
          <w:i/>
          <w:iCs/>
          <w:color w:val="333333"/>
        </w:rPr>
        <w:t>89</w:t>
      </w:r>
      <w:r w:rsidRPr="00067EDD">
        <w:rPr>
          <w:rFonts w:ascii="Times New Roman" w:eastAsia="Times New Roman" w:hAnsi="Times New Roman" w:cs="Times New Roman"/>
          <w:bCs/>
          <w:color w:val="333333"/>
        </w:rPr>
        <w:t>(4), 499-535.</w:t>
      </w:r>
    </w:p>
    <w:p w14:paraId="405D5D66" w14:textId="7E778C8F" w:rsidR="000B049D" w:rsidRPr="000505AC" w:rsidRDefault="000B049D" w:rsidP="000505AC">
      <w:pPr>
        <w:shd w:val="clear" w:color="auto" w:fill="FFFFFF"/>
        <w:ind w:left="720" w:hanging="720"/>
        <w:rPr>
          <w:rFonts w:ascii="Times New Roman" w:eastAsia="Times New Roman" w:hAnsi="Times New Roman" w:cs="Times New Roman"/>
          <w:bCs/>
          <w:color w:val="333333"/>
        </w:rPr>
      </w:pPr>
      <w:r w:rsidRPr="000B049D">
        <w:rPr>
          <w:rFonts w:ascii="Times New Roman" w:eastAsia="Times New Roman" w:hAnsi="Times New Roman" w:cs="Times New Roman"/>
          <w:bCs/>
          <w:color w:val="333333"/>
        </w:rPr>
        <w:t xml:space="preserve">Redding, C., &amp; Nguyen, T. D. (2020). Recent </w:t>
      </w:r>
      <w:r w:rsidR="00A97417">
        <w:rPr>
          <w:rFonts w:ascii="Times New Roman" w:eastAsia="Times New Roman" w:hAnsi="Times New Roman" w:cs="Times New Roman"/>
          <w:bCs/>
          <w:color w:val="333333"/>
        </w:rPr>
        <w:t>t</w:t>
      </w:r>
      <w:r w:rsidRPr="000B049D">
        <w:rPr>
          <w:rFonts w:ascii="Times New Roman" w:eastAsia="Times New Roman" w:hAnsi="Times New Roman" w:cs="Times New Roman"/>
          <w:bCs/>
          <w:color w:val="333333"/>
        </w:rPr>
        <w:t xml:space="preserve">rends in the </w:t>
      </w:r>
      <w:r w:rsidR="00A97417">
        <w:rPr>
          <w:rFonts w:ascii="Times New Roman" w:eastAsia="Times New Roman" w:hAnsi="Times New Roman" w:cs="Times New Roman"/>
          <w:bCs/>
          <w:color w:val="333333"/>
        </w:rPr>
        <w:t>c</w:t>
      </w:r>
      <w:r w:rsidRPr="000B049D">
        <w:rPr>
          <w:rFonts w:ascii="Times New Roman" w:eastAsia="Times New Roman" w:hAnsi="Times New Roman" w:cs="Times New Roman"/>
          <w:bCs/>
          <w:color w:val="333333"/>
        </w:rPr>
        <w:t xml:space="preserve">haracteristics of </w:t>
      </w:r>
      <w:r w:rsidR="00A97417">
        <w:rPr>
          <w:rFonts w:ascii="Times New Roman" w:eastAsia="Times New Roman" w:hAnsi="Times New Roman" w:cs="Times New Roman"/>
          <w:bCs/>
          <w:color w:val="333333"/>
        </w:rPr>
        <w:t>n</w:t>
      </w:r>
      <w:r w:rsidRPr="000B049D">
        <w:rPr>
          <w:rFonts w:ascii="Times New Roman" w:eastAsia="Times New Roman" w:hAnsi="Times New Roman" w:cs="Times New Roman"/>
          <w:bCs/>
          <w:color w:val="333333"/>
        </w:rPr>
        <w:t xml:space="preserve">ew </w:t>
      </w:r>
      <w:r w:rsidR="00A97417">
        <w:rPr>
          <w:rFonts w:ascii="Times New Roman" w:eastAsia="Times New Roman" w:hAnsi="Times New Roman" w:cs="Times New Roman"/>
          <w:bCs/>
          <w:color w:val="333333"/>
        </w:rPr>
        <w:t>t</w:t>
      </w:r>
      <w:r w:rsidRPr="000B049D">
        <w:rPr>
          <w:rFonts w:ascii="Times New Roman" w:eastAsia="Times New Roman" w:hAnsi="Times New Roman" w:cs="Times New Roman"/>
          <w:bCs/>
          <w:color w:val="333333"/>
        </w:rPr>
        <w:t xml:space="preserve">eachers, the </w:t>
      </w:r>
      <w:r w:rsidR="00A97417">
        <w:rPr>
          <w:rFonts w:ascii="Times New Roman" w:eastAsia="Times New Roman" w:hAnsi="Times New Roman" w:cs="Times New Roman"/>
          <w:bCs/>
          <w:color w:val="333333"/>
        </w:rPr>
        <w:t>s</w:t>
      </w:r>
      <w:r w:rsidRPr="000B049D">
        <w:rPr>
          <w:rFonts w:ascii="Times New Roman" w:eastAsia="Times New Roman" w:hAnsi="Times New Roman" w:cs="Times New Roman"/>
          <w:bCs/>
          <w:color w:val="333333"/>
        </w:rPr>
        <w:t xml:space="preserve">chools in </w:t>
      </w:r>
      <w:r w:rsidR="00A97417">
        <w:rPr>
          <w:rFonts w:ascii="Times New Roman" w:eastAsia="Times New Roman" w:hAnsi="Times New Roman" w:cs="Times New Roman"/>
          <w:bCs/>
          <w:color w:val="333333"/>
        </w:rPr>
        <w:t>w</w:t>
      </w:r>
      <w:r w:rsidRPr="000B049D">
        <w:rPr>
          <w:rFonts w:ascii="Times New Roman" w:eastAsia="Times New Roman" w:hAnsi="Times New Roman" w:cs="Times New Roman"/>
          <w:bCs/>
          <w:color w:val="333333"/>
        </w:rPr>
        <w:t xml:space="preserve">hich </w:t>
      </w:r>
      <w:r w:rsidR="00A97417">
        <w:rPr>
          <w:rFonts w:ascii="Times New Roman" w:eastAsia="Times New Roman" w:hAnsi="Times New Roman" w:cs="Times New Roman"/>
          <w:bCs/>
          <w:color w:val="333333"/>
        </w:rPr>
        <w:t>t</w:t>
      </w:r>
      <w:r w:rsidRPr="000B049D">
        <w:rPr>
          <w:rFonts w:ascii="Times New Roman" w:eastAsia="Times New Roman" w:hAnsi="Times New Roman" w:cs="Times New Roman"/>
          <w:bCs/>
          <w:color w:val="333333"/>
        </w:rPr>
        <w:t xml:space="preserve">hey </w:t>
      </w:r>
      <w:r w:rsidR="00A97417">
        <w:rPr>
          <w:rFonts w:ascii="Times New Roman" w:eastAsia="Times New Roman" w:hAnsi="Times New Roman" w:cs="Times New Roman"/>
          <w:bCs/>
          <w:color w:val="333333"/>
        </w:rPr>
        <w:t>t</w:t>
      </w:r>
      <w:r w:rsidRPr="000B049D">
        <w:rPr>
          <w:rFonts w:ascii="Times New Roman" w:eastAsia="Times New Roman" w:hAnsi="Times New Roman" w:cs="Times New Roman"/>
          <w:bCs/>
          <w:color w:val="333333"/>
        </w:rPr>
        <w:t xml:space="preserve">each, and </w:t>
      </w:r>
      <w:r w:rsidR="00A97417">
        <w:rPr>
          <w:rFonts w:ascii="Times New Roman" w:eastAsia="Times New Roman" w:hAnsi="Times New Roman" w:cs="Times New Roman"/>
          <w:bCs/>
          <w:color w:val="333333"/>
        </w:rPr>
        <w:t>t</w:t>
      </w:r>
      <w:r w:rsidRPr="000B049D">
        <w:rPr>
          <w:rFonts w:ascii="Times New Roman" w:eastAsia="Times New Roman" w:hAnsi="Times New Roman" w:cs="Times New Roman"/>
          <w:bCs/>
          <w:color w:val="333333"/>
        </w:rPr>
        <w:t xml:space="preserve">heir </w:t>
      </w:r>
      <w:r w:rsidR="00A97417">
        <w:rPr>
          <w:rFonts w:ascii="Times New Roman" w:eastAsia="Times New Roman" w:hAnsi="Times New Roman" w:cs="Times New Roman"/>
          <w:bCs/>
          <w:color w:val="333333"/>
        </w:rPr>
        <w:t>t</w:t>
      </w:r>
      <w:r w:rsidRPr="000B049D">
        <w:rPr>
          <w:rFonts w:ascii="Times New Roman" w:eastAsia="Times New Roman" w:hAnsi="Times New Roman" w:cs="Times New Roman"/>
          <w:bCs/>
          <w:color w:val="333333"/>
        </w:rPr>
        <w:t xml:space="preserve">urnover </w:t>
      </w:r>
      <w:r w:rsidR="00A97417">
        <w:rPr>
          <w:rFonts w:ascii="Times New Roman" w:eastAsia="Times New Roman" w:hAnsi="Times New Roman" w:cs="Times New Roman"/>
          <w:bCs/>
          <w:color w:val="333333"/>
        </w:rPr>
        <w:t>r</w:t>
      </w:r>
      <w:r w:rsidRPr="000B049D">
        <w:rPr>
          <w:rFonts w:ascii="Times New Roman" w:eastAsia="Times New Roman" w:hAnsi="Times New Roman" w:cs="Times New Roman"/>
          <w:bCs/>
          <w:color w:val="333333"/>
        </w:rPr>
        <w:t xml:space="preserve">ates. </w:t>
      </w:r>
      <w:r w:rsidRPr="00940DD8">
        <w:rPr>
          <w:rFonts w:ascii="Times New Roman" w:eastAsia="Times New Roman" w:hAnsi="Times New Roman" w:cs="Times New Roman"/>
          <w:bCs/>
          <w:i/>
          <w:iCs/>
          <w:color w:val="333333"/>
        </w:rPr>
        <w:t>Teachers College Record,</w:t>
      </w:r>
      <w:r w:rsidRPr="000B049D">
        <w:rPr>
          <w:rFonts w:ascii="Times New Roman" w:eastAsia="Times New Roman" w:hAnsi="Times New Roman" w:cs="Times New Roman"/>
          <w:bCs/>
          <w:color w:val="333333"/>
        </w:rPr>
        <w:t xml:space="preserve"> </w:t>
      </w:r>
      <w:r w:rsidRPr="00733E5F">
        <w:rPr>
          <w:rFonts w:ascii="Times New Roman" w:eastAsia="Times New Roman" w:hAnsi="Times New Roman" w:cs="Times New Roman"/>
          <w:bCs/>
          <w:i/>
          <w:iCs/>
          <w:color w:val="333333"/>
        </w:rPr>
        <w:t>122</w:t>
      </w:r>
      <w:r w:rsidRPr="000B049D">
        <w:rPr>
          <w:rFonts w:ascii="Times New Roman" w:eastAsia="Times New Roman" w:hAnsi="Times New Roman" w:cs="Times New Roman"/>
          <w:bCs/>
          <w:color w:val="333333"/>
        </w:rPr>
        <w:t xml:space="preserve">(7), 1–36. </w:t>
      </w:r>
      <w:hyperlink r:id="rId61" w:history="1">
        <w:r w:rsidRPr="00307E19">
          <w:rPr>
            <w:rStyle w:val="Hyperlink"/>
            <w:rFonts w:ascii="Times New Roman" w:eastAsia="Times New Roman" w:hAnsi="Times New Roman" w:cs="Times New Roman"/>
            <w:bCs/>
          </w:rPr>
          <w:t>https://doi.org/10.1177/016146812012200711</w:t>
        </w:r>
      </w:hyperlink>
      <w:r>
        <w:rPr>
          <w:rFonts w:ascii="Times New Roman" w:eastAsia="Times New Roman" w:hAnsi="Times New Roman" w:cs="Times New Roman"/>
          <w:bCs/>
          <w:color w:val="333333"/>
        </w:rPr>
        <w:t xml:space="preserve"> </w:t>
      </w:r>
    </w:p>
    <w:p w14:paraId="0E2604DB" w14:textId="17C81E4D" w:rsidR="00D864F9" w:rsidRDefault="00D960CE" w:rsidP="000505AC">
      <w:pPr>
        <w:shd w:val="clear" w:color="auto" w:fill="FFFFFF"/>
        <w:ind w:left="720" w:hanging="720"/>
        <w:rPr>
          <w:rFonts w:ascii="Times New Roman" w:eastAsia="Times New Roman" w:hAnsi="Times New Roman" w:cs="Times New Roman"/>
          <w:bCs/>
          <w:color w:val="333333"/>
        </w:rPr>
      </w:pPr>
      <w:r w:rsidRPr="000505AC">
        <w:rPr>
          <w:rFonts w:ascii="Times New Roman" w:eastAsia="Times New Roman" w:hAnsi="Times New Roman" w:cs="Times New Roman"/>
          <w:bCs/>
          <w:color w:val="333333"/>
        </w:rPr>
        <w:t>Roedel, T. D., &amp; Schraw, G. (1995). Beliefs about Intelligence and Academic Goals. </w:t>
      </w:r>
      <w:r w:rsidRPr="000505AC">
        <w:rPr>
          <w:rFonts w:ascii="Times New Roman" w:eastAsia="Times New Roman" w:hAnsi="Times New Roman" w:cs="Times New Roman"/>
          <w:bCs/>
          <w:i/>
          <w:color w:val="333333"/>
        </w:rPr>
        <w:t>Contemporary Educational Psychology,20</w:t>
      </w:r>
      <w:r w:rsidRPr="000505AC">
        <w:rPr>
          <w:rFonts w:ascii="Times New Roman" w:eastAsia="Times New Roman" w:hAnsi="Times New Roman" w:cs="Times New Roman"/>
          <w:bCs/>
          <w:color w:val="333333"/>
        </w:rPr>
        <w:t>(4), 464-468. doi:10.1006/ceps.1995.103</w:t>
      </w:r>
      <w:r w:rsidR="00611D9B">
        <w:rPr>
          <w:rFonts w:ascii="Times New Roman" w:eastAsia="Times New Roman" w:hAnsi="Times New Roman" w:cs="Times New Roman"/>
          <w:bCs/>
          <w:color w:val="333333"/>
        </w:rPr>
        <w:t xml:space="preserve"> </w:t>
      </w:r>
    </w:p>
    <w:p w14:paraId="733F3175" w14:textId="7ED954CE" w:rsidR="00611D9B" w:rsidRDefault="00611D9B" w:rsidP="002345B3">
      <w:pPr>
        <w:shd w:val="clear" w:color="auto" w:fill="FFFFFF"/>
        <w:ind w:left="720" w:hanging="720"/>
        <w:rPr>
          <w:rFonts w:ascii="Times New Roman" w:eastAsia="Times New Roman" w:hAnsi="Times New Roman" w:cs="Times New Roman"/>
          <w:bCs/>
          <w:color w:val="333333"/>
        </w:rPr>
      </w:pPr>
      <w:r w:rsidRPr="00611D9B">
        <w:rPr>
          <w:rFonts w:ascii="Times New Roman" w:eastAsia="Times New Roman" w:hAnsi="Times New Roman" w:cs="Times New Roman"/>
          <w:bCs/>
          <w:color w:val="333333"/>
        </w:rPr>
        <w:t xml:space="preserve">Rivkin, S. (2022). </w:t>
      </w:r>
      <w:r w:rsidRPr="00940DD8">
        <w:rPr>
          <w:rFonts w:ascii="Times New Roman" w:eastAsia="Times New Roman" w:hAnsi="Times New Roman" w:cs="Times New Roman"/>
          <w:bCs/>
          <w:color w:val="333333"/>
        </w:rPr>
        <w:t>Desegregation since the Coleman Report.</w:t>
      </w:r>
      <w:r w:rsidRPr="00611D9B">
        <w:rPr>
          <w:rFonts w:ascii="Times New Roman" w:eastAsia="Times New Roman" w:hAnsi="Times New Roman" w:cs="Times New Roman"/>
          <w:bCs/>
          <w:color w:val="333333"/>
        </w:rPr>
        <w:t xml:space="preserve"> </w:t>
      </w:r>
      <w:r w:rsidRPr="00940DD8">
        <w:rPr>
          <w:rFonts w:ascii="Times New Roman" w:eastAsia="Times New Roman" w:hAnsi="Times New Roman" w:cs="Times New Roman"/>
          <w:bCs/>
          <w:i/>
          <w:iCs/>
          <w:color w:val="333333"/>
        </w:rPr>
        <w:t>Education Next.</w:t>
      </w:r>
      <w:r w:rsidRPr="00611D9B">
        <w:rPr>
          <w:rFonts w:ascii="Times New Roman" w:eastAsia="Times New Roman" w:hAnsi="Times New Roman" w:cs="Times New Roman"/>
          <w:bCs/>
          <w:color w:val="333333"/>
        </w:rPr>
        <w:t xml:space="preserve"> Retrieved</w:t>
      </w:r>
      <w:r w:rsidR="00940DD8">
        <w:rPr>
          <w:rFonts w:ascii="Times New Roman" w:eastAsia="Times New Roman" w:hAnsi="Times New Roman" w:cs="Times New Roman"/>
          <w:bCs/>
          <w:color w:val="333333"/>
        </w:rPr>
        <w:t xml:space="preserve"> </w:t>
      </w:r>
      <w:r w:rsidRPr="00611D9B">
        <w:rPr>
          <w:rFonts w:ascii="Times New Roman" w:eastAsia="Times New Roman" w:hAnsi="Times New Roman" w:cs="Times New Roman"/>
          <w:bCs/>
          <w:color w:val="333333"/>
        </w:rPr>
        <w:t xml:space="preserve">from </w:t>
      </w:r>
      <w:hyperlink r:id="rId62" w:history="1">
        <w:r w:rsidR="002345B3" w:rsidRPr="00611D9B">
          <w:rPr>
            <w:rStyle w:val="Hyperlink"/>
            <w:rFonts w:ascii="Times New Roman" w:eastAsia="Times New Roman" w:hAnsi="Times New Roman" w:cs="Times New Roman"/>
            <w:bCs/>
          </w:rPr>
          <w:t>https://www.educationnext.org/desegregation-since-the-coleman-report-racial-composition-student-learning/</w:t>
        </w:r>
      </w:hyperlink>
      <w:r w:rsidR="002345B3">
        <w:rPr>
          <w:rFonts w:ascii="Times New Roman" w:eastAsia="Times New Roman" w:hAnsi="Times New Roman" w:cs="Times New Roman"/>
          <w:bCs/>
          <w:color w:val="333333"/>
        </w:rPr>
        <w:t xml:space="preserve"> </w:t>
      </w:r>
    </w:p>
    <w:p w14:paraId="21742AB2" w14:textId="543EA524" w:rsidR="00925431" w:rsidRPr="00925431" w:rsidRDefault="00925431" w:rsidP="00925431">
      <w:pPr>
        <w:shd w:val="clear" w:color="auto" w:fill="FFFFFF"/>
        <w:ind w:left="720" w:hanging="720"/>
        <w:rPr>
          <w:rFonts w:ascii="Times New Roman" w:eastAsia="Times New Roman" w:hAnsi="Times New Roman" w:cs="Times New Roman"/>
          <w:bCs/>
          <w:color w:val="333333"/>
        </w:rPr>
      </w:pPr>
      <w:r w:rsidRPr="00925431">
        <w:rPr>
          <w:rFonts w:ascii="Times New Roman" w:eastAsia="Times New Roman" w:hAnsi="Times New Roman" w:cs="Times New Roman"/>
          <w:bCs/>
          <w:color w:val="333333"/>
        </w:rPr>
        <w:t>Ryan, R.</w:t>
      </w:r>
      <w:r>
        <w:rPr>
          <w:rFonts w:ascii="Times New Roman" w:eastAsia="Times New Roman" w:hAnsi="Times New Roman" w:cs="Times New Roman"/>
          <w:bCs/>
          <w:color w:val="333333"/>
        </w:rPr>
        <w:t xml:space="preserve"> </w:t>
      </w:r>
      <w:r w:rsidRPr="00925431">
        <w:rPr>
          <w:rFonts w:ascii="Times New Roman" w:eastAsia="Times New Roman" w:hAnsi="Times New Roman" w:cs="Times New Roman"/>
          <w:bCs/>
          <w:color w:val="333333"/>
        </w:rPr>
        <w:t xml:space="preserve">M. </w:t>
      </w:r>
      <w:r>
        <w:rPr>
          <w:rFonts w:ascii="Times New Roman" w:eastAsia="Times New Roman" w:hAnsi="Times New Roman" w:cs="Times New Roman"/>
          <w:bCs/>
          <w:color w:val="333333"/>
        </w:rPr>
        <w:t xml:space="preserve">&amp; </w:t>
      </w:r>
      <w:r w:rsidRPr="00925431">
        <w:rPr>
          <w:rFonts w:ascii="Times New Roman" w:eastAsia="Times New Roman" w:hAnsi="Times New Roman" w:cs="Times New Roman"/>
          <w:bCs/>
          <w:color w:val="333333"/>
        </w:rPr>
        <w:t>Deci, E.</w:t>
      </w:r>
      <w:r>
        <w:rPr>
          <w:rFonts w:ascii="Times New Roman" w:eastAsia="Times New Roman" w:hAnsi="Times New Roman" w:cs="Times New Roman"/>
          <w:bCs/>
          <w:color w:val="333333"/>
        </w:rPr>
        <w:t xml:space="preserve"> </w:t>
      </w:r>
      <w:r w:rsidRPr="00925431">
        <w:rPr>
          <w:rFonts w:ascii="Times New Roman" w:eastAsia="Times New Roman" w:hAnsi="Times New Roman" w:cs="Times New Roman"/>
          <w:bCs/>
          <w:color w:val="333333"/>
        </w:rPr>
        <w:t>L. (2017)</w:t>
      </w:r>
      <w:r>
        <w:rPr>
          <w:rFonts w:ascii="Times New Roman" w:eastAsia="Times New Roman" w:hAnsi="Times New Roman" w:cs="Times New Roman"/>
          <w:bCs/>
          <w:color w:val="333333"/>
        </w:rPr>
        <w:t>.</w:t>
      </w:r>
      <w:r w:rsidRPr="00925431">
        <w:rPr>
          <w:rFonts w:ascii="Times New Roman" w:eastAsia="Times New Roman" w:hAnsi="Times New Roman" w:cs="Times New Roman"/>
          <w:bCs/>
          <w:color w:val="333333"/>
        </w:rPr>
        <w:t xml:space="preserve"> </w:t>
      </w:r>
      <w:r w:rsidRPr="00925431">
        <w:rPr>
          <w:rFonts w:ascii="Times New Roman" w:eastAsia="Times New Roman" w:hAnsi="Times New Roman" w:cs="Times New Roman"/>
          <w:bCs/>
          <w:i/>
          <w:iCs/>
          <w:color w:val="333333"/>
        </w:rPr>
        <w:t>Self-</w:t>
      </w:r>
      <w:r>
        <w:rPr>
          <w:rFonts w:ascii="Times New Roman" w:eastAsia="Times New Roman" w:hAnsi="Times New Roman" w:cs="Times New Roman"/>
          <w:bCs/>
          <w:i/>
          <w:iCs/>
          <w:color w:val="333333"/>
        </w:rPr>
        <w:t>d</w:t>
      </w:r>
      <w:r w:rsidRPr="00925431">
        <w:rPr>
          <w:rFonts w:ascii="Times New Roman" w:eastAsia="Times New Roman" w:hAnsi="Times New Roman" w:cs="Times New Roman"/>
          <w:bCs/>
          <w:i/>
          <w:iCs/>
          <w:color w:val="333333"/>
        </w:rPr>
        <w:t xml:space="preserve">etermination </w:t>
      </w:r>
      <w:r>
        <w:rPr>
          <w:rFonts w:ascii="Times New Roman" w:eastAsia="Times New Roman" w:hAnsi="Times New Roman" w:cs="Times New Roman"/>
          <w:bCs/>
          <w:i/>
          <w:iCs/>
          <w:color w:val="333333"/>
        </w:rPr>
        <w:t>t</w:t>
      </w:r>
      <w:r w:rsidRPr="00925431">
        <w:rPr>
          <w:rFonts w:ascii="Times New Roman" w:eastAsia="Times New Roman" w:hAnsi="Times New Roman" w:cs="Times New Roman"/>
          <w:bCs/>
          <w:i/>
          <w:iCs/>
          <w:color w:val="333333"/>
        </w:rPr>
        <w:t xml:space="preserve">heory: Basic </w:t>
      </w:r>
      <w:r>
        <w:rPr>
          <w:rFonts w:ascii="Times New Roman" w:eastAsia="Times New Roman" w:hAnsi="Times New Roman" w:cs="Times New Roman"/>
          <w:bCs/>
          <w:i/>
          <w:iCs/>
          <w:color w:val="333333"/>
        </w:rPr>
        <w:t>p</w:t>
      </w:r>
      <w:r w:rsidRPr="00925431">
        <w:rPr>
          <w:rFonts w:ascii="Times New Roman" w:eastAsia="Times New Roman" w:hAnsi="Times New Roman" w:cs="Times New Roman"/>
          <w:bCs/>
          <w:i/>
          <w:iCs/>
          <w:color w:val="333333"/>
        </w:rPr>
        <w:t xml:space="preserve">sychological </w:t>
      </w:r>
      <w:r>
        <w:rPr>
          <w:rFonts w:ascii="Times New Roman" w:eastAsia="Times New Roman" w:hAnsi="Times New Roman" w:cs="Times New Roman"/>
          <w:bCs/>
          <w:i/>
          <w:iCs/>
          <w:color w:val="333333"/>
        </w:rPr>
        <w:t>n</w:t>
      </w:r>
      <w:r w:rsidRPr="00925431">
        <w:rPr>
          <w:rFonts w:ascii="Times New Roman" w:eastAsia="Times New Roman" w:hAnsi="Times New Roman" w:cs="Times New Roman"/>
          <w:bCs/>
          <w:i/>
          <w:iCs/>
          <w:color w:val="333333"/>
        </w:rPr>
        <w:t xml:space="preserve">eeds in </w:t>
      </w:r>
      <w:r>
        <w:rPr>
          <w:rFonts w:ascii="Times New Roman" w:eastAsia="Times New Roman" w:hAnsi="Times New Roman" w:cs="Times New Roman"/>
          <w:bCs/>
          <w:i/>
          <w:iCs/>
          <w:color w:val="333333"/>
        </w:rPr>
        <w:t>m</w:t>
      </w:r>
      <w:r w:rsidRPr="00925431">
        <w:rPr>
          <w:rFonts w:ascii="Times New Roman" w:eastAsia="Times New Roman" w:hAnsi="Times New Roman" w:cs="Times New Roman"/>
          <w:bCs/>
          <w:i/>
          <w:iCs/>
          <w:color w:val="333333"/>
        </w:rPr>
        <w:t xml:space="preserve">otivation, </w:t>
      </w:r>
      <w:r>
        <w:rPr>
          <w:rFonts w:ascii="Times New Roman" w:eastAsia="Times New Roman" w:hAnsi="Times New Roman" w:cs="Times New Roman"/>
          <w:bCs/>
          <w:i/>
          <w:iCs/>
          <w:color w:val="333333"/>
        </w:rPr>
        <w:t>d</w:t>
      </w:r>
      <w:r w:rsidRPr="00925431">
        <w:rPr>
          <w:rFonts w:ascii="Times New Roman" w:eastAsia="Times New Roman" w:hAnsi="Times New Roman" w:cs="Times New Roman"/>
          <w:bCs/>
          <w:i/>
          <w:iCs/>
          <w:color w:val="333333"/>
        </w:rPr>
        <w:t xml:space="preserve">evelopment, and </w:t>
      </w:r>
      <w:r>
        <w:rPr>
          <w:rFonts w:ascii="Times New Roman" w:eastAsia="Times New Roman" w:hAnsi="Times New Roman" w:cs="Times New Roman"/>
          <w:bCs/>
          <w:i/>
          <w:iCs/>
          <w:color w:val="333333"/>
        </w:rPr>
        <w:t>w</w:t>
      </w:r>
      <w:r w:rsidRPr="00925431">
        <w:rPr>
          <w:rFonts w:ascii="Times New Roman" w:eastAsia="Times New Roman" w:hAnsi="Times New Roman" w:cs="Times New Roman"/>
          <w:bCs/>
          <w:i/>
          <w:iCs/>
          <w:color w:val="333333"/>
        </w:rPr>
        <w:t>ellness</w:t>
      </w:r>
      <w:r>
        <w:rPr>
          <w:rFonts w:ascii="Times New Roman" w:eastAsia="Times New Roman" w:hAnsi="Times New Roman" w:cs="Times New Roman"/>
          <w:bCs/>
          <w:color w:val="333333"/>
        </w:rPr>
        <w:t>.</w:t>
      </w:r>
      <w:r w:rsidRPr="00925431">
        <w:rPr>
          <w:rFonts w:ascii="Times New Roman" w:eastAsia="Times New Roman" w:hAnsi="Times New Roman" w:cs="Times New Roman"/>
          <w:bCs/>
          <w:color w:val="333333"/>
        </w:rPr>
        <w:t xml:space="preserve"> The Guilford Pre</w:t>
      </w:r>
      <w:r>
        <w:rPr>
          <w:rFonts w:ascii="Times New Roman" w:eastAsia="Times New Roman" w:hAnsi="Times New Roman" w:cs="Times New Roman"/>
          <w:bCs/>
          <w:color w:val="333333"/>
        </w:rPr>
        <w:t>ss</w:t>
      </w:r>
      <w:r w:rsidRPr="00925431">
        <w:rPr>
          <w:rFonts w:ascii="Times New Roman" w:eastAsia="Times New Roman" w:hAnsi="Times New Roman" w:cs="Times New Roman"/>
          <w:bCs/>
          <w:color w:val="333333"/>
        </w:rPr>
        <w:t>.</w:t>
      </w:r>
    </w:p>
    <w:p w14:paraId="623A6E19" w14:textId="5CD0EB51" w:rsidR="000D1A44" w:rsidRDefault="000D1A44" w:rsidP="00EB1E19">
      <w:pPr>
        <w:shd w:val="clear" w:color="auto" w:fill="FFFFFF"/>
        <w:ind w:left="720" w:hanging="720"/>
        <w:rPr>
          <w:rFonts w:ascii="Times New Roman" w:eastAsia="Times New Roman" w:hAnsi="Times New Roman" w:cs="Times New Roman"/>
          <w:bCs/>
          <w:color w:val="333333"/>
        </w:rPr>
      </w:pPr>
      <w:r w:rsidRPr="000D1A44">
        <w:rPr>
          <w:rFonts w:ascii="Times New Roman" w:eastAsia="Times New Roman" w:hAnsi="Times New Roman" w:cs="Times New Roman"/>
          <w:bCs/>
          <w:color w:val="333333"/>
        </w:rPr>
        <w:t xml:space="preserve">Sawchuk, S. (2022). </w:t>
      </w:r>
      <w:r w:rsidRPr="00940DD8">
        <w:rPr>
          <w:rFonts w:ascii="Times New Roman" w:eastAsia="Times New Roman" w:hAnsi="Times New Roman" w:cs="Times New Roman"/>
          <w:bCs/>
          <w:color w:val="333333"/>
        </w:rPr>
        <w:t>What is critical race theory, and why is it under attack?</w:t>
      </w:r>
      <w:r w:rsidRPr="000D1A44">
        <w:rPr>
          <w:rFonts w:ascii="Times New Roman" w:eastAsia="Times New Roman" w:hAnsi="Times New Roman" w:cs="Times New Roman"/>
          <w:bCs/>
          <w:color w:val="333333"/>
        </w:rPr>
        <w:t xml:space="preserve"> </w:t>
      </w:r>
      <w:r w:rsidRPr="00940DD8">
        <w:rPr>
          <w:rFonts w:ascii="Times New Roman" w:eastAsia="Times New Roman" w:hAnsi="Times New Roman" w:cs="Times New Roman"/>
          <w:bCs/>
          <w:i/>
          <w:iCs/>
          <w:color w:val="333333"/>
        </w:rPr>
        <w:t>Education Week.</w:t>
      </w:r>
      <w:r w:rsidRPr="000D1A44">
        <w:rPr>
          <w:rFonts w:ascii="Times New Roman" w:eastAsia="Times New Roman" w:hAnsi="Times New Roman" w:cs="Times New Roman"/>
          <w:bCs/>
          <w:color w:val="333333"/>
        </w:rPr>
        <w:t xml:space="preserve"> Retrieved</w:t>
      </w:r>
      <w:r w:rsidR="00940DD8">
        <w:rPr>
          <w:rFonts w:ascii="Times New Roman" w:eastAsia="Times New Roman" w:hAnsi="Times New Roman" w:cs="Times New Roman"/>
          <w:bCs/>
          <w:color w:val="333333"/>
        </w:rPr>
        <w:t xml:space="preserve"> </w:t>
      </w:r>
      <w:r w:rsidRPr="000D1A44">
        <w:rPr>
          <w:rFonts w:ascii="Times New Roman" w:eastAsia="Times New Roman" w:hAnsi="Times New Roman" w:cs="Times New Roman"/>
          <w:bCs/>
          <w:color w:val="333333"/>
        </w:rPr>
        <w:t xml:space="preserve">from </w:t>
      </w:r>
      <w:hyperlink r:id="rId63" w:history="1">
        <w:r w:rsidR="00BA5DA9" w:rsidRPr="00307E19">
          <w:rPr>
            <w:rStyle w:val="Hyperlink"/>
            <w:rFonts w:ascii="Times New Roman" w:eastAsia="Times New Roman" w:hAnsi="Times New Roman" w:cs="Times New Roman"/>
            <w:bCs/>
          </w:rPr>
          <w:t>https://www.edweek.org/leadership/what-is-critical-race-theory-and-why-is-it-under-attack/2021/05</w:t>
        </w:r>
      </w:hyperlink>
      <w:r w:rsidR="00BA5DA9">
        <w:rPr>
          <w:rFonts w:ascii="Times New Roman" w:eastAsia="Times New Roman" w:hAnsi="Times New Roman" w:cs="Times New Roman"/>
          <w:bCs/>
          <w:color w:val="333333"/>
        </w:rPr>
        <w:t xml:space="preserve"> </w:t>
      </w:r>
    </w:p>
    <w:p w14:paraId="3D64EC44" w14:textId="693B5EB6" w:rsidR="00BA5DA9" w:rsidRDefault="00BA5DA9" w:rsidP="00EB1E19">
      <w:pPr>
        <w:shd w:val="clear" w:color="auto" w:fill="FFFFFF"/>
        <w:ind w:left="720" w:hanging="720"/>
        <w:rPr>
          <w:rFonts w:ascii="Times New Roman" w:eastAsia="Times New Roman" w:hAnsi="Times New Roman" w:cs="Times New Roman"/>
          <w:bCs/>
          <w:color w:val="333333"/>
        </w:rPr>
      </w:pPr>
      <w:r w:rsidRPr="00BA5DA9">
        <w:rPr>
          <w:rFonts w:ascii="Times New Roman" w:eastAsia="Times New Roman" w:hAnsi="Times New Roman" w:cs="Times New Roman"/>
          <w:bCs/>
          <w:color w:val="333333"/>
        </w:rPr>
        <w:t xml:space="preserve">Solórzano, D. G., &amp; </w:t>
      </w:r>
      <w:proofErr w:type="spellStart"/>
      <w:r w:rsidRPr="00BA5DA9">
        <w:rPr>
          <w:rFonts w:ascii="Times New Roman" w:eastAsia="Times New Roman" w:hAnsi="Times New Roman" w:cs="Times New Roman"/>
          <w:bCs/>
          <w:color w:val="333333"/>
        </w:rPr>
        <w:t>Yosso</w:t>
      </w:r>
      <w:proofErr w:type="spellEnd"/>
      <w:r w:rsidRPr="00BA5DA9">
        <w:rPr>
          <w:rFonts w:ascii="Times New Roman" w:eastAsia="Times New Roman" w:hAnsi="Times New Roman" w:cs="Times New Roman"/>
          <w:bCs/>
          <w:color w:val="333333"/>
        </w:rPr>
        <w:t xml:space="preserve">, T. J. (2002). Critical Race Methodology: Counter-Storytelling as an Analytical Framework for Education Research. </w:t>
      </w:r>
      <w:r w:rsidRPr="00940DD8">
        <w:rPr>
          <w:rFonts w:ascii="Times New Roman" w:eastAsia="Times New Roman" w:hAnsi="Times New Roman" w:cs="Times New Roman"/>
          <w:bCs/>
          <w:i/>
          <w:iCs/>
          <w:color w:val="333333"/>
        </w:rPr>
        <w:t>Qualitative Inquiry,</w:t>
      </w:r>
      <w:r w:rsidRPr="00BA5DA9">
        <w:rPr>
          <w:rFonts w:ascii="Times New Roman" w:eastAsia="Times New Roman" w:hAnsi="Times New Roman" w:cs="Times New Roman"/>
          <w:bCs/>
          <w:color w:val="333333"/>
        </w:rPr>
        <w:t xml:space="preserve"> 8(1), 23–44. </w:t>
      </w:r>
      <w:hyperlink r:id="rId64" w:history="1">
        <w:r w:rsidRPr="00307E19">
          <w:rPr>
            <w:rStyle w:val="Hyperlink"/>
            <w:rFonts w:ascii="Times New Roman" w:eastAsia="Times New Roman" w:hAnsi="Times New Roman" w:cs="Times New Roman"/>
            <w:bCs/>
          </w:rPr>
          <w:t>https://doi.org/10.1177/107780040200800103</w:t>
        </w:r>
      </w:hyperlink>
      <w:r>
        <w:rPr>
          <w:rFonts w:ascii="Times New Roman" w:eastAsia="Times New Roman" w:hAnsi="Times New Roman" w:cs="Times New Roman"/>
          <w:bCs/>
          <w:color w:val="333333"/>
        </w:rPr>
        <w:t xml:space="preserve"> </w:t>
      </w:r>
    </w:p>
    <w:p w14:paraId="0BCED2EB" w14:textId="01AC4176" w:rsidR="00C430E0" w:rsidRDefault="00930050" w:rsidP="00A36AF5">
      <w:pPr>
        <w:shd w:val="clear" w:color="auto" w:fill="FFFFFF"/>
        <w:ind w:left="720" w:hanging="720"/>
        <w:rPr>
          <w:rFonts w:ascii="Times New Roman" w:eastAsia="Times New Roman" w:hAnsi="Times New Roman" w:cs="Times New Roman"/>
          <w:bCs/>
          <w:color w:val="333333"/>
        </w:rPr>
      </w:pPr>
      <w:r w:rsidRPr="00930050">
        <w:rPr>
          <w:rFonts w:ascii="Times New Roman" w:eastAsia="Times New Roman" w:hAnsi="Times New Roman" w:cs="Times New Roman"/>
          <w:bCs/>
          <w:color w:val="333333"/>
        </w:rPr>
        <w:t xml:space="preserve">Superville, D. R. (2022). </w:t>
      </w:r>
      <w:r w:rsidRPr="00940DD8">
        <w:rPr>
          <w:rFonts w:ascii="Times New Roman" w:eastAsia="Times New Roman" w:hAnsi="Times New Roman" w:cs="Times New Roman"/>
          <w:bCs/>
          <w:color w:val="333333"/>
        </w:rPr>
        <w:t>'</w:t>
      </w:r>
      <w:r w:rsidR="00940DD8" w:rsidRPr="00940DD8">
        <w:rPr>
          <w:rFonts w:ascii="Times New Roman" w:eastAsia="Times New Roman" w:hAnsi="Times New Roman" w:cs="Times New Roman"/>
          <w:bCs/>
          <w:color w:val="333333"/>
        </w:rPr>
        <w:t>Bold</w:t>
      </w:r>
      <w:r w:rsidRPr="00940DD8">
        <w:rPr>
          <w:rFonts w:ascii="Times New Roman" w:eastAsia="Times New Roman" w:hAnsi="Times New Roman" w:cs="Times New Roman"/>
          <w:bCs/>
          <w:color w:val="333333"/>
        </w:rPr>
        <w:t>, audacious goal': Coalition pushes to add more than 1 million educators of color.</w:t>
      </w:r>
      <w:r w:rsidRPr="00930050">
        <w:rPr>
          <w:rFonts w:ascii="Times New Roman" w:eastAsia="Times New Roman" w:hAnsi="Times New Roman" w:cs="Times New Roman"/>
          <w:bCs/>
          <w:color w:val="333333"/>
        </w:rPr>
        <w:t xml:space="preserve"> </w:t>
      </w:r>
      <w:r w:rsidRPr="00940DD8">
        <w:rPr>
          <w:rFonts w:ascii="Times New Roman" w:eastAsia="Times New Roman" w:hAnsi="Times New Roman" w:cs="Times New Roman"/>
          <w:bCs/>
          <w:i/>
          <w:iCs/>
          <w:color w:val="333333"/>
        </w:rPr>
        <w:t>Education Week.</w:t>
      </w:r>
      <w:r w:rsidRPr="00930050">
        <w:rPr>
          <w:rFonts w:ascii="Times New Roman" w:eastAsia="Times New Roman" w:hAnsi="Times New Roman" w:cs="Times New Roman"/>
          <w:bCs/>
          <w:color w:val="333333"/>
        </w:rPr>
        <w:t xml:space="preserve"> Retrieved</w:t>
      </w:r>
      <w:r w:rsidR="00940DD8">
        <w:rPr>
          <w:rFonts w:ascii="Times New Roman" w:eastAsia="Times New Roman" w:hAnsi="Times New Roman" w:cs="Times New Roman"/>
          <w:bCs/>
          <w:color w:val="333333"/>
        </w:rPr>
        <w:t xml:space="preserve"> f</w:t>
      </w:r>
      <w:r w:rsidRPr="00930050">
        <w:rPr>
          <w:rFonts w:ascii="Times New Roman" w:eastAsia="Times New Roman" w:hAnsi="Times New Roman" w:cs="Times New Roman"/>
          <w:bCs/>
          <w:color w:val="333333"/>
        </w:rPr>
        <w:t xml:space="preserve">rom </w:t>
      </w:r>
      <w:hyperlink r:id="rId65" w:history="1">
        <w:r w:rsidR="00940DD8" w:rsidRPr="00241850">
          <w:rPr>
            <w:rStyle w:val="Hyperlink"/>
            <w:rFonts w:ascii="Times New Roman" w:eastAsia="Times New Roman" w:hAnsi="Times New Roman" w:cs="Times New Roman"/>
            <w:bCs/>
          </w:rPr>
          <w:t>https://www.edweek.org/teaching-</w:t>
        </w:r>
        <w:r w:rsidR="00940DD8" w:rsidRPr="00241850">
          <w:rPr>
            <w:rStyle w:val="Hyperlink"/>
            <w:rFonts w:ascii="Times New Roman" w:eastAsia="Times New Roman" w:hAnsi="Times New Roman" w:cs="Times New Roman"/>
            <w:bCs/>
          </w:rPr>
          <w:lastRenderedPageBreak/>
          <w:t>learning/bold-audacious-goal-coalition-pushes-to-add-more-than-1-million-educators-of-color/2021/12</w:t>
        </w:r>
      </w:hyperlink>
      <w:r w:rsidR="00940DD8">
        <w:rPr>
          <w:rFonts w:ascii="Times New Roman" w:eastAsia="Times New Roman" w:hAnsi="Times New Roman" w:cs="Times New Roman"/>
          <w:bCs/>
          <w:color w:val="333333"/>
        </w:rPr>
        <w:t xml:space="preserve"> </w:t>
      </w:r>
      <w:r w:rsidRPr="00930050">
        <w:rPr>
          <w:rFonts w:ascii="Times New Roman" w:eastAsia="Times New Roman" w:hAnsi="Times New Roman" w:cs="Times New Roman"/>
          <w:bCs/>
          <w:color w:val="333333"/>
        </w:rPr>
        <w:t xml:space="preserve"> </w:t>
      </w:r>
    </w:p>
    <w:p w14:paraId="21E7351A" w14:textId="3E48A5F1" w:rsidR="00D254A7" w:rsidRDefault="00D254A7" w:rsidP="00A36AF5">
      <w:pPr>
        <w:shd w:val="clear" w:color="auto" w:fill="FFFFFF"/>
        <w:ind w:left="720" w:hanging="720"/>
        <w:rPr>
          <w:rFonts w:ascii="Times New Roman" w:eastAsia="Times New Roman" w:hAnsi="Times New Roman" w:cs="Times New Roman"/>
          <w:bCs/>
          <w:color w:val="333333"/>
        </w:rPr>
      </w:pPr>
      <w:r w:rsidRPr="00D254A7">
        <w:rPr>
          <w:rFonts w:ascii="Times New Roman" w:eastAsia="Times New Roman" w:hAnsi="Times New Roman" w:cs="Times New Roman"/>
          <w:bCs/>
          <w:color w:val="333333"/>
        </w:rPr>
        <w:t xml:space="preserve">Steele, C. M., &amp; Aronson, J. (1995). Stereotype threat and the intellectual test performance of </w:t>
      </w:r>
      <w:proofErr w:type="spellStart"/>
      <w:r w:rsidRPr="00D254A7">
        <w:rPr>
          <w:rFonts w:ascii="Times New Roman" w:eastAsia="Times New Roman" w:hAnsi="Times New Roman" w:cs="Times New Roman"/>
          <w:bCs/>
          <w:color w:val="333333"/>
        </w:rPr>
        <w:t>african</w:t>
      </w:r>
      <w:proofErr w:type="spellEnd"/>
      <w:r w:rsidRPr="00D254A7">
        <w:rPr>
          <w:rFonts w:ascii="Times New Roman" w:eastAsia="Times New Roman" w:hAnsi="Times New Roman" w:cs="Times New Roman"/>
          <w:bCs/>
          <w:color w:val="333333"/>
        </w:rPr>
        <w:t xml:space="preserve"> </w:t>
      </w:r>
      <w:proofErr w:type="spellStart"/>
      <w:r w:rsidRPr="00D254A7">
        <w:rPr>
          <w:rFonts w:ascii="Times New Roman" w:eastAsia="Times New Roman" w:hAnsi="Times New Roman" w:cs="Times New Roman"/>
          <w:bCs/>
          <w:color w:val="333333"/>
        </w:rPr>
        <w:t>americans</w:t>
      </w:r>
      <w:proofErr w:type="spellEnd"/>
      <w:r w:rsidRPr="00D254A7">
        <w:rPr>
          <w:rFonts w:ascii="Times New Roman" w:eastAsia="Times New Roman" w:hAnsi="Times New Roman" w:cs="Times New Roman"/>
          <w:bCs/>
          <w:color w:val="333333"/>
        </w:rPr>
        <w:t>.</w:t>
      </w:r>
      <w:r w:rsidRPr="00D254A7">
        <w:rPr>
          <w:rFonts w:ascii="Times New Roman" w:eastAsia="Times New Roman" w:hAnsi="Times New Roman" w:cs="Times New Roman"/>
          <w:bCs/>
          <w:i/>
          <w:iCs/>
          <w:color w:val="333333"/>
        </w:rPr>
        <w:t> Journal of Personality and Social Psychology, 69</w:t>
      </w:r>
      <w:r w:rsidRPr="00D254A7">
        <w:rPr>
          <w:rFonts w:ascii="Times New Roman" w:eastAsia="Times New Roman" w:hAnsi="Times New Roman" w:cs="Times New Roman"/>
          <w:bCs/>
          <w:color w:val="333333"/>
        </w:rPr>
        <w:t xml:space="preserve">(5), 797-811. </w:t>
      </w:r>
      <w:proofErr w:type="spellStart"/>
      <w:proofErr w:type="gramStart"/>
      <w:r w:rsidRPr="00D254A7">
        <w:rPr>
          <w:rFonts w:ascii="Times New Roman" w:eastAsia="Times New Roman" w:hAnsi="Times New Roman" w:cs="Times New Roman"/>
          <w:bCs/>
          <w:color w:val="333333"/>
        </w:rPr>
        <w:t>doi:https</w:t>
      </w:r>
      <w:proofErr w:type="spellEnd"/>
      <w:r w:rsidRPr="00D254A7">
        <w:rPr>
          <w:rFonts w:ascii="Times New Roman" w:eastAsia="Times New Roman" w:hAnsi="Times New Roman" w:cs="Times New Roman"/>
          <w:bCs/>
          <w:color w:val="333333"/>
        </w:rPr>
        <w:t>://doi.org/10.1037/0022-3514.69.5.797</w:t>
      </w:r>
      <w:proofErr w:type="gramEnd"/>
      <w:r>
        <w:rPr>
          <w:rFonts w:ascii="Times New Roman" w:eastAsia="Times New Roman" w:hAnsi="Times New Roman" w:cs="Times New Roman"/>
          <w:bCs/>
          <w:color w:val="333333"/>
        </w:rPr>
        <w:t xml:space="preserve"> </w:t>
      </w:r>
    </w:p>
    <w:p w14:paraId="40847C58" w14:textId="415B8232" w:rsidR="00801BA8" w:rsidRDefault="00801BA8" w:rsidP="00801BA8">
      <w:pPr>
        <w:shd w:val="clear" w:color="auto" w:fill="FFFFFF"/>
        <w:ind w:left="720" w:hanging="720"/>
        <w:rPr>
          <w:rFonts w:ascii="Times New Roman" w:eastAsia="Times New Roman" w:hAnsi="Times New Roman" w:cs="Times New Roman"/>
          <w:bCs/>
          <w:color w:val="333333"/>
        </w:rPr>
      </w:pPr>
      <w:r w:rsidRPr="00801BA8">
        <w:rPr>
          <w:rFonts w:ascii="Times New Roman" w:eastAsia="Times New Roman" w:hAnsi="Times New Roman" w:cs="Times New Roman"/>
          <w:bCs/>
          <w:color w:val="333333"/>
        </w:rPr>
        <w:t>Stewart, A. L., Greenfield, S., Hays, R. D., Wells, K., Rogers, W. H., Berry, S. D., McGlynn, E. A., &amp; Ware, J. E., Jr</w:t>
      </w:r>
      <w:r w:rsidR="00EE3C9D">
        <w:rPr>
          <w:rFonts w:ascii="Times New Roman" w:eastAsia="Times New Roman" w:hAnsi="Times New Roman" w:cs="Times New Roman"/>
          <w:bCs/>
          <w:color w:val="333333"/>
        </w:rPr>
        <w:t>.</w:t>
      </w:r>
      <w:r w:rsidRPr="00801BA8">
        <w:rPr>
          <w:rFonts w:ascii="Times New Roman" w:eastAsia="Times New Roman" w:hAnsi="Times New Roman" w:cs="Times New Roman"/>
          <w:bCs/>
          <w:color w:val="333333"/>
        </w:rPr>
        <w:t xml:space="preserve"> (1989). Functional status and well-being of patients with chronic conditions. Results from the Medical Outcomes Study. </w:t>
      </w:r>
      <w:r w:rsidRPr="00801BA8">
        <w:rPr>
          <w:rFonts w:ascii="Times New Roman" w:eastAsia="Times New Roman" w:hAnsi="Times New Roman" w:cs="Times New Roman"/>
          <w:bCs/>
          <w:i/>
          <w:iCs/>
          <w:color w:val="333333"/>
        </w:rPr>
        <w:t>JAMA</w:t>
      </w:r>
      <w:r w:rsidRPr="00801BA8">
        <w:rPr>
          <w:rFonts w:ascii="Times New Roman" w:eastAsia="Times New Roman" w:hAnsi="Times New Roman" w:cs="Times New Roman"/>
          <w:bCs/>
          <w:color w:val="333333"/>
        </w:rPr>
        <w:t>, </w:t>
      </w:r>
      <w:r w:rsidRPr="00801BA8">
        <w:rPr>
          <w:rFonts w:ascii="Times New Roman" w:eastAsia="Times New Roman" w:hAnsi="Times New Roman" w:cs="Times New Roman"/>
          <w:bCs/>
          <w:i/>
          <w:iCs/>
          <w:color w:val="333333"/>
        </w:rPr>
        <w:t>262</w:t>
      </w:r>
      <w:r w:rsidRPr="00801BA8">
        <w:rPr>
          <w:rFonts w:ascii="Times New Roman" w:eastAsia="Times New Roman" w:hAnsi="Times New Roman" w:cs="Times New Roman"/>
          <w:bCs/>
          <w:color w:val="333333"/>
        </w:rPr>
        <w:t>(7), 907–913.</w:t>
      </w:r>
    </w:p>
    <w:p w14:paraId="6B82EADF" w14:textId="445FF129" w:rsidR="00683C2D" w:rsidRDefault="00683C2D" w:rsidP="00A36AF5">
      <w:pPr>
        <w:shd w:val="clear" w:color="auto" w:fill="FFFFFF"/>
        <w:ind w:left="720" w:hanging="720"/>
        <w:rPr>
          <w:rFonts w:ascii="Times New Roman" w:eastAsia="Times New Roman" w:hAnsi="Times New Roman" w:cs="Times New Roman"/>
          <w:bCs/>
          <w:color w:val="333333"/>
        </w:rPr>
      </w:pPr>
      <w:r w:rsidRPr="00683C2D">
        <w:rPr>
          <w:rFonts w:ascii="Times New Roman" w:eastAsia="Times New Roman" w:hAnsi="Times New Roman" w:cs="Times New Roman"/>
          <w:bCs/>
          <w:color w:val="333333"/>
        </w:rPr>
        <w:t xml:space="preserve">Sleeter, C. E. (1989). Multicultural </w:t>
      </w:r>
      <w:r w:rsidR="00733E5F">
        <w:rPr>
          <w:rFonts w:ascii="Times New Roman" w:eastAsia="Times New Roman" w:hAnsi="Times New Roman" w:cs="Times New Roman"/>
          <w:bCs/>
          <w:color w:val="333333"/>
        </w:rPr>
        <w:t>e</w:t>
      </w:r>
      <w:r w:rsidRPr="00683C2D">
        <w:rPr>
          <w:rFonts w:ascii="Times New Roman" w:eastAsia="Times New Roman" w:hAnsi="Times New Roman" w:cs="Times New Roman"/>
          <w:bCs/>
          <w:color w:val="333333"/>
        </w:rPr>
        <w:t xml:space="preserve">ducation as a </w:t>
      </w:r>
      <w:r w:rsidR="00733E5F">
        <w:rPr>
          <w:rFonts w:ascii="Times New Roman" w:eastAsia="Times New Roman" w:hAnsi="Times New Roman" w:cs="Times New Roman"/>
          <w:bCs/>
          <w:color w:val="333333"/>
        </w:rPr>
        <w:t>f</w:t>
      </w:r>
      <w:r w:rsidRPr="00683C2D">
        <w:rPr>
          <w:rFonts w:ascii="Times New Roman" w:eastAsia="Times New Roman" w:hAnsi="Times New Roman" w:cs="Times New Roman"/>
          <w:bCs/>
          <w:color w:val="333333"/>
        </w:rPr>
        <w:t xml:space="preserve">orm of </w:t>
      </w:r>
      <w:r w:rsidR="00733E5F">
        <w:rPr>
          <w:rFonts w:ascii="Times New Roman" w:eastAsia="Times New Roman" w:hAnsi="Times New Roman" w:cs="Times New Roman"/>
          <w:bCs/>
          <w:color w:val="333333"/>
        </w:rPr>
        <w:t>r</w:t>
      </w:r>
      <w:r w:rsidRPr="00683C2D">
        <w:rPr>
          <w:rFonts w:ascii="Times New Roman" w:eastAsia="Times New Roman" w:hAnsi="Times New Roman" w:cs="Times New Roman"/>
          <w:bCs/>
          <w:color w:val="333333"/>
        </w:rPr>
        <w:t xml:space="preserve">esistance to </w:t>
      </w:r>
      <w:r w:rsidR="00733E5F">
        <w:rPr>
          <w:rFonts w:ascii="Times New Roman" w:eastAsia="Times New Roman" w:hAnsi="Times New Roman" w:cs="Times New Roman"/>
          <w:bCs/>
          <w:color w:val="333333"/>
        </w:rPr>
        <w:t>o</w:t>
      </w:r>
      <w:r w:rsidRPr="00683C2D">
        <w:rPr>
          <w:rFonts w:ascii="Times New Roman" w:eastAsia="Times New Roman" w:hAnsi="Times New Roman" w:cs="Times New Roman"/>
          <w:bCs/>
          <w:color w:val="333333"/>
        </w:rPr>
        <w:t xml:space="preserve">ppression. </w:t>
      </w:r>
      <w:r w:rsidRPr="00940DD8">
        <w:rPr>
          <w:rFonts w:ascii="Times New Roman" w:eastAsia="Times New Roman" w:hAnsi="Times New Roman" w:cs="Times New Roman"/>
          <w:bCs/>
          <w:i/>
          <w:iCs/>
          <w:color w:val="333333"/>
        </w:rPr>
        <w:t xml:space="preserve">Journal of Education, </w:t>
      </w:r>
      <w:r w:rsidRPr="00733E5F">
        <w:rPr>
          <w:rFonts w:ascii="Times New Roman" w:eastAsia="Times New Roman" w:hAnsi="Times New Roman" w:cs="Times New Roman"/>
          <w:bCs/>
          <w:i/>
          <w:iCs/>
          <w:color w:val="333333"/>
        </w:rPr>
        <w:t>171</w:t>
      </w:r>
      <w:r w:rsidRPr="00683C2D">
        <w:rPr>
          <w:rFonts w:ascii="Times New Roman" w:eastAsia="Times New Roman" w:hAnsi="Times New Roman" w:cs="Times New Roman"/>
          <w:bCs/>
          <w:color w:val="333333"/>
        </w:rPr>
        <w:t xml:space="preserve">(3), 51–71. </w:t>
      </w:r>
      <w:hyperlink r:id="rId66" w:history="1">
        <w:r w:rsidRPr="00307E19">
          <w:rPr>
            <w:rStyle w:val="Hyperlink"/>
            <w:rFonts w:ascii="Times New Roman" w:eastAsia="Times New Roman" w:hAnsi="Times New Roman" w:cs="Times New Roman"/>
            <w:bCs/>
          </w:rPr>
          <w:t>https://doi.org/10.1177/002205748917100305</w:t>
        </w:r>
      </w:hyperlink>
      <w:r>
        <w:rPr>
          <w:rFonts w:ascii="Times New Roman" w:eastAsia="Times New Roman" w:hAnsi="Times New Roman" w:cs="Times New Roman"/>
          <w:bCs/>
          <w:color w:val="333333"/>
        </w:rPr>
        <w:t xml:space="preserve"> </w:t>
      </w:r>
    </w:p>
    <w:p w14:paraId="7F7005C0" w14:textId="55FABACC" w:rsidR="00564B36" w:rsidRDefault="00564B36" w:rsidP="00564B36">
      <w:pPr>
        <w:shd w:val="clear" w:color="auto" w:fill="FFFFFF"/>
        <w:ind w:left="720" w:hanging="720"/>
        <w:rPr>
          <w:rFonts w:ascii="Times New Roman" w:eastAsia="Times New Roman" w:hAnsi="Times New Roman" w:cs="Times New Roman"/>
          <w:bCs/>
          <w:color w:val="333333"/>
        </w:rPr>
      </w:pPr>
      <w:r w:rsidRPr="00564B36">
        <w:rPr>
          <w:rFonts w:ascii="Times New Roman" w:eastAsia="Times New Roman" w:hAnsi="Times New Roman" w:cs="Times New Roman"/>
          <w:bCs/>
          <w:color w:val="333333"/>
        </w:rPr>
        <w:t xml:space="preserve">Taie, S., &amp; Goldring, R. (2017, August). </w:t>
      </w:r>
      <w:r w:rsidRPr="00564B36">
        <w:rPr>
          <w:rFonts w:ascii="Times New Roman" w:eastAsia="Times New Roman" w:hAnsi="Times New Roman" w:cs="Times New Roman"/>
          <w:bCs/>
          <w:i/>
          <w:iCs/>
          <w:color w:val="333333"/>
        </w:rPr>
        <w:t>Characteristics of public elementary and secondary school</w:t>
      </w:r>
      <w:r w:rsidR="00940DD8">
        <w:rPr>
          <w:rFonts w:ascii="Times New Roman" w:eastAsia="Times New Roman" w:hAnsi="Times New Roman" w:cs="Times New Roman"/>
          <w:bCs/>
          <w:i/>
          <w:iCs/>
          <w:color w:val="333333"/>
        </w:rPr>
        <w:t xml:space="preserve">. </w:t>
      </w:r>
      <w:r w:rsidRPr="00564B36">
        <w:rPr>
          <w:rFonts w:ascii="Times New Roman" w:eastAsia="Times New Roman" w:hAnsi="Times New Roman" w:cs="Times New Roman"/>
          <w:bCs/>
          <w:color w:val="333333"/>
        </w:rPr>
        <w:t>Department of Education. Retrieved</w:t>
      </w:r>
      <w:r w:rsidR="00940DD8">
        <w:rPr>
          <w:rFonts w:ascii="Times New Roman" w:eastAsia="Times New Roman" w:hAnsi="Times New Roman" w:cs="Times New Roman"/>
          <w:bCs/>
          <w:color w:val="333333"/>
        </w:rPr>
        <w:t xml:space="preserve"> </w:t>
      </w:r>
      <w:r w:rsidRPr="00564B36">
        <w:rPr>
          <w:rFonts w:ascii="Times New Roman" w:eastAsia="Times New Roman" w:hAnsi="Times New Roman" w:cs="Times New Roman"/>
          <w:bCs/>
          <w:color w:val="333333"/>
        </w:rPr>
        <w:t xml:space="preserve">from </w:t>
      </w:r>
      <w:hyperlink r:id="rId67" w:history="1">
        <w:r w:rsidRPr="00564B36">
          <w:rPr>
            <w:rStyle w:val="Hyperlink"/>
            <w:rFonts w:ascii="Times New Roman" w:eastAsia="Times New Roman" w:hAnsi="Times New Roman" w:cs="Times New Roman"/>
            <w:bCs/>
          </w:rPr>
          <w:t>https://nces.ed.gov/pubs2017/2017070.pdf</w:t>
        </w:r>
      </w:hyperlink>
      <w:r>
        <w:rPr>
          <w:rFonts w:ascii="Times New Roman" w:eastAsia="Times New Roman" w:hAnsi="Times New Roman" w:cs="Times New Roman"/>
          <w:bCs/>
          <w:color w:val="333333"/>
        </w:rPr>
        <w:t xml:space="preserve"> </w:t>
      </w:r>
    </w:p>
    <w:p w14:paraId="467E35A4" w14:textId="0F6CE0A9" w:rsidR="0026012E" w:rsidRDefault="0026012E" w:rsidP="0026012E">
      <w:pPr>
        <w:shd w:val="clear" w:color="auto" w:fill="FFFFFF"/>
        <w:ind w:left="720" w:hanging="720"/>
        <w:rPr>
          <w:rFonts w:ascii="Times New Roman" w:eastAsia="Times New Roman" w:hAnsi="Times New Roman" w:cs="Times New Roman"/>
          <w:bCs/>
          <w:color w:val="333333"/>
        </w:rPr>
      </w:pPr>
      <w:r w:rsidRPr="0026012E">
        <w:rPr>
          <w:rFonts w:ascii="Times New Roman" w:eastAsia="Times New Roman" w:hAnsi="Times New Roman" w:cs="Times New Roman"/>
          <w:bCs/>
          <w:color w:val="333333"/>
        </w:rPr>
        <w:t xml:space="preserve">Tajfel, H., &amp; Turner, J. C. (1979). An integrative theory of intergroup conflict. In W. G. Austin, &amp; S. </w:t>
      </w:r>
      <w:proofErr w:type="spellStart"/>
      <w:r w:rsidRPr="0026012E">
        <w:rPr>
          <w:rFonts w:ascii="Times New Roman" w:eastAsia="Times New Roman" w:hAnsi="Times New Roman" w:cs="Times New Roman"/>
          <w:bCs/>
          <w:color w:val="333333"/>
        </w:rPr>
        <w:t>Worchel</w:t>
      </w:r>
      <w:proofErr w:type="spellEnd"/>
      <w:r w:rsidRPr="0026012E">
        <w:rPr>
          <w:rFonts w:ascii="Times New Roman" w:eastAsia="Times New Roman" w:hAnsi="Times New Roman" w:cs="Times New Roman"/>
          <w:bCs/>
          <w:color w:val="333333"/>
        </w:rPr>
        <w:t xml:space="preserve"> (Eds.), </w:t>
      </w:r>
      <w:r w:rsidRPr="00EE3C9D">
        <w:rPr>
          <w:rFonts w:ascii="Times New Roman" w:eastAsia="Times New Roman" w:hAnsi="Times New Roman" w:cs="Times New Roman"/>
          <w:bCs/>
          <w:i/>
          <w:iCs/>
          <w:color w:val="333333"/>
        </w:rPr>
        <w:t>The social psychology of intergroup relations</w:t>
      </w:r>
      <w:r w:rsidRPr="0026012E">
        <w:rPr>
          <w:rFonts w:ascii="Times New Roman" w:eastAsia="Times New Roman" w:hAnsi="Times New Roman" w:cs="Times New Roman"/>
          <w:bCs/>
          <w:color w:val="333333"/>
        </w:rPr>
        <w:t xml:space="preserve"> (pp. 33-37). Brooks/Cole.</w:t>
      </w:r>
    </w:p>
    <w:p w14:paraId="5EECC5A4" w14:textId="168EF00E" w:rsidR="001707F4" w:rsidRDefault="001707F4" w:rsidP="001707F4">
      <w:pPr>
        <w:shd w:val="clear" w:color="auto" w:fill="FFFFFF"/>
        <w:ind w:left="720" w:hanging="720"/>
        <w:rPr>
          <w:rFonts w:ascii="Times New Roman" w:eastAsia="Times New Roman" w:hAnsi="Times New Roman" w:cs="Times New Roman"/>
          <w:bCs/>
          <w:color w:val="333333"/>
        </w:rPr>
      </w:pPr>
      <w:r w:rsidRPr="001707F4">
        <w:rPr>
          <w:rFonts w:ascii="Times New Roman" w:eastAsia="Times New Roman" w:hAnsi="Times New Roman" w:cs="Times New Roman"/>
          <w:bCs/>
          <w:color w:val="333333"/>
        </w:rPr>
        <w:t>Taylor, E. (2000). Critical race theory and interest convergence in the backlash against affirmative action: Washington State and Initiative 200. </w:t>
      </w:r>
      <w:r w:rsidRPr="001707F4">
        <w:rPr>
          <w:rFonts w:ascii="Times New Roman" w:eastAsia="Times New Roman" w:hAnsi="Times New Roman" w:cs="Times New Roman"/>
          <w:bCs/>
          <w:i/>
          <w:iCs/>
          <w:color w:val="333333"/>
        </w:rPr>
        <w:t>Teachers College Record, 102</w:t>
      </w:r>
      <w:r w:rsidRPr="001707F4">
        <w:rPr>
          <w:rFonts w:ascii="Times New Roman" w:eastAsia="Times New Roman" w:hAnsi="Times New Roman" w:cs="Times New Roman"/>
          <w:bCs/>
          <w:color w:val="333333"/>
        </w:rPr>
        <w:t>(3), 539–560. </w:t>
      </w:r>
      <w:hyperlink r:id="rId68" w:tgtFrame="_blank" w:history="1">
        <w:r w:rsidRPr="001707F4">
          <w:rPr>
            <w:rStyle w:val="Hyperlink"/>
            <w:rFonts w:ascii="Times New Roman" w:eastAsia="Times New Roman" w:hAnsi="Times New Roman" w:cs="Times New Roman"/>
            <w:bCs/>
          </w:rPr>
          <w:t>https://doi.org/10.1111/0161-4681.00067</w:t>
        </w:r>
      </w:hyperlink>
    </w:p>
    <w:p w14:paraId="049C11EC" w14:textId="2F230C74" w:rsidR="003226AE" w:rsidRDefault="003226AE" w:rsidP="003226AE">
      <w:pPr>
        <w:shd w:val="clear" w:color="auto" w:fill="FFFFFF"/>
        <w:ind w:left="720" w:hanging="720"/>
        <w:rPr>
          <w:rFonts w:ascii="Times New Roman" w:eastAsia="Times New Roman" w:hAnsi="Times New Roman" w:cs="Times New Roman"/>
          <w:bCs/>
          <w:color w:val="333333"/>
        </w:rPr>
      </w:pPr>
      <w:r w:rsidRPr="003226AE">
        <w:rPr>
          <w:rFonts w:ascii="Times New Roman" w:eastAsia="Times New Roman" w:hAnsi="Times New Roman" w:cs="Times New Roman"/>
          <w:bCs/>
          <w:color w:val="333333"/>
        </w:rPr>
        <w:t>Turner, J. C., &amp; Reynolds, K. J. (2011). Self-categorization theory. </w:t>
      </w:r>
      <w:r w:rsidRPr="003226AE">
        <w:rPr>
          <w:rFonts w:ascii="Times New Roman" w:eastAsia="Times New Roman" w:hAnsi="Times New Roman" w:cs="Times New Roman"/>
          <w:bCs/>
          <w:i/>
          <w:iCs/>
          <w:color w:val="333333"/>
        </w:rPr>
        <w:t>Handbook of theories in social psychology</w:t>
      </w:r>
      <w:r w:rsidRPr="003226AE">
        <w:rPr>
          <w:rFonts w:ascii="Times New Roman" w:eastAsia="Times New Roman" w:hAnsi="Times New Roman" w:cs="Times New Roman"/>
          <w:bCs/>
          <w:color w:val="333333"/>
        </w:rPr>
        <w:t>, </w:t>
      </w:r>
      <w:r w:rsidRPr="003226AE">
        <w:rPr>
          <w:rFonts w:ascii="Times New Roman" w:eastAsia="Times New Roman" w:hAnsi="Times New Roman" w:cs="Times New Roman"/>
          <w:bCs/>
          <w:i/>
          <w:iCs/>
          <w:color w:val="333333"/>
        </w:rPr>
        <w:t>2</w:t>
      </w:r>
      <w:r w:rsidRPr="003226AE">
        <w:rPr>
          <w:rFonts w:ascii="Times New Roman" w:eastAsia="Times New Roman" w:hAnsi="Times New Roman" w:cs="Times New Roman"/>
          <w:bCs/>
          <w:color w:val="333333"/>
        </w:rPr>
        <w:t>(1), 399-417.</w:t>
      </w:r>
      <w:r>
        <w:rPr>
          <w:rFonts w:ascii="Times New Roman" w:eastAsia="Times New Roman" w:hAnsi="Times New Roman" w:cs="Times New Roman"/>
          <w:bCs/>
          <w:color w:val="333333"/>
        </w:rPr>
        <w:t xml:space="preserve"> </w:t>
      </w:r>
    </w:p>
    <w:p w14:paraId="4BDA1034" w14:textId="74FDBBC5" w:rsidR="00DE2609" w:rsidRDefault="00DE2609" w:rsidP="00DE2609">
      <w:pPr>
        <w:shd w:val="clear" w:color="auto" w:fill="FFFFFF"/>
        <w:ind w:left="720" w:hanging="720"/>
        <w:rPr>
          <w:rFonts w:ascii="Times New Roman" w:eastAsia="Times New Roman" w:hAnsi="Times New Roman" w:cs="Times New Roman"/>
          <w:bCs/>
          <w:color w:val="333333"/>
        </w:rPr>
      </w:pPr>
      <w:r w:rsidRPr="00DE2609">
        <w:rPr>
          <w:rFonts w:ascii="Times New Roman" w:eastAsia="Times New Roman" w:hAnsi="Times New Roman" w:cs="Times New Roman"/>
          <w:bCs/>
          <w:color w:val="333333"/>
        </w:rPr>
        <w:lastRenderedPageBreak/>
        <w:t xml:space="preserve">Tyson, K. (2003). Notes from the </w:t>
      </w:r>
      <w:r w:rsidR="005308ED">
        <w:rPr>
          <w:rFonts w:ascii="Times New Roman" w:eastAsia="Times New Roman" w:hAnsi="Times New Roman" w:cs="Times New Roman"/>
          <w:bCs/>
          <w:color w:val="333333"/>
        </w:rPr>
        <w:t>b</w:t>
      </w:r>
      <w:r w:rsidRPr="00DE2609">
        <w:rPr>
          <w:rFonts w:ascii="Times New Roman" w:eastAsia="Times New Roman" w:hAnsi="Times New Roman" w:cs="Times New Roman"/>
          <w:bCs/>
          <w:color w:val="333333"/>
        </w:rPr>
        <w:t xml:space="preserve">ack of the </w:t>
      </w:r>
      <w:r w:rsidR="005308ED">
        <w:rPr>
          <w:rFonts w:ascii="Times New Roman" w:eastAsia="Times New Roman" w:hAnsi="Times New Roman" w:cs="Times New Roman"/>
          <w:bCs/>
          <w:color w:val="333333"/>
        </w:rPr>
        <w:t>r</w:t>
      </w:r>
      <w:r w:rsidRPr="00DE2609">
        <w:rPr>
          <w:rFonts w:ascii="Times New Roman" w:eastAsia="Times New Roman" w:hAnsi="Times New Roman" w:cs="Times New Roman"/>
          <w:bCs/>
          <w:color w:val="333333"/>
        </w:rPr>
        <w:t xml:space="preserve">oom: Problems and </w:t>
      </w:r>
      <w:r w:rsidR="005308ED">
        <w:rPr>
          <w:rFonts w:ascii="Times New Roman" w:eastAsia="Times New Roman" w:hAnsi="Times New Roman" w:cs="Times New Roman"/>
          <w:bCs/>
          <w:color w:val="333333"/>
        </w:rPr>
        <w:t>p</w:t>
      </w:r>
      <w:r w:rsidRPr="00DE2609">
        <w:rPr>
          <w:rFonts w:ascii="Times New Roman" w:eastAsia="Times New Roman" w:hAnsi="Times New Roman" w:cs="Times New Roman"/>
          <w:bCs/>
          <w:color w:val="333333"/>
        </w:rPr>
        <w:t xml:space="preserve">aradoxes in the </w:t>
      </w:r>
      <w:r w:rsidR="005308ED">
        <w:rPr>
          <w:rFonts w:ascii="Times New Roman" w:eastAsia="Times New Roman" w:hAnsi="Times New Roman" w:cs="Times New Roman"/>
          <w:bCs/>
          <w:color w:val="333333"/>
        </w:rPr>
        <w:t>s</w:t>
      </w:r>
      <w:r w:rsidRPr="00DE2609">
        <w:rPr>
          <w:rFonts w:ascii="Times New Roman" w:eastAsia="Times New Roman" w:hAnsi="Times New Roman" w:cs="Times New Roman"/>
          <w:bCs/>
          <w:color w:val="333333"/>
        </w:rPr>
        <w:t xml:space="preserve">chooling of </w:t>
      </w:r>
      <w:r w:rsidR="005308ED">
        <w:rPr>
          <w:rFonts w:ascii="Times New Roman" w:eastAsia="Times New Roman" w:hAnsi="Times New Roman" w:cs="Times New Roman"/>
          <w:bCs/>
          <w:color w:val="333333"/>
        </w:rPr>
        <w:t>y</w:t>
      </w:r>
      <w:r w:rsidRPr="00DE2609">
        <w:rPr>
          <w:rFonts w:ascii="Times New Roman" w:eastAsia="Times New Roman" w:hAnsi="Times New Roman" w:cs="Times New Roman"/>
          <w:bCs/>
          <w:color w:val="333333"/>
        </w:rPr>
        <w:t xml:space="preserve">oung </w:t>
      </w:r>
      <w:r w:rsidR="005308ED">
        <w:rPr>
          <w:rFonts w:ascii="Times New Roman" w:eastAsia="Times New Roman" w:hAnsi="Times New Roman" w:cs="Times New Roman"/>
          <w:bCs/>
          <w:color w:val="333333"/>
        </w:rPr>
        <w:t>b</w:t>
      </w:r>
      <w:r w:rsidR="0015154F">
        <w:rPr>
          <w:rFonts w:ascii="Times New Roman" w:eastAsia="Times New Roman" w:hAnsi="Times New Roman" w:cs="Times New Roman"/>
          <w:bCs/>
          <w:color w:val="333333"/>
        </w:rPr>
        <w:t>lack</w:t>
      </w:r>
      <w:r w:rsidRPr="00DE2609">
        <w:rPr>
          <w:rFonts w:ascii="Times New Roman" w:eastAsia="Times New Roman" w:hAnsi="Times New Roman" w:cs="Times New Roman"/>
          <w:bCs/>
          <w:color w:val="333333"/>
        </w:rPr>
        <w:t xml:space="preserve"> </w:t>
      </w:r>
      <w:r w:rsidR="005308ED">
        <w:rPr>
          <w:rFonts w:ascii="Times New Roman" w:eastAsia="Times New Roman" w:hAnsi="Times New Roman" w:cs="Times New Roman"/>
          <w:bCs/>
          <w:color w:val="333333"/>
        </w:rPr>
        <w:t>s</w:t>
      </w:r>
      <w:r w:rsidRPr="00DE2609">
        <w:rPr>
          <w:rFonts w:ascii="Times New Roman" w:eastAsia="Times New Roman" w:hAnsi="Times New Roman" w:cs="Times New Roman"/>
          <w:bCs/>
          <w:color w:val="333333"/>
        </w:rPr>
        <w:t xml:space="preserve">tudents. </w:t>
      </w:r>
      <w:r w:rsidRPr="00DE2609">
        <w:rPr>
          <w:rFonts w:ascii="Times New Roman" w:eastAsia="Times New Roman" w:hAnsi="Times New Roman" w:cs="Times New Roman"/>
          <w:bCs/>
          <w:i/>
          <w:iCs/>
          <w:color w:val="333333"/>
        </w:rPr>
        <w:t>Sociology of Education</w:t>
      </w:r>
      <w:r w:rsidRPr="00DE2609">
        <w:rPr>
          <w:rFonts w:ascii="Times New Roman" w:eastAsia="Times New Roman" w:hAnsi="Times New Roman" w:cs="Times New Roman"/>
          <w:bCs/>
          <w:color w:val="333333"/>
        </w:rPr>
        <w:t xml:space="preserve">, </w:t>
      </w:r>
      <w:r w:rsidRPr="00DE2609">
        <w:rPr>
          <w:rFonts w:ascii="Times New Roman" w:eastAsia="Times New Roman" w:hAnsi="Times New Roman" w:cs="Times New Roman"/>
          <w:bCs/>
          <w:i/>
          <w:iCs/>
          <w:color w:val="333333"/>
        </w:rPr>
        <w:t>76</w:t>
      </w:r>
      <w:r w:rsidRPr="00DE2609">
        <w:rPr>
          <w:rFonts w:ascii="Times New Roman" w:eastAsia="Times New Roman" w:hAnsi="Times New Roman" w:cs="Times New Roman"/>
          <w:bCs/>
          <w:color w:val="333333"/>
        </w:rPr>
        <w:t xml:space="preserve">(4), 326–343. </w:t>
      </w:r>
      <w:hyperlink r:id="rId69" w:history="1">
        <w:r w:rsidRPr="00DE2609">
          <w:rPr>
            <w:rStyle w:val="Hyperlink"/>
            <w:rFonts w:ascii="Times New Roman" w:eastAsia="Times New Roman" w:hAnsi="Times New Roman" w:cs="Times New Roman"/>
            <w:bCs/>
          </w:rPr>
          <w:t>https://doi.org/10.2307/1519869</w:t>
        </w:r>
      </w:hyperlink>
      <w:r>
        <w:rPr>
          <w:rFonts w:ascii="Times New Roman" w:eastAsia="Times New Roman" w:hAnsi="Times New Roman" w:cs="Times New Roman"/>
          <w:bCs/>
          <w:color w:val="333333"/>
        </w:rPr>
        <w:t xml:space="preserve"> </w:t>
      </w:r>
    </w:p>
    <w:p w14:paraId="75CC801B" w14:textId="77777777" w:rsidR="00EE3C9D" w:rsidRPr="009B1EEF" w:rsidRDefault="00EE3C9D" w:rsidP="00EE3C9D">
      <w:pPr>
        <w:shd w:val="clear" w:color="auto" w:fill="FFFFFF"/>
        <w:ind w:left="720" w:hanging="720"/>
        <w:rPr>
          <w:rFonts w:ascii="Times New Roman" w:eastAsia="Times New Roman" w:hAnsi="Times New Roman" w:cs="Times New Roman"/>
          <w:bCs/>
          <w:color w:val="333333"/>
        </w:rPr>
      </w:pPr>
      <w:r w:rsidRPr="00EE3C9D">
        <w:rPr>
          <w:rFonts w:ascii="Times New Roman" w:eastAsia="Times New Roman" w:hAnsi="Times New Roman" w:cs="Times New Roman"/>
          <w:bCs/>
          <w:color w:val="333333"/>
        </w:rPr>
        <w:t>US Department of Education.</w:t>
      </w:r>
      <w:r w:rsidRPr="009B1EEF">
        <w:rPr>
          <w:rFonts w:ascii="Times New Roman" w:eastAsia="Times New Roman" w:hAnsi="Times New Roman" w:cs="Times New Roman"/>
          <w:bCs/>
          <w:color w:val="333333"/>
        </w:rPr>
        <w:t xml:space="preserve"> (2003)</w:t>
      </w:r>
      <w:r w:rsidRPr="00A97417">
        <w:rPr>
          <w:rFonts w:ascii="Times New Roman" w:eastAsia="Times New Roman" w:hAnsi="Times New Roman" w:cs="Times New Roman"/>
          <w:bCs/>
          <w:color w:val="333333"/>
        </w:rPr>
        <w:t>.</w:t>
      </w:r>
      <w:r w:rsidRPr="009B1EEF">
        <w:rPr>
          <w:rFonts w:ascii="Times New Roman" w:eastAsia="Times New Roman" w:hAnsi="Times New Roman" w:cs="Times New Roman"/>
          <w:bCs/>
          <w:color w:val="333333"/>
        </w:rPr>
        <w:t xml:space="preserve"> </w:t>
      </w:r>
      <w:r w:rsidRPr="00A97417">
        <w:rPr>
          <w:rFonts w:ascii="Times New Roman" w:eastAsia="Times New Roman" w:hAnsi="Times New Roman" w:cs="Times New Roman"/>
          <w:bCs/>
          <w:color w:val="333333"/>
        </w:rPr>
        <w:t>Overview and inventory of State Education Reforms: 1990 to 2000</w:t>
      </w:r>
      <w:r>
        <w:rPr>
          <w:rFonts w:ascii="Times New Roman" w:eastAsia="Times New Roman" w:hAnsi="Times New Roman" w:cs="Times New Roman"/>
          <w:bCs/>
          <w:color w:val="333333"/>
        </w:rPr>
        <w:t xml:space="preserve">. </w:t>
      </w:r>
      <w:r w:rsidRPr="009B1EEF">
        <w:rPr>
          <w:rFonts w:ascii="Times New Roman" w:eastAsia="Times New Roman" w:hAnsi="Times New Roman" w:cs="Times New Roman"/>
          <w:bCs/>
          <w:color w:val="333333"/>
        </w:rPr>
        <w:t>Retrieved</w:t>
      </w:r>
      <w:r>
        <w:rPr>
          <w:rFonts w:ascii="Times New Roman" w:eastAsia="Times New Roman" w:hAnsi="Times New Roman" w:cs="Times New Roman"/>
          <w:bCs/>
          <w:color w:val="333333"/>
        </w:rPr>
        <w:t xml:space="preserve"> </w:t>
      </w:r>
      <w:r w:rsidRPr="009B1EEF">
        <w:rPr>
          <w:rFonts w:ascii="Times New Roman" w:eastAsia="Times New Roman" w:hAnsi="Times New Roman" w:cs="Times New Roman"/>
          <w:bCs/>
          <w:color w:val="333333"/>
        </w:rPr>
        <w:t xml:space="preserve">from </w:t>
      </w:r>
      <w:proofErr w:type="gramStart"/>
      <w:r w:rsidRPr="009B1EEF">
        <w:rPr>
          <w:rFonts w:ascii="Times New Roman" w:eastAsia="Times New Roman" w:hAnsi="Times New Roman" w:cs="Times New Roman"/>
          <w:bCs/>
          <w:color w:val="333333"/>
        </w:rPr>
        <w:t>https://nces.ed.gov/pubs2003/2003020.pdf</w:t>
      </w:r>
      <w:proofErr w:type="gramEnd"/>
      <w:r w:rsidRPr="009B1EEF">
        <w:rPr>
          <w:rFonts w:ascii="Times New Roman" w:eastAsia="Times New Roman" w:hAnsi="Times New Roman" w:cs="Times New Roman"/>
          <w:bCs/>
          <w:color w:val="333333"/>
        </w:rPr>
        <w:t xml:space="preserve"> </w:t>
      </w:r>
      <w:r>
        <w:rPr>
          <w:rFonts w:ascii="Times New Roman" w:eastAsia="Times New Roman" w:hAnsi="Times New Roman" w:cs="Times New Roman"/>
          <w:bCs/>
          <w:color w:val="333333"/>
        </w:rPr>
        <w:t xml:space="preserve">  </w:t>
      </w:r>
      <w:r>
        <w:t xml:space="preserve"> </w:t>
      </w:r>
    </w:p>
    <w:p w14:paraId="1B837E68" w14:textId="0536BD2B" w:rsidR="00D6499B" w:rsidRDefault="00D6499B" w:rsidP="00613CA6">
      <w:pPr>
        <w:shd w:val="clear" w:color="auto" w:fill="FFFFFF"/>
        <w:ind w:left="720" w:hanging="720"/>
        <w:rPr>
          <w:rFonts w:ascii="Times New Roman" w:eastAsia="Times New Roman" w:hAnsi="Times New Roman" w:cs="Times New Roman"/>
          <w:bCs/>
          <w:color w:val="333333"/>
        </w:rPr>
      </w:pPr>
      <w:r w:rsidRPr="00D6499B">
        <w:rPr>
          <w:rFonts w:ascii="Times New Roman" w:eastAsia="Times New Roman" w:hAnsi="Times New Roman" w:cs="Times New Roman"/>
          <w:bCs/>
          <w:color w:val="333333"/>
        </w:rPr>
        <w:t>US Department of Education</w:t>
      </w:r>
      <w:r w:rsidR="005308ED">
        <w:rPr>
          <w:rFonts w:ascii="Times New Roman" w:eastAsia="Times New Roman" w:hAnsi="Times New Roman" w:cs="Times New Roman"/>
          <w:bCs/>
          <w:color w:val="333333"/>
        </w:rPr>
        <w:t xml:space="preserve"> </w:t>
      </w:r>
      <w:r w:rsidRPr="00D6499B">
        <w:rPr>
          <w:rFonts w:ascii="Times New Roman" w:eastAsia="Times New Roman" w:hAnsi="Times New Roman" w:cs="Times New Roman"/>
          <w:bCs/>
          <w:color w:val="333333"/>
        </w:rPr>
        <w:t xml:space="preserve">(2020). </w:t>
      </w:r>
      <w:r w:rsidRPr="005308ED">
        <w:rPr>
          <w:rFonts w:ascii="Times New Roman" w:eastAsia="Times New Roman" w:hAnsi="Times New Roman" w:cs="Times New Roman"/>
          <w:bCs/>
          <w:color w:val="333333"/>
        </w:rPr>
        <w:t>National Education Longitudinal Study of 1988.</w:t>
      </w:r>
      <w:r w:rsidRPr="00D6499B">
        <w:rPr>
          <w:rFonts w:ascii="Times New Roman" w:eastAsia="Times New Roman" w:hAnsi="Times New Roman" w:cs="Times New Roman"/>
          <w:bCs/>
          <w:color w:val="333333"/>
        </w:rPr>
        <w:t xml:space="preserve"> </w:t>
      </w:r>
      <w:r w:rsidRPr="005308ED">
        <w:rPr>
          <w:rFonts w:ascii="Times New Roman" w:eastAsia="Times New Roman" w:hAnsi="Times New Roman" w:cs="Times New Roman"/>
          <w:bCs/>
          <w:i/>
          <w:iCs/>
          <w:color w:val="333333"/>
        </w:rPr>
        <w:t xml:space="preserve">National Education Longitudinal Study of 1988 (nels:88) - overview. </w:t>
      </w:r>
      <w:r w:rsidRPr="00D6499B">
        <w:rPr>
          <w:rFonts w:ascii="Times New Roman" w:eastAsia="Times New Roman" w:hAnsi="Times New Roman" w:cs="Times New Roman"/>
          <w:bCs/>
          <w:color w:val="333333"/>
        </w:rPr>
        <w:t xml:space="preserve">Retrieved from </w:t>
      </w:r>
      <w:proofErr w:type="gramStart"/>
      <w:r w:rsidRPr="00D6499B">
        <w:rPr>
          <w:rFonts w:ascii="Times New Roman" w:eastAsia="Times New Roman" w:hAnsi="Times New Roman" w:cs="Times New Roman"/>
          <w:bCs/>
          <w:color w:val="333333"/>
        </w:rPr>
        <w:t>https://nces.ed.gov/surveys/nels88/</w:t>
      </w:r>
      <w:proofErr w:type="gramEnd"/>
      <w:r w:rsidRPr="00D6499B">
        <w:rPr>
          <w:rFonts w:ascii="Times New Roman" w:eastAsia="Times New Roman" w:hAnsi="Times New Roman" w:cs="Times New Roman"/>
          <w:bCs/>
          <w:color w:val="333333"/>
        </w:rPr>
        <w:t xml:space="preserve"> </w:t>
      </w:r>
    </w:p>
    <w:p w14:paraId="4B497E71" w14:textId="2018954A" w:rsidR="004F7D69" w:rsidRDefault="004F7D69" w:rsidP="00613CA6">
      <w:pPr>
        <w:shd w:val="clear" w:color="auto" w:fill="FFFFFF"/>
        <w:ind w:left="720" w:hanging="720"/>
        <w:rPr>
          <w:rFonts w:ascii="Times New Roman" w:eastAsia="Times New Roman" w:hAnsi="Times New Roman" w:cs="Times New Roman"/>
          <w:bCs/>
          <w:color w:val="333333"/>
        </w:rPr>
      </w:pPr>
      <w:r w:rsidRPr="004F7D69">
        <w:rPr>
          <w:rFonts w:ascii="Times New Roman" w:eastAsia="Times New Roman" w:hAnsi="Times New Roman" w:cs="Times New Roman"/>
          <w:bCs/>
          <w:color w:val="333333"/>
        </w:rPr>
        <w:t xml:space="preserve">Van </w:t>
      </w:r>
      <w:proofErr w:type="spellStart"/>
      <w:r w:rsidRPr="004F7D69">
        <w:rPr>
          <w:rFonts w:ascii="Times New Roman" w:eastAsia="Times New Roman" w:hAnsi="Times New Roman" w:cs="Times New Roman"/>
          <w:bCs/>
          <w:color w:val="333333"/>
        </w:rPr>
        <w:t>Houtte</w:t>
      </w:r>
      <w:proofErr w:type="spellEnd"/>
      <w:r w:rsidRPr="004F7D69">
        <w:rPr>
          <w:rFonts w:ascii="Times New Roman" w:eastAsia="Times New Roman" w:hAnsi="Times New Roman" w:cs="Times New Roman"/>
          <w:bCs/>
          <w:color w:val="333333"/>
        </w:rPr>
        <w:t xml:space="preserve">, M., &amp; Van </w:t>
      </w:r>
      <w:proofErr w:type="spellStart"/>
      <w:r w:rsidRPr="004F7D69">
        <w:rPr>
          <w:rFonts w:ascii="Times New Roman" w:eastAsia="Times New Roman" w:hAnsi="Times New Roman" w:cs="Times New Roman"/>
          <w:bCs/>
          <w:color w:val="333333"/>
        </w:rPr>
        <w:t>Maele</w:t>
      </w:r>
      <w:proofErr w:type="spellEnd"/>
      <w:r w:rsidRPr="004F7D69">
        <w:rPr>
          <w:rFonts w:ascii="Times New Roman" w:eastAsia="Times New Roman" w:hAnsi="Times New Roman" w:cs="Times New Roman"/>
          <w:bCs/>
          <w:color w:val="333333"/>
        </w:rPr>
        <w:t xml:space="preserve">, D. (2011). The </w:t>
      </w:r>
      <w:r w:rsidR="0015154F">
        <w:rPr>
          <w:rFonts w:ascii="Times New Roman" w:eastAsia="Times New Roman" w:hAnsi="Times New Roman" w:cs="Times New Roman"/>
          <w:bCs/>
          <w:color w:val="333333"/>
        </w:rPr>
        <w:t>Black</w:t>
      </w:r>
      <w:r w:rsidRPr="004F7D69">
        <w:rPr>
          <w:rFonts w:ascii="Times New Roman" w:eastAsia="Times New Roman" w:hAnsi="Times New Roman" w:cs="Times New Roman"/>
          <w:bCs/>
          <w:color w:val="333333"/>
        </w:rPr>
        <w:t xml:space="preserve"> box revelation: In search of conceptual clarity regarding climate and culture in school effectiveness research. </w:t>
      </w:r>
      <w:r w:rsidRPr="004F7D69">
        <w:rPr>
          <w:rFonts w:ascii="Times New Roman" w:eastAsia="Times New Roman" w:hAnsi="Times New Roman" w:cs="Times New Roman"/>
          <w:bCs/>
          <w:i/>
          <w:iCs/>
          <w:color w:val="333333"/>
        </w:rPr>
        <w:t>Oxford Review of Education</w:t>
      </w:r>
      <w:r w:rsidRPr="004F7D69">
        <w:rPr>
          <w:rFonts w:ascii="Times New Roman" w:eastAsia="Times New Roman" w:hAnsi="Times New Roman" w:cs="Times New Roman"/>
          <w:bCs/>
          <w:color w:val="333333"/>
        </w:rPr>
        <w:t>, </w:t>
      </w:r>
      <w:r w:rsidRPr="004F7D69">
        <w:rPr>
          <w:rFonts w:ascii="Times New Roman" w:eastAsia="Times New Roman" w:hAnsi="Times New Roman" w:cs="Times New Roman"/>
          <w:bCs/>
          <w:i/>
          <w:iCs/>
          <w:color w:val="333333"/>
        </w:rPr>
        <w:t>37</w:t>
      </w:r>
      <w:r w:rsidRPr="004F7D69">
        <w:rPr>
          <w:rFonts w:ascii="Times New Roman" w:eastAsia="Times New Roman" w:hAnsi="Times New Roman" w:cs="Times New Roman"/>
          <w:bCs/>
          <w:color w:val="333333"/>
        </w:rPr>
        <w:t>(4), 505-524.</w:t>
      </w:r>
    </w:p>
    <w:p w14:paraId="1E2C9DF7" w14:textId="5C623FAF" w:rsidR="001F0AA9" w:rsidRDefault="001F0AA9" w:rsidP="001F0AA9">
      <w:pPr>
        <w:shd w:val="clear" w:color="auto" w:fill="FFFFFF"/>
        <w:ind w:left="720" w:hanging="720"/>
        <w:rPr>
          <w:rFonts w:ascii="Times New Roman" w:eastAsia="Times New Roman" w:hAnsi="Times New Roman" w:cs="Times New Roman"/>
          <w:bCs/>
          <w:color w:val="333333"/>
        </w:rPr>
      </w:pPr>
      <w:r w:rsidRPr="001F0AA9">
        <w:rPr>
          <w:rFonts w:ascii="Times New Roman" w:eastAsia="Times New Roman" w:hAnsi="Times New Roman" w:cs="Times New Roman"/>
          <w:bCs/>
          <w:color w:val="333333"/>
        </w:rPr>
        <w:t xml:space="preserve">Voelkl, K. E. (1997). Identification with school. </w:t>
      </w:r>
      <w:r w:rsidRPr="001F0AA9">
        <w:rPr>
          <w:rFonts w:ascii="Times New Roman" w:eastAsia="Times New Roman" w:hAnsi="Times New Roman" w:cs="Times New Roman"/>
          <w:bCs/>
          <w:i/>
          <w:iCs/>
          <w:color w:val="333333"/>
        </w:rPr>
        <w:t>American Journal of Education</w:t>
      </w:r>
      <w:r w:rsidRPr="001F0AA9">
        <w:rPr>
          <w:rFonts w:ascii="Times New Roman" w:eastAsia="Times New Roman" w:hAnsi="Times New Roman" w:cs="Times New Roman"/>
          <w:bCs/>
          <w:color w:val="333333"/>
        </w:rPr>
        <w:t xml:space="preserve">, 105, 294-318. </w:t>
      </w:r>
    </w:p>
    <w:p w14:paraId="1BD2926F" w14:textId="6B95EBA6" w:rsidR="00733E5F" w:rsidRDefault="006F237B" w:rsidP="004948E4">
      <w:pPr>
        <w:shd w:val="clear" w:color="auto" w:fill="FFFFFF"/>
        <w:ind w:left="720" w:hanging="720"/>
        <w:rPr>
          <w:rFonts w:ascii="Times New Roman" w:eastAsia="Times New Roman" w:hAnsi="Times New Roman" w:cs="Times New Roman"/>
          <w:bCs/>
          <w:color w:val="333333"/>
        </w:rPr>
      </w:pPr>
      <w:r w:rsidRPr="006F237B">
        <w:rPr>
          <w:rFonts w:ascii="Times New Roman" w:eastAsia="Times New Roman" w:hAnsi="Times New Roman" w:cs="Times New Roman"/>
          <w:bCs/>
          <w:color w:val="333333"/>
        </w:rPr>
        <w:t>Villegas, A</w:t>
      </w:r>
      <w:r w:rsidR="00733E5F">
        <w:rPr>
          <w:rFonts w:ascii="Times New Roman" w:eastAsia="Times New Roman" w:hAnsi="Times New Roman" w:cs="Times New Roman"/>
          <w:bCs/>
          <w:color w:val="333333"/>
        </w:rPr>
        <w:t>.</w:t>
      </w:r>
      <w:r w:rsidRPr="006F237B">
        <w:rPr>
          <w:rFonts w:ascii="Times New Roman" w:eastAsia="Times New Roman" w:hAnsi="Times New Roman" w:cs="Times New Roman"/>
          <w:bCs/>
          <w:color w:val="333333"/>
        </w:rPr>
        <w:t xml:space="preserve"> &amp; Irvine, J. (2010)</w:t>
      </w:r>
      <w:r w:rsidR="00733E5F">
        <w:rPr>
          <w:rFonts w:ascii="Times New Roman" w:eastAsia="Times New Roman" w:hAnsi="Times New Roman" w:cs="Times New Roman"/>
          <w:bCs/>
          <w:color w:val="333333"/>
        </w:rPr>
        <w:t>.</w:t>
      </w:r>
      <w:r w:rsidR="00CC4CEB">
        <w:rPr>
          <w:rFonts w:ascii="Times New Roman" w:eastAsia="Times New Roman" w:hAnsi="Times New Roman" w:cs="Times New Roman"/>
          <w:bCs/>
          <w:color w:val="333333"/>
        </w:rPr>
        <w:t xml:space="preserve"> </w:t>
      </w:r>
      <w:r w:rsidRPr="006F237B">
        <w:rPr>
          <w:rFonts w:ascii="Times New Roman" w:eastAsia="Times New Roman" w:hAnsi="Times New Roman" w:cs="Times New Roman"/>
          <w:bCs/>
          <w:color w:val="333333"/>
        </w:rPr>
        <w:t xml:space="preserve">Diversifying the </w:t>
      </w:r>
      <w:r w:rsidR="00733E5F">
        <w:rPr>
          <w:rFonts w:ascii="Times New Roman" w:eastAsia="Times New Roman" w:hAnsi="Times New Roman" w:cs="Times New Roman"/>
          <w:bCs/>
          <w:color w:val="333333"/>
        </w:rPr>
        <w:t>t</w:t>
      </w:r>
      <w:r w:rsidRPr="006F237B">
        <w:rPr>
          <w:rFonts w:ascii="Times New Roman" w:eastAsia="Times New Roman" w:hAnsi="Times New Roman" w:cs="Times New Roman"/>
          <w:bCs/>
          <w:color w:val="333333"/>
        </w:rPr>
        <w:t xml:space="preserve">eaching </w:t>
      </w:r>
      <w:r w:rsidR="00733E5F">
        <w:rPr>
          <w:rFonts w:ascii="Times New Roman" w:eastAsia="Times New Roman" w:hAnsi="Times New Roman" w:cs="Times New Roman"/>
          <w:bCs/>
          <w:color w:val="333333"/>
        </w:rPr>
        <w:t>f</w:t>
      </w:r>
      <w:r w:rsidRPr="006F237B">
        <w:rPr>
          <w:rFonts w:ascii="Times New Roman" w:eastAsia="Times New Roman" w:hAnsi="Times New Roman" w:cs="Times New Roman"/>
          <w:bCs/>
          <w:color w:val="333333"/>
        </w:rPr>
        <w:t xml:space="preserve">orce: An </w:t>
      </w:r>
      <w:r w:rsidR="00733E5F">
        <w:rPr>
          <w:rFonts w:ascii="Times New Roman" w:eastAsia="Times New Roman" w:hAnsi="Times New Roman" w:cs="Times New Roman"/>
          <w:bCs/>
          <w:color w:val="333333"/>
        </w:rPr>
        <w:t>e</w:t>
      </w:r>
      <w:r w:rsidRPr="006F237B">
        <w:rPr>
          <w:rFonts w:ascii="Times New Roman" w:eastAsia="Times New Roman" w:hAnsi="Times New Roman" w:cs="Times New Roman"/>
          <w:bCs/>
          <w:color w:val="333333"/>
        </w:rPr>
        <w:t xml:space="preserve">xamination of </w:t>
      </w:r>
      <w:r w:rsidR="00733E5F">
        <w:rPr>
          <w:rFonts w:ascii="Times New Roman" w:eastAsia="Times New Roman" w:hAnsi="Times New Roman" w:cs="Times New Roman"/>
          <w:bCs/>
          <w:color w:val="333333"/>
        </w:rPr>
        <w:t>m</w:t>
      </w:r>
      <w:r w:rsidRPr="006F237B">
        <w:rPr>
          <w:rFonts w:ascii="Times New Roman" w:eastAsia="Times New Roman" w:hAnsi="Times New Roman" w:cs="Times New Roman"/>
          <w:bCs/>
          <w:color w:val="333333"/>
        </w:rPr>
        <w:t xml:space="preserve">ajor </w:t>
      </w:r>
      <w:r w:rsidR="00733E5F">
        <w:rPr>
          <w:rFonts w:ascii="Times New Roman" w:eastAsia="Times New Roman" w:hAnsi="Times New Roman" w:cs="Times New Roman"/>
          <w:bCs/>
          <w:color w:val="333333"/>
        </w:rPr>
        <w:t>a</w:t>
      </w:r>
      <w:r w:rsidRPr="006F237B">
        <w:rPr>
          <w:rFonts w:ascii="Times New Roman" w:eastAsia="Times New Roman" w:hAnsi="Times New Roman" w:cs="Times New Roman"/>
          <w:bCs/>
          <w:color w:val="333333"/>
        </w:rPr>
        <w:t>rguments</w:t>
      </w:r>
      <w:r w:rsidRPr="00733E5F">
        <w:rPr>
          <w:rFonts w:ascii="Times New Roman" w:eastAsia="Times New Roman" w:hAnsi="Times New Roman" w:cs="Times New Roman"/>
          <w:bCs/>
          <w:i/>
          <w:iCs/>
          <w:color w:val="333333"/>
        </w:rPr>
        <w:t>. Urban Review</w:t>
      </w:r>
      <w:r w:rsidR="00733E5F" w:rsidRPr="00733E5F">
        <w:rPr>
          <w:rFonts w:ascii="Times New Roman" w:eastAsia="Times New Roman" w:hAnsi="Times New Roman" w:cs="Times New Roman"/>
          <w:bCs/>
          <w:i/>
          <w:iCs/>
          <w:color w:val="333333"/>
        </w:rPr>
        <w:t xml:space="preserve">, </w:t>
      </w:r>
      <w:r w:rsidRPr="00733E5F">
        <w:rPr>
          <w:rFonts w:ascii="Times New Roman" w:eastAsia="Times New Roman" w:hAnsi="Times New Roman" w:cs="Times New Roman"/>
          <w:bCs/>
          <w:i/>
          <w:iCs/>
          <w:color w:val="333333"/>
        </w:rPr>
        <w:t>42</w:t>
      </w:r>
      <w:r w:rsidR="00733E5F" w:rsidRPr="00733E5F">
        <w:rPr>
          <w:rFonts w:ascii="Times New Roman" w:eastAsia="Times New Roman" w:hAnsi="Times New Roman" w:cs="Times New Roman"/>
          <w:bCs/>
          <w:i/>
          <w:iCs/>
          <w:color w:val="333333"/>
        </w:rPr>
        <w:t>,</w:t>
      </w:r>
      <w:r w:rsidRPr="006F237B">
        <w:rPr>
          <w:rFonts w:ascii="Times New Roman" w:eastAsia="Times New Roman" w:hAnsi="Times New Roman" w:cs="Times New Roman"/>
          <w:bCs/>
          <w:color w:val="333333"/>
        </w:rPr>
        <w:t xml:space="preserve"> 175-192. </w:t>
      </w:r>
      <w:proofErr w:type="spellStart"/>
      <w:r w:rsidR="00733E5F">
        <w:rPr>
          <w:rFonts w:ascii="Times New Roman" w:eastAsia="Times New Roman" w:hAnsi="Times New Roman" w:cs="Times New Roman"/>
          <w:bCs/>
          <w:color w:val="333333"/>
        </w:rPr>
        <w:t>doi</w:t>
      </w:r>
      <w:proofErr w:type="spellEnd"/>
      <w:r w:rsidR="00733E5F">
        <w:rPr>
          <w:rFonts w:ascii="Times New Roman" w:eastAsia="Times New Roman" w:hAnsi="Times New Roman" w:cs="Times New Roman"/>
          <w:bCs/>
          <w:color w:val="333333"/>
        </w:rPr>
        <w:t xml:space="preserve">: </w:t>
      </w:r>
      <w:r w:rsidRPr="006F237B">
        <w:rPr>
          <w:rFonts w:ascii="Times New Roman" w:eastAsia="Times New Roman" w:hAnsi="Times New Roman" w:cs="Times New Roman"/>
          <w:bCs/>
          <w:color w:val="333333"/>
        </w:rPr>
        <w:t>10.1007/s11256-010-0150-1</w:t>
      </w:r>
    </w:p>
    <w:p w14:paraId="53D7B654" w14:textId="78487992" w:rsidR="007C1427" w:rsidRDefault="007C1427" w:rsidP="002D0EC4">
      <w:pPr>
        <w:shd w:val="clear" w:color="auto" w:fill="FFFFFF"/>
        <w:ind w:left="720" w:hanging="720"/>
        <w:rPr>
          <w:rFonts w:ascii="Times New Roman" w:eastAsia="Times New Roman" w:hAnsi="Times New Roman" w:cs="Times New Roman"/>
          <w:bCs/>
          <w:color w:val="333333"/>
        </w:rPr>
      </w:pPr>
      <w:r w:rsidRPr="007C1427">
        <w:rPr>
          <w:rFonts w:ascii="Times New Roman" w:eastAsia="Times New Roman" w:hAnsi="Times New Roman" w:cs="Times New Roman" w:hint="eastAsia"/>
          <w:bCs/>
          <w:color w:val="333333"/>
        </w:rPr>
        <w:t>Washburn, D. E., Brown, N. L., &amp; Abbott, R. W. (1996). </w:t>
      </w:r>
      <w:r w:rsidRPr="007C1427">
        <w:rPr>
          <w:rFonts w:ascii="Times New Roman" w:eastAsia="Times New Roman" w:hAnsi="Times New Roman" w:cs="Times New Roman" w:hint="eastAsia"/>
          <w:bCs/>
          <w:i/>
          <w:iCs/>
          <w:color w:val="333333"/>
        </w:rPr>
        <w:t>Multicultural education in the United States</w:t>
      </w:r>
      <w:r w:rsidRPr="007C1427">
        <w:rPr>
          <w:rFonts w:ascii="Times New Roman" w:eastAsia="Times New Roman" w:hAnsi="Times New Roman" w:cs="Times New Roman" w:hint="eastAsia"/>
          <w:bCs/>
          <w:color w:val="333333"/>
        </w:rPr>
        <w:t>. Inquiry International.</w:t>
      </w:r>
    </w:p>
    <w:p w14:paraId="001D28C2" w14:textId="1EF9380D" w:rsidR="00AD546B" w:rsidRDefault="00AD546B" w:rsidP="00AD546B">
      <w:pPr>
        <w:shd w:val="clear" w:color="auto" w:fill="FFFFFF"/>
        <w:ind w:left="720" w:hanging="720"/>
        <w:rPr>
          <w:rFonts w:ascii="Times New Roman" w:eastAsia="Times New Roman" w:hAnsi="Times New Roman" w:cs="Times New Roman"/>
          <w:bCs/>
          <w:color w:val="333333"/>
        </w:rPr>
      </w:pPr>
      <w:r w:rsidRPr="00AD546B">
        <w:rPr>
          <w:rFonts w:ascii="Times New Roman" w:eastAsia="Times New Roman" w:hAnsi="Times New Roman" w:cs="Times New Roman"/>
          <w:bCs/>
          <w:color w:val="333333"/>
        </w:rPr>
        <w:t>Weinstein, C. S., Tomlinson-Clarke, S., &amp; Curran, M. (2004). Toward a conception of culturally responsive classroom management. </w:t>
      </w:r>
      <w:r w:rsidRPr="00AD546B">
        <w:rPr>
          <w:rFonts w:ascii="Times New Roman" w:eastAsia="Times New Roman" w:hAnsi="Times New Roman" w:cs="Times New Roman"/>
          <w:bCs/>
          <w:i/>
          <w:iCs/>
          <w:color w:val="333333"/>
        </w:rPr>
        <w:t>Journal of teacher education</w:t>
      </w:r>
      <w:r w:rsidRPr="00AD546B">
        <w:rPr>
          <w:rFonts w:ascii="Times New Roman" w:eastAsia="Times New Roman" w:hAnsi="Times New Roman" w:cs="Times New Roman"/>
          <w:bCs/>
          <w:color w:val="333333"/>
        </w:rPr>
        <w:t>, </w:t>
      </w:r>
      <w:r w:rsidRPr="00AD546B">
        <w:rPr>
          <w:rFonts w:ascii="Times New Roman" w:eastAsia="Times New Roman" w:hAnsi="Times New Roman" w:cs="Times New Roman"/>
          <w:bCs/>
          <w:i/>
          <w:iCs/>
          <w:color w:val="333333"/>
        </w:rPr>
        <w:t>55</w:t>
      </w:r>
      <w:r w:rsidRPr="00AD546B">
        <w:rPr>
          <w:rFonts w:ascii="Times New Roman" w:eastAsia="Times New Roman" w:hAnsi="Times New Roman" w:cs="Times New Roman"/>
          <w:bCs/>
          <w:color w:val="333333"/>
        </w:rPr>
        <w:t>(1), 25-38.</w:t>
      </w:r>
    </w:p>
    <w:p w14:paraId="27C3AF86" w14:textId="1E68EFEC" w:rsidR="003B03FF" w:rsidRPr="000505AC" w:rsidRDefault="003B03FF" w:rsidP="00AD546B">
      <w:pPr>
        <w:shd w:val="clear" w:color="auto" w:fill="FFFFFF"/>
        <w:ind w:left="720" w:hanging="720"/>
        <w:rPr>
          <w:rFonts w:ascii="Times New Roman" w:eastAsia="Times New Roman" w:hAnsi="Times New Roman" w:cs="Times New Roman"/>
          <w:bCs/>
          <w:color w:val="333333"/>
        </w:rPr>
      </w:pPr>
      <w:r w:rsidRPr="003B03FF">
        <w:rPr>
          <w:rFonts w:ascii="Times New Roman" w:eastAsia="Times New Roman" w:hAnsi="Times New Roman" w:cs="Times New Roman"/>
          <w:bCs/>
          <w:color w:val="333333"/>
        </w:rPr>
        <w:t xml:space="preserve">World Bank. (2023). Gini Index-United States. Retrieved from: </w:t>
      </w:r>
      <w:hyperlink r:id="rId70" w:history="1">
        <w:r w:rsidRPr="006466BB">
          <w:rPr>
            <w:rStyle w:val="Hyperlink"/>
            <w:rFonts w:ascii="Times New Roman" w:eastAsia="Times New Roman" w:hAnsi="Times New Roman" w:cs="Times New Roman"/>
            <w:bCs/>
          </w:rPr>
          <w:t>https://data.worldbank.org/indicator/SI.POV.GINI?locations=US&amp;most_recent_value_desc=true&amp;view=map</w:t>
        </w:r>
      </w:hyperlink>
      <w:r>
        <w:rPr>
          <w:rFonts w:ascii="Times New Roman" w:eastAsia="Times New Roman" w:hAnsi="Times New Roman" w:cs="Times New Roman"/>
          <w:bCs/>
          <w:color w:val="333333"/>
        </w:rPr>
        <w:t xml:space="preserve"> </w:t>
      </w:r>
    </w:p>
    <w:p w14:paraId="6394FB5B" w14:textId="3522222F" w:rsidR="00D864F9" w:rsidRDefault="00D960CE" w:rsidP="000505AC">
      <w:pPr>
        <w:shd w:val="clear" w:color="auto" w:fill="FFFFFF"/>
        <w:ind w:left="720" w:hanging="720"/>
        <w:rPr>
          <w:rFonts w:ascii="Times New Roman" w:eastAsia="Times New Roman" w:hAnsi="Times New Roman" w:cs="Times New Roman"/>
          <w:bCs/>
          <w:color w:val="333333"/>
        </w:rPr>
      </w:pPr>
      <w:r w:rsidRPr="000505AC">
        <w:rPr>
          <w:rFonts w:ascii="Times New Roman" w:eastAsia="Times New Roman" w:hAnsi="Times New Roman" w:cs="Times New Roman"/>
          <w:bCs/>
          <w:color w:val="333333"/>
        </w:rPr>
        <w:lastRenderedPageBreak/>
        <w:t xml:space="preserve">Will, M. (2021, February 2). </w:t>
      </w:r>
      <w:r w:rsidRPr="005308ED">
        <w:rPr>
          <w:rFonts w:ascii="Times New Roman" w:eastAsia="Times New Roman" w:hAnsi="Times New Roman" w:cs="Times New Roman"/>
          <w:bCs/>
          <w:iCs/>
          <w:color w:val="333333"/>
        </w:rPr>
        <w:t xml:space="preserve">65 years after 'Brown v. board,' where are all the </w:t>
      </w:r>
      <w:r w:rsidR="0015154F" w:rsidRPr="005308ED">
        <w:rPr>
          <w:rFonts w:ascii="Times New Roman" w:eastAsia="Times New Roman" w:hAnsi="Times New Roman" w:cs="Times New Roman"/>
          <w:bCs/>
          <w:iCs/>
          <w:color w:val="333333"/>
        </w:rPr>
        <w:t>Black</w:t>
      </w:r>
      <w:r w:rsidRPr="005308ED">
        <w:rPr>
          <w:rFonts w:ascii="Times New Roman" w:eastAsia="Times New Roman" w:hAnsi="Times New Roman" w:cs="Times New Roman"/>
          <w:bCs/>
          <w:iCs/>
          <w:color w:val="333333"/>
        </w:rPr>
        <w:t xml:space="preserve"> educators?</w:t>
      </w:r>
      <w:r w:rsidRPr="000505AC">
        <w:rPr>
          <w:rFonts w:ascii="Times New Roman" w:eastAsia="Times New Roman" w:hAnsi="Times New Roman" w:cs="Times New Roman"/>
          <w:bCs/>
          <w:color w:val="333333"/>
        </w:rPr>
        <w:t xml:space="preserve"> </w:t>
      </w:r>
      <w:r w:rsidRPr="005308ED">
        <w:rPr>
          <w:rFonts w:ascii="Times New Roman" w:eastAsia="Times New Roman" w:hAnsi="Times New Roman" w:cs="Times New Roman"/>
          <w:bCs/>
          <w:i/>
          <w:iCs/>
          <w:color w:val="333333"/>
        </w:rPr>
        <w:t>Education Week.</w:t>
      </w:r>
      <w:r w:rsidRPr="000505AC">
        <w:rPr>
          <w:rFonts w:ascii="Times New Roman" w:eastAsia="Times New Roman" w:hAnsi="Times New Roman" w:cs="Times New Roman"/>
          <w:bCs/>
          <w:color w:val="333333"/>
        </w:rPr>
        <w:t xml:space="preserve"> Retrieved</w:t>
      </w:r>
      <w:r w:rsidR="005308ED">
        <w:rPr>
          <w:rFonts w:ascii="Times New Roman" w:eastAsia="Times New Roman" w:hAnsi="Times New Roman" w:cs="Times New Roman"/>
          <w:bCs/>
          <w:color w:val="333333"/>
        </w:rPr>
        <w:t xml:space="preserve"> </w:t>
      </w:r>
      <w:r w:rsidRPr="000505AC">
        <w:rPr>
          <w:rFonts w:ascii="Times New Roman" w:eastAsia="Times New Roman" w:hAnsi="Times New Roman" w:cs="Times New Roman"/>
          <w:bCs/>
          <w:color w:val="333333"/>
        </w:rPr>
        <w:t xml:space="preserve">from </w:t>
      </w:r>
      <w:hyperlink r:id="rId71" w:history="1">
        <w:r w:rsidR="00A25991" w:rsidRPr="00D42969">
          <w:rPr>
            <w:rStyle w:val="Hyperlink"/>
            <w:rFonts w:ascii="Times New Roman" w:eastAsia="Times New Roman" w:hAnsi="Times New Roman" w:cs="Times New Roman"/>
            <w:bCs/>
          </w:rPr>
          <w:t>https://www.edweek.org/policy-politics/65-years-after-brown-v-board-where-are-all-the-</w:t>
        </w:r>
        <w:r w:rsidR="0015154F">
          <w:rPr>
            <w:rStyle w:val="Hyperlink"/>
            <w:rFonts w:ascii="Times New Roman" w:eastAsia="Times New Roman" w:hAnsi="Times New Roman" w:cs="Times New Roman"/>
            <w:bCs/>
          </w:rPr>
          <w:t>Black</w:t>
        </w:r>
        <w:r w:rsidR="00A25991" w:rsidRPr="00D42969">
          <w:rPr>
            <w:rStyle w:val="Hyperlink"/>
            <w:rFonts w:ascii="Times New Roman" w:eastAsia="Times New Roman" w:hAnsi="Times New Roman" w:cs="Times New Roman"/>
            <w:bCs/>
          </w:rPr>
          <w:t>-educators/2019/05</w:t>
        </w:r>
      </w:hyperlink>
      <w:r w:rsidRPr="000505AC">
        <w:rPr>
          <w:rFonts w:ascii="Times New Roman" w:eastAsia="Times New Roman" w:hAnsi="Times New Roman" w:cs="Times New Roman"/>
          <w:bCs/>
          <w:color w:val="333333"/>
        </w:rPr>
        <w:t xml:space="preserve">. </w:t>
      </w:r>
    </w:p>
    <w:p w14:paraId="764B62D6" w14:textId="5F673A72" w:rsidR="00733E5F" w:rsidRDefault="006D394C" w:rsidP="006D394C">
      <w:pPr>
        <w:shd w:val="clear" w:color="auto" w:fill="FFFFFF"/>
        <w:ind w:left="720" w:hanging="720"/>
        <w:rPr>
          <w:rFonts w:ascii="Times New Roman" w:eastAsia="Times New Roman" w:hAnsi="Times New Roman" w:cs="Times New Roman"/>
          <w:bCs/>
          <w:color w:val="333333"/>
        </w:rPr>
      </w:pPr>
      <w:r w:rsidRPr="006D394C">
        <w:rPr>
          <w:rFonts w:ascii="Times New Roman" w:eastAsia="Times New Roman" w:hAnsi="Times New Roman" w:cs="Times New Roman"/>
          <w:bCs/>
          <w:color w:val="333333"/>
        </w:rPr>
        <w:t xml:space="preserve">Williams, D. R., &amp; </w:t>
      </w:r>
      <w:proofErr w:type="gramStart"/>
      <w:r w:rsidRPr="006D394C">
        <w:rPr>
          <w:rFonts w:ascii="Times New Roman" w:eastAsia="Times New Roman" w:hAnsi="Times New Roman" w:cs="Times New Roman"/>
          <w:bCs/>
          <w:color w:val="333333"/>
        </w:rPr>
        <w:t>Collins ,</w:t>
      </w:r>
      <w:proofErr w:type="gramEnd"/>
      <w:r w:rsidRPr="006D394C">
        <w:rPr>
          <w:rFonts w:ascii="Times New Roman" w:eastAsia="Times New Roman" w:hAnsi="Times New Roman" w:cs="Times New Roman"/>
          <w:bCs/>
          <w:color w:val="333333"/>
        </w:rPr>
        <w:t xml:space="preserve"> C. (n.d.). </w:t>
      </w:r>
      <w:r w:rsidRPr="005308ED">
        <w:rPr>
          <w:rFonts w:ascii="Times New Roman" w:eastAsia="Times New Roman" w:hAnsi="Times New Roman" w:cs="Times New Roman"/>
          <w:bCs/>
          <w:color w:val="333333"/>
        </w:rPr>
        <w:t>U</w:t>
      </w:r>
      <w:r w:rsidR="00733E5F">
        <w:rPr>
          <w:rFonts w:ascii="Times New Roman" w:eastAsia="Times New Roman" w:hAnsi="Times New Roman" w:cs="Times New Roman"/>
          <w:bCs/>
          <w:color w:val="333333"/>
        </w:rPr>
        <w:t>.</w:t>
      </w:r>
      <w:r w:rsidRPr="005308ED">
        <w:rPr>
          <w:rFonts w:ascii="Times New Roman" w:eastAsia="Times New Roman" w:hAnsi="Times New Roman" w:cs="Times New Roman"/>
          <w:bCs/>
          <w:color w:val="333333"/>
        </w:rPr>
        <w:t>S</w:t>
      </w:r>
      <w:r w:rsidR="00733E5F">
        <w:rPr>
          <w:rFonts w:ascii="Times New Roman" w:eastAsia="Times New Roman" w:hAnsi="Times New Roman" w:cs="Times New Roman"/>
          <w:bCs/>
          <w:color w:val="333333"/>
        </w:rPr>
        <w:t>.</w:t>
      </w:r>
      <w:r w:rsidRPr="005308ED">
        <w:rPr>
          <w:rFonts w:ascii="Times New Roman" w:eastAsia="Times New Roman" w:hAnsi="Times New Roman" w:cs="Times New Roman"/>
          <w:bCs/>
          <w:color w:val="333333"/>
        </w:rPr>
        <w:t xml:space="preserve"> socioeconomic and racial differences in health: </w:t>
      </w:r>
      <w:r w:rsidR="005308ED" w:rsidRPr="005308ED">
        <w:rPr>
          <w:rFonts w:ascii="Times New Roman" w:eastAsia="Times New Roman" w:hAnsi="Times New Roman" w:cs="Times New Roman"/>
          <w:bCs/>
          <w:color w:val="333333"/>
        </w:rPr>
        <w:t>p</w:t>
      </w:r>
      <w:r w:rsidRPr="005308ED">
        <w:rPr>
          <w:rFonts w:ascii="Times New Roman" w:eastAsia="Times New Roman" w:hAnsi="Times New Roman" w:cs="Times New Roman"/>
          <w:bCs/>
          <w:color w:val="333333"/>
        </w:rPr>
        <w:t xml:space="preserve">atterns and explanations. </w:t>
      </w:r>
      <w:r w:rsidRPr="005308ED">
        <w:rPr>
          <w:rFonts w:ascii="Times New Roman" w:eastAsia="Times New Roman" w:hAnsi="Times New Roman" w:cs="Times New Roman"/>
          <w:bCs/>
          <w:i/>
          <w:iCs/>
          <w:color w:val="333333"/>
        </w:rPr>
        <w:t>Annual Reviews.</w:t>
      </w:r>
      <w:r w:rsidRPr="006D394C">
        <w:rPr>
          <w:rFonts w:ascii="Times New Roman" w:eastAsia="Times New Roman" w:hAnsi="Times New Roman" w:cs="Times New Roman"/>
          <w:bCs/>
          <w:color w:val="333333"/>
        </w:rPr>
        <w:t xml:space="preserve"> Retrieved</w:t>
      </w:r>
      <w:r w:rsidR="005308ED">
        <w:rPr>
          <w:rFonts w:ascii="Times New Roman" w:eastAsia="Times New Roman" w:hAnsi="Times New Roman" w:cs="Times New Roman"/>
          <w:bCs/>
          <w:color w:val="333333"/>
        </w:rPr>
        <w:t xml:space="preserve"> </w:t>
      </w:r>
      <w:r w:rsidRPr="006D394C">
        <w:rPr>
          <w:rFonts w:ascii="Times New Roman" w:eastAsia="Times New Roman" w:hAnsi="Times New Roman" w:cs="Times New Roman"/>
          <w:bCs/>
          <w:color w:val="333333"/>
        </w:rPr>
        <w:t xml:space="preserve">from </w:t>
      </w:r>
      <w:hyperlink r:id="rId72" w:history="1">
        <w:r w:rsidR="00733E5F" w:rsidRPr="001B4ED6">
          <w:rPr>
            <w:rStyle w:val="Hyperlink"/>
            <w:rFonts w:ascii="Times New Roman" w:eastAsia="Times New Roman" w:hAnsi="Times New Roman" w:cs="Times New Roman"/>
            <w:bCs/>
          </w:rPr>
          <w:t>https://www.annualreviews.org/doi/10.1146/annurev.so.21.080195.002025</w:t>
        </w:r>
      </w:hyperlink>
    </w:p>
    <w:p w14:paraId="72AD46E8" w14:textId="0F8A149D" w:rsidR="00A25991" w:rsidRDefault="00A25991" w:rsidP="000505AC">
      <w:pPr>
        <w:shd w:val="clear" w:color="auto" w:fill="FFFFFF"/>
        <w:ind w:left="720" w:hanging="720"/>
        <w:rPr>
          <w:rFonts w:ascii="Times New Roman" w:eastAsia="Times New Roman" w:hAnsi="Times New Roman" w:cs="Times New Roman"/>
          <w:bCs/>
          <w:color w:val="333333"/>
        </w:rPr>
      </w:pPr>
      <w:r w:rsidRPr="00A25991">
        <w:rPr>
          <w:rFonts w:ascii="Times New Roman" w:eastAsia="Times New Roman" w:hAnsi="Times New Roman" w:cs="Times New Roman"/>
          <w:bCs/>
          <w:color w:val="333333"/>
        </w:rPr>
        <w:t xml:space="preserve">Williams S.A. (2011) Bias, Race. In: Goldstein S., Naglieri J.A. (eds) </w:t>
      </w:r>
      <w:r w:rsidRPr="00C224FB">
        <w:rPr>
          <w:rFonts w:ascii="Times New Roman" w:eastAsia="Times New Roman" w:hAnsi="Times New Roman" w:cs="Times New Roman"/>
          <w:bCs/>
          <w:i/>
          <w:iCs/>
          <w:color w:val="333333"/>
        </w:rPr>
        <w:t>Encyclopedia of Child Behavior and Development. Springer</w:t>
      </w:r>
      <w:r w:rsidRPr="00A25991">
        <w:rPr>
          <w:rFonts w:ascii="Times New Roman" w:eastAsia="Times New Roman" w:hAnsi="Times New Roman" w:cs="Times New Roman"/>
          <w:bCs/>
          <w:color w:val="333333"/>
        </w:rPr>
        <w:t xml:space="preserve">, Boston, MA. </w:t>
      </w:r>
      <w:hyperlink r:id="rId73" w:history="1">
        <w:r w:rsidR="005B0C58" w:rsidRPr="00D42969">
          <w:rPr>
            <w:rStyle w:val="Hyperlink"/>
            <w:rFonts w:ascii="Times New Roman" w:eastAsia="Times New Roman" w:hAnsi="Times New Roman" w:cs="Times New Roman"/>
            <w:bCs/>
          </w:rPr>
          <w:t>https://doi.org/10.1007/978-0-387-79061-9_329</w:t>
        </w:r>
      </w:hyperlink>
      <w:r w:rsidR="005B0C58">
        <w:rPr>
          <w:rFonts w:ascii="Times New Roman" w:eastAsia="Times New Roman" w:hAnsi="Times New Roman" w:cs="Times New Roman"/>
          <w:bCs/>
          <w:color w:val="333333"/>
        </w:rPr>
        <w:t xml:space="preserve"> </w:t>
      </w:r>
    </w:p>
    <w:p w14:paraId="7D008A8A" w14:textId="2362293D" w:rsidR="00E90893" w:rsidRPr="00E90893" w:rsidRDefault="00E90893" w:rsidP="00E90893">
      <w:pPr>
        <w:shd w:val="clear" w:color="auto" w:fill="FFFFFF"/>
        <w:ind w:left="720" w:hanging="720"/>
        <w:rPr>
          <w:rFonts w:ascii="Times New Roman" w:eastAsia="Times New Roman" w:hAnsi="Times New Roman" w:cs="Times New Roman"/>
          <w:bCs/>
          <w:color w:val="333333"/>
        </w:rPr>
      </w:pPr>
      <w:r w:rsidRPr="00E90893">
        <w:rPr>
          <w:rFonts w:ascii="Times New Roman" w:eastAsia="Times New Roman" w:hAnsi="Times New Roman" w:cs="Times New Roman"/>
          <w:bCs/>
          <w:color w:val="333333"/>
        </w:rPr>
        <w:t xml:space="preserve">Yarnell, L. M., &amp; </w:t>
      </w:r>
      <w:proofErr w:type="spellStart"/>
      <w:r w:rsidRPr="00E90893">
        <w:rPr>
          <w:rFonts w:ascii="Times New Roman" w:eastAsia="Times New Roman" w:hAnsi="Times New Roman" w:cs="Times New Roman"/>
          <w:bCs/>
          <w:color w:val="333333"/>
        </w:rPr>
        <w:t>Bohrnstedt</w:t>
      </w:r>
      <w:proofErr w:type="spellEnd"/>
      <w:r w:rsidRPr="00E90893">
        <w:rPr>
          <w:rFonts w:ascii="Times New Roman" w:eastAsia="Times New Roman" w:hAnsi="Times New Roman" w:cs="Times New Roman"/>
          <w:bCs/>
          <w:color w:val="333333"/>
        </w:rPr>
        <w:t xml:space="preserve">, G. W. (2018). Student-teacher racial match and its association with </w:t>
      </w:r>
      <w:r w:rsidR="0015154F">
        <w:rPr>
          <w:rFonts w:ascii="Times New Roman" w:eastAsia="Times New Roman" w:hAnsi="Times New Roman" w:cs="Times New Roman"/>
          <w:bCs/>
          <w:color w:val="333333"/>
        </w:rPr>
        <w:t>Black</w:t>
      </w:r>
      <w:r w:rsidRPr="00E90893">
        <w:rPr>
          <w:rFonts w:ascii="Times New Roman" w:eastAsia="Times New Roman" w:hAnsi="Times New Roman" w:cs="Times New Roman"/>
          <w:bCs/>
          <w:color w:val="333333"/>
        </w:rPr>
        <w:t xml:space="preserve"> student achievement: An exploration using multilevel structural equation modeling. </w:t>
      </w:r>
      <w:r w:rsidRPr="00E90893">
        <w:rPr>
          <w:rFonts w:ascii="Times New Roman" w:eastAsia="Times New Roman" w:hAnsi="Times New Roman" w:cs="Times New Roman"/>
          <w:bCs/>
          <w:i/>
          <w:iCs/>
          <w:color w:val="333333"/>
        </w:rPr>
        <w:t>American Educational Research Journal</w:t>
      </w:r>
      <w:r w:rsidRPr="00E90893">
        <w:rPr>
          <w:rFonts w:ascii="Times New Roman" w:eastAsia="Times New Roman" w:hAnsi="Times New Roman" w:cs="Times New Roman"/>
          <w:bCs/>
          <w:color w:val="333333"/>
        </w:rPr>
        <w:t>, </w:t>
      </w:r>
      <w:r w:rsidRPr="00E90893">
        <w:rPr>
          <w:rFonts w:ascii="Times New Roman" w:eastAsia="Times New Roman" w:hAnsi="Times New Roman" w:cs="Times New Roman"/>
          <w:bCs/>
          <w:i/>
          <w:iCs/>
          <w:color w:val="333333"/>
        </w:rPr>
        <w:t>55</w:t>
      </w:r>
      <w:r w:rsidRPr="00E90893">
        <w:rPr>
          <w:rFonts w:ascii="Times New Roman" w:eastAsia="Times New Roman" w:hAnsi="Times New Roman" w:cs="Times New Roman"/>
          <w:bCs/>
          <w:color w:val="333333"/>
        </w:rPr>
        <w:t>(2), 287-324.</w:t>
      </w:r>
    </w:p>
    <w:p w14:paraId="2840527C" w14:textId="77777777" w:rsidR="00D864F9" w:rsidRDefault="00D960CE">
      <w:pPr>
        <w:rPr>
          <w:rFonts w:ascii="Times New Roman" w:eastAsia="Times New Roman" w:hAnsi="Times New Roman" w:cs="Times New Roman"/>
          <w:b/>
          <w:color w:val="333333"/>
        </w:rPr>
      </w:pPr>
      <w:r>
        <w:br w:type="page"/>
      </w:r>
    </w:p>
    <w:p w14:paraId="0A6852C4" w14:textId="3D1606B1" w:rsidR="00D864F9" w:rsidRPr="00404CC6" w:rsidRDefault="00D960CE" w:rsidP="00CC3648">
      <w:pPr>
        <w:pStyle w:val="Heading1"/>
        <w:rPr>
          <w:rFonts w:ascii="Times New Roman" w:hAnsi="Times New Roman" w:cs="Times New Roman"/>
        </w:rPr>
      </w:pPr>
      <w:bookmarkStart w:id="46" w:name="_Toc119523798"/>
      <w:r w:rsidRPr="00404CC6">
        <w:rPr>
          <w:rFonts w:ascii="Times New Roman" w:hAnsi="Times New Roman" w:cs="Times New Roman"/>
        </w:rPr>
        <w:lastRenderedPageBreak/>
        <w:t>Appendix</w:t>
      </w:r>
      <w:r w:rsidR="00E80AB3" w:rsidRPr="00404CC6">
        <w:rPr>
          <w:rFonts w:ascii="Times New Roman" w:hAnsi="Times New Roman" w:cs="Times New Roman"/>
        </w:rPr>
        <w:t xml:space="preserve"> A:</w:t>
      </w:r>
      <w:bookmarkEnd w:id="46"/>
    </w:p>
    <w:p w14:paraId="56DC78C4" w14:textId="18A829BC" w:rsidR="00555FCB" w:rsidRPr="00E80AB3" w:rsidRDefault="00555FCB" w:rsidP="007C38CC">
      <w:pPr>
        <w:shd w:val="clear" w:color="auto" w:fill="FFFFFF"/>
        <w:ind w:hanging="330"/>
        <w:jc w:val="center"/>
        <w:rPr>
          <w:rFonts w:ascii="Times New Roman" w:eastAsia="Times New Roman" w:hAnsi="Times New Roman" w:cs="Times New Roman"/>
          <w:b/>
          <w:color w:val="333333"/>
        </w:rPr>
      </w:pPr>
      <w:r w:rsidRPr="00E80AB3">
        <w:rPr>
          <w:rFonts w:ascii="Times New Roman" w:eastAsia="Times New Roman" w:hAnsi="Times New Roman" w:cs="Times New Roman"/>
          <w:b/>
          <w:color w:val="333333"/>
        </w:rPr>
        <w:t>Study Dependent Variables</w:t>
      </w:r>
    </w:p>
    <w:p w14:paraId="2D3F88F9" w14:textId="2D1FE426" w:rsidR="0069562C" w:rsidRPr="0069562C" w:rsidRDefault="0069562C" w:rsidP="00672942">
      <w:pPr>
        <w:rPr>
          <w:rFonts w:ascii="Times New Roman" w:hAnsi="Times New Roman" w:cs="Times New Roman"/>
          <w:b/>
          <w:bCs/>
        </w:rPr>
      </w:pPr>
      <w:r w:rsidRPr="0069562C">
        <w:rPr>
          <w:rFonts w:ascii="Times New Roman" w:hAnsi="Times New Roman" w:cs="Times New Roman"/>
          <w:b/>
          <w:bCs/>
        </w:rPr>
        <w:t xml:space="preserve">Student Identification with the School </w:t>
      </w:r>
    </w:p>
    <w:p w14:paraId="6238BE87" w14:textId="0E7BDBEC" w:rsidR="00713E6A" w:rsidRPr="00A86FE4" w:rsidRDefault="00AB5436" w:rsidP="006F5290">
      <w:pPr>
        <w:spacing w:line="240" w:lineRule="auto"/>
        <w:rPr>
          <w:rFonts w:ascii="Times New Roman" w:hAnsi="Times New Roman" w:cs="Times New Roman"/>
        </w:rPr>
      </w:pPr>
      <w:r w:rsidRPr="00A86FE4">
        <w:rPr>
          <w:rFonts w:ascii="Times New Roman" w:hAnsi="Times New Roman" w:cs="Times New Roman"/>
        </w:rPr>
        <w:t xml:space="preserve">10 items, 1-4 scale, </w:t>
      </w:r>
      <w:r w:rsidRPr="00A86FE4">
        <w:rPr>
          <w:rFonts w:ascii="Times New Roman" w:hAnsi="Times New Roman" w:cs="Times New Roman"/>
          <w:i/>
          <w:iCs/>
        </w:rPr>
        <w:t>strongly disagree</w:t>
      </w:r>
      <w:r w:rsidRPr="00A86FE4">
        <w:rPr>
          <w:rFonts w:ascii="Times New Roman" w:hAnsi="Times New Roman" w:cs="Times New Roman"/>
        </w:rPr>
        <w:t xml:space="preserve"> (score 1) to </w:t>
      </w:r>
      <w:r w:rsidRPr="00A86FE4">
        <w:rPr>
          <w:rFonts w:ascii="Times New Roman" w:hAnsi="Times New Roman" w:cs="Times New Roman"/>
          <w:i/>
          <w:iCs/>
        </w:rPr>
        <w:t>strongly agree</w:t>
      </w:r>
      <w:r w:rsidRPr="00A86FE4">
        <w:rPr>
          <w:rFonts w:ascii="Times New Roman" w:hAnsi="Times New Roman" w:cs="Times New Roman"/>
        </w:rPr>
        <w:t xml:space="preserve"> (score 4), student </w:t>
      </w:r>
      <w:proofErr w:type="gramStart"/>
      <w:r w:rsidRPr="00A86FE4">
        <w:rPr>
          <w:rFonts w:ascii="Times New Roman" w:hAnsi="Times New Roman" w:cs="Times New Roman"/>
        </w:rPr>
        <w:t>respondent</w:t>
      </w:r>
      <w:proofErr w:type="gramEnd"/>
    </w:p>
    <w:p w14:paraId="5E1811C9" w14:textId="77777777" w:rsidR="00AB5436" w:rsidRPr="00A86FE4" w:rsidRDefault="00AB5436" w:rsidP="006F5290">
      <w:pPr>
        <w:spacing w:line="240" w:lineRule="auto"/>
        <w:ind w:left="360"/>
        <w:rPr>
          <w:rFonts w:ascii="Times New Roman" w:hAnsi="Times New Roman" w:cs="Times New Roman"/>
        </w:rPr>
      </w:pPr>
      <w:r w:rsidRPr="00A86FE4">
        <w:rPr>
          <w:rFonts w:ascii="Times New Roman" w:hAnsi="Times New Roman" w:cs="Times New Roman"/>
        </w:rPr>
        <w:t>1. The things we learn in class are meaningful.</w:t>
      </w:r>
    </w:p>
    <w:p w14:paraId="5C6F354B" w14:textId="77777777" w:rsidR="00AB5436" w:rsidRPr="00A86FE4" w:rsidRDefault="00AB5436" w:rsidP="006F5290">
      <w:pPr>
        <w:spacing w:line="240" w:lineRule="auto"/>
        <w:ind w:left="360"/>
        <w:rPr>
          <w:rFonts w:ascii="Times New Roman" w:hAnsi="Times New Roman" w:cs="Times New Roman"/>
        </w:rPr>
      </w:pPr>
      <w:r w:rsidRPr="00A86FE4">
        <w:rPr>
          <w:rFonts w:ascii="Times New Roman" w:hAnsi="Times New Roman" w:cs="Times New Roman"/>
        </w:rPr>
        <w:t>2. School is a very important thing in my life.</w:t>
      </w:r>
    </w:p>
    <w:p w14:paraId="315C5FF4" w14:textId="77777777" w:rsidR="00AB5436" w:rsidRPr="00A86FE4" w:rsidRDefault="00AB5436" w:rsidP="006F5290">
      <w:pPr>
        <w:spacing w:line="240" w:lineRule="auto"/>
        <w:ind w:left="360"/>
        <w:rPr>
          <w:rFonts w:ascii="Times New Roman" w:hAnsi="Times New Roman" w:cs="Times New Roman"/>
        </w:rPr>
      </w:pPr>
      <w:r w:rsidRPr="00A86FE4">
        <w:rPr>
          <w:rFonts w:ascii="Times New Roman" w:hAnsi="Times New Roman" w:cs="Times New Roman"/>
        </w:rPr>
        <w:t>3. I feel proud of being a part of my school.</w:t>
      </w:r>
    </w:p>
    <w:p w14:paraId="3FD9E816" w14:textId="77777777" w:rsidR="00AB5436" w:rsidRPr="00A86FE4" w:rsidRDefault="00AB5436" w:rsidP="006F5290">
      <w:pPr>
        <w:spacing w:line="240" w:lineRule="auto"/>
        <w:ind w:left="360"/>
        <w:rPr>
          <w:rFonts w:ascii="Times New Roman" w:hAnsi="Times New Roman" w:cs="Times New Roman"/>
        </w:rPr>
      </w:pPr>
      <w:r w:rsidRPr="00A86FE4">
        <w:rPr>
          <w:rFonts w:ascii="Times New Roman" w:hAnsi="Times New Roman" w:cs="Times New Roman"/>
        </w:rPr>
        <w:t>4. Most of my teachers really care about me.</w:t>
      </w:r>
    </w:p>
    <w:p w14:paraId="25A962AB" w14:textId="77777777" w:rsidR="00AB5436" w:rsidRPr="00A86FE4" w:rsidRDefault="00AB5436" w:rsidP="006F5290">
      <w:pPr>
        <w:spacing w:line="240" w:lineRule="auto"/>
        <w:ind w:left="360"/>
        <w:rPr>
          <w:rFonts w:ascii="Times New Roman" w:hAnsi="Times New Roman" w:cs="Times New Roman"/>
        </w:rPr>
      </w:pPr>
      <w:r w:rsidRPr="00A86FE4">
        <w:rPr>
          <w:rFonts w:ascii="Times New Roman" w:hAnsi="Times New Roman" w:cs="Times New Roman"/>
        </w:rPr>
        <w:t>5. I look forward to coming to school every day.</w:t>
      </w:r>
    </w:p>
    <w:p w14:paraId="6E3B0951" w14:textId="77777777" w:rsidR="00AB5436" w:rsidRPr="00A86FE4" w:rsidRDefault="00AB5436" w:rsidP="006F5290">
      <w:pPr>
        <w:spacing w:line="240" w:lineRule="auto"/>
        <w:ind w:left="360"/>
        <w:rPr>
          <w:rFonts w:ascii="Times New Roman" w:hAnsi="Times New Roman" w:cs="Times New Roman"/>
        </w:rPr>
      </w:pPr>
      <w:r w:rsidRPr="00A86FE4">
        <w:rPr>
          <w:rFonts w:ascii="Times New Roman" w:hAnsi="Times New Roman" w:cs="Times New Roman"/>
        </w:rPr>
        <w:t>6. Most of what I learn in school will be useful when I get a job.</w:t>
      </w:r>
    </w:p>
    <w:p w14:paraId="69E16867" w14:textId="77777777" w:rsidR="00AB5436" w:rsidRPr="00A86FE4" w:rsidRDefault="00AB5436" w:rsidP="006F5290">
      <w:pPr>
        <w:spacing w:line="240" w:lineRule="auto"/>
        <w:ind w:left="360"/>
        <w:rPr>
          <w:rFonts w:ascii="Times New Roman" w:hAnsi="Times New Roman" w:cs="Times New Roman"/>
        </w:rPr>
      </w:pPr>
      <w:r w:rsidRPr="00A86FE4">
        <w:rPr>
          <w:rFonts w:ascii="Times New Roman" w:hAnsi="Times New Roman" w:cs="Times New Roman"/>
        </w:rPr>
        <w:t>7. I would want to go to school even if I didn’t have to.</w:t>
      </w:r>
    </w:p>
    <w:p w14:paraId="076F1A8D" w14:textId="77777777" w:rsidR="00AB5436" w:rsidRPr="00A86FE4" w:rsidRDefault="00AB5436" w:rsidP="006F5290">
      <w:pPr>
        <w:spacing w:line="240" w:lineRule="auto"/>
        <w:ind w:left="360"/>
        <w:rPr>
          <w:rFonts w:ascii="Times New Roman" w:hAnsi="Times New Roman" w:cs="Times New Roman"/>
        </w:rPr>
      </w:pPr>
      <w:r w:rsidRPr="00A86FE4">
        <w:rPr>
          <w:rFonts w:ascii="Times New Roman" w:hAnsi="Times New Roman" w:cs="Times New Roman"/>
        </w:rPr>
        <w:t>8. People at school are interested in what I have to say.</w:t>
      </w:r>
    </w:p>
    <w:p w14:paraId="4C5A529D" w14:textId="77777777" w:rsidR="00AB5436" w:rsidRPr="00A86FE4" w:rsidRDefault="00AB5436" w:rsidP="006F5290">
      <w:pPr>
        <w:spacing w:line="240" w:lineRule="auto"/>
        <w:ind w:left="360"/>
        <w:rPr>
          <w:rFonts w:ascii="Times New Roman" w:hAnsi="Times New Roman" w:cs="Times New Roman"/>
        </w:rPr>
      </w:pPr>
      <w:r w:rsidRPr="00A86FE4">
        <w:rPr>
          <w:rFonts w:ascii="Times New Roman" w:hAnsi="Times New Roman" w:cs="Times New Roman"/>
        </w:rPr>
        <w:t xml:space="preserve">9. School is worth </w:t>
      </w:r>
      <w:proofErr w:type="gramStart"/>
      <w:r w:rsidRPr="00A86FE4">
        <w:rPr>
          <w:rFonts w:ascii="Times New Roman" w:hAnsi="Times New Roman" w:cs="Times New Roman"/>
        </w:rPr>
        <w:t>all of</w:t>
      </w:r>
      <w:proofErr w:type="gramEnd"/>
      <w:r w:rsidRPr="00A86FE4">
        <w:rPr>
          <w:rFonts w:ascii="Times New Roman" w:hAnsi="Times New Roman" w:cs="Times New Roman"/>
        </w:rPr>
        <w:t xml:space="preserve"> the time I put into it.</w:t>
      </w:r>
    </w:p>
    <w:p w14:paraId="3EAEE33C" w14:textId="767F25EA" w:rsidR="00AB5436" w:rsidRDefault="00AB5436" w:rsidP="006F5290">
      <w:pPr>
        <w:spacing w:line="240" w:lineRule="auto"/>
        <w:ind w:left="360"/>
        <w:rPr>
          <w:rFonts w:ascii="Times New Roman" w:hAnsi="Times New Roman" w:cs="Times New Roman"/>
        </w:rPr>
      </w:pPr>
      <w:r w:rsidRPr="00A86FE4">
        <w:rPr>
          <w:rFonts w:ascii="Times New Roman" w:hAnsi="Times New Roman" w:cs="Times New Roman"/>
        </w:rPr>
        <w:t>10. There are teachers or other adults in my school that I can talk to if I have a problem.</w:t>
      </w:r>
    </w:p>
    <w:p w14:paraId="7E2FBA13" w14:textId="77777777" w:rsidR="00E80AB3" w:rsidRPr="00A321DD" w:rsidRDefault="00E80AB3" w:rsidP="006F5290">
      <w:pPr>
        <w:spacing w:line="240" w:lineRule="auto"/>
        <w:ind w:left="360"/>
        <w:rPr>
          <w:rFonts w:ascii="Times New Roman" w:hAnsi="Times New Roman" w:cs="Times New Roman"/>
        </w:rPr>
      </w:pPr>
    </w:p>
    <w:p w14:paraId="56504A97" w14:textId="77777777" w:rsidR="00AB5436" w:rsidRPr="008A47F8" w:rsidRDefault="00AB5436" w:rsidP="007D705A">
      <w:pPr>
        <w:pStyle w:val="Heading2"/>
      </w:pPr>
      <w:bookmarkStart w:id="47" w:name="_Toc119012303"/>
      <w:bookmarkStart w:id="48" w:name="_Toc119012426"/>
      <w:bookmarkStart w:id="49" w:name="_Toc119523799"/>
      <w:r w:rsidRPr="008A47F8">
        <w:t>Student Trust in Teachers</w:t>
      </w:r>
      <w:bookmarkEnd w:id="47"/>
      <w:bookmarkEnd w:id="48"/>
      <w:bookmarkEnd w:id="49"/>
    </w:p>
    <w:p w14:paraId="28FD483A" w14:textId="3D941496" w:rsidR="00713E6A" w:rsidRPr="006F5290" w:rsidRDefault="00AB5436" w:rsidP="006F5290">
      <w:pPr>
        <w:spacing w:line="240" w:lineRule="auto"/>
        <w:rPr>
          <w:rFonts w:ascii="Times New Roman" w:hAnsi="Times New Roman" w:cs="Times New Roman"/>
        </w:rPr>
      </w:pPr>
      <w:r w:rsidRPr="006F5290">
        <w:rPr>
          <w:rFonts w:ascii="Times New Roman" w:hAnsi="Times New Roman" w:cs="Times New Roman"/>
        </w:rPr>
        <w:t xml:space="preserve">10 items, 1-4 scale, </w:t>
      </w:r>
      <w:r w:rsidRPr="006F5290">
        <w:rPr>
          <w:rFonts w:ascii="Times New Roman" w:hAnsi="Times New Roman" w:cs="Times New Roman"/>
          <w:i/>
          <w:iCs/>
        </w:rPr>
        <w:t>strongly disagree</w:t>
      </w:r>
      <w:r w:rsidRPr="006F5290">
        <w:rPr>
          <w:rFonts w:ascii="Times New Roman" w:hAnsi="Times New Roman" w:cs="Times New Roman"/>
        </w:rPr>
        <w:t xml:space="preserve"> (score 1) to </w:t>
      </w:r>
      <w:r w:rsidRPr="006F5290">
        <w:rPr>
          <w:rFonts w:ascii="Times New Roman" w:hAnsi="Times New Roman" w:cs="Times New Roman"/>
          <w:i/>
          <w:iCs/>
        </w:rPr>
        <w:t>strongly agree</w:t>
      </w:r>
      <w:r w:rsidRPr="006F5290">
        <w:rPr>
          <w:rFonts w:ascii="Times New Roman" w:hAnsi="Times New Roman" w:cs="Times New Roman"/>
        </w:rPr>
        <w:t xml:space="preserve"> (score 4), student </w:t>
      </w:r>
      <w:proofErr w:type="gramStart"/>
      <w:r w:rsidRPr="006F5290">
        <w:rPr>
          <w:rFonts w:ascii="Times New Roman" w:hAnsi="Times New Roman" w:cs="Times New Roman"/>
        </w:rPr>
        <w:t>respondent</w:t>
      </w:r>
      <w:proofErr w:type="gramEnd"/>
    </w:p>
    <w:p w14:paraId="056E31D7" w14:textId="77777777" w:rsidR="00AB5436" w:rsidRPr="006F5290" w:rsidRDefault="00AB5436" w:rsidP="006F5290">
      <w:pPr>
        <w:spacing w:line="240" w:lineRule="auto"/>
        <w:ind w:left="360"/>
        <w:rPr>
          <w:rFonts w:ascii="Times New Roman" w:hAnsi="Times New Roman" w:cs="Times New Roman"/>
        </w:rPr>
      </w:pPr>
      <w:r w:rsidRPr="006F5290">
        <w:rPr>
          <w:rFonts w:ascii="Times New Roman" w:hAnsi="Times New Roman" w:cs="Times New Roman"/>
        </w:rPr>
        <w:t>1. Teachers are always ready to help at this school.</w:t>
      </w:r>
    </w:p>
    <w:p w14:paraId="6F7AA8FE" w14:textId="77777777" w:rsidR="00AB5436" w:rsidRPr="006F5290" w:rsidRDefault="00AB5436" w:rsidP="006F5290">
      <w:pPr>
        <w:spacing w:line="240" w:lineRule="auto"/>
        <w:ind w:left="360"/>
        <w:rPr>
          <w:rFonts w:ascii="Times New Roman" w:hAnsi="Times New Roman" w:cs="Times New Roman"/>
        </w:rPr>
      </w:pPr>
      <w:r w:rsidRPr="006F5290">
        <w:rPr>
          <w:rFonts w:ascii="Times New Roman" w:hAnsi="Times New Roman" w:cs="Times New Roman"/>
        </w:rPr>
        <w:t>2. Teachers at this school are easy to talk to.</w:t>
      </w:r>
    </w:p>
    <w:p w14:paraId="4FB218B3" w14:textId="77777777" w:rsidR="00AB5436" w:rsidRPr="006F5290" w:rsidRDefault="00AB5436" w:rsidP="006F5290">
      <w:pPr>
        <w:spacing w:line="240" w:lineRule="auto"/>
        <w:ind w:left="360"/>
        <w:rPr>
          <w:rFonts w:ascii="Times New Roman" w:hAnsi="Times New Roman" w:cs="Times New Roman"/>
        </w:rPr>
      </w:pPr>
      <w:r w:rsidRPr="006F5290">
        <w:rPr>
          <w:rFonts w:ascii="Times New Roman" w:hAnsi="Times New Roman" w:cs="Times New Roman"/>
        </w:rPr>
        <w:t>3. Students are well cared for at this school.</w:t>
      </w:r>
    </w:p>
    <w:p w14:paraId="7E6A71C0" w14:textId="77777777" w:rsidR="00AB5436" w:rsidRPr="006F5290" w:rsidRDefault="00AB5436" w:rsidP="006F5290">
      <w:pPr>
        <w:spacing w:line="240" w:lineRule="auto"/>
        <w:ind w:left="360"/>
        <w:rPr>
          <w:rFonts w:ascii="Times New Roman" w:hAnsi="Times New Roman" w:cs="Times New Roman"/>
        </w:rPr>
      </w:pPr>
      <w:r w:rsidRPr="006F5290">
        <w:rPr>
          <w:rFonts w:ascii="Times New Roman" w:hAnsi="Times New Roman" w:cs="Times New Roman"/>
        </w:rPr>
        <w:t>4. Teachers at this school always do what they are supposed to.</w:t>
      </w:r>
    </w:p>
    <w:p w14:paraId="549AD413" w14:textId="77777777" w:rsidR="00AB5436" w:rsidRPr="006F5290" w:rsidRDefault="00AB5436" w:rsidP="006F5290">
      <w:pPr>
        <w:spacing w:line="240" w:lineRule="auto"/>
        <w:ind w:left="360"/>
        <w:rPr>
          <w:rFonts w:ascii="Times New Roman" w:hAnsi="Times New Roman" w:cs="Times New Roman"/>
        </w:rPr>
      </w:pPr>
      <w:r w:rsidRPr="006F5290">
        <w:rPr>
          <w:rFonts w:ascii="Times New Roman" w:hAnsi="Times New Roman" w:cs="Times New Roman"/>
        </w:rPr>
        <w:t>5. Teachers at this school really listen to students.</w:t>
      </w:r>
    </w:p>
    <w:p w14:paraId="52C6CA86" w14:textId="77777777" w:rsidR="00AB5436" w:rsidRPr="006F5290" w:rsidRDefault="00AB5436" w:rsidP="006F5290">
      <w:pPr>
        <w:spacing w:line="240" w:lineRule="auto"/>
        <w:ind w:left="360"/>
        <w:rPr>
          <w:rFonts w:ascii="Times New Roman" w:hAnsi="Times New Roman" w:cs="Times New Roman"/>
        </w:rPr>
      </w:pPr>
      <w:r w:rsidRPr="006F5290">
        <w:rPr>
          <w:rFonts w:ascii="Times New Roman" w:hAnsi="Times New Roman" w:cs="Times New Roman"/>
        </w:rPr>
        <w:t>6. Teachers at this school are always honest with me.</w:t>
      </w:r>
    </w:p>
    <w:p w14:paraId="2F54468E" w14:textId="77777777" w:rsidR="00AB5436" w:rsidRPr="006F5290" w:rsidRDefault="00AB5436" w:rsidP="006F5290">
      <w:pPr>
        <w:spacing w:line="240" w:lineRule="auto"/>
        <w:ind w:left="360"/>
        <w:rPr>
          <w:rFonts w:ascii="Times New Roman" w:hAnsi="Times New Roman" w:cs="Times New Roman"/>
        </w:rPr>
      </w:pPr>
      <w:r w:rsidRPr="006F5290">
        <w:rPr>
          <w:rFonts w:ascii="Times New Roman" w:hAnsi="Times New Roman" w:cs="Times New Roman"/>
        </w:rPr>
        <w:t>7. Teachers at this school are good at teaching.</w:t>
      </w:r>
    </w:p>
    <w:p w14:paraId="4F238130" w14:textId="77777777" w:rsidR="00AB5436" w:rsidRPr="006F5290" w:rsidRDefault="00AB5436" w:rsidP="006F5290">
      <w:pPr>
        <w:autoSpaceDE w:val="0"/>
        <w:autoSpaceDN w:val="0"/>
        <w:adjustRightInd w:val="0"/>
        <w:spacing w:line="240" w:lineRule="auto"/>
        <w:ind w:left="360"/>
        <w:rPr>
          <w:rFonts w:ascii="Times New Roman" w:hAnsi="Times New Roman" w:cs="Times New Roman"/>
        </w:rPr>
      </w:pPr>
      <w:r w:rsidRPr="006F5290">
        <w:rPr>
          <w:rFonts w:ascii="Times New Roman" w:hAnsi="Times New Roman" w:cs="Times New Roman"/>
        </w:rPr>
        <w:t>8. Students at this school can believe what teachers tell them.</w:t>
      </w:r>
    </w:p>
    <w:p w14:paraId="201FF2D8" w14:textId="77777777" w:rsidR="00AB5436" w:rsidRPr="006F5290" w:rsidRDefault="00AB5436" w:rsidP="006F5290">
      <w:pPr>
        <w:autoSpaceDE w:val="0"/>
        <w:autoSpaceDN w:val="0"/>
        <w:adjustRightInd w:val="0"/>
        <w:spacing w:line="240" w:lineRule="auto"/>
        <w:ind w:left="360"/>
        <w:rPr>
          <w:rFonts w:ascii="Times New Roman" w:hAnsi="Times New Roman" w:cs="Times New Roman"/>
        </w:rPr>
      </w:pPr>
      <w:r w:rsidRPr="006F5290">
        <w:rPr>
          <w:rFonts w:ascii="Times New Roman" w:hAnsi="Times New Roman" w:cs="Times New Roman"/>
        </w:rPr>
        <w:t>9. Students learn a lot from teachers at this school.</w:t>
      </w:r>
    </w:p>
    <w:p w14:paraId="0A1FAA35" w14:textId="196F506E" w:rsidR="00AB5436" w:rsidRDefault="00AB5436" w:rsidP="00D63984">
      <w:pPr>
        <w:autoSpaceDE w:val="0"/>
        <w:autoSpaceDN w:val="0"/>
        <w:adjustRightInd w:val="0"/>
        <w:spacing w:line="240" w:lineRule="auto"/>
        <w:ind w:left="360"/>
        <w:rPr>
          <w:rFonts w:ascii="Times New Roman" w:hAnsi="Times New Roman" w:cs="Times New Roman"/>
        </w:rPr>
      </w:pPr>
      <w:r w:rsidRPr="006F5290">
        <w:rPr>
          <w:rFonts w:ascii="Times New Roman" w:hAnsi="Times New Roman" w:cs="Times New Roman"/>
        </w:rPr>
        <w:t>10. Students at this school can depend on teachers for help.</w:t>
      </w:r>
    </w:p>
    <w:p w14:paraId="6298916B" w14:textId="77777777" w:rsidR="00E80AB3" w:rsidRPr="00D63984" w:rsidRDefault="00E80AB3" w:rsidP="00D63984">
      <w:pPr>
        <w:autoSpaceDE w:val="0"/>
        <w:autoSpaceDN w:val="0"/>
        <w:adjustRightInd w:val="0"/>
        <w:spacing w:line="240" w:lineRule="auto"/>
        <w:ind w:left="360"/>
        <w:rPr>
          <w:rFonts w:ascii="Times New Roman" w:hAnsi="Times New Roman" w:cs="Times New Roman"/>
        </w:rPr>
      </w:pPr>
    </w:p>
    <w:p w14:paraId="5F3BCED1" w14:textId="7EDBCFAE" w:rsidR="00D864F9" w:rsidRDefault="00377A72">
      <w:r>
        <w:object w:dxaOrig="9180" w:dyaOrig="11881" w14:anchorId="51BB3C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59pt;height:594pt" o:ole="">
            <v:imagedata r:id="rId74" o:title=""/>
          </v:shape>
          <o:OLEObject Type="Embed" ProgID="Acrobat.Document.DC" ShapeID="_x0000_i1029" DrawAspect="Content" ObjectID="_1763563023" r:id="rId75"/>
        </w:object>
      </w:r>
    </w:p>
    <w:sectPr w:rsidR="00D864F9" w:rsidSect="004D5B4B">
      <w:footerReference w:type="default" r:id="rId76"/>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BF3E8" w14:textId="77777777" w:rsidR="003372CA" w:rsidRDefault="003372CA">
      <w:pPr>
        <w:spacing w:line="240" w:lineRule="auto"/>
      </w:pPr>
      <w:r>
        <w:separator/>
      </w:r>
    </w:p>
  </w:endnote>
  <w:endnote w:type="continuationSeparator" w:id="0">
    <w:p w14:paraId="4198D787" w14:textId="77777777" w:rsidR="003372CA" w:rsidRDefault="003372CA">
      <w:pPr>
        <w:spacing w:line="240" w:lineRule="auto"/>
      </w:pPr>
      <w:r>
        <w:continuationSeparator/>
      </w:r>
    </w:p>
  </w:endnote>
  <w:endnote w:type="continuationNotice" w:id="1">
    <w:p w14:paraId="1D23A297" w14:textId="77777777" w:rsidR="003372CA" w:rsidRDefault="003372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489324"/>
      <w:docPartObj>
        <w:docPartGallery w:val="Page Numbers (Bottom of Page)"/>
        <w:docPartUnique/>
      </w:docPartObj>
    </w:sdtPr>
    <w:sdtEndPr>
      <w:rPr>
        <w:noProof/>
      </w:rPr>
    </w:sdtEndPr>
    <w:sdtContent>
      <w:p w14:paraId="258F125F" w14:textId="7AFF7EE3" w:rsidR="00357138" w:rsidRDefault="003571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6658A9" w14:textId="77777777" w:rsidR="00357138" w:rsidRDefault="003571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1064887"/>
      <w:docPartObj>
        <w:docPartGallery w:val="Page Numbers (Bottom of Page)"/>
        <w:docPartUnique/>
      </w:docPartObj>
    </w:sdtPr>
    <w:sdtEndPr>
      <w:rPr>
        <w:rStyle w:val="PageNumber"/>
        <w:rFonts w:ascii="Times New Roman" w:hAnsi="Times New Roman" w:cs="Times New Roman"/>
      </w:rPr>
    </w:sdtEndPr>
    <w:sdtContent>
      <w:p w14:paraId="43B8F123" w14:textId="77777777" w:rsidR="003C5957" w:rsidRPr="00D5088A" w:rsidRDefault="003C5957" w:rsidP="00B16BDD">
        <w:pPr>
          <w:pStyle w:val="Footer"/>
          <w:framePr w:wrap="none" w:vAnchor="text" w:hAnchor="margin" w:xAlign="center" w:y="1"/>
          <w:rPr>
            <w:rStyle w:val="PageNumber"/>
            <w:rFonts w:ascii="Times New Roman" w:hAnsi="Times New Roman" w:cs="Times New Roman"/>
          </w:rPr>
        </w:pPr>
        <w:r w:rsidRPr="00D5088A">
          <w:rPr>
            <w:rStyle w:val="PageNumber"/>
            <w:rFonts w:ascii="Times New Roman" w:hAnsi="Times New Roman" w:cs="Times New Roman"/>
          </w:rPr>
          <w:fldChar w:fldCharType="begin"/>
        </w:r>
        <w:r w:rsidRPr="00D5088A">
          <w:rPr>
            <w:rStyle w:val="PageNumber"/>
            <w:rFonts w:ascii="Times New Roman" w:hAnsi="Times New Roman" w:cs="Times New Roman"/>
          </w:rPr>
          <w:instrText xml:space="preserve"> PAGE </w:instrText>
        </w:r>
        <w:r w:rsidRPr="00D5088A">
          <w:rPr>
            <w:rStyle w:val="PageNumber"/>
            <w:rFonts w:ascii="Times New Roman" w:hAnsi="Times New Roman" w:cs="Times New Roman"/>
          </w:rPr>
          <w:fldChar w:fldCharType="separate"/>
        </w:r>
        <w:r w:rsidRPr="00D5088A">
          <w:rPr>
            <w:rStyle w:val="PageNumber"/>
            <w:rFonts w:ascii="Times New Roman" w:hAnsi="Times New Roman" w:cs="Times New Roman"/>
            <w:noProof/>
          </w:rPr>
          <w:t>i</w:t>
        </w:r>
        <w:r w:rsidRPr="00D5088A">
          <w:rPr>
            <w:rStyle w:val="PageNumber"/>
            <w:rFonts w:ascii="Times New Roman" w:hAnsi="Times New Roman" w:cs="Times New Roman"/>
          </w:rPr>
          <w:fldChar w:fldCharType="end"/>
        </w:r>
      </w:p>
    </w:sdtContent>
  </w:sdt>
  <w:p w14:paraId="290795BF" w14:textId="77777777" w:rsidR="003C5957" w:rsidRPr="00D5088A" w:rsidRDefault="003C5957" w:rsidP="00D653F6">
    <w:pPr>
      <w:pBdr>
        <w:top w:val="nil"/>
        <w:left w:val="nil"/>
        <w:bottom w:val="nil"/>
        <w:right w:val="nil"/>
        <w:between w:val="nil"/>
      </w:pBdr>
      <w:tabs>
        <w:tab w:val="center" w:pos="4680"/>
        <w:tab w:val="right" w:pos="9360"/>
      </w:tabs>
      <w:spacing w:line="240" w:lineRule="auto"/>
      <w:jc w:val="center"/>
      <w:rPr>
        <w:rFonts w:ascii="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C56C4" w14:textId="77777777" w:rsidR="003372CA" w:rsidRDefault="003372CA">
      <w:pPr>
        <w:spacing w:line="240" w:lineRule="auto"/>
      </w:pPr>
      <w:r>
        <w:separator/>
      </w:r>
    </w:p>
  </w:footnote>
  <w:footnote w:type="continuationSeparator" w:id="0">
    <w:p w14:paraId="174EB4A0" w14:textId="77777777" w:rsidR="003372CA" w:rsidRDefault="003372CA">
      <w:pPr>
        <w:spacing w:line="240" w:lineRule="auto"/>
      </w:pPr>
      <w:r>
        <w:continuationSeparator/>
      </w:r>
    </w:p>
  </w:footnote>
  <w:footnote w:type="continuationNotice" w:id="1">
    <w:p w14:paraId="21465F68" w14:textId="77777777" w:rsidR="003372CA" w:rsidRDefault="003372C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64E48"/>
    <w:multiLevelType w:val="multilevel"/>
    <w:tmpl w:val="C7BE6E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9A427C"/>
    <w:multiLevelType w:val="hybridMultilevel"/>
    <w:tmpl w:val="FC865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E147C"/>
    <w:multiLevelType w:val="hybridMultilevel"/>
    <w:tmpl w:val="BFA6BFA2"/>
    <w:lvl w:ilvl="0" w:tplc="7C66F2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0152"/>
    <w:multiLevelType w:val="hybridMultilevel"/>
    <w:tmpl w:val="8FDA2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8B2D38"/>
    <w:multiLevelType w:val="hybridMultilevel"/>
    <w:tmpl w:val="44ECA1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00D20D6"/>
    <w:multiLevelType w:val="hybridMultilevel"/>
    <w:tmpl w:val="44ECA1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5E12B9"/>
    <w:multiLevelType w:val="hybridMultilevel"/>
    <w:tmpl w:val="44ECA1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1C5CE4"/>
    <w:multiLevelType w:val="hybridMultilevel"/>
    <w:tmpl w:val="F2C29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5B79A2"/>
    <w:multiLevelType w:val="multilevel"/>
    <w:tmpl w:val="0A26C18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4B0707D4"/>
    <w:multiLevelType w:val="hybridMultilevel"/>
    <w:tmpl w:val="44ECA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AD354D"/>
    <w:multiLevelType w:val="hybridMultilevel"/>
    <w:tmpl w:val="2264C8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5DC081C"/>
    <w:multiLevelType w:val="multilevel"/>
    <w:tmpl w:val="7F5C942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2" w15:restartNumberingAfterBreak="0">
    <w:nsid w:val="6E3C3053"/>
    <w:multiLevelType w:val="multilevel"/>
    <w:tmpl w:val="39FE136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6F45076A"/>
    <w:multiLevelType w:val="hybridMultilevel"/>
    <w:tmpl w:val="19E25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2A5A18"/>
    <w:multiLevelType w:val="hybridMultilevel"/>
    <w:tmpl w:val="3604C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CE7E77"/>
    <w:multiLevelType w:val="multilevel"/>
    <w:tmpl w:val="C0C60DE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404030883">
    <w:abstractNumId w:val="12"/>
  </w:num>
  <w:num w:numId="2" w16cid:durableId="445006261">
    <w:abstractNumId w:val="11"/>
  </w:num>
  <w:num w:numId="3" w16cid:durableId="261036292">
    <w:abstractNumId w:val="8"/>
  </w:num>
  <w:num w:numId="4" w16cid:durableId="1242330529">
    <w:abstractNumId w:val="0"/>
  </w:num>
  <w:num w:numId="5" w16cid:durableId="400565872">
    <w:abstractNumId w:val="3"/>
  </w:num>
  <w:num w:numId="6" w16cid:durableId="890573617">
    <w:abstractNumId w:val="10"/>
  </w:num>
  <w:num w:numId="7" w16cid:durableId="665398426">
    <w:abstractNumId w:val="1"/>
  </w:num>
  <w:num w:numId="8" w16cid:durableId="609822866">
    <w:abstractNumId w:val="7"/>
  </w:num>
  <w:num w:numId="9" w16cid:durableId="1719088557">
    <w:abstractNumId w:val="9"/>
  </w:num>
  <w:num w:numId="10" w16cid:durableId="696932913">
    <w:abstractNumId w:val="13"/>
  </w:num>
  <w:num w:numId="11" w16cid:durableId="532693838">
    <w:abstractNumId w:val="15"/>
  </w:num>
  <w:num w:numId="12" w16cid:durableId="1620797363">
    <w:abstractNumId w:val="5"/>
  </w:num>
  <w:num w:numId="13" w16cid:durableId="78530690">
    <w:abstractNumId w:val="6"/>
  </w:num>
  <w:num w:numId="14" w16cid:durableId="1910381332">
    <w:abstractNumId w:val="4"/>
  </w:num>
  <w:num w:numId="15" w16cid:durableId="532114854">
    <w:abstractNumId w:val="2"/>
  </w:num>
  <w:num w:numId="16" w16cid:durableId="6482851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4F9"/>
    <w:rsid w:val="00000323"/>
    <w:rsid w:val="00000B96"/>
    <w:rsid w:val="00000F2E"/>
    <w:rsid w:val="00001E4A"/>
    <w:rsid w:val="00003328"/>
    <w:rsid w:val="000048CE"/>
    <w:rsid w:val="00004E12"/>
    <w:rsid w:val="0000556E"/>
    <w:rsid w:val="00011858"/>
    <w:rsid w:val="00012883"/>
    <w:rsid w:val="00012B71"/>
    <w:rsid w:val="00013AB9"/>
    <w:rsid w:val="000140C0"/>
    <w:rsid w:val="000144FF"/>
    <w:rsid w:val="00015032"/>
    <w:rsid w:val="00015520"/>
    <w:rsid w:val="00015D51"/>
    <w:rsid w:val="0001634D"/>
    <w:rsid w:val="0001732D"/>
    <w:rsid w:val="00020FF2"/>
    <w:rsid w:val="00022350"/>
    <w:rsid w:val="00022E45"/>
    <w:rsid w:val="00025332"/>
    <w:rsid w:val="000260D1"/>
    <w:rsid w:val="000272F4"/>
    <w:rsid w:val="00027D80"/>
    <w:rsid w:val="0003092D"/>
    <w:rsid w:val="00031ADE"/>
    <w:rsid w:val="0003275F"/>
    <w:rsid w:val="00033306"/>
    <w:rsid w:val="000360DC"/>
    <w:rsid w:val="00036270"/>
    <w:rsid w:val="00042268"/>
    <w:rsid w:val="000422E2"/>
    <w:rsid w:val="00042B87"/>
    <w:rsid w:val="00043432"/>
    <w:rsid w:val="0004418B"/>
    <w:rsid w:val="000444FB"/>
    <w:rsid w:val="00044EA0"/>
    <w:rsid w:val="00046304"/>
    <w:rsid w:val="0005018D"/>
    <w:rsid w:val="000505AC"/>
    <w:rsid w:val="0005108A"/>
    <w:rsid w:val="00051ECD"/>
    <w:rsid w:val="00052CC6"/>
    <w:rsid w:val="000542AE"/>
    <w:rsid w:val="0005720D"/>
    <w:rsid w:val="00057E19"/>
    <w:rsid w:val="00060E98"/>
    <w:rsid w:val="00061177"/>
    <w:rsid w:val="0006389E"/>
    <w:rsid w:val="00064057"/>
    <w:rsid w:val="00065759"/>
    <w:rsid w:val="00065A14"/>
    <w:rsid w:val="00067EDD"/>
    <w:rsid w:val="000722A0"/>
    <w:rsid w:val="00072BFC"/>
    <w:rsid w:val="00073412"/>
    <w:rsid w:val="00073DC1"/>
    <w:rsid w:val="000750BF"/>
    <w:rsid w:val="00075D99"/>
    <w:rsid w:val="000769C0"/>
    <w:rsid w:val="00077714"/>
    <w:rsid w:val="000779B1"/>
    <w:rsid w:val="00081265"/>
    <w:rsid w:val="0008171B"/>
    <w:rsid w:val="0008205A"/>
    <w:rsid w:val="000837E2"/>
    <w:rsid w:val="000838DF"/>
    <w:rsid w:val="000855DC"/>
    <w:rsid w:val="00085DB4"/>
    <w:rsid w:val="0008612C"/>
    <w:rsid w:val="00086DDD"/>
    <w:rsid w:val="000879FD"/>
    <w:rsid w:val="00090BCA"/>
    <w:rsid w:val="00093673"/>
    <w:rsid w:val="00093F42"/>
    <w:rsid w:val="00096174"/>
    <w:rsid w:val="000A1AB3"/>
    <w:rsid w:val="000A2727"/>
    <w:rsid w:val="000A2D7A"/>
    <w:rsid w:val="000A31C6"/>
    <w:rsid w:val="000A35EC"/>
    <w:rsid w:val="000A3974"/>
    <w:rsid w:val="000A6331"/>
    <w:rsid w:val="000A710F"/>
    <w:rsid w:val="000B049D"/>
    <w:rsid w:val="000B13BC"/>
    <w:rsid w:val="000B13BD"/>
    <w:rsid w:val="000B1493"/>
    <w:rsid w:val="000B2581"/>
    <w:rsid w:val="000B274A"/>
    <w:rsid w:val="000B2D5D"/>
    <w:rsid w:val="000B40A5"/>
    <w:rsid w:val="000B42F2"/>
    <w:rsid w:val="000B5518"/>
    <w:rsid w:val="000B5583"/>
    <w:rsid w:val="000B719C"/>
    <w:rsid w:val="000C0E31"/>
    <w:rsid w:val="000C1F2C"/>
    <w:rsid w:val="000C4130"/>
    <w:rsid w:val="000C475A"/>
    <w:rsid w:val="000C47D5"/>
    <w:rsid w:val="000C73CE"/>
    <w:rsid w:val="000D1A44"/>
    <w:rsid w:val="000D5521"/>
    <w:rsid w:val="000D7457"/>
    <w:rsid w:val="000E2D83"/>
    <w:rsid w:val="000E3022"/>
    <w:rsid w:val="000E4656"/>
    <w:rsid w:val="000E4ADE"/>
    <w:rsid w:val="000E517E"/>
    <w:rsid w:val="000E79D5"/>
    <w:rsid w:val="000E7AF0"/>
    <w:rsid w:val="000F1822"/>
    <w:rsid w:val="000F1835"/>
    <w:rsid w:val="000F2356"/>
    <w:rsid w:val="000F3DCA"/>
    <w:rsid w:val="000F407E"/>
    <w:rsid w:val="000F5561"/>
    <w:rsid w:val="000F6A22"/>
    <w:rsid w:val="000F7780"/>
    <w:rsid w:val="000F7997"/>
    <w:rsid w:val="0010044E"/>
    <w:rsid w:val="001036F1"/>
    <w:rsid w:val="00103BD1"/>
    <w:rsid w:val="00104313"/>
    <w:rsid w:val="00105EF0"/>
    <w:rsid w:val="00110A6C"/>
    <w:rsid w:val="001135B4"/>
    <w:rsid w:val="001164C8"/>
    <w:rsid w:val="00120EE6"/>
    <w:rsid w:val="00121EF7"/>
    <w:rsid w:val="001223EB"/>
    <w:rsid w:val="00124D96"/>
    <w:rsid w:val="001251AC"/>
    <w:rsid w:val="001258E1"/>
    <w:rsid w:val="001272DA"/>
    <w:rsid w:val="00127712"/>
    <w:rsid w:val="00127AE9"/>
    <w:rsid w:val="00132ACB"/>
    <w:rsid w:val="00133970"/>
    <w:rsid w:val="001339A4"/>
    <w:rsid w:val="001339CC"/>
    <w:rsid w:val="00134558"/>
    <w:rsid w:val="00134EFB"/>
    <w:rsid w:val="00135038"/>
    <w:rsid w:val="00136A14"/>
    <w:rsid w:val="001378A2"/>
    <w:rsid w:val="00137C70"/>
    <w:rsid w:val="00137CDD"/>
    <w:rsid w:val="001405A6"/>
    <w:rsid w:val="00140C24"/>
    <w:rsid w:val="00140E13"/>
    <w:rsid w:val="00141173"/>
    <w:rsid w:val="00141E45"/>
    <w:rsid w:val="00143327"/>
    <w:rsid w:val="001459C3"/>
    <w:rsid w:val="00146C53"/>
    <w:rsid w:val="00147F9A"/>
    <w:rsid w:val="0015154F"/>
    <w:rsid w:val="00151B87"/>
    <w:rsid w:val="00151E8E"/>
    <w:rsid w:val="001521FC"/>
    <w:rsid w:val="00152DE0"/>
    <w:rsid w:val="00154DD1"/>
    <w:rsid w:val="00154E3E"/>
    <w:rsid w:val="001550BE"/>
    <w:rsid w:val="001555D2"/>
    <w:rsid w:val="001568B5"/>
    <w:rsid w:val="0016015E"/>
    <w:rsid w:val="001623DD"/>
    <w:rsid w:val="0016250E"/>
    <w:rsid w:val="00162DA6"/>
    <w:rsid w:val="00163485"/>
    <w:rsid w:val="00166C52"/>
    <w:rsid w:val="001707F4"/>
    <w:rsid w:val="00170891"/>
    <w:rsid w:val="00170BB8"/>
    <w:rsid w:val="001716AB"/>
    <w:rsid w:val="0017176D"/>
    <w:rsid w:val="001718DE"/>
    <w:rsid w:val="00175E25"/>
    <w:rsid w:val="00181855"/>
    <w:rsid w:val="001819BC"/>
    <w:rsid w:val="00183717"/>
    <w:rsid w:val="00184773"/>
    <w:rsid w:val="00185EC1"/>
    <w:rsid w:val="00195116"/>
    <w:rsid w:val="00195204"/>
    <w:rsid w:val="001A06CA"/>
    <w:rsid w:val="001A1A42"/>
    <w:rsid w:val="001A227A"/>
    <w:rsid w:val="001A2AE3"/>
    <w:rsid w:val="001A56A6"/>
    <w:rsid w:val="001A6FCF"/>
    <w:rsid w:val="001A7B2B"/>
    <w:rsid w:val="001B0E87"/>
    <w:rsid w:val="001B2FD9"/>
    <w:rsid w:val="001B3BA8"/>
    <w:rsid w:val="001B4509"/>
    <w:rsid w:val="001B48D1"/>
    <w:rsid w:val="001B4AF7"/>
    <w:rsid w:val="001B5B86"/>
    <w:rsid w:val="001B5FFB"/>
    <w:rsid w:val="001B6411"/>
    <w:rsid w:val="001C0141"/>
    <w:rsid w:val="001C0C37"/>
    <w:rsid w:val="001C44D1"/>
    <w:rsid w:val="001C455A"/>
    <w:rsid w:val="001C463D"/>
    <w:rsid w:val="001C63CF"/>
    <w:rsid w:val="001C7E7C"/>
    <w:rsid w:val="001D044E"/>
    <w:rsid w:val="001D2EF4"/>
    <w:rsid w:val="001D389A"/>
    <w:rsid w:val="001D469D"/>
    <w:rsid w:val="001D50A1"/>
    <w:rsid w:val="001D71B5"/>
    <w:rsid w:val="001D79D8"/>
    <w:rsid w:val="001D7B78"/>
    <w:rsid w:val="001D7BEF"/>
    <w:rsid w:val="001E3CCC"/>
    <w:rsid w:val="001E69FF"/>
    <w:rsid w:val="001E72A9"/>
    <w:rsid w:val="001E7BCA"/>
    <w:rsid w:val="001F0AA9"/>
    <w:rsid w:val="001F0B92"/>
    <w:rsid w:val="001F0F2B"/>
    <w:rsid w:val="001F30AC"/>
    <w:rsid w:val="001F3326"/>
    <w:rsid w:val="001F36B6"/>
    <w:rsid w:val="001F3DB9"/>
    <w:rsid w:val="001F4821"/>
    <w:rsid w:val="001F4ADB"/>
    <w:rsid w:val="001F4F08"/>
    <w:rsid w:val="001F5E55"/>
    <w:rsid w:val="001F69B7"/>
    <w:rsid w:val="001F6AF2"/>
    <w:rsid w:val="001F7C72"/>
    <w:rsid w:val="001F7D1C"/>
    <w:rsid w:val="00201A0C"/>
    <w:rsid w:val="002024C0"/>
    <w:rsid w:val="00203D61"/>
    <w:rsid w:val="002044C0"/>
    <w:rsid w:val="002051A7"/>
    <w:rsid w:val="002058B6"/>
    <w:rsid w:val="002061B2"/>
    <w:rsid w:val="00206DFB"/>
    <w:rsid w:val="002108F9"/>
    <w:rsid w:val="00210DEC"/>
    <w:rsid w:val="00211369"/>
    <w:rsid w:val="002114D7"/>
    <w:rsid w:val="00211AD8"/>
    <w:rsid w:val="00211DA7"/>
    <w:rsid w:val="0021254E"/>
    <w:rsid w:val="002129CE"/>
    <w:rsid w:val="00214287"/>
    <w:rsid w:val="0021537D"/>
    <w:rsid w:val="0021577C"/>
    <w:rsid w:val="00216DD5"/>
    <w:rsid w:val="00217087"/>
    <w:rsid w:val="00220BBF"/>
    <w:rsid w:val="002218DE"/>
    <w:rsid w:val="00222F7D"/>
    <w:rsid w:val="0022393C"/>
    <w:rsid w:val="00223BCE"/>
    <w:rsid w:val="00223C96"/>
    <w:rsid w:val="00223CB9"/>
    <w:rsid w:val="00224EE2"/>
    <w:rsid w:val="00225F81"/>
    <w:rsid w:val="00227580"/>
    <w:rsid w:val="0022758C"/>
    <w:rsid w:val="002345B3"/>
    <w:rsid w:val="00234612"/>
    <w:rsid w:val="002353CB"/>
    <w:rsid w:val="00237ADD"/>
    <w:rsid w:val="00237C91"/>
    <w:rsid w:val="0024023E"/>
    <w:rsid w:val="00242029"/>
    <w:rsid w:val="00242215"/>
    <w:rsid w:val="002424FA"/>
    <w:rsid w:val="002442A8"/>
    <w:rsid w:val="00244A4B"/>
    <w:rsid w:val="00244F24"/>
    <w:rsid w:val="002474FE"/>
    <w:rsid w:val="002479E7"/>
    <w:rsid w:val="002505BA"/>
    <w:rsid w:val="0025097B"/>
    <w:rsid w:val="00250A61"/>
    <w:rsid w:val="0025279B"/>
    <w:rsid w:val="002537F8"/>
    <w:rsid w:val="002548C5"/>
    <w:rsid w:val="00256B41"/>
    <w:rsid w:val="00257A6E"/>
    <w:rsid w:val="00257BE8"/>
    <w:rsid w:val="0026012E"/>
    <w:rsid w:val="0026063D"/>
    <w:rsid w:val="00263056"/>
    <w:rsid w:val="00263DC6"/>
    <w:rsid w:val="00265648"/>
    <w:rsid w:val="00265D2E"/>
    <w:rsid w:val="00266236"/>
    <w:rsid w:val="002712D2"/>
    <w:rsid w:val="00271F08"/>
    <w:rsid w:val="00272152"/>
    <w:rsid w:val="00273738"/>
    <w:rsid w:val="00274902"/>
    <w:rsid w:val="00274FC1"/>
    <w:rsid w:val="00275588"/>
    <w:rsid w:val="00276AD0"/>
    <w:rsid w:val="00277123"/>
    <w:rsid w:val="002810C7"/>
    <w:rsid w:val="00281B2F"/>
    <w:rsid w:val="00281BBE"/>
    <w:rsid w:val="00284625"/>
    <w:rsid w:val="00285E6A"/>
    <w:rsid w:val="0028700F"/>
    <w:rsid w:val="00290C9C"/>
    <w:rsid w:val="00294D14"/>
    <w:rsid w:val="0029663E"/>
    <w:rsid w:val="00297495"/>
    <w:rsid w:val="00297967"/>
    <w:rsid w:val="002A03FE"/>
    <w:rsid w:val="002A058C"/>
    <w:rsid w:val="002A0A74"/>
    <w:rsid w:val="002A119D"/>
    <w:rsid w:val="002A2091"/>
    <w:rsid w:val="002A2AF2"/>
    <w:rsid w:val="002A474F"/>
    <w:rsid w:val="002B1656"/>
    <w:rsid w:val="002B1862"/>
    <w:rsid w:val="002B4B6A"/>
    <w:rsid w:val="002B67BF"/>
    <w:rsid w:val="002C1C11"/>
    <w:rsid w:val="002C211A"/>
    <w:rsid w:val="002C2DC1"/>
    <w:rsid w:val="002C495A"/>
    <w:rsid w:val="002C4A64"/>
    <w:rsid w:val="002C539D"/>
    <w:rsid w:val="002C54AF"/>
    <w:rsid w:val="002C556A"/>
    <w:rsid w:val="002D0EC4"/>
    <w:rsid w:val="002D169C"/>
    <w:rsid w:val="002D3618"/>
    <w:rsid w:val="002D43FE"/>
    <w:rsid w:val="002D48A3"/>
    <w:rsid w:val="002D615F"/>
    <w:rsid w:val="002D62B2"/>
    <w:rsid w:val="002D63ED"/>
    <w:rsid w:val="002D7DB7"/>
    <w:rsid w:val="002E0CCA"/>
    <w:rsid w:val="002E13A7"/>
    <w:rsid w:val="002E1766"/>
    <w:rsid w:val="002E3207"/>
    <w:rsid w:val="002E3444"/>
    <w:rsid w:val="002E38E8"/>
    <w:rsid w:val="002E5879"/>
    <w:rsid w:val="002E5A98"/>
    <w:rsid w:val="002E7CF7"/>
    <w:rsid w:val="002F22BE"/>
    <w:rsid w:val="002F474D"/>
    <w:rsid w:val="002F4D92"/>
    <w:rsid w:val="002F63C2"/>
    <w:rsid w:val="002F7ECD"/>
    <w:rsid w:val="00300922"/>
    <w:rsid w:val="003017F9"/>
    <w:rsid w:val="00301F2D"/>
    <w:rsid w:val="00303AD1"/>
    <w:rsid w:val="00304179"/>
    <w:rsid w:val="003104F0"/>
    <w:rsid w:val="0031054C"/>
    <w:rsid w:val="003106EB"/>
    <w:rsid w:val="00310A31"/>
    <w:rsid w:val="00311CC3"/>
    <w:rsid w:val="00314190"/>
    <w:rsid w:val="00314579"/>
    <w:rsid w:val="0031520E"/>
    <w:rsid w:val="00315210"/>
    <w:rsid w:val="00317BB4"/>
    <w:rsid w:val="0032035C"/>
    <w:rsid w:val="003209C6"/>
    <w:rsid w:val="00322286"/>
    <w:rsid w:val="00322625"/>
    <w:rsid w:val="003226AE"/>
    <w:rsid w:val="00323AA7"/>
    <w:rsid w:val="00323B95"/>
    <w:rsid w:val="00323D38"/>
    <w:rsid w:val="00323F2A"/>
    <w:rsid w:val="00324932"/>
    <w:rsid w:val="00326387"/>
    <w:rsid w:val="0032663A"/>
    <w:rsid w:val="003266F5"/>
    <w:rsid w:val="00326ECE"/>
    <w:rsid w:val="00331AE8"/>
    <w:rsid w:val="003341A4"/>
    <w:rsid w:val="00336B1D"/>
    <w:rsid w:val="003372CA"/>
    <w:rsid w:val="00337539"/>
    <w:rsid w:val="00337655"/>
    <w:rsid w:val="003406F9"/>
    <w:rsid w:val="00341784"/>
    <w:rsid w:val="00344EA4"/>
    <w:rsid w:val="00347EF9"/>
    <w:rsid w:val="0035005F"/>
    <w:rsid w:val="00350835"/>
    <w:rsid w:val="00351774"/>
    <w:rsid w:val="003522F3"/>
    <w:rsid w:val="00352DE9"/>
    <w:rsid w:val="0035405B"/>
    <w:rsid w:val="00357138"/>
    <w:rsid w:val="00357969"/>
    <w:rsid w:val="00357B45"/>
    <w:rsid w:val="003604FF"/>
    <w:rsid w:val="003607F3"/>
    <w:rsid w:val="00364316"/>
    <w:rsid w:val="00365C10"/>
    <w:rsid w:val="00370063"/>
    <w:rsid w:val="003724F2"/>
    <w:rsid w:val="00373D66"/>
    <w:rsid w:val="00374E42"/>
    <w:rsid w:val="00376417"/>
    <w:rsid w:val="003776E5"/>
    <w:rsid w:val="00377A72"/>
    <w:rsid w:val="003804EB"/>
    <w:rsid w:val="00380808"/>
    <w:rsid w:val="00380A82"/>
    <w:rsid w:val="00380C77"/>
    <w:rsid w:val="0038181D"/>
    <w:rsid w:val="003858A9"/>
    <w:rsid w:val="00386B14"/>
    <w:rsid w:val="0038785D"/>
    <w:rsid w:val="003914CA"/>
    <w:rsid w:val="00395D63"/>
    <w:rsid w:val="003962C9"/>
    <w:rsid w:val="00396974"/>
    <w:rsid w:val="00396F8A"/>
    <w:rsid w:val="00397925"/>
    <w:rsid w:val="00397F7D"/>
    <w:rsid w:val="003A089D"/>
    <w:rsid w:val="003A13A4"/>
    <w:rsid w:val="003A2B48"/>
    <w:rsid w:val="003A4A14"/>
    <w:rsid w:val="003A554D"/>
    <w:rsid w:val="003A7ABF"/>
    <w:rsid w:val="003B03FF"/>
    <w:rsid w:val="003B16FC"/>
    <w:rsid w:val="003B2908"/>
    <w:rsid w:val="003B4348"/>
    <w:rsid w:val="003B4981"/>
    <w:rsid w:val="003B7911"/>
    <w:rsid w:val="003C0097"/>
    <w:rsid w:val="003C1951"/>
    <w:rsid w:val="003C1CFA"/>
    <w:rsid w:val="003C4F0D"/>
    <w:rsid w:val="003C55E1"/>
    <w:rsid w:val="003C5957"/>
    <w:rsid w:val="003C681B"/>
    <w:rsid w:val="003C772E"/>
    <w:rsid w:val="003D221A"/>
    <w:rsid w:val="003D474A"/>
    <w:rsid w:val="003D551C"/>
    <w:rsid w:val="003D66A9"/>
    <w:rsid w:val="003E0D5C"/>
    <w:rsid w:val="003E1479"/>
    <w:rsid w:val="003E1677"/>
    <w:rsid w:val="003E3212"/>
    <w:rsid w:val="003E4128"/>
    <w:rsid w:val="003E5A0E"/>
    <w:rsid w:val="003E6358"/>
    <w:rsid w:val="003E7567"/>
    <w:rsid w:val="003E7820"/>
    <w:rsid w:val="003E7C25"/>
    <w:rsid w:val="003F2D78"/>
    <w:rsid w:val="003F3960"/>
    <w:rsid w:val="003F3E22"/>
    <w:rsid w:val="003F4806"/>
    <w:rsid w:val="003F5950"/>
    <w:rsid w:val="003F658A"/>
    <w:rsid w:val="003F67ED"/>
    <w:rsid w:val="003F706D"/>
    <w:rsid w:val="00401059"/>
    <w:rsid w:val="00402ABB"/>
    <w:rsid w:val="004031B1"/>
    <w:rsid w:val="00404CC6"/>
    <w:rsid w:val="004063CC"/>
    <w:rsid w:val="00406F46"/>
    <w:rsid w:val="0040736E"/>
    <w:rsid w:val="0041177B"/>
    <w:rsid w:val="004121F0"/>
    <w:rsid w:val="00412805"/>
    <w:rsid w:val="00412933"/>
    <w:rsid w:val="00412D63"/>
    <w:rsid w:val="0041342E"/>
    <w:rsid w:val="00413BB5"/>
    <w:rsid w:val="00414172"/>
    <w:rsid w:val="00414CE2"/>
    <w:rsid w:val="0041500F"/>
    <w:rsid w:val="004156C0"/>
    <w:rsid w:val="004158B9"/>
    <w:rsid w:val="004204E5"/>
    <w:rsid w:val="004222FC"/>
    <w:rsid w:val="004235E6"/>
    <w:rsid w:val="004247BD"/>
    <w:rsid w:val="00426D4C"/>
    <w:rsid w:val="00426E95"/>
    <w:rsid w:val="00427838"/>
    <w:rsid w:val="00430537"/>
    <w:rsid w:val="00433D55"/>
    <w:rsid w:val="00434471"/>
    <w:rsid w:val="0043448E"/>
    <w:rsid w:val="00434529"/>
    <w:rsid w:val="004356A8"/>
    <w:rsid w:val="00440683"/>
    <w:rsid w:val="004413C9"/>
    <w:rsid w:val="00442485"/>
    <w:rsid w:val="00442732"/>
    <w:rsid w:val="0044493A"/>
    <w:rsid w:val="00446DCD"/>
    <w:rsid w:val="0045017B"/>
    <w:rsid w:val="004501E4"/>
    <w:rsid w:val="00450293"/>
    <w:rsid w:val="00450BB8"/>
    <w:rsid w:val="00450E37"/>
    <w:rsid w:val="00451C7C"/>
    <w:rsid w:val="0045282F"/>
    <w:rsid w:val="00455622"/>
    <w:rsid w:val="00456742"/>
    <w:rsid w:val="0045679F"/>
    <w:rsid w:val="00461DC3"/>
    <w:rsid w:val="0046216C"/>
    <w:rsid w:val="004622EC"/>
    <w:rsid w:val="00462C48"/>
    <w:rsid w:val="00471665"/>
    <w:rsid w:val="00471A9D"/>
    <w:rsid w:val="00472E67"/>
    <w:rsid w:val="0047316D"/>
    <w:rsid w:val="00473862"/>
    <w:rsid w:val="00474A11"/>
    <w:rsid w:val="00475263"/>
    <w:rsid w:val="004757D2"/>
    <w:rsid w:val="00475AA1"/>
    <w:rsid w:val="0047723A"/>
    <w:rsid w:val="00480C86"/>
    <w:rsid w:val="00481586"/>
    <w:rsid w:val="00482174"/>
    <w:rsid w:val="0048271F"/>
    <w:rsid w:val="00482EB8"/>
    <w:rsid w:val="00483A8C"/>
    <w:rsid w:val="00483BEA"/>
    <w:rsid w:val="00487471"/>
    <w:rsid w:val="00490A7E"/>
    <w:rsid w:val="004911B2"/>
    <w:rsid w:val="0049124A"/>
    <w:rsid w:val="00492038"/>
    <w:rsid w:val="004933B1"/>
    <w:rsid w:val="004936A4"/>
    <w:rsid w:val="00493C01"/>
    <w:rsid w:val="004943AB"/>
    <w:rsid w:val="004948E4"/>
    <w:rsid w:val="00495C86"/>
    <w:rsid w:val="00495D53"/>
    <w:rsid w:val="00495DDD"/>
    <w:rsid w:val="004965A6"/>
    <w:rsid w:val="004967D9"/>
    <w:rsid w:val="004A0F77"/>
    <w:rsid w:val="004A1BEA"/>
    <w:rsid w:val="004A355C"/>
    <w:rsid w:val="004A3945"/>
    <w:rsid w:val="004A3F79"/>
    <w:rsid w:val="004A7CE0"/>
    <w:rsid w:val="004B052B"/>
    <w:rsid w:val="004B05CC"/>
    <w:rsid w:val="004B1809"/>
    <w:rsid w:val="004B224C"/>
    <w:rsid w:val="004B25A0"/>
    <w:rsid w:val="004B2B8A"/>
    <w:rsid w:val="004B3DB6"/>
    <w:rsid w:val="004B4342"/>
    <w:rsid w:val="004B5AD4"/>
    <w:rsid w:val="004B5B08"/>
    <w:rsid w:val="004B694A"/>
    <w:rsid w:val="004B79D0"/>
    <w:rsid w:val="004C06B3"/>
    <w:rsid w:val="004C09F1"/>
    <w:rsid w:val="004C3215"/>
    <w:rsid w:val="004C43CB"/>
    <w:rsid w:val="004C5050"/>
    <w:rsid w:val="004C57C3"/>
    <w:rsid w:val="004C676E"/>
    <w:rsid w:val="004D28E4"/>
    <w:rsid w:val="004D2CCC"/>
    <w:rsid w:val="004D348F"/>
    <w:rsid w:val="004D5B4B"/>
    <w:rsid w:val="004D6108"/>
    <w:rsid w:val="004D73C7"/>
    <w:rsid w:val="004D75A1"/>
    <w:rsid w:val="004E024E"/>
    <w:rsid w:val="004E069E"/>
    <w:rsid w:val="004E0913"/>
    <w:rsid w:val="004E2DA9"/>
    <w:rsid w:val="004E372B"/>
    <w:rsid w:val="004E4EDE"/>
    <w:rsid w:val="004E54B7"/>
    <w:rsid w:val="004E55E9"/>
    <w:rsid w:val="004F109B"/>
    <w:rsid w:val="004F27F7"/>
    <w:rsid w:val="004F382F"/>
    <w:rsid w:val="004F3A0B"/>
    <w:rsid w:val="004F65EA"/>
    <w:rsid w:val="004F6880"/>
    <w:rsid w:val="004F76A5"/>
    <w:rsid w:val="004F7D69"/>
    <w:rsid w:val="00500430"/>
    <w:rsid w:val="00501017"/>
    <w:rsid w:val="0050193A"/>
    <w:rsid w:val="0050221C"/>
    <w:rsid w:val="00503C5D"/>
    <w:rsid w:val="00504EFE"/>
    <w:rsid w:val="005070B8"/>
    <w:rsid w:val="00507873"/>
    <w:rsid w:val="00510BA4"/>
    <w:rsid w:val="005120F7"/>
    <w:rsid w:val="0051244D"/>
    <w:rsid w:val="00513CBF"/>
    <w:rsid w:val="00513E99"/>
    <w:rsid w:val="00515AC4"/>
    <w:rsid w:val="00516330"/>
    <w:rsid w:val="005166C7"/>
    <w:rsid w:val="00516720"/>
    <w:rsid w:val="00516FF0"/>
    <w:rsid w:val="005170FA"/>
    <w:rsid w:val="005171C2"/>
    <w:rsid w:val="005172D7"/>
    <w:rsid w:val="005206A8"/>
    <w:rsid w:val="00520D64"/>
    <w:rsid w:val="005210AC"/>
    <w:rsid w:val="005218D0"/>
    <w:rsid w:val="005241E0"/>
    <w:rsid w:val="0052717E"/>
    <w:rsid w:val="00527A4C"/>
    <w:rsid w:val="00527CF0"/>
    <w:rsid w:val="00527CF2"/>
    <w:rsid w:val="00530460"/>
    <w:rsid w:val="005308ED"/>
    <w:rsid w:val="005347EF"/>
    <w:rsid w:val="00536F6E"/>
    <w:rsid w:val="00542686"/>
    <w:rsid w:val="005429DE"/>
    <w:rsid w:val="0054368D"/>
    <w:rsid w:val="005452E0"/>
    <w:rsid w:val="005458F0"/>
    <w:rsid w:val="00546802"/>
    <w:rsid w:val="00546C67"/>
    <w:rsid w:val="00546C94"/>
    <w:rsid w:val="00546FFB"/>
    <w:rsid w:val="00550B49"/>
    <w:rsid w:val="00550EDA"/>
    <w:rsid w:val="0055303F"/>
    <w:rsid w:val="00553D07"/>
    <w:rsid w:val="00555118"/>
    <w:rsid w:val="00555FCB"/>
    <w:rsid w:val="00557BBF"/>
    <w:rsid w:val="00560D2F"/>
    <w:rsid w:val="00562650"/>
    <w:rsid w:val="005626D4"/>
    <w:rsid w:val="0056374C"/>
    <w:rsid w:val="0056381D"/>
    <w:rsid w:val="00563C71"/>
    <w:rsid w:val="0056498D"/>
    <w:rsid w:val="00564B36"/>
    <w:rsid w:val="00571F43"/>
    <w:rsid w:val="00572A84"/>
    <w:rsid w:val="00572CFB"/>
    <w:rsid w:val="00573B0A"/>
    <w:rsid w:val="00574877"/>
    <w:rsid w:val="00574F6C"/>
    <w:rsid w:val="005765A2"/>
    <w:rsid w:val="00576645"/>
    <w:rsid w:val="005767B0"/>
    <w:rsid w:val="00576960"/>
    <w:rsid w:val="00577D75"/>
    <w:rsid w:val="00577E3E"/>
    <w:rsid w:val="005817EA"/>
    <w:rsid w:val="00581BC2"/>
    <w:rsid w:val="00582C1F"/>
    <w:rsid w:val="00584B7B"/>
    <w:rsid w:val="00585A10"/>
    <w:rsid w:val="00586EFF"/>
    <w:rsid w:val="00587300"/>
    <w:rsid w:val="00590784"/>
    <w:rsid w:val="00590F64"/>
    <w:rsid w:val="00592F29"/>
    <w:rsid w:val="00593033"/>
    <w:rsid w:val="0059381D"/>
    <w:rsid w:val="00593B98"/>
    <w:rsid w:val="00594E15"/>
    <w:rsid w:val="00595196"/>
    <w:rsid w:val="00595242"/>
    <w:rsid w:val="0059556D"/>
    <w:rsid w:val="00595653"/>
    <w:rsid w:val="00595813"/>
    <w:rsid w:val="005958B1"/>
    <w:rsid w:val="00597481"/>
    <w:rsid w:val="00597D2E"/>
    <w:rsid w:val="005A0391"/>
    <w:rsid w:val="005A193B"/>
    <w:rsid w:val="005A1AFE"/>
    <w:rsid w:val="005A506E"/>
    <w:rsid w:val="005A5AFB"/>
    <w:rsid w:val="005A62F3"/>
    <w:rsid w:val="005A758F"/>
    <w:rsid w:val="005B07D5"/>
    <w:rsid w:val="005B0C58"/>
    <w:rsid w:val="005B1835"/>
    <w:rsid w:val="005B1B5A"/>
    <w:rsid w:val="005B21BC"/>
    <w:rsid w:val="005B2E3C"/>
    <w:rsid w:val="005B3856"/>
    <w:rsid w:val="005B39B5"/>
    <w:rsid w:val="005B4952"/>
    <w:rsid w:val="005B49C1"/>
    <w:rsid w:val="005B5AA7"/>
    <w:rsid w:val="005B62C7"/>
    <w:rsid w:val="005B6320"/>
    <w:rsid w:val="005B6823"/>
    <w:rsid w:val="005B7332"/>
    <w:rsid w:val="005B7718"/>
    <w:rsid w:val="005C02D4"/>
    <w:rsid w:val="005C0640"/>
    <w:rsid w:val="005C16DC"/>
    <w:rsid w:val="005C1DAD"/>
    <w:rsid w:val="005C1EBC"/>
    <w:rsid w:val="005C2BB9"/>
    <w:rsid w:val="005C435C"/>
    <w:rsid w:val="005C778B"/>
    <w:rsid w:val="005C7C30"/>
    <w:rsid w:val="005D181D"/>
    <w:rsid w:val="005D1E95"/>
    <w:rsid w:val="005D2424"/>
    <w:rsid w:val="005D24BE"/>
    <w:rsid w:val="005D257C"/>
    <w:rsid w:val="005D2BCE"/>
    <w:rsid w:val="005D3A6F"/>
    <w:rsid w:val="005D40CF"/>
    <w:rsid w:val="005D4106"/>
    <w:rsid w:val="005D42F0"/>
    <w:rsid w:val="005E2B0F"/>
    <w:rsid w:val="005E324E"/>
    <w:rsid w:val="005E3345"/>
    <w:rsid w:val="005E3EC2"/>
    <w:rsid w:val="005E4585"/>
    <w:rsid w:val="005E54FF"/>
    <w:rsid w:val="005E5C86"/>
    <w:rsid w:val="005F13DA"/>
    <w:rsid w:val="005F15D3"/>
    <w:rsid w:val="005F15EB"/>
    <w:rsid w:val="005F20CD"/>
    <w:rsid w:val="005F30DF"/>
    <w:rsid w:val="005F35FB"/>
    <w:rsid w:val="005F38E4"/>
    <w:rsid w:val="005F391E"/>
    <w:rsid w:val="005F3CFC"/>
    <w:rsid w:val="005F41DB"/>
    <w:rsid w:val="005F5661"/>
    <w:rsid w:val="005F6409"/>
    <w:rsid w:val="005F69B5"/>
    <w:rsid w:val="00600A96"/>
    <w:rsid w:val="00600B17"/>
    <w:rsid w:val="00600CCB"/>
    <w:rsid w:val="0060280F"/>
    <w:rsid w:val="006051A7"/>
    <w:rsid w:val="006076E1"/>
    <w:rsid w:val="006115F9"/>
    <w:rsid w:val="00611D9B"/>
    <w:rsid w:val="00613A32"/>
    <w:rsid w:val="00613CA6"/>
    <w:rsid w:val="00615982"/>
    <w:rsid w:val="00616079"/>
    <w:rsid w:val="0061710B"/>
    <w:rsid w:val="00617FB0"/>
    <w:rsid w:val="00622AF6"/>
    <w:rsid w:val="00622D4B"/>
    <w:rsid w:val="006233B9"/>
    <w:rsid w:val="00623A08"/>
    <w:rsid w:val="006252E3"/>
    <w:rsid w:val="006253C3"/>
    <w:rsid w:val="0062541A"/>
    <w:rsid w:val="00626DD9"/>
    <w:rsid w:val="00630A58"/>
    <w:rsid w:val="006312DB"/>
    <w:rsid w:val="006339FB"/>
    <w:rsid w:val="006352A0"/>
    <w:rsid w:val="00637864"/>
    <w:rsid w:val="0063789E"/>
    <w:rsid w:val="00637A2B"/>
    <w:rsid w:val="00640820"/>
    <w:rsid w:val="0064146B"/>
    <w:rsid w:val="006415A4"/>
    <w:rsid w:val="00641AD1"/>
    <w:rsid w:val="00641B1B"/>
    <w:rsid w:val="00641E07"/>
    <w:rsid w:val="00642315"/>
    <w:rsid w:val="00643A5D"/>
    <w:rsid w:val="00647E79"/>
    <w:rsid w:val="00650747"/>
    <w:rsid w:val="006510BF"/>
    <w:rsid w:val="0065130B"/>
    <w:rsid w:val="00651A6F"/>
    <w:rsid w:val="00651BD1"/>
    <w:rsid w:val="0065206F"/>
    <w:rsid w:val="00655161"/>
    <w:rsid w:val="00656178"/>
    <w:rsid w:val="006576F2"/>
    <w:rsid w:val="00657C1A"/>
    <w:rsid w:val="00660811"/>
    <w:rsid w:val="006614F6"/>
    <w:rsid w:val="00663FDA"/>
    <w:rsid w:val="006653CA"/>
    <w:rsid w:val="006654C3"/>
    <w:rsid w:val="00665BAB"/>
    <w:rsid w:val="00671285"/>
    <w:rsid w:val="00672942"/>
    <w:rsid w:val="00673615"/>
    <w:rsid w:val="00675F5F"/>
    <w:rsid w:val="00676D92"/>
    <w:rsid w:val="00677D80"/>
    <w:rsid w:val="0068007E"/>
    <w:rsid w:val="006800A8"/>
    <w:rsid w:val="00682364"/>
    <w:rsid w:val="00683141"/>
    <w:rsid w:val="00683C2D"/>
    <w:rsid w:val="006842EB"/>
    <w:rsid w:val="00684C46"/>
    <w:rsid w:val="00687225"/>
    <w:rsid w:val="00690CC0"/>
    <w:rsid w:val="00691B96"/>
    <w:rsid w:val="00692EE8"/>
    <w:rsid w:val="00695128"/>
    <w:rsid w:val="0069562C"/>
    <w:rsid w:val="006978D0"/>
    <w:rsid w:val="006A21EB"/>
    <w:rsid w:val="006A3008"/>
    <w:rsid w:val="006A322B"/>
    <w:rsid w:val="006A49B0"/>
    <w:rsid w:val="006A76D4"/>
    <w:rsid w:val="006B1D66"/>
    <w:rsid w:val="006B2B3F"/>
    <w:rsid w:val="006B33F2"/>
    <w:rsid w:val="006B4459"/>
    <w:rsid w:val="006B5F22"/>
    <w:rsid w:val="006B649F"/>
    <w:rsid w:val="006B6D7B"/>
    <w:rsid w:val="006C033A"/>
    <w:rsid w:val="006C0B30"/>
    <w:rsid w:val="006C10B6"/>
    <w:rsid w:val="006C2165"/>
    <w:rsid w:val="006C23E3"/>
    <w:rsid w:val="006C3349"/>
    <w:rsid w:val="006C33D7"/>
    <w:rsid w:val="006C4843"/>
    <w:rsid w:val="006C4D01"/>
    <w:rsid w:val="006C5F01"/>
    <w:rsid w:val="006C6DEA"/>
    <w:rsid w:val="006C7858"/>
    <w:rsid w:val="006D1EAB"/>
    <w:rsid w:val="006D394C"/>
    <w:rsid w:val="006D41E9"/>
    <w:rsid w:val="006D43B6"/>
    <w:rsid w:val="006D47BD"/>
    <w:rsid w:val="006D5205"/>
    <w:rsid w:val="006D5C1E"/>
    <w:rsid w:val="006D772D"/>
    <w:rsid w:val="006D7B3C"/>
    <w:rsid w:val="006E09D6"/>
    <w:rsid w:val="006E1CA3"/>
    <w:rsid w:val="006E1E41"/>
    <w:rsid w:val="006E2DAE"/>
    <w:rsid w:val="006E5507"/>
    <w:rsid w:val="006E591B"/>
    <w:rsid w:val="006E723E"/>
    <w:rsid w:val="006E7C72"/>
    <w:rsid w:val="006F0449"/>
    <w:rsid w:val="006F237B"/>
    <w:rsid w:val="006F4063"/>
    <w:rsid w:val="006F5290"/>
    <w:rsid w:val="006F5384"/>
    <w:rsid w:val="006F5F4B"/>
    <w:rsid w:val="006F62CA"/>
    <w:rsid w:val="006F63FB"/>
    <w:rsid w:val="006F6A0B"/>
    <w:rsid w:val="006F7857"/>
    <w:rsid w:val="007000A0"/>
    <w:rsid w:val="00700904"/>
    <w:rsid w:val="00702C32"/>
    <w:rsid w:val="0070550E"/>
    <w:rsid w:val="00705BE4"/>
    <w:rsid w:val="007072DB"/>
    <w:rsid w:val="0071062E"/>
    <w:rsid w:val="00711595"/>
    <w:rsid w:val="007126A8"/>
    <w:rsid w:val="00713E6A"/>
    <w:rsid w:val="00714D61"/>
    <w:rsid w:val="00717C30"/>
    <w:rsid w:val="00717D97"/>
    <w:rsid w:val="00720095"/>
    <w:rsid w:val="00720260"/>
    <w:rsid w:val="007204B1"/>
    <w:rsid w:val="0072072F"/>
    <w:rsid w:val="00720FA8"/>
    <w:rsid w:val="007213B5"/>
    <w:rsid w:val="00721415"/>
    <w:rsid w:val="0072229B"/>
    <w:rsid w:val="00722841"/>
    <w:rsid w:val="00722ADB"/>
    <w:rsid w:val="0072526E"/>
    <w:rsid w:val="0072652D"/>
    <w:rsid w:val="00727CA0"/>
    <w:rsid w:val="00731510"/>
    <w:rsid w:val="00733C2A"/>
    <w:rsid w:val="00733E5F"/>
    <w:rsid w:val="007342E2"/>
    <w:rsid w:val="00735960"/>
    <w:rsid w:val="00735B9A"/>
    <w:rsid w:val="007404AC"/>
    <w:rsid w:val="007408AE"/>
    <w:rsid w:val="00740AF3"/>
    <w:rsid w:val="00740E54"/>
    <w:rsid w:val="00741F73"/>
    <w:rsid w:val="00742464"/>
    <w:rsid w:val="00742874"/>
    <w:rsid w:val="007443D8"/>
    <w:rsid w:val="0074452E"/>
    <w:rsid w:val="007451CE"/>
    <w:rsid w:val="0074618A"/>
    <w:rsid w:val="007466DD"/>
    <w:rsid w:val="00746FC1"/>
    <w:rsid w:val="00750439"/>
    <w:rsid w:val="00750712"/>
    <w:rsid w:val="00750DC4"/>
    <w:rsid w:val="0075244F"/>
    <w:rsid w:val="00752A40"/>
    <w:rsid w:val="007541CB"/>
    <w:rsid w:val="00754A79"/>
    <w:rsid w:val="00754BCD"/>
    <w:rsid w:val="0075585E"/>
    <w:rsid w:val="00755CCA"/>
    <w:rsid w:val="00757337"/>
    <w:rsid w:val="007622D1"/>
    <w:rsid w:val="00762AF1"/>
    <w:rsid w:val="00763B7C"/>
    <w:rsid w:val="007655ED"/>
    <w:rsid w:val="00765BA1"/>
    <w:rsid w:val="00767131"/>
    <w:rsid w:val="007677D2"/>
    <w:rsid w:val="007706DD"/>
    <w:rsid w:val="00771270"/>
    <w:rsid w:val="00772590"/>
    <w:rsid w:val="00774618"/>
    <w:rsid w:val="00775068"/>
    <w:rsid w:val="00775B4D"/>
    <w:rsid w:val="0077659A"/>
    <w:rsid w:val="007769D7"/>
    <w:rsid w:val="00777DA3"/>
    <w:rsid w:val="00777DB1"/>
    <w:rsid w:val="007802DD"/>
    <w:rsid w:val="00780D26"/>
    <w:rsid w:val="007813E2"/>
    <w:rsid w:val="00783F42"/>
    <w:rsid w:val="0078557E"/>
    <w:rsid w:val="0078620C"/>
    <w:rsid w:val="00786929"/>
    <w:rsid w:val="00792801"/>
    <w:rsid w:val="00793086"/>
    <w:rsid w:val="00794980"/>
    <w:rsid w:val="00795711"/>
    <w:rsid w:val="00796B25"/>
    <w:rsid w:val="007A1496"/>
    <w:rsid w:val="007A42FD"/>
    <w:rsid w:val="007A4817"/>
    <w:rsid w:val="007A5EA8"/>
    <w:rsid w:val="007A62BE"/>
    <w:rsid w:val="007A7B56"/>
    <w:rsid w:val="007A7BCD"/>
    <w:rsid w:val="007B0EB9"/>
    <w:rsid w:val="007B2428"/>
    <w:rsid w:val="007B2500"/>
    <w:rsid w:val="007B5BD9"/>
    <w:rsid w:val="007B60D5"/>
    <w:rsid w:val="007C010E"/>
    <w:rsid w:val="007C1427"/>
    <w:rsid w:val="007C22FC"/>
    <w:rsid w:val="007C27A5"/>
    <w:rsid w:val="007C2FF1"/>
    <w:rsid w:val="007C31ED"/>
    <w:rsid w:val="007C38CC"/>
    <w:rsid w:val="007C3E42"/>
    <w:rsid w:val="007C4705"/>
    <w:rsid w:val="007C629A"/>
    <w:rsid w:val="007C6A02"/>
    <w:rsid w:val="007C70F2"/>
    <w:rsid w:val="007D1CF6"/>
    <w:rsid w:val="007D41CB"/>
    <w:rsid w:val="007D4B6A"/>
    <w:rsid w:val="007D4D0C"/>
    <w:rsid w:val="007D5102"/>
    <w:rsid w:val="007D705A"/>
    <w:rsid w:val="007D740A"/>
    <w:rsid w:val="007E027F"/>
    <w:rsid w:val="007E14E0"/>
    <w:rsid w:val="007E188A"/>
    <w:rsid w:val="007E1CA9"/>
    <w:rsid w:val="007E2B86"/>
    <w:rsid w:val="007E3107"/>
    <w:rsid w:val="007E3819"/>
    <w:rsid w:val="007E41BF"/>
    <w:rsid w:val="007E41E3"/>
    <w:rsid w:val="007E4610"/>
    <w:rsid w:val="007F0C01"/>
    <w:rsid w:val="007F2205"/>
    <w:rsid w:val="007F351B"/>
    <w:rsid w:val="007F3EBD"/>
    <w:rsid w:val="007F4ABF"/>
    <w:rsid w:val="007F5AA1"/>
    <w:rsid w:val="007F5EE1"/>
    <w:rsid w:val="007F6033"/>
    <w:rsid w:val="007F6806"/>
    <w:rsid w:val="007F7151"/>
    <w:rsid w:val="007F76A5"/>
    <w:rsid w:val="007F7A89"/>
    <w:rsid w:val="008010F1"/>
    <w:rsid w:val="00801BA8"/>
    <w:rsid w:val="00802FDE"/>
    <w:rsid w:val="008035B3"/>
    <w:rsid w:val="00806339"/>
    <w:rsid w:val="00806732"/>
    <w:rsid w:val="00810D3A"/>
    <w:rsid w:val="008129E2"/>
    <w:rsid w:val="00812DB3"/>
    <w:rsid w:val="0081318F"/>
    <w:rsid w:val="00813FE6"/>
    <w:rsid w:val="00814EF0"/>
    <w:rsid w:val="008152CF"/>
    <w:rsid w:val="008171AA"/>
    <w:rsid w:val="0081798D"/>
    <w:rsid w:val="00824414"/>
    <w:rsid w:val="0082563B"/>
    <w:rsid w:val="00825B13"/>
    <w:rsid w:val="00826021"/>
    <w:rsid w:val="008261CB"/>
    <w:rsid w:val="00826CC5"/>
    <w:rsid w:val="00827F7A"/>
    <w:rsid w:val="0083061D"/>
    <w:rsid w:val="0083096D"/>
    <w:rsid w:val="00831762"/>
    <w:rsid w:val="00833232"/>
    <w:rsid w:val="0083326B"/>
    <w:rsid w:val="00833C27"/>
    <w:rsid w:val="008340F5"/>
    <w:rsid w:val="008403B7"/>
    <w:rsid w:val="00840AF9"/>
    <w:rsid w:val="008412F2"/>
    <w:rsid w:val="00841FB4"/>
    <w:rsid w:val="00842890"/>
    <w:rsid w:val="00842B5A"/>
    <w:rsid w:val="0084622C"/>
    <w:rsid w:val="00846B57"/>
    <w:rsid w:val="00853BAF"/>
    <w:rsid w:val="00854306"/>
    <w:rsid w:val="00854444"/>
    <w:rsid w:val="008549DA"/>
    <w:rsid w:val="00855EA9"/>
    <w:rsid w:val="00856686"/>
    <w:rsid w:val="008602AB"/>
    <w:rsid w:val="008608A1"/>
    <w:rsid w:val="00860A2B"/>
    <w:rsid w:val="008622EB"/>
    <w:rsid w:val="008631B0"/>
    <w:rsid w:val="0086543D"/>
    <w:rsid w:val="0086660F"/>
    <w:rsid w:val="00866FC6"/>
    <w:rsid w:val="008671C0"/>
    <w:rsid w:val="00867581"/>
    <w:rsid w:val="00873352"/>
    <w:rsid w:val="00874EB4"/>
    <w:rsid w:val="008760C4"/>
    <w:rsid w:val="00876902"/>
    <w:rsid w:val="00876A7C"/>
    <w:rsid w:val="00876BBE"/>
    <w:rsid w:val="0087709D"/>
    <w:rsid w:val="00880514"/>
    <w:rsid w:val="00881332"/>
    <w:rsid w:val="008833E0"/>
    <w:rsid w:val="00883522"/>
    <w:rsid w:val="008835FA"/>
    <w:rsid w:val="0088769F"/>
    <w:rsid w:val="00892DC5"/>
    <w:rsid w:val="0089372B"/>
    <w:rsid w:val="00895762"/>
    <w:rsid w:val="00895BBD"/>
    <w:rsid w:val="008972C5"/>
    <w:rsid w:val="008979F8"/>
    <w:rsid w:val="008A0328"/>
    <w:rsid w:val="008A1780"/>
    <w:rsid w:val="008A1FBE"/>
    <w:rsid w:val="008A28C6"/>
    <w:rsid w:val="008A414C"/>
    <w:rsid w:val="008A47F5"/>
    <w:rsid w:val="008A47F8"/>
    <w:rsid w:val="008A491C"/>
    <w:rsid w:val="008A5CC9"/>
    <w:rsid w:val="008A6444"/>
    <w:rsid w:val="008A658B"/>
    <w:rsid w:val="008A6590"/>
    <w:rsid w:val="008B1757"/>
    <w:rsid w:val="008B3A2D"/>
    <w:rsid w:val="008B50A5"/>
    <w:rsid w:val="008C06F3"/>
    <w:rsid w:val="008C0FD7"/>
    <w:rsid w:val="008C1625"/>
    <w:rsid w:val="008C3BAC"/>
    <w:rsid w:val="008C41E9"/>
    <w:rsid w:val="008C4207"/>
    <w:rsid w:val="008C4C39"/>
    <w:rsid w:val="008C4E33"/>
    <w:rsid w:val="008C55A5"/>
    <w:rsid w:val="008C6D77"/>
    <w:rsid w:val="008C755D"/>
    <w:rsid w:val="008D0786"/>
    <w:rsid w:val="008D10DB"/>
    <w:rsid w:val="008D23AE"/>
    <w:rsid w:val="008D25C6"/>
    <w:rsid w:val="008D3F16"/>
    <w:rsid w:val="008D522C"/>
    <w:rsid w:val="008D5880"/>
    <w:rsid w:val="008E0AE3"/>
    <w:rsid w:val="008E24CD"/>
    <w:rsid w:val="008E3742"/>
    <w:rsid w:val="008E414D"/>
    <w:rsid w:val="008E4239"/>
    <w:rsid w:val="008E44AC"/>
    <w:rsid w:val="008E495F"/>
    <w:rsid w:val="008E5076"/>
    <w:rsid w:val="008E5AB5"/>
    <w:rsid w:val="008F2920"/>
    <w:rsid w:val="008F3244"/>
    <w:rsid w:val="008F329E"/>
    <w:rsid w:val="008F6B5B"/>
    <w:rsid w:val="008F6CF0"/>
    <w:rsid w:val="00900549"/>
    <w:rsid w:val="009005A7"/>
    <w:rsid w:val="009034E2"/>
    <w:rsid w:val="00903767"/>
    <w:rsid w:val="009041FF"/>
    <w:rsid w:val="0090694E"/>
    <w:rsid w:val="00910D2C"/>
    <w:rsid w:val="00911B2D"/>
    <w:rsid w:val="00911E1E"/>
    <w:rsid w:val="009127B4"/>
    <w:rsid w:val="00913508"/>
    <w:rsid w:val="009179B4"/>
    <w:rsid w:val="00921BDA"/>
    <w:rsid w:val="00922327"/>
    <w:rsid w:val="00925431"/>
    <w:rsid w:val="00925ECF"/>
    <w:rsid w:val="0092631B"/>
    <w:rsid w:val="00926DA3"/>
    <w:rsid w:val="00927C10"/>
    <w:rsid w:val="00930050"/>
    <w:rsid w:val="00930693"/>
    <w:rsid w:val="00930EC8"/>
    <w:rsid w:val="009328D0"/>
    <w:rsid w:val="00934215"/>
    <w:rsid w:val="0093428F"/>
    <w:rsid w:val="00935BFC"/>
    <w:rsid w:val="00936692"/>
    <w:rsid w:val="0093707D"/>
    <w:rsid w:val="00940DD8"/>
    <w:rsid w:val="00942DA1"/>
    <w:rsid w:val="00943B92"/>
    <w:rsid w:val="00943DB3"/>
    <w:rsid w:val="009447C0"/>
    <w:rsid w:val="00947094"/>
    <w:rsid w:val="00947231"/>
    <w:rsid w:val="009473D1"/>
    <w:rsid w:val="00951130"/>
    <w:rsid w:val="00951201"/>
    <w:rsid w:val="009538D6"/>
    <w:rsid w:val="009549D7"/>
    <w:rsid w:val="009555F6"/>
    <w:rsid w:val="00956558"/>
    <w:rsid w:val="009568A9"/>
    <w:rsid w:val="00957310"/>
    <w:rsid w:val="00960EEA"/>
    <w:rsid w:val="00963415"/>
    <w:rsid w:val="0096355E"/>
    <w:rsid w:val="0096403B"/>
    <w:rsid w:val="00964975"/>
    <w:rsid w:val="00964AE8"/>
    <w:rsid w:val="00964C87"/>
    <w:rsid w:val="00965AA9"/>
    <w:rsid w:val="00965BB3"/>
    <w:rsid w:val="0097215F"/>
    <w:rsid w:val="009723AF"/>
    <w:rsid w:val="00972E18"/>
    <w:rsid w:val="00973236"/>
    <w:rsid w:val="00974699"/>
    <w:rsid w:val="0097483D"/>
    <w:rsid w:val="00974CA5"/>
    <w:rsid w:val="00974D18"/>
    <w:rsid w:val="009769DC"/>
    <w:rsid w:val="00980153"/>
    <w:rsid w:val="009804E0"/>
    <w:rsid w:val="00981D92"/>
    <w:rsid w:val="00982770"/>
    <w:rsid w:val="00985090"/>
    <w:rsid w:val="00985921"/>
    <w:rsid w:val="009859A7"/>
    <w:rsid w:val="00986445"/>
    <w:rsid w:val="00986502"/>
    <w:rsid w:val="0099000D"/>
    <w:rsid w:val="0099129B"/>
    <w:rsid w:val="009928E0"/>
    <w:rsid w:val="00993779"/>
    <w:rsid w:val="00994D3B"/>
    <w:rsid w:val="009969B6"/>
    <w:rsid w:val="00996E34"/>
    <w:rsid w:val="009A0CB1"/>
    <w:rsid w:val="009A2969"/>
    <w:rsid w:val="009A2E3C"/>
    <w:rsid w:val="009A3674"/>
    <w:rsid w:val="009A5EBB"/>
    <w:rsid w:val="009A61FF"/>
    <w:rsid w:val="009A6D5D"/>
    <w:rsid w:val="009B037B"/>
    <w:rsid w:val="009B1703"/>
    <w:rsid w:val="009B1EEF"/>
    <w:rsid w:val="009B4521"/>
    <w:rsid w:val="009B54DB"/>
    <w:rsid w:val="009B77A6"/>
    <w:rsid w:val="009B7916"/>
    <w:rsid w:val="009B7AE0"/>
    <w:rsid w:val="009C1999"/>
    <w:rsid w:val="009C1E0F"/>
    <w:rsid w:val="009C27CF"/>
    <w:rsid w:val="009C512A"/>
    <w:rsid w:val="009C5EC9"/>
    <w:rsid w:val="009C776A"/>
    <w:rsid w:val="009D1578"/>
    <w:rsid w:val="009D1823"/>
    <w:rsid w:val="009D1CA7"/>
    <w:rsid w:val="009D27D6"/>
    <w:rsid w:val="009D3154"/>
    <w:rsid w:val="009D572F"/>
    <w:rsid w:val="009D5755"/>
    <w:rsid w:val="009D5A16"/>
    <w:rsid w:val="009D5A6A"/>
    <w:rsid w:val="009E125E"/>
    <w:rsid w:val="009E27B0"/>
    <w:rsid w:val="009E2E01"/>
    <w:rsid w:val="009E3AB2"/>
    <w:rsid w:val="009E5296"/>
    <w:rsid w:val="009E7F7D"/>
    <w:rsid w:val="009F2140"/>
    <w:rsid w:val="009F275C"/>
    <w:rsid w:val="009F3A27"/>
    <w:rsid w:val="009F40D4"/>
    <w:rsid w:val="00A01493"/>
    <w:rsid w:val="00A02474"/>
    <w:rsid w:val="00A03F1F"/>
    <w:rsid w:val="00A06099"/>
    <w:rsid w:val="00A12737"/>
    <w:rsid w:val="00A13058"/>
    <w:rsid w:val="00A13B93"/>
    <w:rsid w:val="00A15276"/>
    <w:rsid w:val="00A15A31"/>
    <w:rsid w:val="00A15BAC"/>
    <w:rsid w:val="00A162F1"/>
    <w:rsid w:val="00A177D4"/>
    <w:rsid w:val="00A17F7E"/>
    <w:rsid w:val="00A21203"/>
    <w:rsid w:val="00A21DD6"/>
    <w:rsid w:val="00A244D5"/>
    <w:rsid w:val="00A256AB"/>
    <w:rsid w:val="00A25991"/>
    <w:rsid w:val="00A268BD"/>
    <w:rsid w:val="00A277FA"/>
    <w:rsid w:val="00A27FBB"/>
    <w:rsid w:val="00A30FAD"/>
    <w:rsid w:val="00A31193"/>
    <w:rsid w:val="00A321DD"/>
    <w:rsid w:val="00A34590"/>
    <w:rsid w:val="00A3587B"/>
    <w:rsid w:val="00A368F8"/>
    <w:rsid w:val="00A36AF5"/>
    <w:rsid w:val="00A379DD"/>
    <w:rsid w:val="00A40B1B"/>
    <w:rsid w:val="00A4182B"/>
    <w:rsid w:val="00A43AE9"/>
    <w:rsid w:val="00A4553B"/>
    <w:rsid w:val="00A45BCE"/>
    <w:rsid w:val="00A46CDD"/>
    <w:rsid w:val="00A4776A"/>
    <w:rsid w:val="00A477FF"/>
    <w:rsid w:val="00A4794E"/>
    <w:rsid w:val="00A50358"/>
    <w:rsid w:val="00A514A2"/>
    <w:rsid w:val="00A52552"/>
    <w:rsid w:val="00A52FF7"/>
    <w:rsid w:val="00A53FDA"/>
    <w:rsid w:val="00A568E4"/>
    <w:rsid w:val="00A56B80"/>
    <w:rsid w:val="00A579BB"/>
    <w:rsid w:val="00A57AB7"/>
    <w:rsid w:val="00A57D4D"/>
    <w:rsid w:val="00A60A64"/>
    <w:rsid w:val="00A60B20"/>
    <w:rsid w:val="00A60E90"/>
    <w:rsid w:val="00A62229"/>
    <w:rsid w:val="00A62F8E"/>
    <w:rsid w:val="00A63D41"/>
    <w:rsid w:val="00A710B1"/>
    <w:rsid w:val="00A712D5"/>
    <w:rsid w:val="00A746CA"/>
    <w:rsid w:val="00A750AF"/>
    <w:rsid w:val="00A754C5"/>
    <w:rsid w:val="00A766E8"/>
    <w:rsid w:val="00A803EF"/>
    <w:rsid w:val="00A8092D"/>
    <w:rsid w:val="00A82949"/>
    <w:rsid w:val="00A829B1"/>
    <w:rsid w:val="00A82F3E"/>
    <w:rsid w:val="00A851BB"/>
    <w:rsid w:val="00A862EF"/>
    <w:rsid w:val="00A86487"/>
    <w:rsid w:val="00A86FE4"/>
    <w:rsid w:val="00A90E70"/>
    <w:rsid w:val="00A91543"/>
    <w:rsid w:val="00A92113"/>
    <w:rsid w:val="00A930F6"/>
    <w:rsid w:val="00A94486"/>
    <w:rsid w:val="00A95B40"/>
    <w:rsid w:val="00A96B26"/>
    <w:rsid w:val="00A97417"/>
    <w:rsid w:val="00AA0F7B"/>
    <w:rsid w:val="00AA14E0"/>
    <w:rsid w:val="00AA444B"/>
    <w:rsid w:val="00AA47FB"/>
    <w:rsid w:val="00AA574D"/>
    <w:rsid w:val="00AA6623"/>
    <w:rsid w:val="00AA77B9"/>
    <w:rsid w:val="00AA7C7F"/>
    <w:rsid w:val="00AB0191"/>
    <w:rsid w:val="00AB0F94"/>
    <w:rsid w:val="00AB2786"/>
    <w:rsid w:val="00AB4A4B"/>
    <w:rsid w:val="00AB5058"/>
    <w:rsid w:val="00AB5436"/>
    <w:rsid w:val="00AC0F8A"/>
    <w:rsid w:val="00AC2397"/>
    <w:rsid w:val="00AC7FA4"/>
    <w:rsid w:val="00AD037D"/>
    <w:rsid w:val="00AD1786"/>
    <w:rsid w:val="00AD1CF9"/>
    <w:rsid w:val="00AD2253"/>
    <w:rsid w:val="00AD2E0A"/>
    <w:rsid w:val="00AD3D4F"/>
    <w:rsid w:val="00AD40AA"/>
    <w:rsid w:val="00AD546B"/>
    <w:rsid w:val="00AE0F7E"/>
    <w:rsid w:val="00AE18FE"/>
    <w:rsid w:val="00AE438F"/>
    <w:rsid w:val="00AE49DF"/>
    <w:rsid w:val="00AE64D9"/>
    <w:rsid w:val="00AE7B5D"/>
    <w:rsid w:val="00AE7CAD"/>
    <w:rsid w:val="00AF0AEB"/>
    <w:rsid w:val="00AF191E"/>
    <w:rsid w:val="00AF480B"/>
    <w:rsid w:val="00AF6B6B"/>
    <w:rsid w:val="00AF748A"/>
    <w:rsid w:val="00B00032"/>
    <w:rsid w:val="00B00A96"/>
    <w:rsid w:val="00B00DA9"/>
    <w:rsid w:val="00B02B31"/>
    <w:rsid w:val="00B04F9C"/>
    <w:rsid w:val="00B057B8"/>
    <w:rsid w:val="00B05A46"/>
    <w:rsid w:val="00B07324"/>
    <w:rsid w:val="00B111D6"/>
    <w:rsid w:val="00B11920"/>
    <w:rsid w:val="00B122D5"/>
    <w:rsid w:val="00B12CA9"/>
    <w:rsid w:val="00B13272"/>
    <w:rsid w:val="00B142B8"/>
    <w:rsid w:val="00B15014"/>
    <w:rsid w:val="00B15B92"/>
    <w:rsid w:val="00B179BB"/>
    <w:rsid w:val="00B205B3"/>
    <w:rsid w:val="00B22D01"/>
    <w:rsid w:val="00B23650"/>
    <w:rsid w:val="00B247CA"/>
    <w:rsid w:val="00B248EF"/>
    <w:rsid w:val="00B24CCE"/>
    <w:rsid w:val="00B278BD"/>
    <w:rsid w:val="00B2793E"/>
    <w:rsid w:val="00B27C66"/>
    <w:rsid w:val="00B30161"/>
    <w:rsid w:val="00B3154F"/>
    <w:rsid w:val="00B31E3C"/>
    <w:rsid w:val="00B374C9"/>
    <w:rsid w:val="00B40E78"/>
    <w:rsid w:val="00B45160"/>
    <w:rsid w:val="00B50AB5"/>
    <w:rsid w:val="00B51335"/>
    <w:rsid w:val="00B51661"/>
    <w:rsid w:val="00B518C1"/>
    <w:rsid w:val="00B5499F"/>
    <w:rsid w:val="00B55399"/>
    <w:rsid w:val="00B55ECF"/>
    <w:rsid w:val="00B56120"/>
    <w:rsid w:val="00B567F1"/>
    <w:rsid w:val="00B56E4C"/>
    <w:rsid w:val="00B60E52"/>
    <w:rsid w:val="00B61F9E"/>
    <w:rsid w:val="00B633B5"/>
    <w:rsid w:val="00B63E93"/>
    <w:rsid w:val="00B649DD"/>
    <w:rsid w:val="00B64BCE"/>
    <w:rsid w:val="00B67A8B"/>
    <w:rsid w:val="00B67B08"/>
    <w:rsid w:val="00B71A8E"/>
    <w:rsid w:val="00B7331B"/>
    <w:rsid w:val="00B737D3"/>
    <w:rsid w:val="00B7543B"/>
    <w:rsid w:val="00B76A8F"/>
    <w:rsid w:val="00B76BEE"/>
    <w:rsid w:val="00B778A2"/>
    <w:rsid w:val="00B80A47"/>
    <w:rsid w:val="00B80FD6"/>
    <w:rsid w:val="00B81AF0"/>
    <w:rsid w:val="00B8225A"/>
    <w:rsid w:val="00B82F85"/>
    <w:rsid w:val="00B832A0"/>
    <w:rsid w:val="00B83320"/>
    <w:rsid w:val="00B86B96"/>
    <w:rsid w:val="00B874BF"/>
    <w:rsid w:val="00B9089C"/>
    <w:rsid w:val="00B91BE6"/>
    <w:rsid w:val="00B92608"/>
    <w:rsid w:val="00B95CE2"/>
    <w:rsid w:val="00B95F40"/>
    <w:rsid w:val="00B95FB1"/>
    <w:rsid w:val="00B96A79"/>
    <w:rsid w:val="00BA16F6"/>
    <w:rsid w:val="00BA30AC"/>
    <w:rsid w:val="00BA4999"/>
    <w:rsid w:val="00BA4ABB"/>
    <w:rsid w:val="00BA5538"/>
    <w:rsid w:val="00BA5975"/>
    <w:rsid w:val="00BA5DA9"/>
    <w:rsid w:val="00BA7B54"/>
    <w:rsid w:val="00BB1779"/>
    <w:rsid w:val="00BB1CFB"/>
    <w:rsid w:val="00BB2173"/>
    <w:rsid w:val="00BB2764"/>
    <w:rsid w:val="00BB3E42"/>
    <w:rsid w:val="00BB5C5F"/>
    <w:rsid w:val="00BC14A2"/>
    <w:rsid w:val="00BC14DD"/>
    <w:rsid w:val="00BC22DC"/>
    <w:rsid w:val="00BC3B50"/>
    <w:rsid w:val="00BC4A2F"/>
    <w:rsid w:val="00BC685F"/>
    <w:rsid w:val="00BC76D7"/>
    <w:rsid w:val="00BD0501"/>
    <w:rsid w:val="00BD07C6"/>
    <w:rsid w:val="00BD2BE1"/>
    <w:rsid w:val="00BD7AAA"/>
    <w:rsid w:val="00BE08C1"/>
    <w:rsid w:val="00BE2177"/>
    <w:rsid w:val="00BE44C8"/>
    <w:rsid w:val="00BE4DB6"/>
    <w:rsid w:val="00BE5C2B"/>
    <w:rsid w:val="00BE7650"/>
    <w:rsid w:val="00BE7A98"/>
    <w:rsid w:val="00BF08DC"/>
    <w:rsid w:val="00BF22EC"/>
    <w:rsid w:val="00BF369D"/>
    <w:rsid w:val="00BF3B67"/>
    <w:rsid w:val="00BF480D"/>
    <w:rsid w:val="00BF6A77"/>
    <w:rsid w:val="00BF76DF"/>
    <w:rsid w:val="00BF780C"/>
    <w:rsid w:val="00C00483"/>
    <w:rsid w:val="00C00AC5"/>
    <w:rsid w:val="00C038EA"/>
    <w:rsid w:val="00C04A96"/>
    <w:rsid w:val="00C068D6"/>
    <w:rsid w:val="00C07743"/>
    <w:rsid w:val="00C10B1B"/>
    <w:rsid w:val="00C10C32"/>
    <w:rsid w:val="00C111CF"/>
    <w:rsid w:val="00C119AB"/>
    <w:rsid w:val="00C12742"/>
    <w:rsid w:val="00C12D25"/>
    <w:rsid w:val="00C130DC"/>
    <w:rsid w:val="00C144B4"/>
    <w:rsid w:val="00C144E5"/>
    <w:rsid w:val="00C14CC0"/>
    <w:rsid w:val="00C15EFB"/>
    <w:rsid w:val="00C1620A"/>
    <w:rsid w:val="00C176A1"/>
    <w:rsid w:val="00C222CF"/>
    <w:rsid w:val="00C224FB"/>
    <w:rsid w:val="00C22700"/>
    <w:rsid w:val="00C25D5D"/>
    <w:rsid w:val="00C26235"/>
    <w:rsid w:val="00C263B7"/>
    <w:rsid w:val="00C26617"/>
    <w:rsid w:val="00C30857"/>
    <w:rsid w:val="00C33338"/>
    <w:rsid w:val="00C34A6A"/>
    <w:rsid w:val="00C34C61"/>
    <w:rsid w:val="00C3640E"/>
    <w:rsid w:val="00C37EE4"/>
    <w:rsid w:val="00C4097B"/>
    <w:rsid w:val="00C41EE1"/>
    <w:rsid w:val="00C4276F"/>
    <w:rsid w:val="00C430E0"/>
    <w:rsid w:val="00C4367E"/>
    <w:rsid w:val="00C44A3C"/>
    <w:rsid w:val="00C44C39"/>
    <w:rsid w:val="00C45E87"/>
    <w:rsid w:val="00C46066"/>
    <w:rsid w:val="00C47341"/>
    <w:rsid w:val="00C473A5"/>
    <w:rsid w:val="00C5112C"/>
    <w:rsid w:val="00C51450"/>
    <w:rsid w:val="00C514F7"/>
    <w:rsid w:val="00C52930"/>
    <w:rsid w:val="00C53C37"/>
    <w:rsid w:val="00C5575A"/>
    <w:rsid w:val="00C569A5"/>
    <w:rsid w:val="00C56B65"/>
    <w:rsid w:val="00C57CC4"/>
    <w:rsid w:val="00C61744"/>
    <w:rsid w:val="00C61953"/>
    <w:rsid w:val="00C6249D"/>
    <w:rsid w:val="00C65D12"/>
    <w:rsid w:val="00C66796"/>
    <w:rsid w:val="00C66BBB"/>
    <w:rsid w:val="00C6710A"/>
    <w:rsid w:val="00C71765"/>
    <w:rsid w:val="00C71812"/>
    <w:rsid w:val="00C727B8"/>
    <w:rsid w:val="00C73101"/>
    <w:rsid w:val="00C733E9"/>
    <w:rsid w:val="00C742CB"/>
    <w:rsid w:val="00C7567E"/>
    <w:rsid w:val="00C76229"/>
    <w:rsid w:val="00C80511"/>
    <w:rsid w:val="00C80EAA"/>
    <w:rsid w:val="00C812EE"/>
    <w:rsid w:val="00C83DBF"/>
    <w:rsid w:val="00C83DC4"/>
    <w:rsid w:val="00C8667A"/>
    <w:rsid w:val="00C86A65"/>
    <w:rsid w:val="00C871E3"/>
    <w:rsid w:val="00C87814"/>
    <w:rsid w:val="00C87B69"/>
    <w:rsid w:val="00C90A5B"/>
    <w:rsid w:val="00C90C38"/>
    <w:rsid w:val="00C90D25"/>
    <w:rsid w:val="00C913BB"/>
    <w:rsid w:val="00C9275F"/>
    <w:rsid w:val="00C936E3"/>
    <w:rsid w:val="00C94182"/>
    <w:rsid w:val="00C95467"/>
    <w:rsid w:val="00C95F75"/>
    <w:rsid w:val="00C96B16"/>
    <w:rsid w:val="00C96F53"/>
    <w:rsid w:val="00C97483"/>
    <w:rsid w:val="00C97490"/>
    <w:rsid w:val="00C978C7"/>
    <w:rsid w:val="00C97C82"/>
    <w:rsid w:val="00CA66E3"/>
    <w:rsid w:val="00CB0117"/>
    <w:rsid w:val="00CB102C"/>
    <w:rsid w:val="00CB1765"/>
    <w:rsid w:val="00CB18A2"/>
    <w:rsid w:val="00CB1977"/>
    <w:rsid w:val="00CB2E9D"/>
    <w:rsid w:val="00CB6512"/>
    <w:rsid w:val="00CB6AA1"/>
    <w:rsid w:val="00CB6DE5"/>
    <w:rsid w:val="00CC0C8A"/>
    <w:rsid w:val="00CC0C9A"/>
    <w:rsid w:val="00CC0DB3"/>
    <w:rsid w:val="00CC197B"/>
    <w:rsid w:val="00CC3648"/>
    <w:rsid w:val="00CC39A5"/>
    <w:rsid w:val="00CC3C0E"/>
    <w:rsid w:val="00CC4CEB"/>
    <w:rsid w:val="00CC561B"/>
    <w:rsid w:val="00CC7378"/>
    <w:rsid w:val="00CD0F1F"/>
    <w:rsid w:val="00CD126D"/>
    <w:rsid w:val="00CD1519"/>
    <w:rsid w:val="00CD1F4C"/>
    <w:rsid w:val="00CD2B62"/>
    <w:rsid w:val="00CD3C6B"/>
    <w:rsid w:val="00CD3C6F"/>
    <w:rsid w:val="00CD6B9F"/>
    <w:rsid w:val="00CD71BE"/>
    <w:rsid w:val="00CE0666"/>
    <w:rsid w:val="00CE545F"/>
    <w:rsid w:val="00CE56AC"/>
    <w:rsid w:val="00CE6D90"/>
    <w:rsid w:val="00CE73B6"/>
    <w:rsid w:val="00CE7891"/>
    <w:rsid w:val="00CF0858"/>
    <w:rsid w:val="00CF166E"/>
    <w:rsid w:val="00CF7730"/>
    <w:rsid w:val="00D010FF"/>
    <w:rsid w:val="00D01F3C"/>
    <w:rsid w:val="00D025E3"/>
    <w:rsid w:val="00D028ED"/>
    <w:rsid w:val="00D036E8"/>
    <w:rsid w:val="00D048C2"/>
    <w:rsid w:val="00D04E99"/>
    <w:rsid w:val="00D06314"/>
    <w:rsid w:val="00D06A25"/>
    <w:rsid w:val="00D11562"/>
    <w:rsid w:val="00D11B1D"/>
    <w:rsid w:val="00D1460A"/>
    <w:rsid w:val="00D14638"/>
    <w:rsid w:val="00D164B0"/>
    <w:rsid w:val="00D16FD1"/>
    <w:rsid w:val="00D1753E"/>
    <w:rsid w:val="00D179D6"/>
    <w:rsid w:val="00D20498"/>
    <w:rsid w:val="00D212BA"/>
    <w:rsid w:val="00D21694"/>
    <w:rsid w:val="00D21849"/>
    <w:rsid w:val="00D21DB9"/>
    <w:rsid w:val="00D22EC2"/>
    <w:rsid w:val="00D2489A"/>
    <w:rsid w:val="00D250E3"/>
    <w:rsid w:val="00D254A7"/>
    <w:rsid w:val="00D27188"/>
    <w:rsid w:val="00D2738F"/>
    <w:rsid w:val="00D30697"/>
    <w:rsid w:val="00D3309E"/>
    <w:rsid w:val="00D338DE"/>
    <w:rsid w:val="00D33A43"/>
    <w:rsid w:val="00D34026"/>
    <w:rsid w:val="00D3405F"/>
    <w:rsid w:val="00D357D9"/>
    <w:rsid w:val="00D35AC9"/>
    <w:rsid w:val="00D3685A"/>
    <w:rsid w:val="00D40226"/>
    <w:rsid w:val="00D409CA"/>
    <w:rsid w:val="00D40A89"/>
    <w:rsid w:val="00D40EC6"/>
    <w:rsid w:val="00D425B6"/>
    <w:rsid w:val="00D432FC"/>
    <w:rsid w:val="00D469D0"/>
    <w:rsid w:val="00D479FA"/>
    <w:rsid w:val="00D47E39"/>
    <w:rsid w:val="00D47F4B"/>
    <w:rsid w:val="00D5088A"/>
    <w:rsid w:val="00D50905"/>
    <w:rsid w:val="00D5100C"/>
    <w:rsid w:val="00D51408"/>
    <w:rsid w:val="00D51DE4"/>
    <w:rsid w:val="00D520AE"/>
    <w:rsid w:val="00D522FD"/>
    <w:rsid w:val="00D530F6"/>
    <w:rsid w:val="00D534AB"/>
    <w:rsid w:val="00D53F2B"/>
    <w:rsid w:val="00D551C6"/>
    <w:rsid w:val="00D5523D"/>
    <w:rsid w:val="00D55A73"/>
    <w:rsid w:val="00D563C0"/>
    <w:rsid w:val="00D6031D"/>
    <w:rsid w:val="00D635F6"/>
    <w:rsid w:val="00D63984"/>
    <w:rsid w:val="00D6499B"/>
    <w:rsid w:val="00D64FF5"/>
    <w:rsid w:val="00D653F6"/>
    <w:rsid w:val="00D66BD0"/>
    <w:rsid w:val="00D6755F"/>
    <w:rsid w:val="00D71851"/>
    <w:rsid w:val="00D727ED"/>
    <w:rsid w:val="00D7333D"/>
    <w:rsid w:val="00D73CC0"/>
    <w:rsid w:val="00D74CDB"/>
    <w:rsid w:val="00D755F1"/>
    <w:rsid w:val="00D7597B"/>
    <w:rsid w:val="00D760B8"/>
    <w:rsid w:val="00D80338"/>
    <w:rsid w:val="00D808E0"/>
    <w:rsid w:val="00D82512"/>
    <w:rsid w:val="00D83A95"/>
    <w:rsid w:val="00D83F2C"/>
    <w:rsid w:val="00D843D8"/>
    <w:rsid w:val="00D864CC"/>
    <w:rsid w:val="00D864F9"/>
    <w:rsid w:val="00D8672A"/>
    <w:rsid w:val="00D87D01"/>
    <w:rsid w:val="00D90192"/>
    <w:rsid w:val="00D9091C"/>
    <w:rsid w:val="00D90C6D"/>
    <w:rsid w:val="00D90D5E"/>
    <w:rsid w:val="00D91816"/>
    <w:rsid w:val="00D920E8"/>
    <w:rsid w:val="00D92435"/>
    <w:rsid w:val="00D925AC"/>
    <w:rsid w:val="00D92712"/>
    <w:rsid w:val="00D960CE"/>
    <w:rsid w:val="00DA131B"/>
    <w:rsid w:val="00DA1370"/>
    <w:rsid w:val="00DA2DD3"/>
    <w:rsid w:val="00DA338B"/>
    <w:rsid w:val="00DA4356"/>
    <w:rsid w:val="00DA5D38"/>
    <w:rsid w:val="00DA75D1"/>
    <w:rsid w:val="00DB03C9"/>
    <w:rsid w:val="00DB1BD7"/>
    <w:rsid w:val="00DB1DF4"/>
    <w:rsid w:val="00DC214F"/>
    <w:rsid w:val="00DC2804"/>
    <w:rsid w:val="00DC2D15"/>
    <w:rsid w:val="00DC6916"/>
    <w:rsid w:val="00DC7839"/>
    <w:rsid w:val="00DD0591"/>
    <w:rsid w:val="00DD1D9A"/>
    <w:rsid w:val="00DD1DDD"/>
    <w:rsid w:val="00DD1F96"/>
    <w:rsid w:val="00DD2EB1"/>
    <w:rsid w:val="00DD648B"/>
    <w:rsid w:val="00DE2609"/>
    <w:rsid w:val="00DE3C44"/>
    <w:rsid w:val="00DE4A15"/>
    <w:rsid w:val="00DE4C14"/>
    <w:rsid w:val="00DE582D"/>
    <w:rsid w:val="00DE5B4F"/>
    <w:rsid w:val="00DE5D9E"/>
    <w:rsid w:val="00DE74C3"/>
    <w:rsid w:val="00DF096F"/>
    <w:rsid w:val="00DF415A"/>
    <w:rsid w:val="00DF5F7F"/>
    <w:rsid w:val="00DF68FE"/>
    <w:rsid w:val="00E0126F"/>
    <w:rsid w:val="00E012B4"/>
    <w:rsid w:val="00E01D5E"/>
    <w:rsid w:val="00E0377C"/>
    <w:rsid w:val="00E039F7"/>
    <w:rsid w:val="00E041AF"/>
    <w:rsid w:val="00E05E2E"/>
    <w:rsid w:val="00E11DDF"/>
    <w:rsid w:val="00E13E08"/>
    <w:rsid w:val="00E20665"/>
    <w:rsid w:val="00E210AB"/>
    <w:rsid w:val="00E214A1"/>
    <w:rsid w:val="00E22E40"/>
    <w:rsid w:val="00E24A19"/>
    <w:rsid w:val="00E250E1"/>
    <w:rsid w:val="00E26906"/>
    <w:rsid w:val="00E27A46"/>
    <w:rsid w:val="00E31A3F"/>
    <w:rsid w:val="00E323BC"/>
    <w:rsid w:val="00E32CB9"/>
    <w:rsid w:val="00E33EF6"/>
    <w:rsid w:val="00E350DC"/>
    <w:rsid w:val="00E3631D"/>
    <w:rsid w:val="00E36A6D"/>
    <w:rsid w:val="00E371D0"/>
    <w:rsid w:val="00E40196"/>
    <w:rsid w:val="00E41061"/>
    <w:rsid w:val="00E42314"/>
    <w:rsid w:val="00E42A8F"/>
    <w:rsid w:val="00E44F64"/>
    <w:rsid w:val="00E45061"/>
    <w:rsid w:val="00E4564A"/>
    <w:rsid w:val="00E45C64"/>
    <w:rsid w:val="00E45C9B"/>
    <w:rsid w:val="00E45D44"/>
    <w:rsid w:val="00E46074"/>
    <w:rsid w:val="00E461A9"/>
    <w:rsid w:val="00E4713A"/>
    <w:rsid w:val="00E47D14"/>
    <w:rsid w:val="00E516CC"/>
    <w:rsid w:val="00E52395"/>
    <w:rsid w:val="00E5322F"/>
    <w:rsid w:val="00E54331"/>
    <w:rsid w:val="00E54A92"/>
    <w:rsid w:val="00E54BE0"/>
    <w:rsid w:val="00E55C9B"/>
    <w:rsid w:val="00E566C7"/>
    <w:rsid w:val="00E57918"/>
    <w:rsid w:val="00E57EFC"/>
    <w:rsid w:val="00E60138"/>
    <w:rsid w:val="00E60B21"/>
    <w:rsid w:val="00E6106D"/>
    <w:rsid w:val="00E613A6"/>
    <w:rsid w:val="00E62207"/>
    <w:rsid w:val="00E6315A"/>
    <w:rsid w:val="00E6329D"/>
    <w:rsid w:val="00E65339"/>
    <w:rsid w:val="00E65907"/>
    <w:rsid w:val="00E676A0"/>
    <w:rsid w:val="00E679A2"/>
    <w:rsid w:val="00E67F2B"/>
    <w:rsid w:val="00E71E70"/>
    <w:rsid w:val="00E72384"/>
    <w:rsid w:val="00E72BBC"/>
    <w:rsid w:val="00E72FAB"/>
    <w:rsid w:val="00E732D7"/>
    <w:rsid w:val="00E739BE"/>
    <w:rsid w:val="00E7511D"/>
    <w:rsid w:val="00E754F5"/>
    <w:rsid w:val="00E756DB"/>
    <w:rsid w:val="00E767A3"/>
    <w:rsid w:val="00E808BA"/>
    <w:rsid w:val="00E80AB3"/>
    <w:rsid w:val="00E82EBC"/>
    <w:rsid w:val="00E8310F"/>
    <w:rsid w:val="00E8454F"/>
    <w:rsid w:val="00E846CB"/>
    <w:rsid w:val="00E84C10"/>
    <w:rsid w:val="00E85F66"/>
    <w:rsid w:val="00E86FA8"/>
    <w:rsid w:val="00E90878"/>
    <w:rsid w:val="00E90893"/>
    <w:rsid w:val="00E90B8B"/>
    <w:rsid w:val="00E927CF"/>
    <w:rsid w:val="00E92F8F"/>
    <w:rsid w:val="00E931AF"/>
    <w:rsid w:val="00E94AB8"/>
    <w:rsid w:val="00E94C11"/>
    <w:rsid w:val="00E95676"/>
    <w:rsid w:val="00E95DD4"/>
    <w:rsid w:val="00E96B80"/>
    <w:rsid w:val="00E973EF"/>
    <w:rsid w:val="00E97AA9"/>
    <w:rsid w:val="00E97B87"/>
    <w:rsid w:val="00EA14F1"/>
    <w:rsid w:val="00EA1A4F"/>
    <w:rsid w:val="00EA1B03"/>
    <w:rsid w:val="00EA2820"/>
    <w:rsid w:val="00EA3609"/>
    <w:rsid w:val="00EA4E84"/>
    <w:rsid w:val="00EA5B80"/>
    <w:rsid w:val="00EA60DB"/>
    <w:rsid w:val="00EB105D"/>
    <w:rsid w:val="00EB1E19"/>
    <w:rsid w:val="00EB23AE"/>
    <w:rsid w:val="00EB3729"/>
    <w:rsid w:val="00EB3A54"/>
    <w:rsid w:val="00EB5F0E"/>
    <w:rsid w:val="00EC19C5"/>
    <w:rsid w:val="00EC2B59"/>
    <w:rsid w:val="00EC54E4"/>
    <w:rsid w:val="00EC6E20"/>
    <w:rsid w:val="00EC6F2B"/>
    <w:rsid w:val="00EC7C0E"/>
    <w:rsid w:val="00ED0430"/>
    <w:rsid w:val="00ED142B"/>
    <w:rsid w:val="00ED1919"/>
    <w:rsid w:val="00ED1FB1"/>
    <w:rsid w:val="00ED29DA"/>
    <w:rsid w:val="00ED2AB5"/>
    <w:rsid w:val="00ED3C44"/>
    <w:rsid w:val="00ED4139"/>
    <w:rsid w:val="00ED43C9"/>
    <w:rsid w:val="00EE3C9D"/>
    <w:rsid w:val="00EE4B49"/>
    <w:rsid w:val="00EE5017"/>
    <w:rsid w:val="00EE590D"/>
    <w:rsid w:val="00EF2325"/>
    <w:rsid w:val="00EF296F"/>
    <w:rsid w:val="00EF29E3"/>
    <w:rsid w:val="00EF2B98"/>
    <w:rsid w:val="00EF2EB4"/>
    <w:rsid w:val="00EF4135"/>
    <w:rsid w:val="00EF4400"/>
    <w:rsid w:val="00EF48D7"/>
    <w:rsid w:val="00EF4D5E"/>
    <w:rsid w:val="00F0153C"/>
    <w:rsid w:val="00F01988"/>
    <w:rsid w:val="00F03545"/>
    <w:rsid w:val="00F059DE"/>
    <w:rsid w:val="00F05B3A"/>
    <w:rsid w:val="00F063B6"/>
    <w:rsid w:val="00F0796C"/>
    <w:rsid w:val="00F10D31"/>
    <w:rsid w:val="00F12E6D"/>
    <w:rsid w:val="00F131C9"/>
    <w:rsid w:val="00F1595A"/>
    <w:rsid w:val="00F169FA"/>
    <w:rsid w:val="00F17C37"/>
    <w:rsid w:val="00F206DA"/>
    <w:rsid w:val="00F22E1C"/>
    <w:rsid w:val="00F27A66"/>
    <w:rsid w:val="00F3062A"/>
    <w:rsid w:val="00F31E6C"/>
    <w:rsid w:val="00F32AEC"/>
    <w:rsid w:val="00F42C49"/>
    <w:rsid w:val="00F440BA"/>
    <w:rsid w:val="00F455A9"/>
    <w:rsid w:val="00F46B8B"/>
    <w:rsid w:val="00F46B8E"/>
    <w:rsid w:val="00F46DF0"/>
    <w:rsid w:val="00F4710F"/>
    <w:rsid w:val="00F50583"/>
    <w:rsid w:val="00F51440"/>
    <w:rsid w:val="00F51F02"/>
    <w:rsid w:val="00F535AE"/>
    <w:rsid w:val="00F53B50"/>
    <w:rsid w:val="00F600AE"/>
    <w:rsid w:val="00F60E0E"/>
    <w:rsid w:val="00F623D4"/>
    <w:rsid w:val="00F647B4"/>
    <w:rsid w:val="00F67CCF"/>
    <w:rsid w:val="00F702C4"/>
    <w:rsid w:val="00F70A6E"/>
    <w:rsid w:val="00F71549"/>
    <w:rsid w:val="00F715D0"/>
    <w:rsid w:val="00F7251A"/>
    <w:rsid w:val="00F737B9"/>
    <w:rsid w:val="00F741F5"/>
    <w:rsid w:val="00F806BA"/>
    <w:rsid w:val="00F82EA0"/>
    <w:rsid w:val="00F8449E"/>
    <w:rsid w:val="00F8470A"/>
    <w:rsid w:val="00F8751B"/>
    <w:rsid w:val="00F87CA4"/>
    <w:rsid w:val="00F904D0"/>
    <w:rsid w:val="00F90D6D"/>
    <w:rsid w:val="00F9195E"/>
    <w:rsid w:val="00F91C85"/>
    <w:rsid w:val="00F93E64"/>
    <w:rsid w:val="00F9510A"/>
    <w:rsid w:val="00F96BB4"/>
    <w:rsid w:val="00FA03F7"/>
    <w:rsid w:val="00FA22AA"/>
    <w:rsid w:val="00FA2BB2"/>
    <w:rsid w:val="00FA3535"/>
    <w:rsid w:val="00FA3E86"/>
    <w:rsid w:val="00FA4F9B"/>
    <w:rsid w:val="00FA609F"/>
    <w:rsid w:val="00FA6DEA"/>
    <w:rsid w:val="00FB108C"/>
    <w:rsid w:val="00FB22AF"/>
    <w:rsid w:val="00FB3020"/>
    <w:rsid w:val="00FB4DC6"/>
    <w:rsid w:val="00FB5F6F"/>
    <w:rsid w:val="00FC2F90"/>
    <w:rsid w:val="00FC3199"/>
    <w:rsid w:val="00FC3428"/>
    <w:rsid w:val="00FC34AA"/>
    <w:rsid w:val="00FC41AA"/>
    <w:rsid w:val="00FC72C7"/>
    <w:rsid w:val="00FC74E7"/>
    <w:rsid w:val="00FC7802"/>
    <w:rsid w:val="00FD04F7"/>
    <w:rsid w:val="00FD13A4"/>
    <w:rsid w:val="00FD18E5"/>
    <w:rsid w:val="00FD1B6E"/>
    <w:rsid w:val="00FD236E"/>
    <w:rsid w:val="00FD589E"/>
    <w:rsid w:val="00FD5DDF"/>
    <w:rsid w:val="00FD72DB"/>
    <w:rsid w:val="00FD76E0"/>
    <w:rsid w:val="00FE0705"/>
    <w:rsid w:val="00FE10F9"/>
    <w:rsid w:val="00FE266A"/>
    <w:rsid w:val="00FE3B1B"/>
    <w:rsid w:val="00FE4DF0"/>
    <w:rsid w:val="00FE53A8"/>
    <w:rsid w:val="00FE5853"/>
    <w:rsid w:val="00FE78D9"/>
    <w:rsid w:val="00FF0E16"/>
    <w:rsid w:val="00FF1035"/>
    <w:rsid w:val="00FF1DCC"/>
    <w:rsid w:val="00FF3273"/>
    <w:rsid w:val="00FF37E4"/>
    <w:rsid w:val="00FF3EA6"/>
    <w:rsid w:val="00FF5986"/>
    <w:rsid w:val="00FF689D"/>
    <w:rsid w:val="00FF7423"/>
    <w:rsid w:val="00FF7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92A05B"/>
  <w15:docId w15:val="{E8FE4D37-41A5-4410-BB40-7BCBFA3E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15F"/>
  </w:style>
  <w:style w:type="paragraph" w:styleId="Heading1">
    <w:name w:val="heading 1"/>
    <w:basedOn w:val="Normal"/>
    <w:next w:val="Normal"/>
    <w:link w:val="Heading1Char"/>
    <w:uiPriority w:val="9"/>
    <w:qFormat/>
    <w:rsid w:val="00CC3648"/>
    <w:pPr>
      <w:jc w:val="center"/>
      <w:outlineLvl w:val="0"/>
    </w:pPr>
    <w:rPr>
      <w:b/>
      <w:bCs/>
    </w:rPr>
  </w:style>
  <w:style w:type="paragraph" w:styleId="Heading2">
    <w:name w:val="heading 2"/>
    <w:basedOn w:val="Normal"/>
    <w:next w:val="Normal"/>
    <w:link w:val="Heading2Char"/>
    <w:uiPriority w:val="9"/>
    <w:unhideWhenUsed/>
    <w:qFormat/>
    <w:rsid w:val="007D705A"/>
    <w:pPr>
      <w:pBdr>
        <w:top w:val="nil"/>
        <w:left w:val="nil"/>
        <w:bottom w:val="nil"/>
        <w:right w:val="nil"/>
        <w:between w:val="nil"/>
      </w:pBdr>
      <w:outlineLvl w:val="1"/>
    </w:pPr>
    <w:rPr>
      <w:rFonts w:ascii="Times New Roman" w:eastAsia="Times New Roman" w:hAnsi="Times New Roman" w:cs="Times New Roman"/>
      <w:b/>
      <w:color w:val="000000"/>
    </w:rPr>
  </w:style>
  <w:style w:type="paragraph" w:styleId="Heading3">
    <w:name w:val="heading 3"/>
    <w:basedOn w:val="Normal"/>
    <w:next w:val="Normal"/>
    <w:link w:val="Heading3Char"/>
    <w:uiPriority w:val="9"/>
    <w:unhideWhenUsed/>
    <w:qFormat/>
    <w:rsid w:val="000B226A"/>
    <w:pPr>
      <w:keepNext/>
      <w:keepLines/>
      <w:spacing w:before="280" w:after="80"/>
      <w:outlineLvl w:val="2"/>
    </w:pPr>
    <w:rPr>
      <w:b/>
      <w:sz w:val="28"/>
      <w:szCs w:val="28"/>
    </w:rPr>
  </w:style>
  <w:style w:type="paragraph" w:styleId="Heading4">
    <w:name w:val="heading 4"/>
    <w:basedOn w:val="Title"/>
    <w:next w:val="Normal"/>
    <w:link w:val="Heading4Char"/>
    <w:uiPriority w:val="9"/>
    <w:unhideWhenUsed/>
    <w:qFormat/>
    <w:rsid w:val="0090694E"/>
    <w:pPr>
      <w:outlineLvl w:val="3"/>
    </w:pPr>
  </w:style>
  <w:style w:type="paragraph" w:styleId="Heading5">
    <w:name w:val="heading 5"/>
    <w:basedOn w:val="Normal"/>
    <w:next w:val="Normal"/>
    <w:link w:val="Heading5Char"/>
    <w:uiPriority w:val="9"/>
    <w:semiHidden/>
    <w:unhideWhenUsed/>
    <w:qFormat/>
    <w:rsid w:val="000B226A"/>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0B226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412F2"/>
    <w:pPr>
      <w:pBdr>
        <w:top w:val="nil"/>
        <w:left w:val="nil"/>
        <w:bottom w:val="nil"/>
        <w:right w:val="nil"/>
        <w:between w:val="nil"/>
      </w:pBdr>
    </w:pPr>
    <w:rPr>
      <w:rFonts w:ascii="Times New Roman" w:eastAsia="Times New Roman" w:hAnsi="Times New Roman" w:cs="Times New Roman"/>
      <w:color w:val="000000"/>
    </w:rPr>
  </w:style>
  <w:style w:type="character" w:customStyle="1" w:styleId="Heading1Char">
    <w:name w:val="Heading 1 Char"/>
    <w:basedOn w:val="DefaultParagraphFont"/>
    <w:link w:val="Heading1"/>
    <w:uiPriority w:val="9"/>
    <w:rsid w:val="00CC3648"/>
    <w:rPr>
      <w:b/>
      <w:bCs/>
    </w:rPr>
  </w:style>
  <w:style w:type="character" w:customStyle="1" w:styleId="Heading2Char">
    <w:name w:val="Heading 2 Char"/>
    <w:basedOn w:val="DefaultParagraphFont"/>
    <w:link w:val="Heading2"/>
    <w:uiPriority w:val="9"/>
    <w:rsid w:val="007D705A"/>
    <w:rPr>
      <w:rFonts w:ascii="Times New Roman" w:eastAsia="Times New Roman" w:hAnsi="Times New Roman" w:cs="Times New Roman"/>
      <w:b/>
      <w:color w:val="000000"/>
    </w:rPr>
  </w:style>
  <w:style w:type="character" w:customStyle="1" w:styleId="Heading3Char">
    <w:name w:val="Heading 3 Char"/>
    <w:basedOn w:val="DefaultParagraphFont"/>
    <w:link w:val="Heading3"/>
    <w:uiPriority w:val="9"/>
    <w:rsid w:val="000B226A"/>
    <w:rPr>
      <w:rFonts w:ascii="Calibri" w:eastAsia="Calibri" w:hAnsi="Calibri" w:cs="Calibri"/>
      <w:b/>
      <w:sz w:val="28"/>
      <w:szCs w:val="28"/>
    </w:rPr>
  </w:style>
  <w:style w:type="character" w:customStyle="1" w:styleId="Heading4Char">
    <w:name w:val="Heading 4 Char"/>
    <w:basedOn w:val="DefaultParagraphFont"/>
    <w:link w:val="Heading4"/>
    <w:uiPriority w:val="9"/>
    <w:rsid w:val="0090694E"/>
    <w:rPr>
      <w:rFonts w:ascii="Times New Roman" w:eastAsia="Times New Roman" w:hAnsi="Times New Roman" w:cs="Times New Roman"/>
      <w:color w:val="000000"/>
    </w:rPr>
  </w:style>
  <w:style w:type="character" w:customStyle="1" w:styleId="Heading5Char">
    <w:name w:val="Heading 5 Char"/>
    <w:basedOn w:val="DefaultParagraphFont"/>
    <w:link w:val="Heading5"/>
    <w:rsid w:val="000B226A"/>
    <w:rPr>
      <w:rFonts w:ascii="Calibri" w:eastAsia="Calibri" w:hAnsi="Calibri" w:cs="Calibri"/>
      <w:b/>
    </w:rPr>
  </w:style>
  <w:style w:type="character" w:customStyle="1" w:styleId="Heading6Char">
    <w:name w:val="Heading 6 Char"/>
    <w:basedOn w:val="DefaultParagraphFont"/>
    <w:link w:val="Heading6"/>
    <w:rsid w:val="000B226A"/>
    <w:rPr>
      <w:rFonts w:ascii="Calibri" w:eastAsia="Calibri" w:hAnsi="Calibri" w:cs="Calibri"/>
      <w:b/>
      <w:sz w:val="20"/>
      <w:szCs w:val="20"/>
    </w:rPr>
  </w:style>
  <w:style w:type="character" w:customStyle="1" w:styleId="TitleChar">
    <w:name w:val="Title Char"/>
    <w:basedOn w:val="DefaultParagraphFont"/>
    <w:link w:val="Title"/>
    <w:uiPriority w:val="10"/>
    <w:rsid w:val="008412F2"/>
    <w:rPr>
      <w:rFonts w:ascii="Times New Roman" w:eastAsia="Times New Roman" w:hAnsi="Times New Roman" w:cs="Times New Roman"/>
      <w:color w:val="000000"/>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0B226A"/>
    <w:rPr>
      <w:rFonts w:ascii="Georgia" w:eastAsia="Georgia" w:hAnsi="Georgia" w:cs="Georgia"/>
      <w:i/>
      <w:color w:val="666666"/>
      <w:sz w:val="48"/>
      <w:szCs w:val="48"/>
    </w:rPr>
  </w:style>
  <w:style w:type="paragraph" w:styleId="Header">
    <w:name w:val="header"/>
    <w:basedOn w:val="Normal"/>
    <w:link w:val="HeaderChar"/>
    <w:uiPriority w:val="99"/>
    <w:unhideWhenUsed/>
    <w:rsid w:val="000B226A"/>
    <w:pPr>
      <w:tabs>
        <w:tab w:val="center" w:pos="4680"/>
        <w:tab w:val="right" w:pos="9360"/>
      </w:tabs>
      <w:spacing w:line="240" w:lineRule="auto"/>
    </w:pPr>
  </w:style>
  <w:style w:type="character" w:customStyle="1" w:styleId="HeaderChar">
    <w:name w:val="Header Char"/>
    <w:basedOn w:val="DefaultParagraphFont"/>
    <w:link w:val="Header"/>
    <w:uiPriority w:val="99"/>
    <w:rsid w:val="000B226A"/>
    <w:rPr>
      <w:rFonts w:ascii="Calibri" w:eastAsia="Calibri" w:hAnsi="Calibri" w:cs="Calibri"/>
      <w:sz w:val="24"/>
      <w:szCs w:val="24"/>
    </w:rPr>
  </w:style>
  <w:style w:type="paragraph" w:styleId="Footer">
    <w:name w:val="footer"/>
    <w:basedOn w:val="Normal"/>
    <w:link w:val="FooterChar"/>
    <w:uiPriority w:val="99"/>
    <w:unhideWhenUsed/>
    <w:rsid w:val="000B226A"/>
    <w:pPr>
      <w:tabs>
        <w:tab w:val="center" w:pos="4680"/>
        <w:tab w:val="right" w:pos="9360"/>
      </w:tabs>
      <w:spacing w:line="240" w:lineRule="auto"/>
    </w:pPr>
  </w:style>
  <w:style w:type="character" w:customStyle="1" w:styleId="FooterChar">
    <w:name w:val="Footer Char"/>
    <w:basedOn w:val="DefaultParagraphFont"/>
    <w:link w:val="Footer"/>
    <w:uiPriority w:val="99"/>
    <w:rsid w:val="000B226A"/>
    <w:rPr>
      <w:rFonts w:ascii="Calibri" w:eastAsia="Calibri" w:hAnsi="Calibri" w:cs="Calibri"/>
      <w:sz w:val="24"/>
      <w:szCs w:val="24"/>
    </w:rPr>
  </w:style>
  <w:style w:type="paragraph" w:styleId="ListParagraph">
    <w:name w:val="List Paragraph"/>
    <w:basedOn w:val="Normal"/>
    <w:uiPriority w:val="34"/>
    <w:qFormat/>
    <w:rsid w:val="000B226A"/>
    <w:pPr>
      <w:ind w:left="720"/>
      <w:contextualSpacing/>
    </w:pPr>
  </w:style>
  <w:style w:type="character" w:styleId="CommentReference">
    <w:name w:val="annotation reference"/>
    <w:basedOn w:val="DefaultParagraphFont"/>
    <w:uiPriority w:val="99"/>
    <w:semiHidden/>
    <w:unhideWhenUsed/>
    <w:rsid w:val="000B226A"/>
    <w:rPr>
      <w:sz w:val="16"/>
      <w:szCs w:val="16"/>
    </w:rPr>
  </w:style>
  <w:style w:type="paragraph" w:styleId="CommentText">
    <w:name w:val="annotation text"/>
    <w:basedOn w:val="Normal"/>
    <w:link w:val="CommentTextChar"/>
    <w:uiPriority w:val="99"/>
    <w:unhideWhenUsed/>
    <w:rsid w:val="000B226A"/>
    <w:pPr>
      <w:spacing w:line="240" w:lineRule="auto"/>
    </w:pPr>
    <w:rPr>
      <w:sz w:val="20"/>
      <w:szCs w:val="20"/>
    </w:rPr>
  </w:style>
  <w:style w:type="character" w:customStyle="1" w:styleId="CommentTextChar">
    <w:name w:val="Comment Text Char"/>
    <w:basedOn w:val="DefaultParagraphFont"/>
    <w:link w:val="CommentText"/>
    <w:uiPriority w:val="99"/>
    <w:rsid w:val="000B226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B226A"/>
    <w:rPr>
      <w:b/>
      <w:bCs/>
    </w:rPr>
  </w:style>
  <w:style w:type="character" w:customStyle="1" w:styleId="CommentSubjectChar">
    <w:name w:val="Comment Subject Char"/>
    <w:basedOn w:val="CommentTextChar"/>
    <w:link w:val="CommentSubject"/>
    <w:uiPriority w:val="99"/>
    <w:semiHidden/>
    <w:rsid w:val="000B226A"/>
    <w:rPr>
      <w:rFonts w:ascii="Calibri" w:eastAsia="Calibri" w:hAnsi="Calibri" w:cs="Calibri"/>
      <w:b/>
      <w:bCs/>
      <w:sz w:val="20"/>
      <w:szCs w:val="20"/>
    </w:rPr>
  </w:style>
  <w:style w:type="character" w:styleId="Hyperlink">
    <w:name w:val="Hyperlink"/>
    <w:basedOn w:val="DefaultParagraphFont"/>
    <w:uiPriority w:val="99"/>
    <w:unhideWhenUsed/>
    <w:rsid w:val="000B226A"/>
    <w:rPr>
      <w:color w:val="0563C1" w:themeColor="hyperlink"/>
      <w:u w:val="single"/>
    </w:rPr>
  </w:style>
  <w:style w:type="character" w:customStyle="1" w:styleId="UnresolvedMention1">
    <w:name w:val="Unresolved Mention1"/>
    <w:basedOn w:val="DefaultParagraphFont"/>
    <w:uiPriority w:val="99"/>
    <w:semiHidden/>
    <w:unhideWhenUsed/>
    <w:rsid w:val="000B226A"/>
    <w:rPr>
      <w:color w:val="605E5C"/>
      <w:shd w:val="clear" w:color="auto" w:fill="E1DFDD"/>
    </w:rPr>
  </w:style>
  <w:style w:type="paragraph" w:styleId="BalloonText">
    <w:name w:val="Balloon Text"/>
    <w:basedOn w:val="Normal"/>
    <w:link w:val="BalloonTextChar"/>
    <w:uiPriority w:val="99"/>
    <w:semiHidden/>
    <w:unhideWhenUsed/>
    <w:rsid w:val="000B226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26A"/>
    <w:rPr>
      <w:rFonts w:ascii="Segoe UI" w:eastAsia="Calibri" w:hAnsi="Segoe UI" w:cs="Segoe UI"/>
      <w:sz w:val="18"/>
      <w:szCs w:val="18"/>
    </w:rPr>
  </w:style>
  <w:style w:type="paragraph" w:styleId="Revision">
    <w:name w:val="Revision"/>
    <w:hidden/>
    <w:uiPriority w:val="99"/>
    <w:semiHidden/>
    <w:rsid w:val="00195204"/>
    <w:pPr>
      <w:spacing w:line="240" w:lineRule="auto"/>
    </w:pPr>
  </w:style>
  <w:style w:type="character" w:styleId="UnresolvedMention">
    <w:name w:val="Unresolved Mention"/>
    <w:basedOn w:val="DefaultParagraphFont"/>
    <w:uiPriority w:val="99"/>
    <w:semiHidden/>
    <w:unhideWhenUsed/>
    <w:rsid w:val="004B224C"/>
    <w:rPr>
      <w:color w:val="605E5C"/>
      <w:shd w:val="clear" w:color="auto" w:fill="E1DFDD"/>
    </w:rPr>
  </w:style>
  <w:style w:type="paragraph" w:styleId="TOCHeading">
    <w:name w:val="TOC Heading"/>
    <w:basedOn w:val="Heading1"/>
    <w:next w:val="Normal"/>
    <w:uiPriority w:val="39"/>
    <w:unhideWhenUsed/>
    <w:qFormat/>
    <w:rsid w:val="00C44A3C"/>
    <w:pPr>
      <w:spacing w:line="276" w:lineRule="auto"/>
      <w:outlineLvl w:val="9"/>
    </w:pPr>
    <w:rPr>
      <w:rFonts w:asciiTheme="majorHAnsi" w:eastAsiaTheme="majorEastAsia" w:hAnsiTheme="majorHAnsi" w:cstheme="majorBidi"/>
      <w:bCs w:val="0"/>
      <w:color w:val="2F5496" w:themeColor="accent1" w:themeShade="BF"/>
      <w:sz w:val="28"/>
      <w:szCs w:val="28"/>
    </w:rPr>
  </w:style>
  <w:style w:type="paragraph" w:styleId="TOC1">
    <w:name w:val="toc 1"/>
    <w:basedOn w:val="Normal"/>
    <w:next w:val="Title"/>
    <w:autoRedefine/>
    <w:uiPriority w:val="39"/>
    <w:unhideWhenUsed/>
    <w:rsid w:val="00220BBF"/>
    <w:pPr>
      <w:tabs>
        <w:tab w:val="right" w:leader="dot" w:pos="9350"/>
      </w:tabs>
    </w:pPr>
    <w:rPr>
      <w:rFonts w:asciiTheme="minorHAnsi" w:hAnsiTheme="minorHAnsi" w:cstheme="minorHAnsi"/>
      <w:b/>
      <w:bCs/>
      <w:i/>
      <w:iCs/>
    </w:rPr>
  </w:style>
  <w:style w:type="paragraph" w:styleId="TOC2">
    <w:name w:val="toc 2"/>
    <w:basedOn w:val="Normal"/>
    <w:next w:val="Normal"/>
    <w:autoRedefine/>
    <w:uiPriority w:val="39"/>
    <w:unhideWhenUsed/>
    <w:rsid w:val="001C0141"/>
    <w:pPr>
      <w:tabs>
        <w:tab w:val="right" w:leader="dot" w:pos="9350"/>
      </w:tabs>
      <w:ind w:left="240"/>
    </w:pPr>
    <w:rPr>
      <w:rFonts w:ascii="Times New Roman" w:hAnsi="Times New Roman" w:cs="Times New Roman"/>
      <w:noProof/>
      <w:sz w:val="22"/>
      <w:szCs w:val="22"/>
    </w:rPr>
  </w:style>
  <w:style w:type="paragraph" w:styleId="TOC3">
    <w:name w:val="toc 3"/>
    <w:basedOn w:val="Normal"/>
    <w:next w:val="Normal"/>
    <w:autoRedefine/>
    <w:uiPriority w:val="39"/>
    <w:unhideWhenUsed/>
    <w:rsid w:val="00C44A3C"/>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C44A3C"/>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C44A3C"/>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C44A3C"/>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C44A3C"/>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C44A3C"/>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C44A3C"/>
    <w:pPr>
      <w:ind w:left="1920"/>
    </w:pPr>
    <w:rPr>
      <w:rFonts w:asciiTheme="minorHAnsi" w:hAnsiTheme="minorHAnsi" w:cstheme="minorHAnsi"/>
      <w:sz w:val="20"/>
      <w:szCs w:val="20"/>
    </w:rPr>
  </w:style>
  <w:style w:type="paragraph" w:styleId="NormalWeb">
    <w:name w:val="Normal (Web)"/>
    <w:basedOn w:val="Normal"/>
    <w:uiPriority w:val="99"/>
    <w:semiHidden/>
    <w:unhideWhenUsed/>
    <w:rsid w:val="003266F5"/>
    <w:rPr>
      <w:rFonts w:ascii="Times New Roman" w:hAnsi="Times New Roman" w:cs="Times New Roman"/>
    </w:rPr>
  </w:style>
  <w:style w:type="character" w:styleId="FollowedHyperlink">
    <w:name w:val="FollowedHyperlink"/>
    <w:basedOn w:val="DefaultParagraphFont"/>
    <w:uiPriority w:val="99"/>
    <w:semiHidden/>
    <w:unhideWhenUsed/>
    <w:rsid w:val="006D394C"/>
    <w:rPr>
      <w:color w:val="954F72" w:themeColor="followedHyperlink"/>
      <w:u w:val="single"/>
    </w:rPr>
  </w:style>
  <w:style w:type="character" w:customStyle="1" w:styleId="authors">
    <w:name w:val="authors"/>
    <w:basedOn w:val="DefaultParagraphFont"/>
    <w:rsid w:val="00842B5A"/>
  </w:style>
  <w:style w:type="character" w:customStyle="1" w:styleId="Date1">
    <w:name w:val="Date1"/>
    <w:basedOn w:val="DefaultParagraphFont"/>
    <w:rsid w:val="00842B5A"/>
  </w:style>
  <w:style w:type="character" w:customStyle="1" w:styleId="arttitle">
    <w:name w:val="art_title"/>
    <w:basedOn w:val="DefaultParagraphFont"/>
    <w:rsid w:val="00842B5A"/>
  </w:style>
  <w:style w:type="character" w:customStyle="1" w:styleId="serialtitle">
    <w:name w:val="serial_title"/>
    <w:basedOn w:val="DefaultParagraphFont"/>
    <w:rsid w:val="00842B5A"/>
  </w:style>
  <w:style w:type="character" w:customStyle="1" w:styleId="volumeissue">
    <w:name w:val="volume_issue"/>
    <w:basedOn w:val="DefaultParagraphFont"/>
    <w:rsid w:val="00842B5A"/>
  </w:style>
  <w:style w:type="character" w:customStyle="1" w:styleId="pagerange">
    <w:name w:val="page_range"/>
    <w:basedOn w:val="DefaultParagraphFont"/>
    <w:rsid w:val="00842B5A"/>
  </w:style>
  <w:style w:type="character" w:customStyle="1" w:styleId="doilink">
    <w:name w:val="doi_link"/>
    <w:basedOn w:val="DefaultParagraphFont"/>
    <w:rsid w:val="00842B5A"/>
  </w:style>
  <w:style w:type="table" w:styleId="TableGrid">
    <w:name w:val="Table Grid"/>
    <w:basedOn w:val="TableNormal"/>
    <w:uiPriority w:val="39"/>
    <w:rsid w:val="00013A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55118"/>
  </w:style>
  <w:style w:type="paragraph" w:customStyle="1" w:styleId="TableHeading">
    <w:name w:val="Table Heading"/>
    <w:basedOn w:val="Title"/>
    <w:qFormat/>
    <w:rsid w:val="00740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2802">
      <w:bodyDiv w:val="1"/>
      <w:marLeft w:val="0"/>
      <w:marRight w:val="0"/>
      <w:marTop w:val="0"/>
      <w:marBottom w:val="0"/>
      <w:divBdr>
        <w:top w:val="none" w:sz="0" w:space="0" w:color="auto"/>
        <w:left w:val="none" w:sz="0" w:space="0" w:color="auto"/>
        <w:bottom w:val="none" w:sz="0" w:space="0" w:color="auto"/>
        <w:right w:val="none" w:sz="0" w:space="0" w:color="auto"/>
      </w:divBdr>
    </w:div>
    <w:div w:id="14771610">
      <w:bodyDiv w:val="1"/>
      <w:marLeft w:val="0"/>
      <w:marRight w:val="0"/>
      <w:marTop w:val="0"/>
      <w:marBottom w:val="0"/>
      <w:divBdr>
        <w:top w:val="none" w:sz="0" w:space="0" w:color="auto"/>
        <w:left w:val="none" w:sz="0" w:space="0" w:color="auto"/>
        <w:bottom w:val="none" w:sz="0" w:space="0" w:color="auto"/>
        <w:right w:val="none" w:sz="0" w:space="0" w:color="auto"/>
      </w:divBdr>
      <w:divsChild>
        <w:div w:id="926815610">
          <w:marLeft w:val="0"/>
          <w:marRight w:val="0"/>
          <w:marTop w:val="0"/>
          <w:marBottom w:val="0"/>
          <w:divBdr>
            <w:top w:val="none" w:sz="0" w:space="0" w:color="auto"/>
            <w:left w:val="none" w:sz="0" w:space="0" w:color="auto"/>
            <w:bottom w:val="none" w:sz="0" w:space="0" w:color="auto"/>
            <w:right w:val="none" w:sz="0" w:space="0" w:color="auto"/>
          </w:divBdr>
          <w:divsChild>
            <w:div w:id="26538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732">
      <w:bodyDiv w:val="1"/>
      <w:marLeft w:val="0"/>
      <w:marRight w:val="0"/>
      <w:marTop w:val="0"/>
      <w:marBottom w:val="0"/>
      <w:divBdr>
        <w:top w:val="none" w:sz="0" w:space="0" w:color="auto"/>
        <w:left w:val="none" w:sz="0" w:space="0" w:color="auto"/>
        <w:bottom w:val="none" w:sz="0" w:space="0" w:color="auto"/>
        <w:right w:val="none" w:sz="0" w:space="0" w:color="auto"/>
      </w:divBdr>
      <w:divsChild>
        <w:div w:id="1310012253">
          <w:marLeft w:val="0"/>
          <w:marRight w:val="0"/>
          <w:marTop w:val="0"/>
          <w:marBottom w:val="0"/>
          <w:divBdr>
            <w:top w:val="none" w:sz="0" w:space="0" w:color="auto"/>
            <w:left w:val="none" w:sz="0" w:space="0" w:color="auto"/>
            <w:bottom w:val="none" w:sz="0" w:space="0" w:color="auto"/>
            <w:right w:val="none" w:sz="0" w:space="0" w:color="auto"/>
          </w:divBdr>
          <w:divsChild>
            <w:div w:id="244150188">
              <w:marLeft w:val="0"/>
              <w:marRight w:val="0"/>
              <w:marTop w:val="0"/>
              <w:marBottom w:val="0"/>
              <w:divBdr>
                <w:top w:val="none" w:sz="0" w:space="0" w:color="auto"/>
                <w:left w:val="none" w:sz="0" w:space="0" w:color="auto"/>
                <w:bottom w:val="none" w:sz="0" w:space="0" w:color="auto"/>
                <w:right w:val="none" w:sz="0" w:space="0" w:color="auto"/>
              </w:divBdr>
              <w:divsChild>
                <w:div w:id="196989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39363">
      <w:bodyDiv w:val="1"/>
      <w:marLeft w:val="0"/>
      <w:marRight w:val="0"/>
      <w:marTop w:val="0"/>
      <w:marBottom w:val="0"/>
      <w:divBdr>
        <w:top w:val="none" w:sz="0" w:space="0" w:color="auto"/>
        <w:left w:val="none" w:sz="0" w:space="0" w:color="auto"/>
        <w:bottom w:val="none" w:sz="0" w:space="0" w:color="auto"/>
        <w:right w:val="none" w:sz="0" w:space="0" w:color="auto"/>
      </w:divBdr>
      <w:divsChild>
        <w:div w:id="596250979">
          <w:marLeft w:val="0"/>
          <w:marRight w:val="0"/>
          <w:marTop w:val="0"/>
          <w:marBottom w:val="0"/>
          <w:divBdr>
            <w:top w:val="none" w:sz="0" w:space="0" w:color="auto"/>
            <w:left w:val="none" w:sz="0" w:space="0" w:color="auto"/>
            <w:bottom w:val="none" w:sz="0" w:space="0" w:color="auto"/>
            <w:right w:val="none" w:sz="0" w:space="0" w:color="auto"/>
          </w:divBdr>
          <w:divsChild>
            <w:div w:id="1995186182">
              <w:marLeft w:val="0"/>
              <w:marRight w:val="0"/>
              <w:marTop w:val="0"/>
              <w:marBottom w:val="0"/>
              <w:divBdr>
                <w:top w:val="none" w:sz="0" w:space="0" w:color="auto"/>
                <w:left w:val="none" w:sz="0" w:space="0" w:color="auto"/>
                <w:bottom w:val="none" w:sz="0" w:space="0" w:color="auto"/>
                <w:right w:val="none" w:sz="0" w:space="0" w:color="auto"/>
              </w:divBdr>
              <w:divsChild>
                <w:div w:id="16910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3935">
      <w:bodyDiv w:val="1"/>
      <w:marLeft w:val="0"/>
      <w:marRight w:val="0"/>
      <w:marTop w:val="0"/>
      <w:marBottom w:val="0"/>
      <w:divBdr>
        <w:top w:val="none" w:sz="0" w:space="0" w:color="auto"/>
        <w:left w:val="none" w:sz="0" w:space="0" w:color="auto"/>
        <w:bottom w:val="none" w:sz="0" w:space="0" w:color="auto"/>
        <w:right w:val="none" w:sz="0" w:space="0" w:color="auto"/>
      </w:divBdr>
    </w:div>
    <w:div w:id="65568060">
      <w:bodyDiv w:val="1"/>
      <w:marLeft w:val="0"/>
      <w:marRight w:val="0"/>
      <w:marTop w:val="0"/>
      <w:marBottom w:val="0"/>
      <w:divBdr>
        <w:top w:val="none" w:sz="0" w:space="0" w:color="auto"/>
        <w:left w:val="none" w:sz="0" w:space="0" w:color="auto"/>
        <w:bottom w:val="none" w:sz="0" w:space="0" w:color="auto"/>
        <w:right w:val="none" w:sz="0" w:space="0" w:color="auto"/>
      </w:divBdr>
    </w:div>
    <w:div w:id="82380678">
      <w:bodyDiv w:val="1"/>
      <w:marLeft w:val="0"/>
      <w:marRight w:val="0"/>
      <w:marTop w:val="0"/>
      <w:marBottom w:val="0"/>
      <w:divBdr>
        <w:top w:val="none" w:sz="0" w:space="0" w:color="auto"/>
        <w:left w:val="none" w:sz="0" w:space="0" w:color="auto"/>
        <w:bottom w:val="none" w:sz="0" w:space="0" w:color="auto"/>
        <w:right w:val="none" w:sz="0" w:space="0" w:color="auto"/>
      </w:divBdr>
      <w:divsChild>
        <w:div w:id="1340156978">
          <w:marLeft w:val="0"/>
          <w:marRight w:val="0"/>
          <w:marTop w:val="0"/>
          <w:marBottom w:val="0"/>
          <w:divBdr>
            <w:top w:val="none" w:sz="0" w:space="0" w:color="auto"/>
            <w:left w:val="none" w:sz="0" w:space="0" w:color="auto"/>
            <w:bottom w:val="none" w:sz="0" w:space="0" w:color="auto"/>
            <w:right w:val="none" w:sz="0" w:space="0" w:color="auto"/>
          </w:divBdr>
          <w:divsChild>
            <w:div w:id="1672637523">
              <w:marLeft w:val="0"/>
              <w:marRight w:val="0"/>
              <w:marTop w:val="0"/>
              <w:marBottom w:val="0"/>
              <w:divBdr>
                <w:top w:val="none" w:sz="0" w:space="0" w:color="auto"/>
                <w:left w:val="none" w:sz="0" w:space="0" w:color="auto"/>
                <w:bottom w:val="none" w:sz="0" w:space="0" w:color="auto"/>
                <w:right w:val="none" w:sz="0" w:space="0" w:color="auto"/>
              </w:divBdr>
              <w:divsChild>
                <w:div w:id="9473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9663">
      <w:bodyDiv w:val="1"/>
      <w:marLeft w:val="0"/>
      <w:marRight w:val="0"/>
      <w:marTop w:val="0"/>
      <w:marBottom w:val="0"/>
      <w:divBdr>
        <w:top w:val="none" w:sz="0" w:space="0" w:color="auto"/>
        <w:left w:val="none" w:sz="0" w:space="0" w:color="auto"/>
        <w:bottom w:val="none" w:sz="0" w:space="0" w:color="auto"/>
        <w:right w:val="none" w:sz="0" w:space="0" w:color="auto"/>
      </w:divBdr>
    </w:div>
    <w:div w:id="118031508">
      <w:bodyDiv w:val="1"/>
      <w:marLeft w:val="0"/>
      <w:marRight w:val="0"/>
      <w:marTop w:val="0"/>
      <w:marBottom w:val="0"/>
      <w:divBdr>
        <w:top w:val="none" w:sz="0" w:space="0" w:color="auto"/>
        <w:left w:val="none" w:sz="0" w:space="0" w:color="auto"/>
        <w:bottom w:val="none" w:sz="0" w:space="0" w:color="auto"/>
        <w:right w:val="none" w:sz="0" w:space="0" w:color="auto"/>
      </w:divBdr>
    </w:div>
    <w:div w:id="132335614">
      <w:bodyDiv w:val="1"/>
      <w:marLeft w:val="0"/>
      <w:marRight w:val="0"/>
      <w:marTop w:val="0"/>
      <w:marBottom w:val="0"/>
      <w:divBdr>
        <w:top w:val="none" w:sz="0" w:space="0" w:color="auto"/>
        <w:left w:val="none" w:sz="0" w:space="0" w:color="auto"/>
        <w:bottom w:val="none" w:sz="0" w:space="0" w:color="auto"/>
        <w:right w:val="none" w:sz="0" w:space="0" w:color="auto"/>
      </w:divBdr>
      <w:divsChild>
        <w:div w:id="1303316047">
          <w:marLeft w:val="0"/>
          <w:marRight w:val="0"/>
          <w:marTop w:val="0"/>
          <w:marBottom w:val="0"/>
          <w:divBdr>
            <w:top w:val="none" w:sz="0" w:space="0" w:color="auto"/>
            <w:left w:val="none" w:sz="0" w:space="0" w:color="auto"/>
            <w:bottom w:val="none" w:sz="0" w:space="0" w:color="auto"/>
            <w:right w:val="none" w:sz="0" w:space="0" w:color="auto"/>
          </w:divBdr>
          <w:divsChild>
            <w:div w:id="75908680">
              <w:marLeft w:val="0"/>
              <w:marRight w:val="0"/>
              <w:marTop w:val="0"/>
              <w:marBottom w:val="0"/>
              <w:divBdr>
                <w:top w:val="none" w:sz="0" w:space="0" w:color="auto"/>
                <w:left w:val="none" w:sz="0" w:space="0" w:color="auto"/>
                <w:bottom w:val="none" w:sz="0" w:space="0" w:color="auto"/>
                <w:right w:val="none" w:sz="0" w:space="0" w:color="auto"/>
              </w:divBdr>
              <w:divsChild>
                <w:div w:id="1107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84540">
      <w:bodyDiv w:val="1"/>
      <w:marLeft w:val="0"/>
      <w:marRight w:val="0"/>
      <w:marTop w:val="0"/>
      <w:marBottom w:val="0"/>
      <w:divBdr>
        <w:top w:val="none" w:sz="0" w:space="0" w:color="auto"/>
        <w:left w:val="none" w:sz="0" w:space="0" w:color="auto"/>
        <w:bottom w:val="none" w:sz="0" w:space="0" w:color="auto"/>
        <w:right w:val="none" w:sz="0" w:space="0" w:color="auto"/>
      </w:divBdr>
    </w:div>
    <w:div w:id="156504020">
      <w:bodyDiv w:val="1"/>
      <w:marLeft w:val="0"/>
      <w:marRight w:val="0"/>
      <w:marTop w:val="0"/>
      <w:marBottom w:val="0"/>
      <w:divBdr>
        <w:top w:val="none" w:sz="0" w:space="0" w:color="auto"/>
        <w:left w:val="none" w:sz="0" w:space="0" w:color="auto"/>
        <w:bottom w:val="none" w:sz="0" w:space="0" w:color="auto"/>
        <w:right w:val="none" w:sz="0" w:space="0" w:color="auto"/>
      </w:divBdr>
    </w:div>
    <w:div w:id="181165512">
      <w:bodyDiv w:val="1"/>
      <w:marLeft w:val="0"/>
      <w:marRight w:val="0"/>
      <w:marTop w:val="0"/>
      <w:marBottom w:val="0"/>
      <w:divBdr>
        <w:top w:val="none" w:sz="0" w:space="0" w:color="auto"/>
        <w:left w:val="none" w:sz="0" w:space="0" w:color="auto"/>
        <w:bottom w:val="none" w:sz="0" w:space="0" w:color="auto"/>
        <w:right w:val="none" w:sz="0" w:space="0" w:color="auto"/>
      </w:divBdr>
    </w:div>
    <w:div w:id="225720977">
      <w:bodyDiv w:val="1"/>
      <w:marLeft w:val="0"/>
      <w:marRight w:val="0"/>
      <w:marTop w:val="0"/>
      <w:marBottom w:val="0"/>
      <w:divBdr>
        <w:top w:val="none" w:sz="0" w:space="0" w:color="auto"/>
        <w:left w:val="none" w:sz="0" w:space="0" w:color="auto"/>
        <w:bottom w:val="none" w:sz="0" w:space="0" w:color="auto"/>
        <w:right w:val="none" w:sz="0" w:space="0" w:color="auto"/>
      </w:divBdr>
      <w:divsChild>
        <w:div w:id="1954818705">
          <w:marLeft w:val="0"/>
          <w:marRight w:val="0"/>
          <w:marTop w:val="0"/>
          <w:marBottom w:val="0"/>
          <w:divBdr>
            <w:top w:val="none" w:sz="0" w:space="0" w:color="auto"/>
            <w:left w:val="none" w:sz="0" w:space="0" w:color="auto"/>
            <w:bottom w:val="none" w:sz="0" w:space="0" w:color="auto"/>
            <w:right w:val="none" w:sz="0" w:space="0" w:color="auto"/>
          </w:divBdr>
          <w:divsChild>
            <w:div w:id="162820927">
              <w:marLeft w:val="0"/>
              <w:marRight w:val="0"/>
              <w:marTop w:val="0"/>
              <w:marBottom w:val="0"/>
              <w:divBdr>
                <w:top w:val="none" w:sz="0" w:space="0" w:color="auto"/>
                <w:left w:val="none" w:sz="0" w:space="0" w:color="auto"/>
                <w:bottom w:val="none" w:sz="0" w:space="0" w:color="auto"/>
                <w:right w:val="none" w:sz="0" w:space="0" w:color="auto"/>
              </w:divBdr>
              <w:divsChild>
                <w:div w:id="42653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066192">
      <w:bodyDiv w:val="1"/>
      <w:marLeft w:val="0"/>
      <w:marRight w:val="0"/>
      <w:marTop w:val="0"/>
      <w:marBottom w:val="0"/>
      <w:divBdr>
        <w:top w:val="none" w:sz="0" w:space="0" w:color="auto"/>
        <w:left w:val="none" w:sz="0" w:space="0" w:color="auto"/>
        <w:bottom w:val="none" w:sz="0" w:space="0" w:color="auto"/>
        <w:right w:val="none" w:sz="0" w:space="0" w:color="auto"/>
      </w:divBdr>
    </w:div>
    <w:div w:id="246771553">
      <w:bodyDiv w:val="1"/>
      <w:marLeft w:val="0"/>
      <w:marRight w:val="0"/>
      <w:marTop w:val="0"/>
      <w:marBottom w:val="0"/>
      <w:divBdr>
        <w:top w:val="none" w:sz="0" w:space="0" w:color="auto"/>
        <w:left w:val="none" w:sz="0" w:space="0" w:color="auto"/>
        <w:bottom w:val="none" w:sz="0" w:space="0" w:color="auto"/>
        <w:right w:val="none" w:sz="0" w:space="0" w:color="auto"/>
      </w:divBdr>
    </w:div>
    <w:div w:id="271712813">
      <w:bodyDiv w:val="1"/>
      <w:marLeft w:val="0"/>
      <w:marRight w:val="0"/>
      <w:marTop w:val="0"/>
      <w:marBottom w:val="0"/>
      <w:divBdr>
        <w:top w:val="none" w:sz="0" w:space="0" w:color="auto"/>
        <w:left w:val="none" w:sz="0" w:space="0" w:color="auto"/>
        <w:bottom w:val="none" w:sz="0" w:space="0" w:color="auto"/>
        <w:right w:val="none" w:sz="0" w:space="0" w:color="auto"/>
      </w:divBdr>
    </w:div>
    <w:div w:id="282926768">
      <w:bodyDiv w:val="1"/>
      <w:marLeft w:val="0"/>
      <w:marRight w:val="0"/>
      <w:marTop w:val="0"/>
      <w:marBottom w:val="0"/>
      <w:divBdr>
        <w:top w:val="none" w:sz="0" w:space="0" w:color="auto"/>
        <w:left w:val="none" w:sz="0" w:space="0" w:color="auto"/>
        <w:bottom w:val="none" w:sz="0" w:space="0" w:color="auto"/>
        <w:right w:val="none" w:sz="0" w:space="0" w:color="auto"/>
      </w:divBdr>
    </w:div>
    <w:div w:id="301083465">
      <w:bodyDiv w:val="1"/>
      <w:marLeft w:val="0"/>
      <w:marRight w:val="0"/>
      <w:marTop w:val="0"/>
      <w:marBottom w:val="0"/>
      <w:divBdr>
        <w:top w:val="none" w:sz="0" w:space="0" w:color="auto"/>
        <w:left w:val="none" w:sz="0" w:space="0" w:color="auto"/>
        <w:bottom w:val="none" w:sz="0" w:space="0" w:color="auto"/>
        <w:right w:val="none" w:sz="0" w:space="0" w:color="auto"/>
      </w:divBdr>
    </w:div>
    <w:div w:id="333261077">
      <w:bodyDiv w:val="1"/>
      <w:marLeft w:val="0"/>
      <w:marRight w:val="0"/>
      <w:marTop w:val="0"/>
      <w:marBottom w:val="0"/>
      <w:divBdr>
        <w:top w:val="none" w:sz="0" w:space="0" w:color="auto"/>
        <w:left w:val="none" w:sz="0" w:space="0" w:color="auto"/>
        <w:bottom w:val="none" w:sz="0" w:space="0" w:color="auto"/>
        <w:right w:val="none" w:sz="0" w:space="0" w:color="auto"/>
      </w:divBdr>
      <w:divsChild>
        <w:div w:id="72168108">
          <w:marLeft w:val="0"/>
          <w:marRight w:val="0"/>
          <w:marTop w:val="0"/>
          <w:marBottom w:val="0"/>
          <w:divBdr>
            <w:top w:val="none" w:sz="0" w:space="0" w:color="auto"/>
            <w:left w:val="none" w:sz="0" w:space="0" w:color="auto"/>
            <w:bottom w:val="none" w:sz="0" w:space="0" w:color="auto"/>
            <w:right w:val="none" w:sz="0" w:space="0" w:color="auto"/>
          </w:divBdr>
          <w:divsChild>
            <w:div w:id="1893342000">
              <w:marLeft w:val="0"/>
              <w:marRight w:val="0"/>
              <w:marTop w:val="0"/>
              <w:marBottom w:val="0"/>
              <w:divBdr>
                <w:top w:val="none" w:sz="0" w:space="0" w:color="auto"/>
                <w:left w:val="none" w:sz="0" w:space="0" w:color="auto"/>
                <w:bottom w:val="none" w:sz="0" w:space="0" w:color="auto"/>
                <w:right w:val="none" w:sz="0" w:space="0" w:color="auto"/>
              </w:divBdr>
              <w:divsChild>
                <w:div w:id="9475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0042">
      <w:bodyDiv w:val="1"/>
      <w:marLeft w:val="0"/>
      <w:marRight w:val="0"/>
      <w:marTop w:val="0"/>
      <w:marBottom w:val="0"/>
      <w:divBdr>
        <w:top w:val="none" w:sz="0" w:space="0" w:color="auto"/>
        <w:left w:val="none" w:sz="0" w:space="0" w:color="auto"/>
        <w:bottom w:val="none" w:sz="0" w:space="0" w:color="auto"/>
        <w:right w:val="none" w:sz="0" w:space="0" w:color="auto"/>
      </w:divBdr>
    </w:div>
    <w:div w:id="349529655">
      <w:bodyDiv w:val="1"/>
      <w:marLeft w:val="0"/>
      <w:marRight w:val="0"/>
      <w:marTop w:val="0"/>
      <w:marBottom w:val="0"/>
      <w:divBdr>
        <w:top w:val="none" w:sz="0" w:space="0" w:color="auto"/>
        <w:left w:val="none" w:sz="0" w:space="0" w:color="auto"/>
        <w:bottom w:val="none" w:sz="0" w:space="0" w:color="auto"/>
        <w:right w:val="none" w:sz="0" w:space="0" w:color="auto"/>
      </w:divBdr>
    </w:div>
    <w:div w:id="423108541">
      <w:bodyDiv w:val="1"/>
      <w:marLeft w:val="0"/>
      <w:marRight w:val="0"/>
      <w:marTop w:val="0"/>
      <w:marBottom w:val="0"/>
      <w:divBdr>
        <w:top w:val="none" w:sz="0" w:space="0" w:color="auto"/>
        <w:left w:val="none" w:sz="0" w:space="0" w:color="auto"/>
        <w:bottom w:val="none" w:sz="0" w:space="0" w:color="auto"/>
        <w:right w:val="none" w:sz="0" w:space="0" w:color="auto"/>
      </w:divBdr>
      <w:divsChild>
        <w:div w:id="1144157036">
          <w:marLeft w:val="0"/>
          <w:marRight w:val="0"/>
          <w:marTop w:val="0"/>
          <w:marBottom w:val="0"/>
          <w:divBdr>
            <w:top w:val="none" w:sz="0" w:space="0" w:color="auto"/>
            <w:left w:val="none" w:sz="0" w:space="0" w:color="auto"/>
            <w:bottom w:val="none" w:sz="0" w:space="0" w:color="auto"/>
            <w:right w:val="none" w:sz="0" w:space="0" w:color="auto"/>
          </w:divBdr>
        </w:div>
      </w:divsChild>
    </w:div>
    <w:div w:id="436561385">
      <w:bodyDiv w:val="1"/>
      <w:marLeft w:val="0"/>
      <w:marRight w:val="0"/>
      <w:marTop w:val="0"/>
      <w:marBottom w:val="0"/>
      <w:divBdr>
        <w:top w:val="none" w:sz="0" w:space="0" w:color="auto"/>
        <w:left w:val="none" w:sz="0" w:space="0" w:color="auto"/>
        <w:bottom w:val="none" w:sz="0" w:space="0" w:color="auto"/>
        <w:right w:val="none" w:sz="0" w:space="0" w:color="auto"/>
      </w:divBdr>
    </w:div>
    <w:div w:id="449515033">
      <w:bodyDiv w:val="1"/>
      <w:marLeft w:val="0"/>
      <w:marRight w:val="0"/>
      <w:marTop w:val="0"/>
      <w:marBottom w:val="0"/>
      <w:divBdr>
        <w:top w:val="none" w:sz="0" w:space="0" w:color="auto"/>
        <w:left w:val="none" w:sz="0" w:space="0" w:color="auto"/>
        <w:bottom w:val="none" w:sz="0" w:space="0" w:color="auto"/>
        <w:right w:val="none" w:sz="0" w:space="0" w:color="auto"/>
      </w:divBdr>
    </w:div>
    <w:div w:id="458571220">
      <w:bodyDiv w:val="1"/>
      <w:marLeft w:val="0"/>
      <w:marRight w:val="0"/>
      <w:marTop w:val="0"/>
      <w:marBottom w:val="0"/>
      <w:divBdr>
        <w:top w:val="none" w:sz="0" w:space="0" w:color="auto"/>
        <w:left w:val="none" w:sz="0" w:space="0" w:color="auto"/>
        <w:bottom w:val="none" w:sz="0" w:space="0" w:color="auto"/>
        <w:right w:val="none" w:sz="0" w:space="0" w:color="auto"/>
      </w:divBdr>
      <w:divsChild>
        <w:div w:id="907811642">
          <w:marLeft w:val="0"/>
          <w:marRight w:val="0"/>
          <w:marTop w:val="0"/>
          <w:marBottom w:val="0"/>
          <w:divBdr>
            <w:top w:val="none" w:sz="0" w:space="0" w:color="auto"/>
            <w:left w:val="none" w:sz="0" w:space="0" w:color="auto"/>
            <w:bottom w:val="none" w:sz="0" w:space="0" w:color="auto"/>
            <w:right w:val="none" w:sz="0" w:space="0" w:color="auto"/>
          </w:divBdr>
          <w:divsChild>
            <w:div w:id="1184711209">
              <w:marLeft w:val="0"/>
              <w:marRight w:val="0"/>
              <w:marTop w:val="0"/>
              <w:marBottom w:val="0"/>
              <w:divBdr>
                <w:top w:val="none" w:sz="0" w:space="0" w:color="auto"/>
                <w:left w:val="none" w:sz="0" w:space="0" w:color="auto"/>
                <w:bottom w:val="none" w:sz="0" w:space="0" w:color="auto"/>
                <w:right w:val="none" w:sz="0" w:space="0" w:color="auto"/>
              </w:divBdr>
              <w:divsChild>
                <w:div w:id="90271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38686">
      <w:bodyDiv w:val="1"/>
      <w:marLeft w:val="0"/>
      <w:marRight w:val="0"/>
      <w:marTop w:val="0"/>
      <w:marBottom w:val="0"/>
      <w:divBdr>
        <w:top w:val="none" w:sz="0" w:space="0" w:color="auto"/>
        <w:left w:val="none" w:sz="0" w:space="0" w:color="auto"/>
        <w:bottom w:val="none" w:sz="0" w:space="0" w:color="auto"/>
        <w:right w:val="none" w:sz="0" w:space="0" w:color="auto"/>
      </w:divBdr>
      <w:divsChild>
        <w:div w:id="269240256">
          <w:marLeft w:val="0"/>
          <w:marRight w:val="0"/>
          <w:marTop w:val="0"/>
          <w:marBottom w:val="0"/>
          <w:divBdr>
            <w:top w:val="none" w:sz="0" w:space="0" w:color="auto"/>
            <w:left w:val="none" w:sz="0" w:space="0" w:color="auto"/>
            <w:bottom w:val="none" w:sz="0" w:space="0" w:color="auto"/>
            <w:right w:val="none" w:sz="0" w:space="0" w:color="auto"/>
          </w:divBdr>
          <w:divsChild>
            <w:div w:id="626087108">
              <w:marLeft w:val="0"/>
              <w:marRight w:val="0"/>
              <w:marTop w:val="0"/>
              <w:marBottom w:val="0"/>
              <w:divBdr>
                <w:top w:val="none" w:sz="0" w:space="0" w:color="auto"/>
                <w:left w:val="none" w:sz="0" w:space="0" w:color="auto"/>
                <w:bottom w:val="none" w:sz="0" w:space="0" w:color="auto"/>
                <w:right w:val="none" w:sz="0" w:space="0" w:color="auto"/>
              </w:divBdr>
              <w:divsChild>
                <w:div w:id="1905918643">
                  <w:marLeft w:val="0"/>
                  <w:marRight w:val="0"/>
                  <w:marTop w:val="0"/>
                  <w:marBottom w:val="0"/>
                  <w:divBdr>
                    <w:top w:val="none" w:sz="0" w:space="0" w:color="auto"/>
                    <w:left w:val="none" w:sz="0" w:space="0" w:color="auto"/>
                    <w:bottom w:val="none" w:sz="0" w:space="0" w:color="auto"/>
                    <w:right w:val="none" w:sz="0" w:space="0" w:color="auto"/>
                  </w:divBdr>
                  <w:divsChild>
                    <w:div w:id="200851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892729">
      <w:bodyDiv w:val="1"/>
      <w:marLeft w:val="0"/>
      <w:marRight w:val="0"/>
      <w:marTop w:val="0"/>
      <w:marBottom w:val="0"/>
      <w:divBdr>
        <w:top w:val="none" w:sz="0" w:space="0" w:color="auto"/>
        <w:left w:val="none" w:sz="0" w:space="0" w:color="auto"/>
        <w:bottom w:val="none" w:sz="0" w:space="0" w:color="auto"/>
        <w:right w:val="none" w:sz="0" w:space="0" w:color="auto"/>
      </w:divBdr>
    </w:div>
    <w:div w:id="488639117">
      <w:bodyDiv w:val="1"/>
      <w:marLeft w:val="0"/>
      <w:marRight w:val="0"/>
      <w:marTop w:val="0"/>
      <w:marBottom w:val="0"/>
      <w:divBdr>
        <w:top w:val="none" w:sz="0" w:space="0" w:color="auto"/>
        <w:left w:val="none" w:sz="0" w:space="0" w:color="auto"/>
        <w:bottom w:val="none" w:sz="0" w:space="0" w:color="auto"/>
        <w:right w:val="none" w:sz="0" w:space="0" w:color="auto"/>
      </w:divBdr>
    </w:div>
    <w:div w:id="521625685">
      <w:bodyDiv w:val="1"/>
      <w:marLeft w:val="0"/>
      <w:marRight w:val="0"/>
      <w:marTop w:val="0"/>
      <w:marBottom w:val="0"/>
      <w:divBdr>
        <w:top w:val="none" w:sz="0" w:space="0" w:color="auto"/>
        <w:left w:val="none" w:sz="0" w:space="0" w:color="auto"/>
        <w:bottom w:val="none" w:sz="0" w:space="0" w:color="auto"/>
        <w:right w:val="none" w:sz="0" w:space="0" w:color="auto"/>
      </w:divBdr>
      <w:divsChild>
        <w:div w:id="84036003">
          <w:marLeft w:val="0"/>
          <w:marRight w:val="0"/>
          <w:marTop w:val="0"/>
          <w:marBottom w:val="0"/>
          <w:divBdr>
            <w:top w:val="none" w:sz="0" w:space="0" w:color="auto"/>
            <w:left w:val="none" w:sz="0" w:space="0" w:color="auto"/>
            <w:bottom w:val="none" w:sz="0" w:space="0" w:color="auto"/>
            <w:right w:val="none" w:sz="0" w:space="0" w:color="auto"/>
          </w:divBdr>
          <w:divsChild>
            <w:div w:id="9791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216912">
      <w:bodyDiv w:val="1"/>
      <w:marLeft w:val="0"/>
      <w:marRight w:val="0"/>
      <w:marTop w:val="0"/>
      <w:marBottom w:val="0"/>
      <w:divBdr>
        <w:top w:val="none" w:sz="0" w:space="0" w:color="auto"/>
        <w:left w:val="none" w:sz="0" w:space="0" w:color="auto"/>
        <w:bottom w:val="none" w:sz="0" w:space="0" w:color="auto"/>
        <w:right w:val="none" w:sz="0" w:space="0" w:color="auto"/>
      </w:divBdr>
      <w:divsChild>
        <w:div w:id="1396775895">
          <w:marLeft w:val="0"/>
          <w:marRight w:val="0"/>
          <w:marTop w:val="0"/>
          <w:marBottom w:val="0"/>
          <w:divBdr>
            <w:top w:val="none" w:sz="0" w:space="0" w:color="auto"/>
            <w:left w:val="none" w:sz="0" w:space="0" w:color="auto"/>
            <w:bottom w:val="none" w:sz="0" w:space="0" w:color="auto"/>
            <w:right w:val="none" w:sz="0" w:space="0" w:color="auto"/>
          </w:divBdr>
          <w:divsChild>
            <w:div w:id="81252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166741">
      <w:bodyDiv w:val="1"/>
      <w:marLeft w:val="0"/>
      <w:marRight w:val="0"/>
      <w:marTop w:val="0"/>
      <w:marBottom w:val="0"/>
      <w:divBdr>
        <w:top w:val="none" w:sz="0" w:space="0" w:color="auto"/>
        <w:left w:val="none" w:sz="0" w:space="0" w:color="auto"/>
        <w:bottom w:val="none" w:sz="0" w:space="0" w:color="auto"/>
        <w:right w:val="none" w:sz="0" w:space="0" w:color="auto"/>
      </w:divBdr>
      <w:divsChild>
        <w:div w:id="1730690920">
          <w:marLeft w:val="0"/>
          <w:marRight w:val="0"/>
          <w:marTop w:val="0"/>
          <w:marBottom w:val="0"/>
          <w:divBdr>
            <w:top w:val="none" w:sz="0" w:space="0" w:color="auto"/>
            <w:left w:val="none" w:sz="0" w:space="0" w:color="auto"/>
            <w:bottom w:val="none" w:sz="0" w:space="0" w:color="auto"/>
            <w:right w:val="none" w:sz="0" w:space="0" w:color="auto"/>
          </w:divBdr>
          <w:divsChild>
            <w:div w:id="1764836606">
              <w:marLeft w:val="0"/>
              <w:marRight w:val="0"/>
              <w:marTop w:val="0"/>
              <w:marBottom w:val="0"/>
              <w:divBdr>
                <w:top w:val="none" w:sz="0" w:space="0" w:color="auto"/>
                <w:left w:val="none" w:sz="0" w:space="0" w:color="auto"/>
                <w:bottom w:val="none" w:sz="0" w:space="0" w:color="auto"/>
                <w:right w:val="none" w:sz="0" w:space="0" w:color="auto"/>
              </w:divBdr>
              <w:divsChild>
                <w:div w:id="8683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832364">
      <w:bodyDiv w:val="1"/>
      <w:marLeft w:val="0"/>
      <w:marRight w:val="0"/>
      <w:marTop w:val="0"/>
      <w:marBottom w:val="0"/>
      <w:divBdr>
        <w:top w:val="none" w:sz="0" w:space="0" w:color="auto"/>
        <w:left w:val="none" w:sz="0" w:space="0" w:color="auto"/>
        <w:bottom w:val="none" w:sz="0" w:space="0" w:color="auto"/>
        <w:right w:val="none" w:sz="0" w:space="0" w:color="auto"/>
      </w:divBdr>
    </w:div>
    <w:div w:id="560556177">
      <w:bodyDiv w:val="1"/>
      <w:marLeft w:val="0"/>
      <w:marRight w:val="0"/>
      <w:marTop w:val="0"/>
      <w:marBottom w:val="0"/>
      <w:divBdr>
        <w:top w:val="none" w:sz="0" w:space="0" w:color="auto"/>
        <w:left w:val="none" w:sz="0" w:space="0" w:color="auto"/>
        <w:bottom w:val="none" w:sz="0" w:space="0" w:color="auto"/>
        <w:right w:val="none" w:sz="0" w:space="0" w:color="auto"/>
      </w:divBdr>
    </w:div>
    <w:div w:id="563836213">
      <w:bodyDiv w:val="1"/>
      <w:marLeft w:val="0"/>
      <w:marRight w:val="0"/>
      <w:marTop w:val="0"/>
      <w:marBottom w:val="0"/>
      <w:divBdr>
        <w:top w:val="none" w:sz="0" w:space="0" w:color="auto"/>
        <w:left w:val="none" w:sz="0" w:space="0" w:color="auto"/>
        <w:bottom w:val="none" w:sz="0" w:space="0" w:color="auto"/>
        <w:right w:val="none" w:sz="0" w:space="0" w:color="auto"/>
      </w:divBdr>
    </w:div>
    <w:div w:id="575483609">
      <w:bodyDiv w:val="1"/>
      <w:marLeft w:val="0"/>
      <w:marRight w:val="0"/>
      <w:marTop w:val="0"/>
      <w:marBottom w:val="0"/>
      <w:divBdr>
        <w:top w:val="none" w:sz="0" w:space="0" w:color="auto"/>
        <w:left w:val="none" w:sz="0" w:space="0" w:color="auto"/>
        <w:bottom w:val="none" w:sz="0" w:space="0" w:color="auto"/>
        <w:right w:val="none" w:sz="0" w:space="0" w:color="auto"/>
      </w:divBdr>
    </w:div>
    <w:div w:id="591935099">
      <w:bodyDiv w:val="1"/>
      <w:marLeft w:val="0"/>
      <w:marRight w:val="0"/>
      <w:marTop w:val="0"/>
      <w:marBottom w:val="0"/>
      <w:divBdr>
        <w:top w:val="none" w:sz="0" w:space="0" w:color="auto"/>
        <w:left w:val="none" w:sz="0" w:space="0" w:color="auto"/>
        <w:bottom w:val="none" w:sz="0" w:space="0" w:color="auto"/>
        <w:right w:val="none" w:sz="0" w:space="0" w:color="auto"/>
      </w:divBdr>
      <w:divsChild>
        <w:div w:id="1585217462">
          <w:marLeft w:val="0"/>
          <w:marRight w:val="0"/>
          <w:marTop w:val="0"/>
          <w:marBottom w:val="0"/>
          <w:divBdr>
            <w:top w:val="none" w:sz="0" w:space="0" w:color="auto"/>
            <w:left w:val="none" w:sz="0" w:space="0" w:color="auto"/>
            <w:bottom w:val="none" w:sz="0" w:space="0" w:color="auto"/>
            <w:right w:val="none" w:sz="0" w:space="0" w:color="auto"/>
          </w:divBdr>
          <w:divsChild>
            <w:div w:id="6380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793352">
      <w:bodyDiv w:val="1"/>
      <w:marLeft w:val="0"/>
      <w:marRight w:val="0"/>
      <w:marTop w:val="0"/>
      <w:marBottom w:val="0"/>
      <w:divBdr>
        <w:top w:val="none" w:sz="0" w:space="0" w:color="auto"/>
        <w:left w:val="none" w:sz="0" w:space="0" w:color="auto"/>
        <w:bottom w:val="none" w:sz="0" w:space="0" w:color="auto"/>
        <w:right w:val="none" w:sz="0" w:space="0" w:color="auto"/>
      </w:divBdr>
      <w:divsChild>
        <w:div w:id="62139636">
          <w:marLeft w:val="0"/>
          <w:marRight w:val="0"/>
          <w:marTop w:val="0"/>
          <w:marBottom w:val="0"/>
          <w:divBdr>
            <w:top w:val="none" w:sz="0" w:space="0" w:color="auto"/>
            <w:left w:val="none" w:sz="0" w:space="0" w:color="auto"/>
            <w:bottom w:val="none" w:sz="0" w:space="0" w:color="auto"/>
            <w:right w:val="none" w:sz="0" w:space="0" w:color="auto"/>
          </w:divBdr>
          <w:divsChild>
            <w:div w:id="68382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99538">
      <w:bodyDiv w:val="1"/>
      <w:marLeft w:val="0"/>
      <w:marRight w:val="0"/>
      <w:marTop w:val="0"/>
      <w:marBottom w:val="0"/>
      <w:divBdr>
        <w:top w:val="none" w:sz="0" w:space="0" w:color="auto"/>
        <w:left w:val="none" w:sz="0" w:space="0" w:color="auto"/>
        <w:bottom w:val="none" w:sz="0" w:space="0" w:color="auto"/>
        <w:right w:val="none" w:sz="0" w:space="0" w:color="auto"/>
      </w:divBdr>
    </w:div>
    <w:div w:id="608198056">
      <w:bodyDiv w:val="1"/>
      <w:marLeft w:val="0"/>
      <w:marRight w:val="0"/>
      <w:marTop w:val="0"/>
      <w:marBottom w:val="0"/>
      <w:divBdr>
        <w:top w:val="none" w:sz="0" w:space="0" w:color="auto"/>
        <w:left w:val="none" w:sz="0" w:space="0" w:color="auto"/>
        <w:bottom w:val="none" w:sz="0" w:space="0" w:color="auto"/>
        <w:right w:val="none" w:sz="0" w:space="0" w:color="auto"/>
      </w:divBdr>
    </w:div>
    <w:div w:id="611672080">
      <w:bodyDiv w:val="1"/>
      <w:marLeft w:val="0"/>
      <w:marRight w:val="0"/>
      <w:marTop w:val="0"/>
      <w:marBottom w:val="0"/>
      <w:divBdr>
        <w:top w:val="none" w:sz="0" w:space="0" w:color="auto"/>
        <w:left w:val="none" w:sz="0" w:space="0" w:color="auto"/>
        <w:bottom w:val="none" w:sz="0" w:space="0" w:color="auto"/>
        <w:right w:val="none" w:sz="0" w:space="0" w:color="auto"/>
      </w:divBdr>
    </w:div>
    <w:div w:id="630284610">
      <w:bodyDiv w:val="1"/>
      <w:marLeft w:val="0"/>
      <w:marRight w:val="0"/>
      <w:marTop w:val="0"/>
      <w:marBottom w:val="0"/>
      <w:divBdr>
        <w:top w:val="none" w:sz="0" w:space="0" w:color="auto"/>
        <w:left w:val="none" w:sz="0" w:space="0" w:color="auto"/>
        <w:bottom w:val="none" w:sz="0" w:space="0" w:color="auto"/>
        <w:right w:val="none" w:sz="0" w:space="0" w:color="auto"/>
      </w:divBdr>
    </w:div>
    <w:div w:id="665986184">
      <w:bodyDiv w:val="1"/>
      <w:marLeft w:val="0"/>
      <w:marRight w:val="0"/>
      <w:marTop w:val="0"/>
      <w:marBottom w:val="0"/>
      <w:divBdr>
        <w:top w:val="none" w:sz="0" w:space="0" w:color="auto"/>
        <w:left w:val="none" w:sz="0" w:space="0" w:color="auto"/>
        <w:bottom w:val="none" w:sz="0" w:space="0" w:color="auto"/>
        <w:right w:val="none" w:sz="0" w:space="0" w:color="auto"/>
      </w:divBdr>
      <w:divsChild>
        <w:div w:id="539244692">
          <w:marLeft w:val="0"/>
          <w:marRight w:val="0"/>
          <w:marTop w:val="0"/>
          <w:marBottom w:val="0"/>
          <w:divBdr>
            <w:top w:val="none" w:sz="0" w:space="0" w:color="auto"/>
            <w:left w:val="none" w:sz="0" w:space="0" w:color="auto"/>
            <w:bottom w:val="none" w:sz="0" w:space="0" w:color="auto"/>
            <w:right w:val="none" w:sz="0" w:space="0" w:color="auto"/>
          </w:divBdr>
          <w:divsChild>
            <w:div w:id="1944878153">
              <w:marLeft w:val="0"/>
              <w:marRight w:val="0"/>
              <w:marTop w:val="0"/>
              <w:marBottom w:val="0"/>
              <w:divBdr>
                <w:top w:val="none" w:sz="0" w:space="0" w:color="auto"/>
                <w:left w:val="none" w:sz="0" w:space="0" w:color="auto"/>
                <w:bottom w:val="none" w:sz="0" w:space="0" w:color="auto"/>
                <w:right w:val="none" w:sz="0" w:space="0" w:color="auto"/>
              </w:divBdr>
              <w:divsChild>
                <w:div w:id="3180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345557">
      <w:bodyDiv w:val="1"/>
      <w:marLeft w:val="0"/>
      <w:marRight w:val="0"/>
      <w:marTop w:val="0"/>
      <w:marBottom w:val="0"/>
      <w:divBdr>
        <w:top w:val="none" w:sz="0" w:space="0" w:color="auto"/>
        <w:left w:val="none" w:sz="0" w:space="0" w:color="auto"/>
        <w:bottom w:val="none" w:sz="0" w:space="0" w:color="auto"/>
        <w:right w:val="none" w:sz="0" w:space="0" w:color="auto"/>
      </w:divBdr>
      <w:divsChild>
        <w:div w:id="56124461">
          <w:marLeft w:val="0"/>
          <w:marRight w:val="0"/>
          <w:marTop w:val="0"/>
          <w:marBottom w:val="0"/>
          <w:divBdr>
            <w:top w:val="none" w:sz="0" w:space="0" w:color="auto"/>
            <w:left w:val="none" w:sz="0" w:space="0" w:color="auto"/>
            <w:bottom w:val="none" w:sz="0" w:space="0" w:color="auto"/>
            <w:right w:val="none" w:sz="0" w:space="0" w:color="auto"/>
          </w:divBdr>
          <w:divsChild>
            <w:div w:id="1562331475">
              <w:marLeft w:val="0"/>
              <w:marRight w:val="0"/>
              <w:marTop w:val="0"/>
              <w:marBottom w:val="0"/>
              <w:divBdr>
                <w:top w:val="none" w:sz="0" w:space="0" w:color="auto"/>
                <w:left w:val="none" w:sz="0" w:space="0" w:color="auto"/>
                <w:bottom w:val="none" w:sz="0" w:space="0" w:color="auto"/>
                <w:right w:val="none" w:sz="0" w:space="0" w:color="auto"/>
              </w:divBdr>
              <w:divsChild>
                <w:div w:id="13075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539611">
      <w:bodyDiv w:val="1"/>
      <w:marLeft w:val="0"/>
      <w:marRight w:val="0"/>
      <w:marTop w:val="0"/>
      <w:marBottom w:val="0"/>
      <w:divBdr>
        <w:top w:val="none" w:sz="0" w:space="0" w:color="auto"/>
        <w:left w:val="none" w:sz="0" w:space="0" w:color="auto"/>
        <w:bottom w:val="none" w:sz="0" w:space="0" w:color="auto"/>
        <w:right w:val="none" w:sz="0" w:space="0" w:color="auto"/>
      </w:divBdr>
    </w:div>
    <w:div w:id="693918573">
      <w:bodyDiv w:val="1"/>
      <w:marLeft w:val="0"/>
      <w:marRight w:val="0"/>
      <w:marTop w:val="0"/>
      <w:marBottom w:val="0"/>
      <w:divBdr>
        <w:top w:val="none" w:sz="0" w:space="0" w:color="auto"/>
        <w:left w:val="none" w:sz="0" w:space="0" w:color="auto"/>
        <w:bottom w:val="none" w:sz="0" w:space="0" w:color="auto"/>
        <w:right w:val="none" w:sz="0" w:space="0" w:color="auto"/>
      </w:divBdr>
    </w:div>
    <w:div w:id="700908198">
      <w:bodyDiv w:val="1"/>
      <w:marLeft w:val="0"/>
      <w:marRight w:val="0"/>
      <w:marTop w:val="0"/>
      <w:marBottom w:val="0"/>
      <w:divBdr>
        <w:top w:val="none" w:sz="0" w:space="0" w:color="auto"/>
        <w:left w:val="none" w:sz="0" w:space="0" w:color="auto"/>
        <w:bottom w:val="none" w:sz="0" w:space="0" w:color="auto"/>
        <w:right w:val="none" w:sz="0" w:space="0" w:color="auto"/>
      </w:divBdr>
    </w:div>
    <w:div w:id="703553433">
      <w:bodyDiv w:val="1"/>
      <w:marLeft w:val="0"/>
      <w:marRight w:val="0"/>
      <w:marTop w:val="0"/>
      <w:marBottom w:val="0"/>
      <w:divBdr>
        <w:top w:val="none" w:sz="0" w:space="0" w:color="auto"/>
        <w:left w:val="none" w:sz="0" w:space="0" w:color="auto"/>
        <w:bottom w:val="none" w:sz="0" w:space="0" w:color="auto"/>
        <w:right w:val="none" w:sz="0" w:space="0" w:color="auto"/>
      </w:divBdr>
    </w:div>
    <w:div w:id="704908852">
      <w:bodyDiv w:val="1"/>
      <w:marLeft w:val="0"/>
      <w:marRight w:val="0"/>
      <w:marTop w:val="0"/>
      <w:marBottom w:val="0"/>
      <w:divBdr>
        <w:top w:val="none" w:sz="0" w:space="0" w:color="auto"/>
        <w:left w:val="none" w:sz="0" w:space="0" w:color="auto"/>
        <w:bottom w:val="none" w:sz="0" w:space="0" w:color="auto"/>
        <w:right w:val="none" w:sz="0" w:space="0" w:color="auto"/>
      </w:divBdr>
      <w:divsChild>
        <w:div w:id="466751680">
          <w:marLeft w:val="0"/>
          <w:marRight w:val="0"/>
          <w:marTop w:val="0"/>
          <w:marBottom w:val="0"/>
          <w:divBdr>
            <w:top w:val="none" w:sz="0" w:space="0" w:color="auto"/>
            <w:left w:val="none" w:sz="0" w:space="0" w:color="auto"/>
            <w:bottom w:val="none" w:sz="0" w:space="0" w:color="auto"/>
            <w:right w:val="none" w:sz="0" w:space="0" w:color="auto"/>
          </w:divBdr>
          <w:divsChild>
            <w:div w:id="1257130764">
              <w:marLeft w:val="0"/>
              <w:marRight w:val="0"/>
              <w:marTop w:val="0"/>
              <w:marBottom w:val="0"/>
              <w:divBdr>
                <w:top w:val="none" w:sz="0" w:space="0" w:color="auto"/>
                <w:left w:val="none" w:sz="0" w:space="0" w:color="auto"/>
                <w:bottom w:val="none" w:sz="0" w:space="0" w:color="auto"/>
                <w:right w:val="none" w:sz="0" w:space="0" w:color="auto"/>
              </w:divBdr>
              <w:divsChild>
                <w:div w:id="123728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878928">
      <w:bodyDiv w:val="1"/>
      <w:marLeft w:val="0"/>
      <w:marRight w:val="0"/>
      <w:marTop w:val="0"/>
      <w:marBottom w:val="0"/>
      <w:divBdr>
        <w:top w:val="none" w:sz="0" w:space="0" w:color="auto"/>
        <w:left w:val="none" w:sz="0" w:space="0" w:color="auto"/>
        <w:bottom w:val="none" w:sz="0" w:space="0" w:color="auto"/>
        <w:right w:val="none" w:sz="0" w:space="0" w:color="auto"/>
      </w:divBdr>
    </w:div>
    <w:div w:id="714551293">
      <w:bodyDiv w:val="1"/>
      <w:marLeft w:val="0"/>
      <w:marRight w:val="0"/>
      <w:marTop w:val="0"/>
      <w:marBottom w:val="0"/>
      <w:divBdr>
        <w:top w:val="none" w:sz="0" w:space="0" w:color="auto"/>
        <w:left w:val="none" w:sz="0" w:space="0" w:color="auto"/>
        <w:bottom w:val="none" w:sz="0" w:space="0" w:color="auto"/>
        <w:right w:val="none" w:sz="0" w:space="0" w:color="auto"/>
      </w:divBdr>
    </w:div>
    <w:div w:id="717318184">
      <w:bodyDiv w:val="1"/>
      <w:marLeft w:val="0"/>
      <w:marRight w:val="0"/>
      <w:marTop w:val="0"/>
      <w:marBottom w:val="0"/>
      <w:divBdr>
        <w:top w:val="none" w:sz="0" w:space="0" w:color="auto"/>
        <w:left w:val="none" w:sz="0" w:space="0" w:color="auto"/>
        <w:bottom w:val="none" w:sz="0" w:space="0" w:color="auto"/>
        <w:right w:val="none" w:sz="0" w:space="0" w:color="auto"/>
      </w:divBdr>
      <w:divsChild>
        <w:div w:id="1054352404">
          <w:marLeft w:val="0"/>
          <w:marRight w:val="0"/>
          <w:marTop w:val="0"/>
          <w:marBottom w:val="0"/>
          <w:divBdr>
            <w:top w:val="none" w:sz="0" w:space="0" w:color="auto"/>
            <w:left w:val="none" w:sz="0" w:space="0" w:color="auto"/>
            <w:bottom w:val="none" w:sz="0" w:space="0" w:color="auto"/>
            <w:right w:val="none" w:sz="0" w:space="0" w:color="auto"/>
          </w:divBdr>
          <w:divsChild>
            <w:div w:id="514732284">
              <w:marLeft w:val="0"/>
              <w:marRight w:val="0"/>
              <w:marTop w:val="0"/>
              <w:marBottom w:val="0"/>
              <w:divBdr>
                <w:top w:val="none" w:sz="0" w:space="0" w:color="auto"/>
                <w:left w:val="none" w:sz="0" w:space="0" w:color="auto"/>
                <w:bottom w:val="none" w:sz="0" w:space="0" w:color="auto"/>
                <w:right w:val="none" w:sz="0" w:space="0" w:color="auto"/>
              </w:divBdr>
              <w:divsChild>
                <w:div w:id="101076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583835">
      <w:bodyDiv w:val="1"/>
      <w:marLeft w:val="0"/>
      <w:marRight w:val="0"/>
      <w:marTop w:val="0"/>
      <w:marBottom w:val="0"/>
      <w:divBdr>
        <w:top w:val="none" w:sz="0" w:space="0" w:color="auto"/>
        <w:left w:val="none" w:sz="0" w:space="0" w:color="auto"/>
        <w:bottom w:val="none" w:sz="0" w:space="0" w:color="auto"/>
        <w:right w:val="none" w:sz="0" w:space="0" w:color="auto"/>
      </w:divBdr>
      <w:divsChild>
        <w:div w:id="1336152473">
          <w:marLeft w:val="0"/>
          <w:marRight w:val="0"/>
          <w:marTop w:val="0"/>
          <w:marBottom w:val="0"/>
          <w:divBdr>
            <w:top w:val="none" w:sz="0" w:space="0" w:color="auto"/>
            <w:left w:val="none" w:sz="0" w:space="0" w:color="auto"/>
            <w:bottom w:val="none" w:sz="0" w:space="0" w:color="auto"/>
            <w:right w:val="none" w:sz="0" w:space="0" w:color="auto"/>
          </w:divBdr>
        </w:div>
        <w:div w:id="541556606">
          <w:marLeft w:val="0"/>
          <w:marRight w:val="0"/>
          <w:marTop w:val="0"/>
          <w:marBottom w:val="0"/>
          <w:divBdr>
            <w:top w:val="none" w:sz="0" w:space="0" w:color="auto"/>
            <w:left w:val="none" w:sz="0" w:space="0" w:color="auto"/>
            <w:bottom w:val="none" w:sz="0" w:space="0" w:color="auto"/>
            <w:right w:val="none" w:sz="0" w:space="0" w:color="auto"/>
          </w:divBdr>
        </w:div>
      </w:divsChild>
    </w:div>
    <w:div w:id="741492255">
      <w:bodyDiv w:val="1"/>
      <w:marLeft w:val="0"/>
      <w:marRight w:val="0"/>
      <w:marTop w:val="0"/>
      <w:marBottom w:val="0"/>
      <w:divBdr>
        <w:top w:val="none" w:sz="0" w:space="0" w:color="auto"/>
        <w:left w:val="none" w:sz="0" w:space="0" w:color="auto"/>
        <w:bottom w:val="none" w:sz="0" w:space="0" w:color="auto"/>
        <w:right w:val="none" w:sz="0" w:space="0" w:color="auto"/>
      </w:divBdr>
    </w:div>
    <w:div w:id="754715762">
      <w:bodyDiv w:val="1"/>
      <w:marLeft w:val="0"/>
      <w:marRight w:val="0"/>
      <w:marTop w:val="0"/>
      <w:marBottom w:val="0"/>
      <w:divBdr>
        <w:top w:val="none" w:sz="0" w:space="0" w:color="auto"/>
        <w:left w:val="none" w:sz="0" w:space="0" w:color="auto"/>
        <w:bottom w:val="none" w:sz="0" w:space="0" w:color="auto"/>
        <w:right w:val="none" w:sz="0" w:space="0" w:color="auto"/>
      </w:divBdr>
      <w:divsChild>
        <w:div w:id="412357424">
          <w:marLeft w:val="0"/>
          <w:marRight w:val="0"/>
          <w:marTop w:val="0"/>
          <w:marBottom w:val="0"/>
          <w:divBdr>
            <w:top w:val="none" w:sz="0" w:space="0" w:color="auto"/>
            <w:left w:val="none" w:sz="0" w:space="0" w:color="auto"/>
            <w:bottom w:val="none" w:sz="0" w:space="0" w:color="auto"/>
            <w:right w:val="none" w:sz="0" w:space="0" w:color="auto"/>
          </w:divBdr>
          <w:divsChild>
            <w:div w:id="1055934860">
              <w:marLeft w:val="0"/>
              <w:marRight w:val="0"/>
              <w:marTop w:val="0"/>
              <w:marBottom w:val="0"/>
              <w:divBdr>
                <w:top w:val="none" w:sz="0" w:space="0" w:color="auto"/>
                <w:left w:val="none" w:sz="0" w:space="0" w:color="auto"/>
                <w:bottom w:val="none" w:sz="0" w:space="0" w:color="auto"/>
                <w:right w:val="none" w:sz="0" w:space="0" w:color="auto"/>
              </w:divBdr>
              <w:divsChild>
                <w:div w:id="159616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450007">
      <w:bodyDiv w:val="1"/>
      <w:marLeft w:val="0"/>
      <w:marRight w:val="0"/>
      <w:marTop w:val="0"/>
      <w:marBottom w:val="0"/>
      <w:divBdr>
        <w:top w:val="none" w:sz="0" w:space="0" w:color="auto"/>
        <w:left w:val="none" w:sz="0" w:space="0" w:color="auto"/>
        <w:bottom w:val="none" w:sz="0" w:space="0" w:color="auto"/>
        <w:right w:val="none" w:sz="0" w:space="0" w:color="auto"/>
      </w:divBdr>
    </w:div>
    <w:div w:id="808791216">
      <w:bodyDiv w:val="1"/>
      <w:marLeft w:val="0"/>
      <w:marRight w:val="0"/>
      <w:marTop w:val="0"/>
      <w:marBottom w:val="0"/>
      <w:divBdr>
        <w:top w:val="none" w:sz="0" w:space="0" w:color="auto"/>
        <w:left w:val="none" w:sz="0" w:space="0" w:color="auto"/>
        <w:bottom w:val="none" w:sz="0" w:space="0" w:color="auto"/>
        <w:right w:val="none" w:sz="0" w:space="0" w:color="auto"/>
      </w:divBdr>
    </w:div>
    <w:div w:id="840585349">
      <w:bodyDiv w:val="1"/>
      <w:marLeft w:val="0"/>
      <w:marRight w:val="0"/>
      <w:marTop w:val="0"/>
      <w:marBottom w:val="0"/>
      <w:divBdr>
        <w:top w:val="none" w:sz="0" w:space="0" w:color="auto"/>
        <w:left w:val="none" w:sz="0" w:space="0" w:color="auto"/>
        <w:bottom w:val="none" w:sz="0" w:space="0" w:color="auto"/>
        <w:right w:val="none" w:sz="0" w:space="0" w:color="auto"/>
      </w:divBdr>
    </w:div>
    <w:div w:id="864365034">
      <w:bodyDiv w:val="1"/>
      <w:marLeft w:val="0"/>
      <w:marRight w:val="0"/>
      <w:marTop w:val="0"/>
      <w:marBottom w:val="0"/>
      <w:divBdr>
        <w:top w:val="none" w:sz="0" w:space="0" w:color="auto"/>
        <w:left w:val="none" w:sz="0" w:space="0" w:color="auto"/>
        <w:bottom w:val="none" w:sz="0" w:space="0" w:color="auto"/>
        <w:right w:val="none" w:sz="0" w:space="0" w:color="auto"/>
      </w:divBdr>
    </w:div>
    <w:div w:id="884486544">
      <w:bodyDiv w:val="1"/>
      <w:marLeft w:val="0"/>
      <w:marRight w:val="0"/>
      <w:marTop w:val="0"/>
      <w:marBottom w:val="0"/>
      <w:divBdr>
        <w:top w:val="none" w:sz="0" w:space="0" w:color="auto"/>
        <w:left w:val="none" w:sz="0" w:space="0" w:color="auto"/>
        <w:bottom w:val="none" w:sz="0" w:space="0" w:color="auto"/>
        <w:right w:val="none" w:sz="0" w:space="0" w:color="auto"/>
      </w:divBdr>
    </w:div>
    <w:div w:id="894852958">
      <w:bodyDiv w:val="1"/>
      <w:marLeft w:val="0"/>
      <w:marRight w:val="0"/>
      <w:marTop w:val="0"/>
      <w:marBottom w:val="0"/>
      <w:divBdr>
        <w:top w:val="none" w:sz="0" w:space="0" w:color="auto"/>
        <w:left w:val="none" w:sz="0" w:space="0" w:color="auto"/>
        <w:bottom w:val="none" w:sz="0" w:space="0" w:color="auto"/>
        <w:right w:val="none" w:sz="0" w:space="0" w:color="auto"/>
      </w:divBdr>
    </w:div>
    <w:div w:id="899483147">
      <w:bodyDiv w:val="1"/>
      <w:marLeft w:val="0"/>
      <w:marRight w:val="0"/>
      <w:marTop w:val="0"/>
      <w:marBottom w:val="0"/>
      <w:divBdr>
        <w:top w:val="none" w:sz="0" w:space="0" w:color="auto"/>
        <w:left w:val="none" w:sz="0" w:space="0" w:color="auto"/>
        <w:bottom w:val="none" w:sz="0" w:space="0" w:color="auto"/>
        <w:right w:val="none" w:sz="0" w:space="0" w:color="auto"/>
      </w:divBdr>
    </w:div>
    <w:div w:id="916939708">
      <w:bodyDiv w:val="1"/>
      <w:marLeft w:val="0"/>
      <w:marRight w:val="0"/>
      <w:marTop w:val="0"/>
      <w:marBottom w:val="0"/>
      <w:divBdr>
        <w:top w:val="none" w:sz="0" w:space="0" w:color="auto"/>
        <w:left w:val="none" w:sz="0" w:space="0" w:color="auto"/>
        <w:bottom w:val="none" w:sz="0" w:space="0" w:color="auto"/>
        <w:right w:val="none" w:sz="0" w:space="0" w:color="auto"/>
      </w:divBdr>
    </w:div>
    <w:div w:id="928731890">
      <w:bodyDiv w:val="1"/>
      <w:marLeft w:val="0"/>
      <w:marRight w:val="0"/>
      <w:marTop w:val="0"/>
      <w:marBottom w:val="0"/>
      <w:divBdr>
        <w:top w:val="none" w:sz="0" w:space="0" w:color="auto"/>
        <w:left w:val="none" w:sz="0" w:space="0" w:color="auto"/>
        <w:bottom w:val="none" w:sz="0" w:space="0" w:color="auto"/>
        <w:right w:val="none" w:sz="0" w:space="0" w:color="auto"/>
      </w:divBdr>
    </w:div>
    <w:div w:id="937718154">
      <w:bodyDiv w:val="1"/>
      <w:marLeft w:val="0"/>
      <w:marRight w:val="0"/>
      <w:marTop w:val="0"/>
      <w:marBottom w:val="0"/>
      <w:divBdr>
        <w:top w:val="none" w:sz="0" w:space="0" w:color="auto"/>
        <w:left w:val="none" w:sz="0" w:space="0" w:color="auto"/>
        <w:bottom w:val="none" w:sz="0" w:space="0" w:color="auto"/>
        <w:right w:val="none" w:sz="0" w:space="0" w:color="auto"/>
      </w:divBdr>
      <w:divsChild>
        <w:div w:id="926885542">
          <w:marLeft w:val="0"/>
          <w:marRight w:val="0"/>
          <w:marTop w:val="0"/>
          <w:marBottom w:val="0"/>
          <w:divBdr>
            <w:top w:val="none" w:sz="0" w:space="0" w:color="auto"/>
            <w:left w:val="none" w:sz="0" w:space="0" w:color="auto"/>
            <w:bottom w:val="none" w:sz="0" w:space="0" w:color="auto"/>
            <w:right w:val="none" w:sz="0" w:space="0" w:color="auto"/>
          </w:divBdr>
          <w:divsChild>
            <w:div w:id="702098516">
              <w:marLeft w:val="0"/>
              <w:marRight w:val="0"/>
              <w:marTop w:val="0"/>
              <w:marBottom w:val="0"/>
              <w:divBdr>
                <w:top w:val="none" w:sz="0" w:space="0" w:color="auto"/>
                <w:left w:val="none" w:sz="0" w:space="0" w:color="auto"/>
                <w:bottom w:val="none" w:sz="0" w:space="0" w:color="auto"/>
                <w:right w:val="none" w:sz="0" w:space="0" w:color="auto"/>
              </w:divBdr>
              <w:divsChild>
                <w:div w:id="94712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83994">
      <w:bodyDiv w:val="1"/>
      <w:marLeft w:val="0"/>
      <w:marRight w:val="0"/>
      <w:marTop w:val="0"/>
      <w:marBottom w:val="0"/>
      <w:divBdr>
        <w:top w:val="none" w:sz="0" w:space="0" w:color="auto"/>
        <w:left w:val="none" w:sz="0" w:space="0" w:color="auto"/>
        <w:bottom w:val="none" w:sz="0" w:space="0" w:color="auto"/>
        <w:right w:val="none" w:sz="0" w:space="0" w:color="auto"/>
      </w:divBdr>
      <w:divsChild>
        <w:div w:id="1984038670">
          <w:marLeft w:val="0"/>
          <w:marRight w:val="0"/>
          <w:marTop w:val="0"/>
          <w:marBottom w:val="0"/>
          <w:divBdr>
            <w:top w:val="none" w:sz="0" w:space="0" w:color="auto"/>
            <w:left w:val="none" w:sz="0" w:space="0" w:color="auto"/>
            <w:bottom w:val="none" w:sz="0" w:space="0" w:color="auto"/>
            <w:right w:val="none" w:sz="0" w:space="0" w:color="auto"/>
          </w:divBdr>
          <w:divsChild>
            <w:div w:id="186058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48611">
      <w:bodyDiv w:val="1"/>
      <w:marLeft w:val="0"/>
      <w:marRight w:val="0"/>
      <w:marTop w:val="0"/>
      <w:marBottom w:val="0"/>
      <w:divBdr>
        <w:top w:val="none" w:sz="0" w:space="0" w:color="auto"/>
        <w:left w:val="none" w:sz="0" w:space="0" w:color="auto"/>
        <w:bottom w:val="none" w:sz="0" w:space="0" w:color="auto"/>
        <w:right w:val="none" w:sz="0" w:space="0" w:color="auto"/>
      </w:divBdr>
    </w:div>
    <w:div w:id="996541680">
      <w:bodyDiv w:val="1"/>
      <w:marLeft w:val="0"/>
      <w:marRight w:val="0"/>
      <w:marTop w:val="0"/>
      <w:marBottom w:val="0"/>
      <w:divBdr>
        <w:top w:val="none" w:sz="0" w:space="0" w:color="auto"/>
        <w:left w:val="none" w:sz="0" w:space="0" w:color="auto"/>
        <w:bottom w:val="none" w:sz="0" w:space="0" w:color="auto"/>
        <w:right w:val="none" w:sz="0" w:space="0" w:color="auto"/>
      </w:divBdr>
    </w:div>
    <w:div w:id="1000816751">
      <w:bodyDiv w:val="1"/>
      <w:marLeft w:val="0"/>
      <w:marRight w:val="0"/>
      <w:marTop w:val="0"/>
      <w:marBottom w:val="0"/>
      <w:divBdr>
        <w:top w:val="none" w:sz="0" w:space="0" w:color="auto"/>
        <w:left w:val="none" w:sz="0" w:space="0" w:color="auto"/>
        <w:bottom w:val="none" w:sz="0" w:space="0" w:color="auto"/>
        <w:right w:val="none" w:sz="0" w:space="0" w:color="auto"/>
      </w:divBdr>
      <w:divsChild>
        <w:div w:id="979336379">
          <w:marLeft w:val="0"/>
          <w:marRight w:val="0"/>
          <w:marTop w:val="0"/>
          <w:marBottom w:val="0"/>
          <w:divBdr>
            <w:top w:val="none" w:sz="0" w:space="0" w:color="auto"/>
            <w:left w:val="none" w:sz="0" w:space="0" w:color="auto"/>
            <w:bottom w:val="none" w:sz="0" w:space="0" w:color="auto"/>
            <w:right w:val="none" w:sz="0" w:space="0" w:color="auto"/>
          </w:divBdr>
          <w:divsChild>
            <w:div w:id="995494360">
              <w:marLeft w:val="0"/>
              <w:marRight w:val="0"/>
              <w:marTop w:val="0"/>
              <w:marBottom w:val="0"/>
              <w:divBdr>
                <w:top w:val="none" w:sz="0" w:space="0" w:color="auto"/>
                <w:left w:val="none" w:sz="0" w:space="0" w:color="auto"/>
                <w:bottom w:val="none" w:sz="0" w:space="0" w:color="auto"/>
                <w:right w:val="none" w:sz="0" w:space="0" w:color="auto"/>
              </w:divBdr>
              <w:divsChild>
                <w:div w:id="196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053252">
      <w:bodyDiv w:val="1"/>
      <w:marLeft w:val="0"/>
      <w:marRight w:val="0"/>
      <w:marTop w:val="0"/>
      <w:marBottom w:val="0"/>
      <w:divBdr>
        <w:top w:val="none" w:sz="0" w:space="0" w:color="auto"/>
        <w:left w:val="none" w:sz="0" w:space="0" w:color="auto"/>
        <w:bottom w:val="none" w:sz="0" w:space="0" w:color="auto"/>
        <w:right w:val="none" w:sz="0" w:space="0" w:color="auto"/>
      </w:divBdr>
    </w:div>
    <w:div w:id="1037967973">
      <w:bodyDiv w:val="1"/>
      <w:marLeft w:val="0"/>
      <w:marRight w:val="0"/>
      <w:marTop w:val="0"/>
      <w:marBottom w:val="0"/>
      <w:divBdr>
        <w:top w:val="none" w:sz="0" w:space="0" w:color="auto"/>
        <w:left w:val="none" w:sz="0" w:space="0" w:color="auto"/>
        <w:bottom w:val="none" w:sz="0" w:space="0" w:color="auto"/>
        <w:right w:val="none" w:sz="0" w:space="0" w:color="auto"/>
      </w:divBdr>
      <w:divsChild>
        <w:div w:id="519928549">
          <w:marLeft w:val="0"/>
          <w:marRight w:val="0"/>
          <w:marTop w:val="0"/>
          <w:marBottom w:val="0"/>
          <w:divBdr>
            <w:top w:val="none" w:sz="0" w:space="0" w:color="auto"/>
            <w:left w:val="none" w:sz="0" w:space="0" w:color="auto"/>
            <w:bottom w:val="none" w:sz="0" w:space="0" w:color="auto"/>
            <w:right w:val="none" w:sz="0" w:space="0" w:color="auto"/>
          </w:divBdr>
          <w:divsChild>
            <w:div w:id="1618372376">
              <w:marLeft w:val="0"/>
              <w:marRight w:val="0"/>
              <w:marTop w:val="0"/>
              <w:marBottom w:val="0"/>
              <w:divBdr>
                <w:top w:val="none" w:sz="0" w:space="0" w:color="auto"/>
                <w:left w:val="none" w:sz="0" w:space="0" w:color="auto"/>
                <w:bottom w:val="none" w:sz="0" w:space="0" w:color="auto"/>
                <w:right w:val="none" w:sz="0" w:space="0" w:color="auto"/>
              </w:divBdr>
              <w:divsChild>
                <w:div w:id="210260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14931">
      <w:bodyDiv w:val="1"/>
      <w:marLeft w:val="0"/>
      <w:marRight w:val="0"/>
      <w:marTop w:val="0"/>
      <w:marBottom w:val="0"/>
      <w:divBdr>
        <w:top w:val="none" w:sz="0" w:space="0" w:color="auto"/>
        <w:left w:val="none" w:sz="0" w:space="0" w:color="auto"/>
        <w:bottom w:val="none" w:sz="0" w:space="0" w:color="auto"/>
        <w:right w:val="none" w:sz="0" w:space="0" w:color="auto"/>
      </w:divBdr>
    </w:div>
    <w:div w:id="1082145562">
      <w:bodyDiv w:val="1"/>
      <w:marLeft w:val="0"/>
      <w:marRight w:val="0"/>
      <w:marTop w:val="0"/>
      <w:marBottom w:val="0"/>
      <w:divBdr>
        <w:top w:val="none" w:sz="0" w:space="0" w:color="auto"/>
        <w:left w:val="none" w:sz="0" w:space="0" w:color="auto"/>
        <w:bottom w:val="none" w:sz="0" w:space="0" w:color="auto"/>
        <w:right w:val="none" w:sz="0" w:space="0" w:color="auto"/>
      </w:divBdr>
    </w:div>
    <w:div w:id="1089349722">
      <w:bodyDiv w:val="1"/>
      <w:marLeft w:val="0"/>
      <w:marRight w:val="0"/>
      <w:marTop w:val="0"/>
      <w:marBottom w:val="0"/>
      <w:divBdr>
        <w:top w:val="none" w:sz="0" w:space="0" w:color="auto"/>
        <w:left w:val="none" w:sz="0" w:space="0" w:color="auto"/>
        <w:bottom w:val="none" w:sz="0" w:space="0" w:color="auto"/>
        <w:right w:val="none" w:sz="0" w:space="0" w:color="auto"/>
      </w:divBdr>
    </w:div>
    <w:div w:id="1104963364">
      <w:bodyDiv w:val="1"/>
      <w:marLeft w:val="0"/>
      <w:marRight w:val="0"/>
      <w:marTop w:val="0"/>
      <w:marBottom w:val="0"/>
      <w:divBdr>
        <w:top w:val="none" w:sz="0" w:space="0" w:color="auto"/>
        <w:left w:val="none" w:sz="0" w:space="0" w:color="auto"/>
        <w:bottom w:val="none" w:sz="0" w:space="0" w:color="auto"/>
        <w:right w:val="none" w:sz="0" w:space="0" w:color="auto"/>
      </w:divBdr>
    </w:div>
    <w:div w:id="1111975822">
      <w:bodyDiv w:val="1"/>
      <w:marLeft w:val="0"/>
      <w:marRight w:val="0"/>
      <w:marTop w:val="0"/>
      <w:marBottom w:val="0"/>
      <w:divBdr>
        <w:top w:val="none" w:sz="0" w:space="0" w:color="auto"/>
        <w:left w:val="none" w:sz="0" w:space="0" w:color="auto"/>
        <w:bottom w:val="none" w:sz="0" w:space="0" w:color="auto"/>
        <w:right w:val="none" w:sz="0" w:space="0" w:color="auto"/>
      </w:divBdr>
    </w:div>
    <w:div w:id="1127702074">
      <w:bodyDiv w:val="1"/>
      <w:marLeft w:val="0"/>
      <w:marRight w:val="0"/>
      <w:marTop w:val="0"/>
      <w:marBottom w:val="0"/>
      <w:divBdr>
        <w:top w:val="none" w:sz="0" w:space="0" w:color="auto"/>
        <w:left w:val="none" w:sz="0" w:space="0" w:color="auto"/>
        <w:bottom w:val="none" w:sz="0" w:space="0" w:color="auto"/>
        <w:right w:val="none" w:sz="0" w:space="0" w:color="auto"/>
      </w:divBdr>
    </w:div>
    <w:div w:id="1138379462">
      <w:bodyDiv w:val="1"/>
      <w:marLeft w:val="0"/>
      <w:marRight w:val="0"/>
      <w:marTop w:val="0"/>
      <w:marBottom w:val="0"/>
      <w:divBdr>
        <w:top w:val="none" w:sz="0" w:space="0" w:color="auto"/>
        <w:left w:val="none" w:sz="0" w:space="0" w:color="auto"/>
        <w:bottom w:val="none" w:sz="0" w:space="0" w:color="auto"/>
        <w:right w:val="none" w:sz="0" w:space="0" w:color="auto"/>
      </w:divBdr>
      <w:divsChild>
        <w:div w:id="1057707983">
          <w:marLeft w:val="0"/>
          <w:marRight w:val="0"/>
          <w:marTop w:val="0"/>
          <w:marBottom w:val="0"/>
          <w:divBdr>
            <w:top w:val="none" w:sz="0" w:space="0" w:color="auto"/>
            <w:left w:val="none" w:sz="0" w:space="0" w:color="auto"/>
            <w:bottom w:val="none" w:sz="0" w:space="0" w:color="auto"/>
            <w:right w:val="none" w:sz="0" w:space="0" w:color="auto"/>
          </w:divBdr>
          <w:divsChild>
            <w:div w:id="1950696284">
              <w:marLeft w:val="0"/>
              <w:marRight w:val="0"/>
              <w:marTop w:val="0"/>
              <w:marBottom w:val="0"/>
              <w:divBdr>
                <w:top w:val="none" w:sz="0" w:space="0" w:color="auto"/>
                <w:left w:val="none" w:sz="0" w:space="0" w:color="auto"/>
                <w:bottom w:val="none" w:sz="0" w:space="0" w:color="auto"/>
                <w:right w:val="none" w:sz="0" w:space="0" w:color="auto"/>
              </w:divBdr>
              <w:divsChild>
                <w:div w:id="48963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97691">
      <w:bodyDiv w:val="1"/>
      <w:marLeft w:val="0"/>
      <w:marRight w:val="0"/>
      <w:marTop w:val="0"/>
      <w:marBottom w:val="0"/>
      <w:divBdr>
        <w:top w:val="none" w:sz="0" w:space="0" w:color="auto"/>
        <w:left w:val="none" w:sz="0" w:space="0" w:color="auto"/>
        <w:bottom w:val="none" w:sz="0" w:space="0" w:color="auto"/>
        <w:right w:val="none" w:sz="0" w:space="0" w:color="auto"/>
      </w:divBdr>
    </w:div>
    <w:div w:id="1155300206">
      <w:bodyDiv w:val="1"/>
      <w:marLeft w:val="0"/>
      <w:marRight w:val="0"/>
      <w:marTop w:val="0"/>
      <w:marBottom w:val="0"/>
      <w:divBdr>
        <w:top w:val="none" w:sz="0" w:space="0" w:color="auto"/>
        <w:left w:val="none" w:sz="0" w:space="0" w:color="auto"/>
        <w:bottom w:val="none" w:sz="0" w:space="0" w:color="auto"/>
        <w:right w:val="none" w:sz="0" w:space="0" w:color="auto"/>
      </w:divBdr>
    </w:div>
    <w:div w:id="1177184617">
      <w:bodyDiv w:val="1"/>
      <w:marLeft w:val="0"/>
      <w:marRight w:val="0"/>
      <w:marTop w:val="0"/>
      <w:marBottom w:val="0"/>
      <w:divBdr>
        <w:top w:val="none" w:sz="0" w:space="0" w:color="auto"/>
        <w:left w:val="none" w:sz="0" w:space="0" w:color="auto"/>
        <w:bottom w:val="none" w:sz="0" w:space="0" w:color="auto"/>
        <w:right w:val="none" w:sz="0" w:space="0" w:color="auto"/>
      </w:divBdr>
      <w:divsChild>
        <w:div w:id="1548486254">
          <w:marLeft w:val="0"/>
          <w:marRight w:val="0"/>
          <w:marTop w:val="0"/>
          <w:marBottom w:val="0"/>
          <w:divBdr>
            <w:top w:val="none" w:sz="0" w:space="0" w:color="auto"/>
            <w:left w:val="none" w:sz="0" w:space="0" w:color="auto"/>
            <w:bottom w:val="none" w:sz="0" w:space="0" w:color="auto"/>
            <w:right w:val="none" w:sz="0" w:space="0" w:color="auto"/>
          </w:divBdr>
          <w:divsChild>
            <w:div w:id="1503855125">
              <w:marLeft w:val="0"/>
              <w:marRight w:val="0"/>
              <w:marTop w:val="0"/>
              <w:marBottom w:val="0"/>
              <w:divBdr>
                <w:top w:val="none" w:sz="0" w:space="0" w:color="auto"/>
                <w:left w:val="none" w:sz="0" w:space="0" w:color="auto"/>
                <w:bottom w:val="none" w:sz="0" w:space="0" w:color="auto"/>
                <w:right w:val="none" w:sz="0" w:space="0" w:color="auto"/>
              </w:divBdr>
              <w:divsChild>
                <w:div w:id="50123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2446">
      <w:bodyDiv w:val="1"/>
      <w:marLeft w:val="0"/>
      <w:marRight w:val="0"/>
      <w:marTop w:val="0"/>
      <w:marBottom w:val="0"/>
      <w:divBdr>
        <w:top w:val="none" w:sz="0" w:space="0" w:color="auto"/>
        <w:left w:val="none" w:sz="0" w:space="0" w:color="auto"/>
        <w:bottom w:val="none" w:sz="0" w:space="0" w:color="auto"/>
        <w:right w:val="none" w:sz="0" w:space="0" w:color="auto"/>
      </w:divBdr>
    </w:div>
    <w:div w:id="1276408320">
      <w:bodyDiv w:val="1"/>
      <w:marLeft w:val="0"/>
      <w:marRight w:val="0"/>
      <w:marTop w:val="0"/>
      <w:marBottom w:val="0"/>
      <w:divBdr>
        <w:top w:val="none" w:sz="0" w:space="0" w:color="auto"/>
        <w:left w:val="none" w:sz="0" w:space="0" w:color="auto"/>
        <w:bottom w:val="none" w:sz="0" w:space="0" w:color="auto"/>
        <w:right w:val="none" w:sz="0" w:space="0" w:color="auto"/>
      </w:divBdr>
      <w:divsChild>
        <w:div w:id="855728594">
          <w:marLeft w:val="0"/>
          <w:marRight w:val="0"/>
          <w:marTop w:val="0"/>
          <w:marBottom w:val="0"/>
          <w:divBdr>
            <w:top w:val="none" w:sz="0" w:space="0" w:color="auto"/>
            <w:left w:val="none" w:sz="0" w:space="0" w:color="auto"/>
            <w:bottom w:val="none" w:sz="0" w:space="0" w:color="auto"/>
            <w:right w:val="none" w:sz="0" w:space="0" w:color="auto"/>
          </w:divBdr>
          <w:divsChild>
            <w:div w:id="19589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255178">
      <w:bodyDiv w:val="1"/>
      <w:marLeft w:val="0"/>
      <w:marRight w:val="0"/>
      <w:marTop w:val="0"/>
      <w:marBottom w:val="0"/>
      <w:divBdr>
        <w:top w:val="none" w:sz="0" w:space="0" w:color="auto"/>
        <w:left w:val="none" w:sz="0" w:space="0" w:color="auto"/>
        <w:bottom w:val="none" w:sz="0" w:space="0" w:color="auto"/>
        <w:right w:val="none" w:sz="0" w:space="0" w:color="auto"/>
      </w:divBdr>
    </w:div>
    <w:div w:id="1286884420">
      <w:bodyDiv w:val="1"/>
      <w:marLeft w:val="0"/>
      <w:marRight w:val="0"/>
      <w:marTop w:val="0"/>
      <w:marBottom w:val="0"/>
      <w:divBdr>
        <w:top w:val="none" w:sz="0" w:space="0" w:color="auto"/>
        <w:left w:val="none" w:sz="0" w:space="0" w:color="auto"/>
        <w:bottom w:val="none" w:sz="0" w:space="0" w:color="auto"/>
        <w:right w:val="none" w:sz="0" w:space="0" w:color="auto"/>
      </w:divBdr>
    </w:div>
    <w:div w:id="1298297055">
      <w:bodyDiv w:val="1"/>
      <w:marLeft w:val="0"/>
      <w:marRight w:val="0"/>
      <w:marTop w:val="0"/>
      <w:marBottom w:val="0"/>
      <w:divBdr>
        <w:top w:val="none" w:sz="0" w:space="0" w:color="auto"/>
        <w:left w:val="none" w:sz="0" w:space="0" w:color="auto"/>
        <w:bottom w:val="none" w:sz="0" w:space="0" w:color="auto"/>
        <w:right w:val="none" w:sz="0" w:space="0" w:color="auto"/>
      </w:divBdr>
      <w:divsChild>
        <w:div w:id="553584672">
          <w:marLeft w:val="0"/>
          <w:marRight w:val="0"/>
          <w:marTop w:val="0"/>
          <w:marBottom w:val="0"/>
          <w:divBdr>
            <w:top w:val="none" w:sz="0" w:space="0" w:color="auto"/>
            <w:left w:val="none" w:sz="0" w:space="0" w:color="auto"/>
            <w:bottom w:val="none" w:sz="0" w:space="0" w:color="auto"/>
            <w:right w:val="none" w:sz="0" w:space="0" w:color="auto"/>
          </w:divBdr>
          <w:divsChild>
            <w:div w:id="845748807">
              <w:marLeft w:val="0"/>
              <w:marRight w:val="0"/>
              <w:marTop w:val="0"/>
              <w:marBottom w:val="0"/>
              <w:divBdr>
                <w:top w:val="none" w:sz="0" w:space="0" w:color="auto"/>
                <w:left w:val="none" w:sz="0" w:space="0" w:color="auto"/>
                <w:bottom w:val="none" w:sz="0" w:space="0" w:color="auto"/>
                <w:right w:val="none" w:sz="0" w:space="0" w:color="auto"/>
              </w:divBdr>
              <w:divsChild>
                <w:div w:id="49441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416685">
      <w:bodyDiv w:val="1"/>
      <w:marLeft w:val="0"/>
      <w:marRight w:val="0"/>
      <w:marTop w:val="0"/>
      <w:marBottom w:val="0"/>
      <w:divBdr>
        <w:top w:val="none" w:sz="0" w:space="0" w:color="auto"/>
        <w:left w:val="none" w:sz="0" w:space="0" w:color="auto"/>
        <w:bottom w:val="none" w:sz="0" w:space="0" w:color="auto"/>
        <w:right w:val="none" w:sz="0" w:space="0" w:color="auto"/>
      </w:divBdr>
    </w:div>
    <w:div w:id="1318681127">
      <w:bodyDiv w:val="1"/>
      <w:marLeft w:val="0"/>
      <w:marRight w:val="0"/>
      <w:marTop w:val="0"/>
      <w:marBottom w:val="0"/>
      <w:divBdr>
        <w:top w:val="none" w:sz="0" w:space="0" w:color="auto"/>
        <w:left w:val="none" w:sz="0" w:space="0" w:color="auto"/>
        <w:bottom w:val="none" w:sz="0" w:space="0" w:color="auto"/>
        <w:right w:val="none" w:sz="0" w:space="0" w:color="auto"/>
      </w:divBdr>
    </w:div>
    <w:div w:id="1323579241">
      <w:bodyDiv w:val="1"/>
      <w:marLeft w:val="0"/>
      <w:marRight w:val="0"/>
      <w:marTop w:val="0"/>
      <w:marBottom w:val="0"/>
      <w:divBdr>
        <w:top w:val="none" w:sz="0" w:space="0" w:color="auto"/>
        <w:left w:val="none" w:sz="0" w:space="0" w:color="auto"/>
        <w:bottom w:val="none" w:sz="0" w:space="0" w:color="auto"/>
        <w:right w:val="none" w:sz="0" w:space="0" w:color="auto"/>
      </w:divBdr>
    </w:div>
    <w:div w:id="1330601089">
      <w:bodyDiv w:val="1"/>
      <w:marLeft w:val="0"/>
      <w:marRight w:val="0"/>
      <w:marTop w:val="0"/>
      <w:marBottom w:val="0"/>
      <w:divBdr>
        <w:top w:val="none" w:sz="0" w:space="0" w:color="auto"/>
        <w:left w:val="none" w:sz="0" w:space="0" w:color="auto"/>
        <w:bottom w:val="none" w:sz="0" w:space="0" w:color="auto"/>
        <w:right w:val="none" w:sz="0" w:space="0" w:color="auto"/>
      </w:divBdr>
    </w:div>
    <w:div w:id="1343703858">
      <w:bodyDiv w:val="1"/>
      <w:marLeft w:val="0"/>
      <w:marRight w:val="0"/>
      <w:marTop w:val="0"/>
      <w:marBottom w:val="0"/>
      <w:divBdr>
        <w:top w:val="none" w:sz="0" w:space="0" w:color="auto"/>
        <w:left w:val="none" w:sz="0" w:space="0" w:color="auto"/>
        <w:bottom w:val="none" w:sz="0" w:space="0" w:color="auto"/>
        <w:right w:val="none" w:sz="0" w:space="0" w:color="auto"/>
      </w:divBdr>
    </w:div>
    <w:div w:id="1349259769">
      <w:bodyDiv w:val="1"/>
      <w:marLeft w:val="0"/>
      <w:marRight w:val="0"/>
      <w:marTop w:val="0"/>
      <w:marBottom w:val="0"/>
      <w:divBdr>
        <w:top w:val="none" w:sz="0" w:space="0" w:color="auto"/>
        <w:left w:val="none" w:sz="0" w:space="0" w:color="auto"/>
        <w:bottom w:val="none" w:sz="0" w:space="0" w:color="auto"/>
        <w:right w:val="none" w:sz="0" w:space="0" w:color="auto"/>
      </w:divBdr>
    </w:div>
    <w:div w:id="1396900296">
      <w:bodyDiv w:val="1"/>
      <w:marLeft w:val="0"/>
      <w:marRight w:val="0"/>
      <w:marTop w:val="0"/>
      <w:marBottom w:val="0"/>
      <w:divBdr>
        <w:top w:val="none" w:sz="0" w:space="0" w:color="auto"/>
        <w:left w:val="none" w:sz="0" w:space="0" w:color="auto"/>
        <w:bottom w:val="none" w:sz="0" w:space="0" w:color="auto"/>
        <w:right w:val="none" w:sz="0" w:space="0" w:color="auto"/>
      </w:divBdr>
    </w:div>
    <w:div w:id="1407998127">
      <w:bodyDiv w:val="1"/>
      <w:marLeft w:val="0"/>
      <w:marRight w:val="0"/>
      <w:marTop w:val="0"/>
      <w:marBottom w:val="0"/>
      <w:divBdr>
        <w:top w:val="none" w:sz="0" w:space="0" w:color="auto"/>
        <w:left w:val="none" w:sz="0" w:space="0" w:color="auto"/>
        <w:bottom w:val="none" w:sz="0" w:space="0" w:color="auto"/>
        <w:right w:val="none" w:sz="0" w:space="0" w:color="auto"/>
      </w:divBdr>
    </w:div>
    <w:div w:id="1436555188">
      <w:bodyDiv w:val="1"/>
      <w:marLeft w:val="0"/>
      <w:marRight w:val="0"/>
      <w:marTop w:val="0"/>
      <w:marBottom w:val="0"/>
      <w:divBdr>
        <w:top w:val="none" w:sz="0" w:space="0" w:color="auto"/>
        <w:left w:val="none" w:sz="0" w:space="0" w:color="auto"/>
        <w:bottom w:val="none" w:sz="0" w:space="0" w:color="auto"/>
        <w:right w:val="none" w:sz="0" w:space="0" w:color="auto"/>
      </w:divBdr>
      <w:divsChild>
        <w:div w:id="496651658">
          <w:marLeft w:val="0"/>
          <w:marRight w:val="0"/>
          <w:marTop w:val="0"/>
          <w:marBottom w:val="0"/>
          <w:divBdr>
            <w:top w:val="none" w:sz="0" w:space="0" w:color="auto"/>
            <w:left w:val="none" w:sz="0" w:space="0" w:color="auto"/>
            <w:bottom w:val="none" w:sz="0" w:space="0" w:color="auto"/>
            <w:right w:val="none" w:sz="0" w:space="0" w:color="auto"/>
          </w:divBdr>
          <w:divsChild>
            <w:div w:id="657227032">
              <w:marLeft w:val="0"/>
              <w:marRight w:val="0"/>
              <w:marTop w:val="0"/>
              <w:marBottom w:val="0"/>
              <w:divBdr>
                <w:top w:val="none" w:sz="0" w:space="0" w:color="auto"/>
                <w:left w:val="none" w:sz="0" w:space="0" w:color="auto"/>
                <w:bottom w:val="none" w:sz="0" w:space="0" w:color="auto"/>
                <w:right w:val="none" w:sz="0" w:space="0" w:color="auto"/>
              </w:divBdr>
              <w:divsChild>
                <w:div w:id="167530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05306">
      <w:bodyDiv w:val="1"/>
      <w:marLeft w:val="0"/>
      <w:marRight w:val="0"/>
      <w:marTop w:val="0"/>
      <w:marBottom w:val="0"/>
      <w:divBdr>
        <w:top w:val="none" w:sz="0" w:space="0" w:color="auto"/>
        <w:left w:val="none" w:sz="0" w:space="0" w:color="auto"/>
        <w:bottom w:val="none" w:sz="0" w:space="0" w:color="auto"/>
        <w:right w:val="none" w:sz="0" w:space="0" w:color="auto"/>
      </w:divBdr>
    </w:div>
    <w:div w:id="1462188458">
      <w:bodyDiv w:val="1"/>
      <w:marLeft w:val="0"/>
      <w:marRight w:val="0"/>
      <w:marTop w:val="0"/>
      <w:marBottom w:val="0"/>
      <w:divBdr>
        <w:top w:val="none" w:sz="0" w:space="0" w:color="auto"/>
        <w:left w:val="none" w:sz="0" w:space="0" w:color="auto"/>
        <w:bottom w:val="none" w:sz="0" w:space="0" w:color="auto"/>
        <w:right w:val="none" w:sz="0" w:space="0" w:color="auto"/>
      </w:divBdr>
    </w:div>
    <w:div w:id="1480341105">
      <w:bodyDiv w:val="1"/>
      <w:marLeft w:val="0"/>
      <w:marRight w:val="0"/>
      <w:marTop w:val="0"/>
      <w:marBottom w:val="0"/>
      <w:divBdr>
        <w:top w:val="none" w:sz="0" w:space="0" w:color="auto"/>
        <w:left w:val="none" w:sz="0" w:space="0" w:color="auto"/>
        <w:bottom w:val="none" w:sz="0" w:space="0" w:color="auto"/>
        <w:right w:val="none" w:sz="0" w:space="0" w:color="auto"/>
      </w:divBdr>
    </w:div>
    <w:div w:id="1545017857">
      <w:bodyDiv w:val="1"/>
      <w:marLeft w:val="0"/>
      <w:marRight w:val="0"/>
      <w:marTop w:val="0"/>
      <w:marBottom w:val="0"/>
      <w:divBdr>
        <w:top w:val="none" w:sz="0" w:space="0" w:color="auto"/>
        <w:left w:val="none" w:sz="0" w:space="0" w:color="auto"/>
        <w:bottom w:val="none" w:sz="0" w:space="0" w:color="auto"/>
        <w:right w:val="none" w:sz="0" w:space="0" w:color="auto"/>
      </w:divBdr>
    </w:div>
    <w:div w:id="1569459997">
      <w:bodyDiv w:val="1"/>
      <w:marLeft w:val="0"/>
      <w:marRight w:val="0"/>
      <w:marTop w:val="0"/>
      <w:marBottom w:val="0"/>
      <w:divBdr>
        <w:top w:val="none" w:sz="0" w:space="0" w:color="auto"/>
        <w:left w:val="none" w:sz="0" w:space="0" w:color="auto"/>
        <w:bottom w:val="none" w:sz="0" w:space="0" w:color="auto"/>
        <w:right w:val="none" w:sz="0" w:space="0" w:color="auto"/>
      </w:divBdr>
    </w:div>
    <w:div w:id="1572961818">
      <w:bodyDiv w:val="1"/>
      <w:marLeft w:val="0"/>
      <w:marRight w:val="0"/>
      <w:marTop w:val="0"/>
      <w:marBottom w:val="0"/>
      <w:divBdr>
        <w:top w:val="none" w:sz="0" w:space="0" w:color="auto"/>
        <w:left w:val="none" w:sz="0" w:space="0" w:color="auto"/>
        <w:bottom w:val="none" w:sz="0" w:space="0" w:color="auto"/>
        <w:right w:val="none" w:sz="0" w:space="0" w:color="auto"/>
      </w:divBdr>
    </w:div>
    <w:div w:id="1578324791">
      <w:bodyDiv w:val="1"/>
      <w:marLeft w:val="0"/>
      <w:marRight w:val="0"/>
      <w:marTop w:val="0"/>
      <w:marBottom w:val="0"/>
      <w:divBdr>
        <w:top w:val="none" w:sz="0" w:space="0" w:color="auto"/>
        <w:left w:val="none" w:sz="0" w:space="0" w:color="auto"/>
        <w:bottom w:val="none" w:sz="0" w:space="0" w:color="auto"/>
        <w:right w:val="none" w:sz="0" w:space="0" w:color="auto"/>
      </w:divBdr>
      <w:divsChild>
        <w:div w:id="88814545">
          <w:marLeft w:val="0"/>
          <w:marRight w:val="0"/>
          <w:marTop w:val="0"/>
          <w:marBottom w:val="0"/>
          <w:divBdr>
            <w:top w:val="none" w:sz="0" w:space="0" w:color="auto"/>
            <w:left w:val="none" w:sz="0" w:space="0" w:color="auto"/>
            <w:bottom w:val="none" w:sz="0" w:space="0" w:color="auto"/>
            <w:right w:val="none" w:sz="0" w:space="0" w:color="auto"/>
          </w:divBdr>
          <w:divsChild>
            <w:div w:id="758988404">
              <w:marLeft w:val="0"/>
              <w:marRight w:val="0"/>
              <w:marTop w:val="0"/>
              <w:marBottom w:val="0"/>
              <w:divBdr>
                <w:top w:val="none" w:sz="0" w:space="0" w:color="auto"/>
                <w:left w:val="none" w:sz="0" w:space="0" w:color="auto"/>
                <w:bottom w:val="none" w:sz="0" w:space="0" w:color="auto"/>
                <w:right w:val="none" w:sz="0" w:space="0" w:color="auto"/>
              </w:divBdr>
              <w:divsChild>
                <w:div w:id="146971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018306">
      <w:bodyDiv w:val="1"/>
      <w:marLeft w:val="0"/>
      <w:marRight w:val="0"/>
      <w:marTop w:val="0"/>
      <w:marBottom w:val="0"/>
      <w:divBdr>
        <w:top w:val="none" w:sz="0" w:space="0" w:color="auto"/>
        <w:left w:val="none" w:sz="0" w:space="0" w:color="auto"/>
        <w:bottom w:val="none" w:sz="0" w:space="0" w:color="auto"/>
        <w:right w:val="none" w:sz="0" w:space="0" w:color="auto"/>
      </w:divBdr>
    </w:div>
    <w:div w:id="1586763107">
      <w:bodyDiv w:val="1"/>
      <w:marLeft w:val="0"/>
      <w:marRight w:val="0"/>
      <w:marTop w:val="0"/>
      <w:marBottom w:val="0"/>
      <w:divBdr>
        <w:top w:val="none" w:sz="0" w:space="0" w:color="auto"/>
        <w:left w:val="none" w:sz="0" w:space="0" w:color="auto"/>
        <w:bottom w:val="none" w:sz="0" w:space="0" w:color="auto"/>
        <w:right w:val="none" w:sz="0" w:space="0" w:color="auto"/>
      </w:divBdr>
    </w:div>
    <w:div w:id="1591428334">
      <w:bodyDiv w:val="1"/>
      <w:marLeft w:val="0"/>
      <w:marRight w:val="0"/>
      <w:marTop w:val="0"/>
      <w:marBottom w:val="0"/>
      <w:divBdr>
        <w:top w:val="none" w:sz="0" w:space="0" w:color="auto"/>
        <w:left w:val="none" w:sz="0" w:space="0" w:color="auto"/>
        <w:bottom w:val="none" w:sz="0" w:space="0" w:color="auto"/>
        <w:right w:val="none" w:sz="0" w:space="0" w:color="auto"/>
      </w:divBdr>
    </w:div>
    <w:div w:id="1604149440">
      <w:bodyDiv w:val="1"/>
      <w:marLeft w:val="0"/>
      <w:marRight w:val="0"/>
      <w:marTop w:val="0"/>
      <w:marBottom w:val="0"/>
      <w:divBdr>
        <w:top w:val="none" w:sz="0" w:space="0" w:color="auto"/>
        <w:left w:val="none" w:sz="0" w:space="0" w:color="auto"/>
        <w:bottom w:val="none" w:sz="0" w:space="0" w:color="auto"/>
        <w:right w:val="none" w:sz="0" w:space="0" w:color="auto"/>
      </w:divBdr>
    </w:div>
    <w:div w:id="1617562186">
      <w:bodyDiv w:val="1"/>
      <w:marLeft w:val="0"/>
      <w:marRight w:val="0"/>
      <w:marTop w:val="0"/>
      <w:marBottom w:val="0"/>
      <w:divBdr>
        <w:top w:val="none" w:sz="0" w:space="0" w:color="auto"/>
        <w:left w:val="none" w:sz="0" w:space="0" w:color="auto"/>
        <w:bottom w:val="none" w:sz="0" w:space="0" w:color="auto"/>
        <w:right w:val="none" w:sz="0" w:space="0" w:color="auto"/>
      </w:divBdr>
      <w:divsChild>
        <w:div w:id="1593969947">
          <w:marLeft w:val="0"/>
          <w:marRight w:val="0"/>
          <w:marTop w:val="0"/>
          <w:marBottom w:val="0"/>
          <w:divBdr>
            <w:top w:val="none" w:sz="0" w:space="0" w:color="auto"/>
            <w:left w:val="none" w:sz="0" w:space="0" w:color="auto"/>
            <w:bottom w:val="none" w:sz="0" w:space="0" w:color="auto"/>
            <w:right w:val="none" w:sz="0" w:space="0" w:color="auto"/>
          </w:divBdr>
          <w:divsChild>
            <w:div w:id="48184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4668">
      <w:bodyDiv w:val="1"/>
      <w:marLeft w:val="0"/>
      <w:marRight w:val="0"/>
      <w:marTop w:val="0"/>
      <w:marBottom w:val="0"/>
      <w:divBdr>
        <w:top w:val="none" w:sz="0" w:space="0" w:color="auto"/>
        <w:left w:val="none" w:sz="0" w:space="0" w:color="auto"/>
        <w:bottom w:val="none" w:sz="0" w:space="0" w:color="auto"/>
        <w:right w:val="none" w:sz="0" w:space="0" w:color="auto"/>
      </w:divBdr>
    </w:div>
    <w:div w:id="1630429537">
      <w:bodyDiv w:val="1"/>
      <w:marLeft w:val="0"/>
      <w:marRight w:val="0"/>
      <w:marTop w:val="0"/>
      <w:marBottom w:val="0"/>
      <w:divBdr>
        <w:top w:val="none" w:sz="0" w:space="0" w:color="auto"/>
        <w:left w:val="none" w:sz="0" w:space="0" w:color="auto"/>
        <w:bottom w:val="none" w:sz="0" w:space="0" w:color="auto"/>
        <w:right w:val="none" w:sz="0" w:space="0" w:color="auto"/>
      </w:divBdr>
    </w:div>
    <w:div w:id="1635016369">
      <w:bodyDiv w:val="1"/>
      <w:marLeft w:val="0"/>
      <w:marRight w:val="0"/>
      <w:marTop w:val="0"/>
      <w:marBottom w:val="0"/>
      <w:divBdr>
        <w:top w:val="none" w:sz="0" w:space="0" w:color="auto"/>
        <w:left w:val="none" w:sz="0" w:space="0" w:color="auto"/>
        <w:bottom w:val="none" w:sz="0" w:space="0" w:color="auto"/>
        <w:right w:val="none" w:sz="0" w:space="0" w:color="auto"/>
      </w:divBdr>
      <w:divsChild>
        <w:div w:id="802772890">
          <w:marLeft w:val="0"/>
          <w:marRight w:val="0"/>
          <w:marTop w:val="0"/>
          <w:marBottom w:val="0"/>
          <w:divBdr>
            <w:top w:val="none" w:sz="0" w:space="0" w:color="auto"/>
            <w:left w:val="none" w:sz="0" w:space="0" w:color="auto"/>
            <w:bottom w:val="none" w:sz="0" w:space="0" w:color="auto"/>
            <w:right w:val="none" w:sz="0" w:space="0" w:color="auto"/>
          </w:divBdr>
          <w:divsChild>
            <w:div w:id="236718325">
              <w:marLeft w:val="0"/>
              <w:marRight w:val="0"/>
              <w:marTop w:val="0"/>
              <w:marBottom w:val="0"/>
              <w:divBdr>
                <w:top w:val="none" w:sz="0" w:space="0" w:color="auto"/>
                <w:left w:val="none" w:sz="0" w:space="0" w:color="auto"/>
                <w:bottom w:val="none" w:sz="0" w:space="0" w:color="auto"/>
                <w:right w:val="none" w:sz="0" w:space="0" w:color="auto"/>
              </w:divBdr>
              <w:divsChild>
                <w:div w:id="38695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219789">
      <w:bodyDiv w:val="1"/>
      <w:marLeft w:val="0"/>
      <w:marRight w:val="0"/>
      <w:marTop w:val="0"/>
      <w:marBottom w:val="0"/>
      <w:divBdr>
        <w:top w:val="none" w:sz="0" w:space="0" w:color="auto"/>
        <w:left w:val="none" w:sz="0" w:space="0" w:color="auto"/>
        <w:bottom w:val="none" w:sz="0" w:space="0" w:color="auto"/>
        <w:right w:val="none" w:sz="0" w:space="0" w:color="auto"/>
      </w:divBdr>
    </w:div>
    <w:div w:id="1667438820">
      <w:bodyDiv w:val="1"/>
      <w:marLeft w:val="0"/>
      <w:marRight w:val="0"/>
      <w:marTop w:val="0"/>
      <w:marBottom w:val="0"/>
      <w:divBdr>
        <w:top w:val="none" w:sz="0" w:space="0" w:color="auto"/>
        <w:left w:val="none" w:sz="0" w:space="0" w:color="auto"/>
        <w:bottom w:val="none" w:sz="0" w:space="0" w:color="auto"/>
        <w:right w:val="none" w:sz="0" w:space="0" w:color="auto"/>
      </w:divBdr>
    </w:div>
    <w:div w:id="1724058549">
      <w:bodyDiv w:val="1"/>
      <w:marLeft w:val="0"/>
      <w:marRight w:val="0"/>
      <w:marTop w:val="0"/>
      <w:marBottom w:val="0"/>
      <w:divBdr>
        <w:top w:val="none" w:sz="0" w:space="0" w:color="auto"/>
        <w:left w:val="none" w:sz="0" w:space="0" w:color="auto"/>
        <w:bottom w:val="none" w:sz="0" w:space="0" w:color="auto"/>
        <w:right w:val="none" w:sz="0" w:space="0" w:color="auto"/>
      </w:divBdr>
    </w:div>
    <w:div w:id="1732265182">
      <w:bodyDiv w:val="1"/>
      <w:marLeft w:val="0"/>
      <w:marRight w:val="0"/>
      <w:marTop w:val="0"/>
      <w:marBottom w:val="0"/>
      <w:divBdr>
        <w:top w:val="none" w:sz="0" w:space="0" w:color="auto"/>
        <w:left w:val="none" w:sz="0" w:space="0" w:color="auto"/>
        <w:bottom w:val="none" w:sz="0" w:space="0" w:color="auto"/>
        <w:right w:val="none" w:sz="0" w:space="0" w:color="auto"/>
      </w:divBdr>
    </w:div>
    <w:div w:id="1734233446">
      <w:bodyDiv w:val="1"/>
      <w:marLeft w:val="0"/>
      <w:marRight w:val="0"/>
      <w:marTop w:val="0"/>
      <w:marBottom w:val="0"/>
      <w:divBdr>
        <w:top w:val="none" w:sz="0" w:space="0" w:color="auto"/>
        <w:left w:val="none" w:sz="0" w:space="0" w:color="auto"/>
        <w:bottom w:val="none" w:sz="0" w:space="0" w:color="auto"/>
        <w:right w:val="none" w:sz="0" w:space="0" w:color="auto"/>
      </w:divBdr>
    </w:div>
    <w:div w:id="1738430477">
      <w:bodyDiv w:val="1"/>
      <w:marLeft w:val="0"/>
      <w:marRight w:val="0"/>
      <w:marTop w:val="0"/>
      <w:marBottom w:val="0"/>
      <w:divBdr>
        <w:top w:val="none" w:sz="0" w:space="0" w:color="auto"/>
        <w:left w:val="none" w:sz="0" w:space="0" w:color="auto"/>
        <w:bottom w:val="none" w:sz="0" w:space="0" w:color="auto"/>
        <w:right w:val="none" w:sz="0" w:space="0" w:color="auto"/>
      </w:divBdr>
    </w:div>
    <w:div w:id="1750882363">
      <w:bodyDiv w:val="1"/>
      <w:marLeft w:val="0"/>
      <w:marRight w:val="0"/>
      <w:marTop w:val="0"/>
      <w:marBottom w:val="0"/>
      <w:divBdr>
        <w:top w:val="none" w:sz="0" w:space="0" w:color="auto"/>
        <w:left w:val="none" w:sz="0" w:space="0" w:color="auto"/>
        <w:bottom w:val="none" w:sz="0" w:space="0" w:color="auto"/>
        <w:right w:val="none" w:sz="0" w:space="0" w:color="auto"/>
      </w:divBdr>
    </w:div>
    <w:div w:id="1787847909">
      <w:bodyDiv w:val="1"/>
      <w:marLeft w:val="0"/>
      <w:marRight w:val="0"/>
      <w:marTop w:val="0"/>
      <w:marBottom w:val="0"/>
      <w:divBdr>
        <w:top w:val="none" w:sz="0" w:space="0" w:color="auto"/>
        <w:left w:val="none" w:sz="0" w:space="0" w:color="auto"/>
        <w:bottom w:val="none" w:sz="0" w:space="0" w:color="auto"/>
        <w:right w:val="none" w:sz="0" w:space="0" w:color="auto"/>
      </w:divBdr>
    </w:div>
    <w:div w:id="1794131460">
      <w:bodyDiv w:val="1"/>
      <w:marLeft w:val="0"/>
      <w:marRight w:val="0"/>
      <w:marTop w:val="0"/>
      <w:marBottom w:val="0"/>
      <w:divBdr>
        <w:top w:val="none" w:sz="0" w:space="0" w:color="auto"/>
        <w:left w:val="none" w:sz="0" w:space="0" w:color="auto"/>
        <w:bottom w:val="none" w:sz="0" w:space="0" w:color="auto"/>
        <w:right w:val="none" w:sz="0" w:space="0" w:color="auto"/>
      </w:divBdr>
    </w:div>
    <w:div w:id="1824080223">
      <w:bodyDiv w:val="1"/>
      <w:marLeft w:val="0"/>
      <w:marRight w:val="0"/>
      <w:marTop w:val="0"/>
      <w:marBottom w:val="0"/>
      <w:divBdr>
        <w:top w:val="none" w:sz="0" w:space="0" w:color="auto"/>
        <w:left w:val="none" w:sz="0" w:space="0" w:color="auto"/>
        <w:bottom w:val="none" w:sz="0" w:space="0" w:color="auto"/>
        <w:right w:val="none" w:sz="0" w:space="0" w:color="auto"/>
      </w:divBdr>
      <w:divsChild>
        <w:div w:id="1342076559">
          <w:marLeft w:val="0"/>
          <w:marRight w:val="0"/>
          <w:marTop w:val="0"/>
          <w:marBottom w:val="0"/>
          <w:divBdr>
            <w:top w:val="none" w:sz="0" w:space="0" w:color="auto"/>
            <w:left w:val="none" w:sz="0" w:space="0" w:color="auto"/>
            <w:bottom w:val="none" w:sz="0" w:space="0" w:color="auto"/>
            <w:right w:val="none" w:sz="0" w:space="0" w:color="auto"/>
          </w:divBdr>
        </w:div>
      </w:divsChild>
    </w:div>
    <w:div w:id="1837451199">
      <w:bodyDiv w:val="1"/>
      <w:marLeft w:val="0"/>
      <w:marRight w:val="0"/>
      <w:marTop w:val="0"/>
      <w:marBottom w:val="0"/>
      <w:divBdr>
        <w:top w:val="none" w:sz="0" w:space="0" w:color="auto"/>
        <w:left w:val="none" w:sz="0" w:space="0" w:color="auto"/>
        <w:bottom w:val="none" w:sz="0" w:space="0" w:color="auto"/>
        <w:right w:val="none" w:sz="0" w:space="0" w:color="auto"/>
      </w:divBdr>
      <w:divsChild>
        <w:div w:id="1760517479">
          <w:marLeft w:val="0"/>
          <w:marRight w:val="0"/>
          <w:marTop w:val="0"/>
          <w:marBottom w:val="0"/>
          <w:divBdr>
            <w:top w:val="none" w:sz="0" w:space="0" w:color="auto"/>
            <w:left w:val="none" w:sz="0" w:space="0" w:color="auto"/>
            <w:bottom w:val="none" w:sz="0" w:space="0" w:color="auto"/>
            <w:right w:val="none" w:sz="0" w:space="0" w:color="auto"/>
          </w:divBdr>
          <w:divsChild>
            <w:div w:id="1024131522">
              <w:marLeft w:val="0"/>
              <w:marRight w:val="0"/>
              <w:marTop w:val="0"/>
              <w:marBottom w:val="0"/>
              <w:divBdr>
                <w:top w:val="none" w:sz="0" w:space="0" w:color="auto"/>
                <w:left w:val="none" w:sz="0" w:space="0" w:color="auto"/>
                <w:bottom w:val="none" w:sz="0" w:space="0" w:color="auto"/>
                <w:right w:val="none" w:sz="0" w:space="0" w:color="auto"/>
              </w:divBdr>
              <w:divsChild>
                <w:div w:id="103130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263111">
      <w:bodyDiv w:val="1"/>
      <w:marLeft w:val="0"/>
      <w:marRight w:val="0"/>
      <w:marTop w:val="0"/>
      <w:marBottom w:val="0"/>
      <w:divBdr>
        <w:top w:val="none" w:sz="0" w:space="0" w:color="auto"/>
        <w:left w:val="none" w:sz="0" w:space="0" w:color="auto"/>
        <w:bottom w:val="none" w:sz="0" w:space="0" w:color="auto"/>
        <w:right w:val="none" w:sz="0" w:space="0" w:color="auto"/>
      </w:divBdr>
    </w:div>
    <w:div w:id="1857500032">
      <w:bodyDiv w:val="1"/>
      <w:marLeft w:val="0"/>
      <w:marRight w:val="0"/>
      <w:marTop w:val="0"/>
      <w:marBottom w:val="0"/>
      <w:divBdr>
        <w:top w:val="none" w:sz="0" w:space="0" w:color="auto"/>
        <w:left w:val="none" w:sz="0" w:space="0" w:color="auto"/>
        <w:bottom w:val="none" w:sz="0" w:space="0" w:color="auto"/>
        <w:right w:val="none" w:sz="0" w:space="0" w:color="auto"/>
      </w:divBdr>
    </w:div>
    <w:div w:id="1864398780">
      <w:bodyDiv w:val="1"/>
      <w:marLeft w:val="0"/>
      <w:marRight w:val="0"/>
      <w:marTop w:val="0"/>
      <w:marBottom w:val="0"/>
      <w:divBdr>
        <w:top w:val="none" w:sz="0" w:space="0" w:color="auto"/>
        <w:left w:val="none" w:sz="0" w:space="0" w:color="auto"/>
        <w:bottom w:val="none" w:sz="0" w:space="0" w:color="auto"/>
        <w:right w:val="none" w:sz="0" w:space="0" w:color="auto"/>
      </w:divBdr>
    </w:div>
    <w:div w:id="1875801582">
      <w:bodyDiv w:val="1"/>
      <w:marLeft w:val="0"/>
      <w:marRight w:val="0"/>
      <w:marTop w:val="0"/>
      <w:marBottom w:val="0"/>
      <w:divBdr>
        <w:top w:val="none" w:sz="0" w:space="0" w:color="auto"/>
        <w:left w:val="none" w:sz="0" w:space="0" w:color="auto"/>
        <w:bottom w:val="none" w:sz="0" w:space="0" w:color="auto"/>
        <w:right w:val="none" w:sz="0" w:space="0" w:color="auto"/>
      </w:divBdr>
    </w:div>
    <w:div w:id="1882017513">
      <w:bodyDiv w:val="1"/>
      <w:marLeft w:val="0"/>
      <w:marRight w:val="0"/>
      <w:marTop w:val="0"/>
      <w:marBottom w:val="0"/>
      <w:divBdr>
        <w:top w:val="none" w:sz="0" w:space="0" w:color="auto"/>
        <w:left w:val="none" w:sz="0" w:space="0" w:color="auto"/>
        <w:bottom w:val="none" w:sz="0" w:space="0" w:color="auto"/>
        <w:right w:val="none" w:sz="0" w:space="0" w:color="auto"/>
      </w:divBdr>
    </w:div>
    <w:div w:id="1987542927">
      <w:bodyDiv w:val="1"/>
      <w:marLeft w:val="0"/>
      <w:marRight w:val="0"/>
      <w:marTop w:val="0"/>
      <w:marBottom w:val="0"/>
      <w:divBdr>
        <w:top w:val="none" w:sz="0" w:space="0" w:color="auto"/>
        <w:left w:val="none" w:sz="0" w:space="0" w:color="auto"/>
        <w:bottom w:val="none" w:sz="0" w:space="0" w:color="auto"/>
        <w:right w:val="none" w:sz="0" w:space="0" w:color="auto"/>
      </w:divBdr>
    </w:div>
    <w:div w:id="1990867629">
      <w:bodyDiv w:val="1"/>
      <w:marLeft w:val="0"/>
      <w:marRight w:val="0"/>
      <w:marTop w:val="0"/>
      <w:marBottom w:val="0"/>
      <w:divBdr>
        <w:top w:val="none" w:sz="0" w:space="0" w:color="auto"/>
        <w:left w:val="none" w:sz="0" w:space="0" w:color="auto"/>
        <w:bottom w:val="none" w:sz="0" w:space="0" w:color="auto"/>
        <w:right w:val="none" w:sz="0" w:space="0" w:color="auto"/>
      </w:divBdr>
    </w:div>
    <w:div w:id="1994022316">
      <w:bodyDiv w:val="1"/>
      <w:marLeft w:val="0"/>
      <w:marRight w:val="0"/>
      <w:marTop w:val="0"/>
      <w:marBottom w:val="0"/>
      <w:divBdr>
        <w:top w:val="none" w:sz="0" w:space="0" w:color="auto"/>
        <w:left w:val="none" w:sz="0" w:space="0" w:color="auto"/>
        <w:bottom w:val="none" w:sz="0" w:space="0" w:color="auto"/>
        <w:right w:val="none" w:sz="0" w:space="0" w:color="auto"/>
      </w:divBdr>
      <w:divsChild>
        <w:div w:id="2079013748">
          <w:marLeft w:val="0"/>
          <w:marRight w:val="0"/>
          <w:marTop w:val="0"/>
          <w:marBottom w:val="0"/>
          <w:divBdr>
            <w:top w:val="none" w:sz="0" w:space="0" w:color="auto"/>
            <w:left w:val="none" w:sz="0" w:space="0" w:color="auto"/>
            <w:bottom w:val="none" w:sz="0" w:space="0" w:color="auto"/>
            <w:right w:val="none" w:sz="0" w:space="0" w:color="auto"/>
          </w:divBdr>
          <w:divsChild>
            <w:div w:id="97159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156797">
      <w:bodyDiv w:val="1"/>
      <w:marLeft w:val="0"/>
      <w:marRight w:val="0"/>
      <w:marTop w:val="0"/>
      <w:marBottom w:val="0"/>
      <w:divBdr>
        <w:top w:val="none" w:sz="0" w:space="0" w:color="auto"/>
        <w:left w:val="none" w:sz="0" w:space="0" w:color="auto"/>
        <w:bottom w:val="none" w:sz="0" w:space="0" w:color="auto"/>
        <w:right w:val="none" w:sz="0" w:space="0" w:color="auto"/>
      </w:divBdr>
    </w:div>
    <w:div w:id="2025587867">
      <w:bodyDiv w:val="1"/>
      <w:marLeft w:val="0"/>
      <w:marRight w:val="0"/>
      <w:marTop w:val="0"/>
      <w:marBottom w:val="0"/>
      <w:divBdr>
        <w:top w:val="none" w:sz="0" w:space="0" w:color="auto"/>
        <w:left w:val="none" w:sz="0" w:space="0" w:color="auto"/>
        <w:bottom w:val="none" w:sz="0" w:space="0" w:color="auto"/>
        <w:right w:val="none" w:sz="0" w:space="0" w:color="auto"/>
      </w:divBdr>
    </w:div>
    <w:div w:id="2069527188">
      <w:bodyDiv w:val="1"/>
      <w:marLeft w:val="0"/>
      <w:marRight w:val="0"/>
      <w:marTop w:val="0"/>
      <w:marBottom w:val="0"/>
      <w:divBdr>
        <w:top w:val="none" w:sz="0" w:space="0" w:color="auto"/>
        <w:left w:val="none" w:sz="0" w:space="0" w:color="auto"/>
        <w:bottom w:val="none" w:sz="0" w:space="0" w:color="auto"/>
        <w:right w:val="none" w:sz="0" w:space="0" w:color="auto"/>
      </w:divBdr>
    </w:div>
    <w:div w:id="2079403707">
      <w:bodyDiv w:val="1"/>
      <w:marLeft w:val="0"/>
      <w:marRight w:val="0"/>
      <w:marTop w:val="0"/>
      <w:marBottom w:val="0"/>
      <w:divBdr>
        <w:top w:val="none" w:sz="0" w:space="0" w:color="auto"/>
        <w:left w:val="none" w:sz="0" w:space="0" w:color="auto"/>
        <w:bottom w:val="none" w:sz="0" w:space="0" w:color="auto"/>
        <w:right w:val="none" w:sz="0" w:space="0" w:color="auto"/>
      </w:divBdr>
    </w:div>
    <w:div w:id="2091079903">
      <w:bodyDiv w:val="1"/>
      <w:marLeft w:val="0"/>
      <w:marRight w:val="0"/>
      <w:marTop w:val="0"/>
      <w:marBottom w:val="0"/>
      <w:divBdr>
        <w:top w:val="none" w:sz="0" w:space="0" w:color="auto"/>
        <w:left w:val="none" w:sz="0" w:space="0" w:color="auto"/>
        <w:bottom w:val="none" w:sz="0" w:space="0" w:color="auto"/>
        <w:right w:val="none" w:sz="0" w:space="0" w:color="auto"/>
      </w:divBdr>
    </w:div>
    <w:div w:id="2100717115">
      <w:bodyDiv w:val="1"/>
      <w:marLeft w:val="0"/>
      <w:marRight w:val="0"/>
      <w:marTop w:val="0"/>
      <w:marBottom w:val="0"/>
      <w:divBdr>
        <w:top w:val="none" w:sz="0" w:space="0" w:color="auto"/>
        <w:left w:val="none" w:sz="0" w:space="0" w:color="auto"/>
        <w:bottom w:val="none" w:sz="0" w:space="0" w:color="auto"/>
        <w:right w:val="none" w:sz="0" w:space="0" w:color="auto"/>
      </w:divBdr>
    </w:div>
    <w:div w:id="2110465291">
      <w:bodyDiv w:val="1"/>
      <w:marLeft w:val="0"/>
      <w:marRight w:val="0"/>
      <w:marTop w:val="0"/>
      <w:marBottom w:val="0"/>
      <w:divBdr>
        <w:top w:val="none" w:sz="0" w:space="0" w:color="auto"/>
        <w:left w:val="none" w:sz="0" w:space="0" w:color="auto"/>
        <w:bottom w:val="none" w:sz="0" w:space="0" w:color="auto"/>
        <w:right w:val="none" w:sz="0" w:space="0" w:color="auto"/>
      </w:divBdr>
      <w:divsChild>
        <w:div w:id="2062554717">
          <w:marLeft w:val="0"/>
          <w:marRight w:val="0"/>
          <w:marTop w:val="0"/>
          <w:marBottom w:val="0"/>
          <w:divBdr>
            <w:top w:val="none" w:sz="0" w:space="0" w:color="auto"/>
            <w:left w:val="none" w:sz="0" w:space="0" w:color="auto"/>
            <w:bottom w:val="none" w:sz="0" w:space="0" w:color="auto"/>
            <w:right w:val="none" w:sz="0" w:space="0" w:color="auto"/>
          </w:divBdr>
          <w:divsChild>
            <w:div w:id="1136678254">
              <w:marLeft w:val="0"/>
              <w:marRight w:val="0"/>
              <w:marTop w:val="0"/>
              <w:marBottom w:val="0"/>
              <w:divBdr>
                <w:top w:val="none" w:sz="0" w:space="0" w:color="auto"/>
                <w:left w:val="none" w:sz="0" w:space="0" w:color="auto"/>
                <w:bottom w:val="none" w:sz="0" w:space="0" w:color="auto"/>
                <w:right w:val="none" w:sz="0" w:space="0" w:color="auto"/>
              </w:divBdr>
              <w:divsChild>
                <w:div w:id="168489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348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ritannica.com/event/Brown-v-Board-of-Education-of-Topeka" TargetMode="External"/><Relationship Id="rId21" Type="http://schemas.openxmlformats.org/officeDocument/2006/relationships/hyperlink" Target="http://www.jstor.org/stable/4132809" TargetMode="External"/><Relationship Id="rId42" Type="http://schemas.openxmlformats.org/officeDocument/2006/relationships/hyperlink" Target="http://www.jstor.org/stable/23479673" TargetMode="External"/><Relationship Id="rId47" Type="http://schemas.openxmlformats.org/officeDocument/2006/relationships/hyperlink" Target="https://doi.org/10.1086/598845" TargetMode="External"/><Relationship Id="rId63" Type="http://schemas.openxmlformats.org/officeDocument/2006/relationships/hyperlink" Target="https://www.edweek.org/leadership/what-is-critical-race-theory-and-why-is-it-under-attack/2021/05" TargetMode="External"/><Relationship Id="rId68" Type="http://schemas.openxmlformats.org/officeDocument/2006/relationships/hyperlink" Target="https://psycnet.apa.org/doi/10.1111/0161-4681.00067" TargetMode="External"/><Relationship Id="rId16" Type="http://schemas.openxmlformats.org/officeDocument/2006/relationships/hyperlink" Target="https://doi.org/10.1086/669340" TargetMode="External"/><Relationship Id="rId11" Type="http://schemas.openxmlformats.org/officeDocument/2006/relationships/hyperlink" Target="https://doi.org/10.2307/2095602" TargetMode="External"/><Relationship Id="rId24" Type="http://schemas.openxmlformats.org/officeDocument/2006/relationships/hyperlink" Target="http://www.jstor.org/stable/3649390" TargetMode="External"/><Relationship Id="rId32" Type="http://schemas.openxmlformats.org/officeDocument/2006/relationships/hyperlink" Target="https://doi.org/10.1177/0022487102053002003" TargetMode="External"/><Relationship Id="rId37" Type="http://schemas.openxmlformats.org/officeDocument/2006/relationships/hyperlink" Target="https://doi.org/10.1177/001440298805400407" TargetMode="External"/><Relationship Id="rId40" Type="http://schemas.openxmlformats.org/officeDocument/2006/relationships/hyperlink" Target="https://doi.org/10.2307/2967189" TargetMode="External"/><Relationship Id="rId45" Type="http://schemas.openxmlformats.org/officeDocument/2006/relationships/hyperlink" Target="https://doi.org/10.3102/0013189X20912798" TargetMode="External"/><Relationship Id="rId53" Type="http://schemas.openxmlformats.org/officeDocument/2006/relationships/hyperlink" Target="https://www.theedadvocate.org/history-of-institutional-racism-in-u-s-public-schools/" TargetMode="External"/><Relationship Id="rId58" Type="http://schemas.openxmlformats.org/officeDocument/2006/relationships/hyperlink" Target="https://doi.org/10.1525/aeq.1998.29.2.155" TargetMode="External"/><Relationship Id="rId66" Type="http://schemas.openxmlformats.org/officeDocument/2006/relationships/hyperlink" Target="https://doi.org/10.1177/002205748917100305" TargetMode="External"/><Relationship Id="rId74" Type="http://schemas.openxmlformats.org/officeDocument/2006/relationships/image" Target="media/image1.emf"/><Relationship Id="rId5" Type="http://schemas.openxmlformats.org/officeDocument/2006/relationships/settings" Target="settings.xml"/><Relationship Id="rId61" Type="http://schemas.openxmlformats.org/officeDocument/2006/relationships/hyperlink" Target="https://doi.org/10.1177/016146812012200711" TargetMode="External"/><Relationship Id="rId19" Type="http://schemas.openxmlformats.org/officeDocument/2006/relationships/hyperlink" Target="http://www.jstor.org/stable/40057291" TargetMode="External"/><Relationship Id="rId14" Type="http://schemas.openxmlformats.org/officeDocument/2006/relationships/hyperlink" Target="https://www.tandfonline.com/doi/abs/10.1080/02568543.2017.1393032" TargetMode="External"/><Relationship Id="rId22" Type="http://schemas.openxmlformats.org/officeDocument/2006/relationships/hyperlink" Target="https://doi.org/10.1080/19345747.2014.906009" TargetMode="External"/><Relationship Id="rId27" Type="http://schemas.openxmlformats.org/officeDocument/2006/relationships/hyperlink" Target="https://doi.org/10.3102/0162373717714056" TargetMode="External"/><Relationship Id="rId30" Type="http://schemas.openxmlformats.org/officeDocument/2006/relationships/hyperlink" Target="https://doi.org/10.1080/15700763.2016.1197283" TargetMode="External"/><Relationship Id="rId35" Type="http://schemas.openxmlformats.org/officeDocument/2006/relationships/hyperlink" Target="https://www.history.com/news/10-things-you-should-know-about-brown-v-board-of-education" TargetMode="External"/><Relationship Id="rId43" Type="http://schemas.openxmlformats.org/officeDocument/2006/relationships/hyperlink" Target="https://doi.org/10.3102/01623737021001047" TargetMode="External"/><Relationship Id="rId48" Type="http://schemas.openxmlformats.org/officeDocument/2006/relationships/hyperlink" Target="https://doi.org/10.3102/0013189X033007003" TargetMode="External"/><Relationship Id="rId56" Type="http://schemas.openxmlformats.org/officeDocument/2006/relationships/hyperlink" Target="https://ktul.com/news/local/tps-projecting-12-million-in-cuts-next-year" TargetMode="External"/><Relationship Id="rId64" Type="http://schemas.openxmlformats.org/officeDocument/2006/relationships/hyperlink" Target="https://doi.org/10.1177/107780040200800103" TargetMode="External"/><Relationship Id="rId69" Type="http://schemas.openxmlformats.org/officeDocument/2006/relationships/hyperlink" Target="https://doi.org/10.2307/1519869"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immigrationresearch.org/system/files/DLL-FactSheet-US.pdf" TargetMode="External"/><Relationship Id="rId72" Type="http://schemas.openxmlformats.org/officeDocument/2006/relationships/hyperlink" Target="https://www.annualreviews.org/doi/10.1146/annurev.so.21.080195.002025" TargetMode="External"/><Relationship Id="rId3" Type="http://schemas.openxmlformats.org/officeDocument/2006/relationships/numbering" Target="numbering.xml"/><Relationship Id="rId12" Type="http://schemas.openxmlformats.org/officeDocument/2006/relationships/hyperlink" Target="https://doi.org/10.1080/10824669.2018.1537794" TargetMode="External"/><Relationship Id="rId17" Type="http://schemas.openxmlformats.org/officeDocument/2006/relationships/hyperlink" Target="https://fivethirtyeight.com/features/no-child-left-behind-worked/" TargetMode="External"/><Relationship Id="rId25" Type="http://schemas.openxmlformats.org/officeDocument/2006/relationships/hyperlink" Target="https://doi.org/10.1080/17439760903157232" TargetMode="External"/><Relationship Id="rId33" Type="http://schemas.openxmlformats.org/officeDocument/2006/relationships/hyperlink" Target="https://doi.org/10.3102/0013189X15592622" TargetMode="External"/><Relationship Id="rId38" Type="http://schemas.openxmlformats.org/officeDocument/2006/relationships/hyperlink" Target="https://doi.org/10.3102/0162373719898470" TargetMode="External"/><Relationship Id="rId46" Type="http://schemas.openxmlformats.org/officeDocument/2006/relationships/hyperlink" Target="https://fisherpub.sjf.edu/education_ETD_masters/257" TargetMode="External"/><Relationship Id="rId59" Type="http://schemas.openxmlformats.org/officeDocument/2006/relationships/hyperlink" Target="https://doi.org/10.1080/0161956X.2019.1668207" TargetMode="External"/><Relationship Id="rId67" Type="http://schemas.openxmlformats.org/officeDocument/2006/relationships/hyperlink" Target="https://nces.ed.gov/pubs2017/2017070.pdf" TargetMode="External"/><Relationship Id="rId20" Type="http://schemas.openxmlformats.org/officeDocument/2006/relationships/hyperlink" Target="https://www.brookings.edu/articles/unequal-opportunity-race-and-education/" TargetMode="External"/><Relationship Id="rId41" Type="http://schemas.openxmlformats.org/officeDocument/2006/relationships/hyperlink" Target="https://www.presidency.ucsb.edu/node/238600" TargetMode="External"/><Relationship Id="rId54" Type="http://schemas.openxmlformats.org/officeDocument/2006/relationships/hyperlink" Target="http://www.jstor.org/stable/41812120" TargetMode="External"/><Relationship Id="rId62" Type="http://schemas.openxmlformats.org/officeDocument/2006/relationships/hyperlink" Target="https://www.educationnext.org/desegregation-since-the-coleman-report-racial-composition-student-learning/" TargetMode="External"/><Relationship Id="rId70" Type="http://schemas.openxmlformats.org/officeDocument/2006/relationships/hyperlink" Target="https://data.worldbank.org/indicator/SI.POV.GINI?locations=US&amp;most_recent_value_desc=true&amp;view=map" TargetMode="External"/><Relationship Id="rId75"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oyez.org/cases/1940-1955/347us483" TargetMode="External"/><Relationship Id="rId23" Type="http://schemas.openxmlformats.org/officeDocument/2006/relationships/hyperlink" Target="https://hub.jhu.edu/magazine/2016/winter/coleman-report-public-education/" TargetMode="External"/><Relationship Id="rId28" Type="http://schemas.openxmlformats.org/officeDocument/2006/relationships/hyperlink" Target="https://doi.org/10.1177/001979399504800312" TargetMode="External"/><Relationship Id="rId36" Type="http://schemas.openxmlformats.org/officeDocument/2006/relationships/hyperlink" Target="https://doi.org/10.3102/00346543076002173" TargetMode="External"/><Relationship Id="rId49" Type="http://schemas.openxmlformats.org/officeDocument/2006/relationships/hyperlink" Target="https://learn.redlands.edu/theme/keypath/courses/MALT610A/Section03/doc/Toward_a_Critical_Race_Theory_of_Education.pdf" TargetMode="External"/><Relationship Id="rId57" Type="http://schemas.openxmlformats.org/officeDocument/2006/relationships/hyperlink" Target="https://vtechworks.lib.vt.edu/handle/10919/83624" TargetMode="External"/><Relationship Id="rId10" Type="http://schemas.openxmlformats.org/officeDocument/2006/relationships/hyperlink" Target="https://doi.org/10.3102/0034654309355994" TargetMode="External"/><Relationship Id="rId31" Type="http://schemas.openxmlformats.org/officeDocument/2006/relationships/hyperlink" Target="https://doi.org/10.3102/0162373715585604" TargetMode="External"/><Relationship Id="rId44" Type="http://schemas.openxmlformats.org/officeDocument/2006/relationships/hyperlink" Target="https://www.edweek.org/policy-politics/no-child-left-behind-an-overview/2015/04" TargetMode="External"/><Relationship Id="rId52" Type="http://schemas.openxmlformats.org/officeDocument/2006/relationships/hyperlink" Target="http://www.jstor.org/stable/41419458" TargetMode="External"/><Relationship Id="rId60" Type="http://schemas.openxmlformats.org/officeDocument/2006/relationships/hyperlink" Target="https://psycnet.apa.org/doi/10.1016/S0022-4405(99)00041-2" TargetMode="External"/><Relationship Id="rId65" Type="http://schemas.openxmlformats.org/officeDocument/2006/relationships/hyperlink" Target="https://www.edweek.org/teaching-learning/bold-audacious-goal-coalition-pushes-to-add-more-than-1-million-educators-of-color/2021/12" TargetMode="External"/><Relationship Id="rId73" Type="http://schemas.openxmlformats.org/officeDocument/2006/relationships/hyperlink" Target="https://doi.org/10.1007/978-0-387-79061-9_329" TargetMode="External"/><Relationship Id="rId78"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hyperlink" Target="https://www.edweek.org/leadership/achievement-gap/2004/09" TargetMode="External"/><Relationship Id="rId18" Type="http://schemas.openxmlformats.org/officeDocument/2006/relationships/hyperlink" Target="https://doi.org/10.1016/j.ssresearch.2017.04.001" TargetMode="External"/><Relationship Id="rId39" Type="http://schemas.openxmlformats.org/officeDocument/2006/relationships/hyperlink" Target="https://www.sciencedirect.com/science/article/pii/S027277571530087X" TargetMode="External"/><Relationship Id="rId34" Type="http://schemas.openxmlformats.org/officeDocument/2006/relationships/hyperlink" Target="https://www.nber.org/papers/w25254" TargetMode="External"/><Relationship Id="rId50" Type="http://schemas.openxmlformats.org/officeDocument/2006/relationships/hyperlink" Target="https://doi.org/10.3102/0091732X09356099" TargetMode="External"/><Relationship Id="rId55" Type="http://schemas.openxmlformats.org/officeDocument/2006/relationships/hyperlink" Target="https://nces.ed.gov/pubsearch/pubsinfo.asp?pubid=2019144" TargetMode="External"/><Relationship Id="rId76"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hyperlink" Target="https://www.edweek.org/policy-politics/65-years-after-brown-v-board-where-are-all-the-black-educators/2019/05" TargetMode="External"/><Relationship Id="rId2" Type="http://schemas.openxmlformats.org/officeDocument/2006/relationships/customXml" Target="../customXml/item2.xml"/><Relationship Id="rId29" Type="http://schemas.openxmlformats.org/officeDocument/2006/relationships/hyperlink" Target="https://doi.org/10.1177/0042085903038004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Utc5RtI89r+Sj0Gq+oNHaY294w==">AMUW2mWiAqQKpwvhxtFZOQ0IiFeGW4/DjqJDPSDkSa0Xqq5qNyRWmdKi6oQmIIrTRLbWPQInvOKNpv93+KLHGCc/Bi42EgZXhBuU1MCm7IkLTplUwr1XjIQ=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0E01A6-EE93-274D-8C18-24B178BB4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93</Pages>
  <Words>21810</Words>
  <Characters>126009</Characters>
  <Application>Microsoft Office Word</Application>
  <DocSecurity>0</DocSecurity>
  <Lines>2408</Lines>
  <Paragraphs>893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Sykes, Elton</dc:creator>
  <cp:lastModifiedBy>Sykes, Elton</cp:lastModifiedBy>
  <cp:revision>2</cp:revision>
  <cp:lastPrinted>2023-12-08T23:38:00Z</cp:lastPrinted>
  <dcterms:created xsi:type="dcterms:W3CDTF">2023-12-08T23:51:00Z</dcterms:created>
  <dcterms:modified xsi:type="dcterms:W3CDTF">2023-12-08T23:51:00Z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7a39cdd84291b5d01ee5d52c278afb6429b71ccbe0dc53c1e6c74ddb2c47f0e9</vt:lpwstr>
  </property>
</Properties>
</file>